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B26" w:rsidRPr="007A2696" w:rsidRDefault="00606B26" w:rsidP="00606B26">
      <w:pPr>
        <w:jc w:val="center"/>
        <w:rPr>
          <w:rFonts w:cs="B Titr"/>
          <w:sz w:val="36"/>
          <w:szCs w:val="36"/>
          <w:rtl/>
        </w:rPr>
      </w:pPr>
      <w:r w:rsidRPr="007A2696">
        <w:rPr>
          <w:rFonts w:cs="B Titr" w:hint="cs"/>
          <w:sz w:val="36"/>
          <w:szCs w:val="36"/>
          <w:rtl/>
        </w:rPr>
        <w:t>پرونده علمی</w:t>
      </w:r>
      <w:r>
        <w:rPr>
          <w:rFonts w:cs="B Titr" w:hint="cs"/>
          <w:sz w:val="36"/>
          <w:szCs w:val="36"/>
          <w:rtl/>
        </w:rPr>
        <w:t>:</w:t>
      </w:r>
      <w:r w:rsidRPr="007A2696">
        <w:rPr>
          <w:rFonts w:cs="B Titr" w:hint="cs"/>
          <w:sz w:val="36"/>
          <w:szCs w:val="36"/>
          <w:rtl/>
        </w:rPr>
        <w:t xml:space="preserve"> ا</w:t>
      </w:r>
      <w:r>
        <w:rPr>
          <w:rFonts w:cs="B Titr" w:hint="cs"/>
          <w:sz w:val="36"/>
          <w:szCs w:val="36"/>
          <w:rtl/>
        </w:rPr>
        <w:t>ستدراج</w:t>
      </w:r>
    </w:p>
    <w:p w:rsidR="00606B26" w:rsidRPr="0046564E" w:rsidRDefault="00606B26" w:rsidP="00606B26">
      <w:pPr>
        <w:jc w:val="center"/>
        <w:rPr>
          <w:rFonts w:cs="B Titr"/>
          <w:sz w:val="40"/>
          <w:szCs w:val="40"/>
          <w:rtl/>
        </w:rPr>
      </w:pPr>
      <w:r w:rsidRPr="0046564E">
        <w:rPr>
          <w:rFonts w:cs="B Titr" w:hint="cs"/>
          <w:sz w:val="40"/>
          <w:szCs w:val="40"/>
          <w:rtl/>
        </w:rPr>
        <w:t xml:space="preserve">پژوهشگر: </w:t>
      </w:r>
    </w:p>
    <w:p w:rsidR="00606B26" w:rsidRPr="0046564E" w:rsidRDefault="00606B26" w:rsidP="00606B26">
      <w:pPr>
        <w:jc w:val="center"/>
        <w:rPr>
          <w:rFonts w:cs="B Titr"/>
          <w:sz w:val="40"/>
          <w:szCs w:val="40"/>
          <w:rtl/>
        </w:rPr>
      </w:pPr>
      <w:r w:rsidRPr="0046564E">
        <w:rPr>
          <w:rFonts w:cs="B Titr" w:hint="cs"/>
          <w:sz w:val="40"/>
          <w:szCs w:val="40"/>
          <w:rtl/>
        </w:rPr>
        <w:t>سید اسد الله موسوی عبادی</w:t>
      </w:r>
    </w:p>
    <w:p w:rsidR="00606B26" w:rsidRDefault="001B736A" w:rsidP="001B736A">
      <w:pPr>
        <w:jc w:val="center"/>
        <w:rPr>
          <w:rFonts w:cs="B Titr"/>
          <w:color w:val="FF0000"/>
          <w:sz w:val="40"/>
          <w:szCs w:val="40"/>
          <w:rtl/>
        </w:rPr>
      </w:pPr>
      <w:r>
        <w:rPr>
          <w:rFonts w:cs="B Titr" w:hint="cs"/>
          <w:sz w:val="40"/>
          <w:szCs w:val="40"/>
          <w:rtl/>
        </w:rPr>
        <w:t>02</w:t>
      </w:r>
      <w:r w:rsidR="00606B26" w:rsidRPr="00D377F7">
        <w:rPr>
          <w:rFonts w:cs="B Titr"/>
          <w:sz w:val="40"/>
          <w:szCs w:val="40"/>
          <w:rtl/>
        </w:rPr>
        <w:t>/</w:t>
      </w:r>
      <w:r>
        <w:rPr>
          <w:rFonts w:cs="B Titr" w:hint="cs"/>
          <w:sz w:val="40"/>
          <w:szCs w:val="40"/>
          <w:rtl/>
        </w:rPr>
        <w:t>05</w:t>
      </w:r>
      <w:r w:rsidR="00606B26" w:rsidRPr="00D377F7">
        <w:rPr>
          <w:rFonts w:cs="B Titr"/>
          <w:sz w:val="40"/>
          <w:szCs w:val="40"/>
          <w:rtl/>
        </w:rPr>
        <w:t>/۱۴۰۱</w:t>
      </w:r>
    </w:p>
    <w:p w:rsidR="00606B26" w:rsidRPr="0046564E" w:rsidRDefault="00606B26" w:rsidP="00606B26">
      <w:pPr>
        <w:rPr>
          <w:rFonts w:cs="B Titr"/>
          <w:color w:val="FF0000"/>
          <w:sz w:val="40"/>
          <w:szCs w:val="40"/>
          <w:rtl/>
        </w:rPr>
      </w:pPr>
      <w:r w:rsidRPr="0046564E">
        <w:rPr>
          <w:rFonts w:cs="B Titr" w:hint="cs"/>
          <w:color w:val="FF0000"/>
          <w:sz w:val="40"/>
          <w:szCs w:val="40"/>
          <w:rtl/>
        </w:rPr>
        <w:t>توجه :  فایل پرونده را همانگونه که هست در کامپیوتر کپی شود تا آدرس و لینک های موجود با دستور ذیل عمل نماید.</w:t>
      </w:r>
      <w:r w:rsidRPr="0046564E">
        <w:rPr>
          <w:rFonts w:cs="B Titr"/>
          <w:color w:val="FF0000"/>
          <w:sz w:val="40"/>
          <w:szCs w:val="40"/>
          <w:rtl/>
        </w:rPr>
        <w:br/>
      </w:r>
      <w:r w:rsidRPr="0046564E">
        <w:rPr>
          <w:rFonts w:cs="B Titr" w:hint="cs"/>
          <w:color w:val="00B0F0"/>
          <w:sz w:val="40"/>
          <w:szCs w:val="40"/>
          <w:rtl/>
        </w:rPr>
        <w:t>آدرس های اینترنتی یا آدرس های که در پیوست</w:t>
      </w:r>
      <w:r>
        <w:rPr>
          <w:rFonts w:cs="B Titr" w:hint="cs"/>
          <w:color w:val="00B0F0"/>
          <w:sz w:val="40"/>
          <w:szCs w:val="40"/>
          <w:rtl/>
        </w:rPr>
        <w:t xml:space="preserve">( </w:t>
      </w:r>
      <w:r w:rsidRPr="0046564E">
        <w:rPr>
          <w:rFonts w:cs="B Titr" w:hint="cs"/>
          <w:color w:val="7030A0"/>
          <w:sz w:val="40"/>
          <w:szCs w:val="40"/>
          <w:rtl/>
        </w:rPr>
        <w:t>بعضی از پرونده ها پیوست دارد</w:t>
      </w:r>
      <w:r>
        <w:rPr>
          <w:rFonts w:cs="B Titr" w:hint="cs"/>
          <w:color w:val="00B0F0"/>
          <w:sz w:val="40"/>
          <w:szCs w:val="40"/>
          <w:rtl/>
        </w:rPr>
        <w:t>)</w:t>
      </w:r>
      <w:r w:rsidRPr="0046564E">
        <w:rPr>
          <w:rFonts w:cs="B Titr" w:hint="cs"/>
          <w:color w:val="00B0F0"/>
          <w:sz w:val="40"/>
          <w:szCs w:val="40"/>
          <w:rtl/>
        </w:rPr>
        <w:t xml:space="preserve"> آمده است با فشار دادن کلید </w:t>
      </w:r>
      <w:r w:rsidRPr="0046564E">
        <w:rPr>
          <w:rFonts w:cs="B Titr" w:hint="cs"/>
          <w:color w:val="FF0000"/>
          <w:sz w:val="40"/>
          <w:szCs w:val="40"/>
          <w:rtl/>
        </w:rPr>
        <w:t xml:space="preserve">کنترل </w:t>
      </w:r>
      <w:r>
        <w:rPr>
          <w:rFonts w:cs="B Titr" w:hint="cs"/>
          <w:color w:val="FF0000"/>
          <w:sz w:val="40"/>
          <w:szCs w:val="40"/>
          <w:rtl/>
        </w:rPr>
        <w:t xml:space="preserve">( </w:t>
      </w:r>
      <w:r w:rsidRPr="0046564E">
        <w:rPr>
          <w:rFonts w:cs="B Titr"/>
          <w:color w:val="FF0000"/>
          <w:sz w:val="40"/>
          <w:szCs w:val="40"/>
        </w:rPr>
        <w:t>Ctrl</w:t>
      </w:r>
      <w:r>
        <w:rPr>
          <w:rFonts w:cs="B Titr" w:hint="cs"/>
          <w:color w:val="FF0000"/>
          <w:sz w:val="40"/>
          <w:szCs w:val="40"/>
        </w:rPr>
        <w:t>)</w:t>
      </w:r>
      <w:r w:rsidRPr="0046564E">
        <w:rPr>
          <w:rFonts w:cs="B Titr"/>
          <w:color w:val="00B0F0"/>
          <w:sz w:val="40"/>
          <w:szCs w:val="40"/>
        </w:rPr>
        <w:t xml:space="preserve"> </w:t>
      </w:r>
      <w:r w:rsidRPr="0046564E">
        <w:rPr>
          <w:rFonts w:cs="B Titr" w:hint="cs"/>
          <w:color w:val="00B0F0"/>
          <w:sz w:val="40"/>
          <w:szCs w:val="40"/>
          <w:rtl/>
        </w:rPr>
        <w:t xml:space="preserve">از صفحه کلید و </w:t>
      </w:r>
      <w:r w:rsidRPr="0046564E">
        <w:rPr>
          <w:rFonts w:cs="B Titr" w:hint="cs"/>
          <w:color w:val="FF0000"/>
          <w:sz w:val="40"/>
          <w:szCs w:val="40"/>
          <w:rtl/>
        </w:rPr>
        <w:t xml:space="preserve">کلید موس، </w:t>
      </w:r>
      <w:r w:rsidRPr="0046564E">
        <w:rPr>
          <w:rFonts w:cs="B Titr" w:hint="cs"/>
          <w:color w:val="00B0F0"/>
          <w:sz w:val="40"/>
          <w:szCs w:val="40"/>
          <w:rtl/>
        </w:rPr>
        <w:t xml:space="preserve">متن و اطلاعات مربوطه در آدرس ها قابل مشاهده است. </w:t>
      </w:r>
      <w:r>
        <w:rPr>
          <w:rFonts w:cs="B Titr" w:hint="cs"/>
          <w:color w:val="00B0F0"/>
          <w:sz w:val="40"/>
          <w:szCs w:val="40"/>
          <w:rtl/>
        </w:rPr>
        <w:t xml:space="preserve">( </w:t>
      </w:r>
      <w:r w:rsidRPr="0046564E">
        <w:rPr>
          <w:rFonts w:cs="B Titr" w:hint="cs"/>
          <w:color w:val="FF0000"/>
          <w:sz w:val="40"/>
          <w:szCs w:val="40"/>
          <w:rtl/>
        </w:rPr>
        <w:t xml:space="preserve">اگر از طریق عملیات فوق عمل ننمود با کپی کردن آدرس، و انتقال آدرس به نوار آدرس در اینترنت </w:t>
      </w:r>
      <w:r>
        <w:rPr>
          <w:rFonts w:cs="B Titr" w:hint="cs"/>
          <w:color w:val="FF0000"/>
          <w:sz w:val="40"/>
          <w:szCs w:val="40"/>
          <w:rtl/>
        </w:rPr>
        <w:t xml:space="preserve">( </w:t>
      </w:r>
      <w:r w:rsidRPr="0046564E">
        <w:rPr>
          <w:rFonts w:cs="B Titr" w:hint="cs"/>
          <w:color w:val="FF0000"/>
          <w:sz w:val="40"/>
          <w:szCs w:val="40"/>
          <w:rtl/>
        </w:rPr>
        <w:t>بروزرها</w:t>
      </w:r>
      <w:r>
        <w:rPr>
          <w:rFonts w:cs="B Titr" w:hint="cs"/>
          <w:color w:val="FF0000"/>
          <w:sz w:val="40"/>
          <w:szCs w:val="40"/>
          <w:rtl/>
        </w:rPr>
        <w:t>)</w:t>
      </w:r>
      <w:r w:rsidRPr="0046564E">
        <w:rPr>
          <w:rFonts w:cs="B Titr" w:hint="cs"/>
          <w:color w:val="FF0000"/>
          <w:sz w:val="40"/>
          <w:szCs w:val="40"/>
          <w:rtl/>
        </w:rPr>
        <w:t xml:space="preserve">  مستقیم وارد سایت مورد نظر می گردد</w:t>
      </w:r>
      <w:r>
        <w:rPr>
          <w:rFonts w:cs="B Titr" w:hint="cs"/>
          <w:color w:val="FF0000"/>
          <w:sz w:val="40"/>
          <w:szCs w:val="40"/>
          <w:rtl/>
        </w:rPr>
        <w:t>)</w:t>
      </w:r>
    </w:p>
    <w:p w:rsidR="00606B26" w:rsidRPr="0046564E" w:rsidRDefault="00606B26" w:rsidP="00606B26">
      <w:pPr>
        <w:rPr>
          <w:rFonts w:cs="B Titr"/>
          <w:color w:val="00B0F0"/>
          <w:sz w:val="40"/>
          <w:szCs w:val="40"/>
          <w:rtl/>
        </w:rPr>
        <w:sectPr w:rsidR="00606B26" w:rsidRPr="0046564E" w:rsidSect="0033354D">
          <w:footerReference w:type="default" r:id="rId8"/>
          <w:pgSz w:w="11906" w:h="16838"/>
          <w:pgMar w:top="1440" w:right="1440" w:bottom="1440" w:left="1440" w:header="708" w:footer="708" w:gutter="0"/>
          <w:pgBorders w:offsetFrom="page">
            <w:top w:val="threeDEmboss" w:sz="24" w:space="24" w:color="FFD966" w:themeColor="accent4" w:themeTint="99"/>
            <w:left w:val="threeDEmboss"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r w:rsidRPr="0046564E">
        <w:rPr>
          <w:rFonts w:cs="B Titr" w:hint="cs"/>
          <w:color w:val="00B050"/>
          <w:sz w:val="32"/>
          <w:szCs w:val="32"/>
          <w:rtl/>
        </w:rPr>
        <w:t xml:space="preserve">هر کجا آدرس اینترنتی بود یا عنوان مقاله یا کتاب در پیوست بود و رنگ آنها همانند رنگ متن ذیل به همراه خط زیر متن بود یعنی اینکه با عملیات کنترل و کلید موس می شود وارد آن آدرس یا آن پیوست شد. البته بعد از هر ورود رنگ آن تغییر خواهد کرد. </w:t>
      </w:r>
    </w:p>
    <w:p w:rsidR="00D32303" w:rsidRPr="00D32303" w:rsidRDefault="00D32303" w:rsidP="00905830">
      <w:pPr>
        <w:pStyle w:val="Heading2"/>
        <w:rPr>
          <w:rFonts w:hint="cs"/>
          <w:b/>
          <w:color w:val="000000" w:themeColor="text1"/>
          <w:sz w:val="44"/>
          <w:rtl/>
        </w:rPr>
      </w:pPr>
      <w:r>
        <w:rPr>
          <w:rFonts w:hint="cs"/>
          <w:rtl/>
        </w:rPr>
        <w:lastRenderedPageBreak/>
        <w:t>استدراج در</w:t>
      </w:r>
      <w:r w:rsidR="00905830">
        <w:rPr>
          <w:rFonts w:hint="cs"/>
          <w:rtl/>
        </w:rPr>
        <w:t xml:space="preserve"> منابع</w:t>
      </w:r>
      <w:r>
        <w:rPr>
          <w:rFonts w:hint="cs"/>
          <w:rtl/>
        </w:rPr>
        <w:t xml:space="preserve"> لغ</w:t>
      </w:r>
      <w:r w:rsidR="00905830">
        <w:rPr>
          <w:rFonts w:hint="cs"/>
          <w:b/>
          <w:color w:val="000000" w:themeColor="text1"/>
          <w:sz w:val="44"/>
          <w:rtl/>
        </w:rPr>
        <w:t>وی</w:t>
      </w:r>
    </w:p>
    <w:p w:rsidR="00D32303" w:rsidRDefault="00D32303" w:rsidP="00606B26">
      <w:pPr>
        <w:rPr>
          <w:rFonts w:cs="B Mitra"/>
          <w:sz w:val="28"/>
          <w:szCs w:val="28"/>
          <w:rtl/>
        </w:rPr>
      </w:pPr>
    </w:p>
    <w:p w:rsidR="00D32303" w:rsidRPr="00D32303" w:rsidRDefault="00D32303" w:rsidP="00D32303">
      <w:pPr>
        <w:pStyle w:val="Heading3"/>
        <w:rPr>
          <w:rFonts w:hint="cs"/>
          <w:b/>
          <w:color w:val="000000" w:themeColor="text1"/>
          <w:sz w:val="44"/>
          <w:rtl/>
        </w:rPr>
      </w:pPr>
      <w:r>
        <w:rPr>
          <w:rFonts w:hint="cs"/>
          <w:rtl/>
        </w:rPr>
        <w:t xml:space="preserve">المعانی </w:t>
      </w:r>
    </w:p>
    <w:p w:rsidR="00D32303" w:rsidRDefault="00D32303" w:rsidP="00D32303">
      <w:pPr>
        <w:rPr>
          <w:rFonts w:cs="B Mitra"/>
          <w:sz w:val="28"/>
          <w:szCs w:val="28"/>
          <w:rtl/>
        </w:rPr>
      </w:pPr>
      <w:r>
        <w:rPr>
          <w:rFonts w:cs="B Mitra" w:hint="cs"/>
          <w:sz w:val="28"/>
          <w:szCs w:val="28"/>
          <w:rtl/>
        </w:rPr>
        <w:t>در این آدرس لغت شناسی کلمه استدراج از دو منبع به صورت کامل بیان شده است اطلاعات بیشتری نیز در این سایت وجود دارد لطفا به آن مراجعه فرمایید</w:t>
      </w:r>
    </w:p>
    <w:p w:rsidR="00D32303" w:rsidRDefault="00D32303" w:rsidP="00D32303">
      <w:pPr>
        <w:rPr>
          <w:rFonts w:cs="B Mitra"/>
          <w:sz w:val="28"/>
          <w:szCs w:val="28"/>
          <w:rtl/>
        </w:rPr>
      </w:pPr>
      <w:hyperlink r:id="rId9" w:history="1">
        <w:r w:rsidRPr="00A311A9">
          <w:rPr>
            <w:rStyle w:val="Hyperlink"/>
            <w:rFonts w:cs="B Mitra"/>
            <w:sz w:val="28"/>
            <w:szCs w:val="28"/>
          </w:rPr>
          <w:t>https://www.almaany.com/ar/dict/ar-ar/%D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r w:rsidRPr="00A311A9">
          <w:rPr>
            <w:rStyle w:val="Hyperlink"/>
            <w:rFonts w:cs="B Mitra"/>
            <w:sz w:val="28"/>
            <w:szCs w:val="28"/>
            <w:rtl/>
          </w:rPr>
          <w:t>/</w:t>
        </w:r>
      </w:hyperlink>
    </w:p>
    <w:p w:rsidR="00D32303" w:rsidRPr="00D32303" w:rsidRDefault="00D32303" w:rsidP="00CF7AE0">
      <w:pPr>
        <w:pStyle w:val="Heading4"/>
        <w:rPr>
          <w:rtl/>
        </w:rPr>
      </w:pPr>
      <w:r w:rsidRPr="00D32303">
        <w:rPr>
          <w:rtl/>
        </w:rPr>
        <w:t>تعريف و معنى استدراج في معجم المعاني الجامع - معجم عربي عربي</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اِستدراج: (اسم) </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اِستدراج : مصدر اِستَدرَجَ</w:t>
      </w:r>
    </w:p>
    <w:p w:rsidR="00D32303" w:rsidRPr="00D32303" w:rsidRDefault="00D32303" w:rsidP="00D32303">
      <w:pPr>
        <w:rPr>
          <w:rFonts w:cs="B Mitra"/>
          <w:b/>
          <w:color w:val="000000" w:themeColor="text1"/>
          <w:sz w:val="44"/>
          <w:szCs w:val="28"/>
          <w:rtl/>
        </w:rPr>
      </w:pPr>
      <w:r w:rsidRPr="00D32303">
        <w:rPr>
          <w:rFonts w:cs="B Mitra"/>
          <w:sz w:val="28"/>
          <w:szCs w:val="28"/>
          <w:rtl/>
        </w:rPr>
        <w:t>اِستِدراج: (اسم)</w:t>
      </w:r>
    </w:p>
    <w:p w:rsidR="00D32303" w:rsidRPr="00D32303" w:rsidRDefault="00D32303" w:rsidP="00D32303">
      <w:pPr>
        <w:rPr>
          <w:rFonts w:cs="B Mitra"/>
          <w:sz w:val="28"/>
          <w:szCs w:val="28"/>
          <w:rtl/>
        </w:rPr>
      </w:pPr>
      <w:r w:rsidRPr="00D32303">
        <w:rPr>
          <w:rFonts w:cs="B Mitra"/>
          <w:sz w:val="28"/>
          <w:szCs w:val="28"/>
          <w:rtl/>
        </w:rPr>
        <w:t xml:space="preserve">    مصدر اِسْتَدْرَجَ</w:t>
      </w:r>
    </w:p>
    <w:p w:rsidR="00D32303" w:rsidRPr="00D32303" w:rsidRDefault="00D32303" w:rsidP="00D32303">
      <w:pPr>
        <w:rPr>
          <w:rFonts w:cs="B Mitra"/>
          <w:sz w:val="28"/>
          <w:szCs w:val="28"/>
          <w:rtl/>
        </w:rPr>
      </w:pPr>
      <w:r w:rsidRPr="00D32303">
        <w:rPr>
          <w:rFonts w:cs="B Mitra"/>
          <w:sz w:val="28"/>
          <w:szCs w:val="28"/>
          <w:rtl/>
        </w:rPr>
        <w:t xml:space="preserve">    الاِسْتِدْرَاجُ في السُّلَّمِ الإِدَارِيِّ : التَّرَقِّي دَرَجَةً دَرَجَةً</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حَاوَلَ اِسْتِدْرَاجَهُ: حَاوَلَ التَّحَايُلَ عَلَيْهِ لِلاعْتِرَافِ بِشَيْءٍ مَّا</w:t>
      </w:r>
    </w:p>
    <w:p w:rsidR="00D32303" w:rsidRPr="00D32303" w:rsidRDefault="00D32303" w:rsidP="00D32303">
      <w:pPr>
        <w:rPr>
          <w:rFonts w:cs="B Mitra"/>
          <w:b/>
          <w:color w:val="000000" w:themeColor="text1"/>
          <w:sz w:val="44"/>
          <w:szCs w:val="28"/>
          <w:rtl/>
        </w:rPr>
      </w:pPr>
      <w:r w:rsidRPr="00D32303">
        <w:rPr>
          <w:rFonts w:cs="B Mitra"/>
          <w:sz w:val="28"/>
          <w:szCs w:val="28"/>
          <w:rtl/>
        </w:rPr>
        <w:t>يَسْتَدْرِجُ مُوَظَّفِيهِ دَرَجَةً دَرَجَةً:</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يُرَقِّيهِمْ مِنْ دَرَجَةٍ إلى دَرَجَةٍ.</w:t>
      </w:r>
    </w:p>
    <w:p w:rsidR="00D32303" w:rsidRPr="00D32303" w:rsidRDefault="00D32303" w:rsidP="00D32303">
      <w:pPr>
        <w:rPr>
          <w:rFonts w:cs="B Mitra"/>
          <w:b/>
          <w:color w:val="000000" w:themeColor="text1"/>
          <w:sz w:val="44"/>
          <w:szCs w:val="28"/>
          <w:rtl/>
        </w:rPr>
      </w:pPr>
      <w:r w:rsidRPr="00D32303">
        <w:rPr>
          <w:rFonts w:cs="B Mitra"/>
          <w:sz w:val="28"/>
          <w:szCs w:val="28"/>
          <w:rtl/>
        </w:rPr>
        <w:t>دَرَجَة دَرَجَة:</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بالتدريج، شيئًا فشيئًا.</w:t>
      </w:r>
    </w:p>
    <w:p w:rsidR="00D32303" w:rsidRPr="00D32303" w:rsidRDefault="00D32303" w:rsidP="00D32303">
      <w:pPr>
        <w:rPr>
          <w:rFonts w:cs="B Mitra"/>
          <w:b/>
          <w:color w:val="000000" w:themeColor="text1"/>
          <w:sz w:val="44"/>
          <w:szCs w:val="28"/>
          <w:rtl/>
        </w:rPr>
      </w:pPr>
      <w:r w:rsidRPr="00D32303">
        <w:rPr>
          <w:rFonts w:cs="B Mitra"/>
          <w:sz w:val="28"/>
          <w:szCs w:val="28"/>
          <w:rtl/>
        </w:rPr>
        <w:t>دَرَج: (اسم)</w:t>
      </w:r>
    </w:p>
    <w:p w:rsidR="00D32303" w:rsidRPr="00D32303" w:rsidRDefault="00D32303" w:rsidP="00D32303">
      <w:pPr>
        <w:rPr>
          <w:rFonts w:cs="B Mitra"/>
          <w:sz w:val="28"/>
          <w:szCs w:val="28"/>
          <w:rtl/>
        </w:rPr>
      </w:pPr>
      <w:r w:rsidRPr="00D32303">
        <w:rPr>
          <w:rFonts w:cs="B Mitra"/>
          <w:sz w:val="28"/>
          <w:szCs w:val="28"/>
          <w:rtl/>
        </w:rPr>
        <w:t xml:space="preserve">    الجمع : أدْراجٌ</w:t>
      </w:r>
    </w:p>
    <w:p w:rsidR="00D32303" w:rsidRPr="00D32303" w:rsidRDefault="00D32303" w:rsidP="00D32303">
      <w:pPr>
        <w:rPr>
          <w:rFonts w:cs="B Mitra"/>
          <w:sz w:val="28"/>
          <w:szCs w:val="28"/>
          <w:rtl/>
        </w:rPr>
      </w:pPr>
      <w:r w:rsidRPr="00D32303">
        <w:rPr>
          <w:rFonts w:cs="B Mitra"/>
          <w:sz w:val="28"/>
          <w:szCs w:val="28"/>
          <w:rtl/>
        </w:rPr>
        <w:t xml:space="preserve">    الدَّرَجُ : الدَّرْج</w:t>
      </w:r>
    </w:p>
    <w:p w:rsidR="00D32303" w:rsidRPr="00D32303" w:rsidRDefault="00D32303" w:rsidP="00D32303">
      <w:pPr>
        <w:rPr>
          <w:rFonts w:cs="B Mitra"/>
          <w:sz w:val="28"/>
          <w:szCs w:val="28"/>
          <w:rtl/>
        </w:rPr>
      </w:pPr>
      <w:r w:rsidRPr="00D32303">
        <w:rPr>
          <w:rFonts w:cs="B Mitra"/>
          <w:sz w:val="28"/>
          <w:szCs w:val="28"/>
          <w:rtl/>
        </w:rPr>
        <w:t xml:space="preserve">    الدَّرَجُ: الطريق</w:t>
      </w:r>
    </w:p>
    <w:p w:rsidR="00D32303" w:rsidRPr="00D32303" w:rsidRDefault="00D32303" w:rsidP="00D32303">
      <w:pPr>
        <w:rPr>
          <w:rFonts w:cs="B Mitra"/>
          <w:sz w:val="28"/>
          <w:szCs w:val="28"/>
          <w:rtl/>
        </w:rPr>
      </w:pPr>
      <w:r w:rsidRPr="00D32303">
        <w:rPr>
          <w:rFonts w:cs="B Mitra"/>
          <w:sz w:val="28"/>
          <w:szCs w:val="28"/>
          <w:rtl/>
        </w:rPr>
        <w:t xml:space="preserve">    هو دَرَجٌ بين المتخاصَمين: سفير بينهما للصلح</w:t>
      </w:r>
    </w:p>
    <w:p w:rsidR="00D32303" w:rsidRPr="00D32303" w:rsidRDefault="00D32303" w:rsidP="00D32303">
      <w:pPr>
        <w:rPr>
          <w:rFonts w:cs="B Mitra"/>
          <w:sz w:val="28"/>
          <w:szCs w:val="28"/>
          <w:rtl/>
        </w:rPr>
      </w:pPr>
      <w:r w:rsidRPr="00D32303">
        <w:rPr>
          <w:rFonts w:cs="B Mitra"/>
          <w:sz w:val="28"/>
          <w:szCs w:val="28"/>
          <w:rtl/>
        </w:rPr>
        <w:t xml:space="preserve">    دَرَجُ السَّيل: طريقه ومَمَرُّه في معاطف الأودية</w:t>
      </w:r>
    </w:p>
    <w:p w:rsidR="00D32303" w:rsidRPr="00D32303" w:rsidRDefault="00D32303" w:rsidP="00D32303">
      <w:pPr>
        <w:rPr>
          <w:rFonts w:cs="B Mitra"/>
          <w:sz w:val="28"/>
          <w:szCs w:val="28"/>
          <w:rtl/>
        </w:rPr>
      </w:pPr>
      <w:r w:rsidRPr="00D32303">
        <w:rPr>
          <w:rFonts w:cs="B Mitra"/>
          <w:sz w:val="28"/>
          <w:szCs w:val="28"/>
          <w:rtl/>
        </w:rPr>
        <w:t xml:space="preserve">    ذهَب دَمُه أدراج الرِّياح: ذَهَبَ هدرًا لم يؤخذ بثأره،</w:t>
      </w:r>
    </w:p>
    <w:p w:rsidR="00D32303" w:rsidRPr="00D32303" w:rsidRDefault="00D32303" w:rsidP="00D32303">
      <w:pPr>
        <w:rPr>
          <w:rFonts w:cs="B Mitra"/>
          <w:sz w:val="28"/>
          <w:szCs w:val="28"/>
          <w:rtl/>
        </w:rPr>
      </w:pPr>
      <w:r w:rsidRPr="00D32303">
        <w:rPr>
          <w:rFonts w:cs="B Mitra"/>
          <w:sz w:val="28"/>
          <w:szCs w:val="28"/>
          <w:rtl/>
        </w:rPr>
        <w:t xml:space="preserve">    ذهَب عملُه أدراجَ الرِّياح: ضاع جُهده عبثًا ودون فائدة وبلا نتيجة،</w:t>
      </w:r>
    </w:p>
    <w:p w:rsidR="00D32303" w:rsidRPr="00D32303" w:rsidRDefault="00D32303" w:rsidP="00D32303">
      <w:pPr>
        <w:rPr>
          <w:rFonts w:cs="B Mitra"/>
          <w:sz w:val="28"/>
          <w:szCs w:val="28"/>
          <w:rtl/>
        </w:rPr>
      </w:pPr>
      <w:r w:rsidRPr="00D32303">
        <w:rPr>
          <w:rFonts w:cs="B Mitra"/>
          <w:sz w:val="28"/>
          <w:szCs w:val="28"/>
          <w:rtl/>
        </w:rPr>
        <w:t xml:space="preserve">    رجَع أدراجَه/ عاد أدراجَه/ ولَّى أدراجَه: رجَعَ من حيث جاء، رجع إلى الأمر الذي كان قد تركه،</w:t>
      </w:r>
    </w:p>
    <w:p w:rsidR="00D32303" w:rsidRPr="00D32303" w:rsidRDefault="00D32303" w:rsidP="00D32303">
      <w:pPr>
        <w:rPr>
          <w:rFonts w:cs="B Mitra"/>
          <w:sz w:val="28"/>
          <w:szCs w:val="28"/>
          <w:rtl/>
        </w:rPr>
      </w:pPr>
      <w:r w:rsidRPr="00D32303">
        <w:rPr>
          <w:rFonts w:cs="B Mitra"/>
          <w:sz w:val="28"/>
          <w:szCs w:val="28"/>
          <w:rtl/>
        </w:rPr>
        <w:lastRenderedPageBreak/>
        <w:t xml:space="preserve">    في دَرَج الكلام: في أثنائه</w:t>
      </w:r>
    </w:p>
    <w:p w:rsidR="00D32303" w:rsidRPr="00D32303" w:rsidRDefault="00D32303" w:rsidP="00D32303">
      <w:pPr>
        <w:rPr>
          <w:rFonts w:cs="B Mitra"/>
          <w:sz w:val="28"/>
          <w:szCs w:val="28"/>
          <w:rtl/>
        </w:rPr>
      </w:pPr>
      <w:r w:rsidRPr="00D32303">
        <w:rPr>
          <w:rFonts w:cs="B Mitra"/>
          <w:sz w:val="28"/>
          <w:szCs w:val="28"/>
          <w:rtl/>
        </w:rPr>
        <w:t xml:space="preserve">    دَرَجٌ لولبِيٌّ: يرتفع في شكل حلزونيّ</w:t>
      </w:r>
    </w:p>
    <w:p w:rsidR="00D32303" w:rsidRPr="00D32303" w:rsidRDefault="00D32303" w:rsidP="00D32303">
      <w:pPr>
        <w:rPr>
          <w:rFonts w:cs="B Mitra"/>
          <w:sz w:val="28"/>
          <w:szCs w:val="28"/>
          <w:rtl/>
        </w:rPr>
      </w:pPr>
      <w:r w:rsidRPr="00D32303">
        <w:rPr>
          <w:rFonts w:cs="B Mitra"/>
          <w:sz w:val="28"/>
          <w:szCs w:val="28"/>
          <w:rtl/>
        </w:rPr>
        <w:t xml:space="preserve">    الدَّرَج الكهربائيّ: درج ميكانيكيّ متحرّك صعودًا وهبوطًا على نحو متواصل،</w:t>
      </w:r>
    </w:p>
    <w:p w:rsidR="00D32303" w:rsidRPr="00D32303" w:rsidRDefault="00D32303" w:rsidP="00D32303">
      <w:pPr>
        <w:rPr>
          <w:rFonts w:cs="B Mitra"/>
          <w:sz w:val="28"/>
          <w:szCs w:val="28"/>
          <w:rtl/>
        </w:rPr>
      </w:pPr>
      <w:r w:rsidRPr="00D32303">
        <w:rPr>
          <w:rFonts w:cs="B Mitra"/>
          <w:sz w:val="28"/>
          <w:szCs w:val="28"/>
          <w:rtl/>
        </w:rPr>
        <w:t xml:space="preserve">    دَرَجُ البناء: سُلَّمٌ من حجرٍ وغيره يُستخدم في الصُّعود والهبوط</w:t>
      </w:r>
    </w:p>
    <w:p w:rsidR="00D32303" w:rsidRPr="00D32303" w:rsidRDefault="00D32303" w:rsidP="00D32303">
      <w:pPr>
        <w:rPr>
          <w:rFonts w:cs="B Mitra"/>
          <w:sz w:val="28"/>
          <w:szCs w:val="28"/>
          <w:rtl/>
        </w:rPr>
      </w:pPr>
      <w:r w:rsidRPr="00D32303">
        <w:rPr>
          <w:rFonts w:cs="B Mitra"/>
          <w:sz w:val="28"/>
          <w:szCs w:val="28"/>
          <w:rtl/>
        </w:rPr>
        <w:t xml:space="preserve">    رَجَعْتُ دَرَجِي : رَجَعْتُ مِنَ الطَّرِيقِ الَّذِي جِئْتُ مِنْهُ</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دَرَجُ السُّلَّمِ أَوِ البَيْتِ: مَا يُتَخَطَّى مِنَ الأدْنَى إلَى الأعْلَى فِي الصُّعُودِ</w:t>
      </w:r>
    </w:p>
    <w:p w:rsidR="00D32303" w:rsidRPr="00D32303" w:rsidRDefault="00D32303" w:rsidP="00D32303">
      <w:pPr>
        <w:rPr>
          <w:rFonts w:cs="B Mitra"/>
          <w:b/>
          <w:color w:val="000000" w:themeColor="text1"/>
          <w:sz w:val="44"/>
          <w:szCs w:val="28"/>
          <w:rtl/>
        </w:rPr>
      </w:pPr>
      <w:r w:rsidRPr="00D32303">
        <w:rPr>
          <w:rFonts w:cs="B Mitra"/>
          <w:sz w:val="28"/>
          <w:szCs w:val="28"/>
          <w:rtl/>
        </w:rPr>
        <w:t>دَرَجَ: (فعل)</w:t>
      </w:r>
    </w:p>
    <w:p w:rsidR="00D32303" w:rsidRPr="00D32303" w:rsidRDefault="00D32303" w:rsidP="00D32303">
      <w:pPr>
        <w:rPr>
          <w:rFonts w:cs="B Mitra"/>
          <w:sz w:val="28"/>
          <w:szCs w:val="28"/>
          <w:rtl/>
        </w:rPr>
      </w:pPr>
      <w:r w:rsidRPr="00D32303">
        <w:rPr>
          <w:rFonts w:cs="B Mitra"/>
          <w:sz w:val="28"/>
          <w:szCs w:val="28"/>
          <w:rtl/>
        </w:rPr>
        <w:t xml:space="preserve">    درَجَ / درَجَ على / درَجَ في يَدرُج ، دَرْجًا ودُروجًا ودَرَجانًا ، فهو دارِج ، والمفعول مَدْروج - للمتعدِّي</w:t>
      </w:r>
    </w:p>
    <w:p w:rsidR="00D32303" w:rsidRPr="00D32303" w:rsidRDefault="00D32303" w:rsidP="00D32303">
      <w:pPr>
        <w:rPr>
          <w:rFonts w:cs="B Mitra"/>
          <w:sz w:val="28"/>
          <w:szCs w:val="28"/>
          <w:rtl/>
        </w:rPr>
      </w:pPr>
      <w:r w:rsidRPr="00D32303">
        <w:rPr>
          <w:rFonts w:cs="B Mitra"/>
          <w:sz w:val="28"/>
          <w:szCs w:val="28"/>
          <w:rtl/>
        </w:rPr>
        <w:t xml:space="preserve">    درَج الصَّبيُّ ونحوُه :أخذ في الحركة ومَشَى قليلاً أوّل ما يمشي</w:t>
      </w:r>
    </w:p>
    <w:p w:rsidR="00D32303" w:rsidRPr="00D32303" w:rsidRDefault="00D32303" w:rsidP="00D32303">
      <w:pPr>
        <w:rPr>
          <w:rFonts w:cs="B Mitra"/>
          <w:sz w:val="28"/>
          <w:szCs w:val="28"/>
          <w:rtl/>
        </w:rPr>
      </w:pPr>
      <w:r w:rsidRPr="00D32303">
        <w:rPr>
          <w:rFonts w:cs="B Mitra"/>
          <w:sz w:val="28"/>
          <w:szCs w:val="28"/>
          <w:rtl/>
        </w:rPr>
        <w:t xml:space="preserve">    درَج الشّيخُ/ الطفلُ: دَبَّ، مَشَى ببطءٍ وتَمَهُّلٍ</w:t>
      </w:r>
    </w:p>
    <w:p w:rsidR="00D32303" w:rsidRPr="00D32303" w:rsidRDefault="00D32303" w:rsidP="00D32303">
      <w:pPr>
        <w:rPr>
          <w:rFonts w:cs="B Mitra"/>
          <w:sz w:val="28"/>
          <w:szCs w:val="28"/>
          <w:rtl/>
        </w:rPr>
      </w:pPr>
      <w:r w:rsidRPr="00D32303">
        <w:rPr>
          <w:rFonts w:cs="B Mitra"/>
          <w:sz w:val="28"/>
          <w:szCs w:val="28"/>
          <w:rtl/>
        </w:rPr>
        <w:t xml:space="preserve">    درَجَ بينهم بالنَّمائم: مشى، سعى،</w:t>
      </w:r>
    </w:p>
    <w:p w:rsidR="00D32303" w:rsidRPr="00D32303" w:rsidRDefault="00D32303" w:rsidP="00D32303">
      <w:pPr>
        <w:rPr>
          <w:rFonts w:cs="B Mitra"/>
          <w:sz w:val="28"/>
          <w:szCs w:val="28"/>
          <w:rtl/>
        </w:rPr>
      </w:pPr>
      <w:r w:rsidRPr="00D32303">
        <w:rPr>
          <w:rFonts w:cs="B Mitra"/>
          <w:sz w:val="28"/>
          <w:szCs w:val="28"/>
          <w:rtl/>
        </w:rPr>
        <w:t xml:space="preserve">    يدرُج في كُلّ وَكْر: إمَّعة، تابِعٌ لا رأي له</w:t>
      </w:r>
    </w:p>
    <w:p w:rsidR="00D32303" w:rsidRPr="00D32303" w:rsidRDefault="00D32303" w:rsidP="00D32303">
      <w:pPr>
        <w:rPr>
          <w:rFonts w:cs="B Mitra"/>
          <w:sz w:val="28"/>
          <w:szCs w:val="28"/>
          <w:rtl/>
        </w:rPr>
      </w:pPr>
      <w:r w:rsidRPr="00D32303">
        <w:rPr>
          <w:rFonts w:cs="B Mitra"/>
          <w:sz w:val="28"/>
          <w:szCs w:val="28"/>
          <w:rtl/>
        </w:rPr>
        <w:t xml:space="preserve">    درَج القومُ: ماتوا، انْقَرَضُوا وفَنُوا</w:t>
      </w:r>
    </w:p>
    <w:p w:rsidR="00D32303" w:rsidRPr="00D32303" w:rsidRDefault="00D32303" w:rsidP="00D32303">
      <w:pPr>
        <w:rPr>
          <w:rFonts w:cs="B Mitra"/>
          <w:sz w:val="28"/>
          <w:szCs w:val="28"/>
          <w:rtl/>
        </w:rPr>
      </w:pPr>
      <w:r w:rsidRPr="00D32303">
        <w:rPr>
          <w:rFonts w:cs="B Mitra"/>
          <w:sz w:val="28"/>
          <w:szCs w:val="28"/>
          <w:rtl/>
        </w:rPr>
        <w:t xml:space="preserve">    أكذبُ مَنْ دَبَّ ودرَج: أكذب الأحياءِ والأموات</w:t>
      </w:r>
    </w:p>
    <w:p w:rsidR="00D32303" w:rsidRPr="00D32303" w:rsidRDefault="00D32303" w:rsidP="00D32303">
      <w:pPr>
        <w:rPr>
          <w:rFonts w:cs="B Mitra"/>
          <w:sz w:val="28"/>
          <w:szCs w:val="28"/>
          <w:rtl/>
        </w:rPr>
      </w:pPr>
      <w:r w:rsidRPr="00D32303">
        <w:rPr>
          <w:rFonts w:cs="B Mitra"/>
          <w:sz w:val="28"/>
          <w:szCs w:val="28"/>
          <w:rtl/>
        </w:rPr>
        <w:t xml:space="preserve">    دَرَجَ الخَبَرُ بَيْنَ النَّاسِ : شَاعَ، رَاجَ</w:t>
      </w:r>
    </w:p>
    <w:p w:rsidR="00D32303" w:rsidRPr="00D32303" w:rsidRDefault="00D32303" w:rsidP="00D32303">
      <w:pPr>
        <w:rPr>
          <w:rFonts w:cs="B Mitra"/>
          <w:sz w:val="28"/>
          <w:szCs w:val="28"/>
          <w:rtl/>
        </w:rPr>
      </w:pPr>
      <w:r w:rsidRPr="00D32303">
        <w:rPr>
          <w:rFonts w:cs="B Mitra"/>
          <w:sz w:val="28"/>
          <w:szCs w:val="28"/>
          <w:rtl/>
        </w:rPr>
        <w:t xml:space="preserve">    درَج الشَّيءَ في الشَّيءِ: أَدْخَله في ثناياه</w:t>
      </w:r>
    </w:p>
    <w:p w:rsidR="00D32303" w:rsidRPr="00D32303" w:rsidRDefault="00D32303" w:rsidP="00D32303">
      <w:pPr>
        <w:rPr>
          <w:rFonts w:cs="B Mitra"/>
          <w:sz w:val="28"/>
          <w:szCs w:val="28"/>
          <w:rtl/>
        </w:rPr>
      </w:pPr>
      <w:r w:rsidRPr="00D32303">
        <w:rPr>
          <w:rFonts w:cs="B Mitra"/>
          <w:sz w:val="28"/>
          <w:szCs w:val="28"/>
          <w:rtl/>
        </w:rPr>
        <w:t xml:space="preserve">    درَج فلانٌ على فعل كذا: اعتاده منذ فترة</w:t>
      </w:r>
    </w:p>
    <w:p w:rsidR="00D32303" w:rsidRPr="00D32303" w:rsidRDefault="00D32303" w:rsidP="00D32303">
      <w:pPr>
        <w:rPr>
          <w:rFonts w:cs="B Mitra"/>
          <w:sz w:val="28"/>
          <w:szCs w:val="28"/>
          <w:rtl/>
        </w:rPr>
      </w:pPr>
      <w:r w:rsidRPr="00D32303">
        <w:rPr>
          <w:rFonts w:cs="B Mitra"/>
          <w:sz w:val="28"/>
          <w:szCs w:val="28"/>
          <w:rtl/>
        </w:rPr>
        <w:t xml:space="preserve">    درَج في الشَّيء: صعد في المراتب،</w:t>
      </w:r>
    </w:p>
    <w:p w:rsidR="00D32303" w:rsidRPr="00D32303" w:rsidRDefault="00D32303" w:rsidP="00D32303">
      <w:pPr>
        <w:rPr>
          <w:rFonts w:cs="B Mitra"/>
          <w:sz w:val="28"/>
          <w:szCs w:val="28"/>
          <w:rtl/>
        </w:rPr>
      </w:pPr>
      <w:r w:rsidRPr="00D32303">
        <w:rPr>
          <w:rFonts w:cs="B Mitra"/>
          <w:sz w:val="28"/>
          <w:szCs w:val="28"/>
          <w:rtl/>
        </w:rPr>
        <w:t xml:space="preserve">    درجتِ العادةُ على كذا صار من المعتاد والمألوف</w:t>
      </w:r>
    </w:p>
    <w:p w:rsidR="00D32303" w:rsidRPr="00D32303" w:rsidRDefault="00D32303" w:rsidP="00D32303">
      <w:pPr>
        <w:rPr>
          <w:rFonts w:cs="B Mitra"/>
          <w:sz w:val="28"/>
          <w:szCs w:val="28"/>
          <w:rtl/>
        </w:rPr>
      </w:pPr>
      <w:r w:rsidRPr="00D32303">
        <w:rPr>
          <w:rFonts w:cs="B Mitra"/>
          <w:sz w:val="28"/>
          <w:szCs w:val="28"/>
          <w:rtl/>
        </w:rPr>
        <w:t xml:space="preserve">    دَرَجَ فِي البِنَاءِ: جَعَلَهُ طَوَابِقَ بَعْضُهَا فَوْقَ بَعْضٍ</w:t>
      </w:r>
    </w:p>
    <w:p w:rsidR="00D32303" w:rsidRPr="00D32303" w:rsidRDefault="00D32303" w:rsidP="00D32303">
      <w:pPr>
        <w:rPr>
          <w:rFonts w:cs="B Mitra"/>
          <w:sz w:val="28"/>
          <w:szCs w:val="28"/>
          <w:rtl/>
        </w:rPr>
      </w:pPr>
      <w:r w:rsidRPr="00D32303">
        <w:rPr>
          <w:rFonts w:cs="B Mitra"/>
          <w:sz w:val="28"/>
          <w:szCs w:val="28"/>
          <w:rtl/>
        </w:rPr>
        <w:t xml:space="preserve">    دَرَجَ الخَيْطَ فِي الثَّوْبِ : أدْخَلَهُ</w:t>
      </w:r>
    </w:p>
    <w:p w:rsidR="00D32303" w:rsidRPr="00D32303" w:rsidRDefault="00D32303" w:rsidP="00D32303">
      <w:pPr>
        <w:rPr>
          <w:rFonts w:cs="B Mitra"/>
          <w:sz w:val="28"/>
          <w:szCs w:val="28"/>
          <w:rtl/>
        </w:rPr>
      </w:pPr>
      <w:r w:rsidRPr="00D32303">
        <w:rPr>
          <w:rFonts w:cs="B Mitra"/>
          <w:sz w:val="28"/>
          <w:szCs w:val="28"/>
          <w:rtl/>
        </w:rPr>
        <w:t xml:space="preserve">    دَرَجَتِ الرِّيحُ : مَرَّتْ مَرّاً هَيِّناً</w:t>
      </w:r>
    </w:p>
    <w:p w:rsidR="00D32303" w:rsidRPr="00D32303" w:rsidRDefault="00D32303" w:rsidP="00D32303">
      <w:pPr>
        <w:rPr>
          <w:rFonts w:cs="B Mitra"/>
          <w:sz w:val="28"/>
          <w:szCs w:val="28"/>
          <w:rtl/>
        </w:rPr>
      </w:pPr>
      <w:r w:rsidRPr="00D32303">
        <w:rPr>
          <w:rFonts w:cs="B Mitra"/>
          <w:sz w:val="28"/>
          <w:szCs w:val="28"/>
          <w:rtl/>
        </w:rPr>
        <w:t xml:space="preserve">    دَرَجَ به: جعله يدرج</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دَرَجَ فلانٌ: ذهب ومضى لسبيله</w:t>
      </w:r>
    </w:p>
    <w:p w:rsidR="00D32303" w:rsidRPr="00D32303" w:rsidRDefault="00D32303" w:rsidP="00D32303">
      <w:pPr>
        <w:rPr>
          <w:rFonts w:cs="B Mitra"/>
          <w:b/>
          <w:color w:val="000000" w:themeColor="text1"/>
          <w:sz w:val="44"/>
          <w:szCs w:val="28"/>
          <w:rtl/>
        </w:rPr>
      </w:pPr>
      <w:r w:rsidRPr="00D32303">
        <w:rPr>
          <w:rFonts w:cs="B Mitra"/>
          <w:sz w:val="28"/>
          <w:szCs w:val="28"/>
          <w:rtl/>
        </w:rPr>
        <w:t>دَرَّجَ: (فعل)</w:t>
      </w:r>
    </w:p>
    <w:p w:rsidR="00D32303" w:rsidRPr="00D32303" w:rsidRDefault="00D32303" w:rsidP="00D32303">
      <w:pPr>
        <w:rPr>
          <w:rFonts w:cs="B Mitra"/>
          <w:sz w:val="28"/>
          <w:szCs w:val="28"/>
          <w:rtl/>
        </w:rPr>
      </w:pPr>
      <w:r w:rsidRPr="00D32303">
        <w:rPr>
          <w:rFonts w:cs="B Mitra"/>
          <w:sz w:val="28"/>
          <w:szCs w:val="28"/>
          <w:rtl/>
        </w:rPr>
        <w:lastRenderedPageBreak/>
        <w:t xml:space="preserve">    درَّجَ يُدرِّج ، تدريجًا ، فهو مُدَرِّج ، والمفعول مُدَرَّج</w:t>
      </w:r>
    </w:p>
    <w:p w:rsidR="00D32303" w:rsidRPr="00D32303" w:rsidRDefault="00D32303" w:rsidP="00D32303">
      <w:pPr>
        <w:rPr>
          <w:rFonts w:cs="B Mitra"/>
          <w:sz w:val="28"/>
          <w:szCs w:val="28"/>
          <w:rtl/>
        </w:rPr>
      </w:pPr>
      <w:r w:rsidRPr="00D32303">
        <w:rPr>
          <w:rFonts w:cs="B Mitra"/>
          <w:sz w:val="28"/>
          <w:szCs w:val="28"/>
          <w:rtl/>
        </w:rPr>
        <w:t xml:space="preserve">    درَّج البناءَ :جعل له دَرَجًا، أو جعله مراتبَ بعضُها فوق بعض</w:t>
      </w:r>
    </w:p>
    <w:p w:rsidR="00D32303" w:rsidRPr="00D32303" w:rsidRDefault="00D32303" w:rsidP="00D32303">
      <w:pPr>
        <w:rPr>
          <w:rFonts w:cs="B Mitra"/>
          <w:sz w:val="28"/>
          <w:szCs w:val="28"/>
          <w:rtl/>
        </w:rPr>
      </w:pPr>
      <w:r w:rsidRPr="00D32303">
        <w:rPr>
          <w:rFonts w:cs="B Mitra"/>
          <w:sz w:val="28"/>
          <w:szCs w:val="28"/>
          <w:rtl/>
        </w:rPr>
        <w:t xml:space="preserve">    دَرَّجَ أداةَ قياسِ المسافة: رقَّمها، قسَّمها إلى درجات دَرَّجَ مِسْطَرة</w:t>
      </w:r>
    </w:p>
    <w:p w:rsidR="00D32303" w:rsidRPr="00D32303" w:rsidRDefault="00D32303" w:rsidP="00D32303">
      <w:pPr>
        <w:rPr>
          <w:rFonts w:cs="B Mitra"/>
          <w:sz w:val="28"/>
          <w:szCs w:val="28"/>
          <w:rtl/>
        </w:rPr>
      </w:pPr>
      <w:r w:rsidRPr="00D32303">
        <w:rPr>
          <w:rFonts w:cs="B Mitra"/>
          <w:sz w:val="28"/>
          <w:szCs w:val="28"/>
          <w:rtl/>
        </w:rPr>
        <w:t xml:space="preserve">    دَرَّج الشَّخصَ إلى الأمرِ: أخذه به قليلاً قليلاً، أو عَوَّده إيّاه على التَّدريج</w:t>
      </w:r>
    </w:p>
    <w:p w:rsidR="00D32303" w:rsidRPr="00D32303" w:rsidRDefault="00D32303" w:rsidP="00D32303">
      <w:pPr>
        <w:rPr>
          <w:rFonts w:cs="B Mitra"/>
          <w:sz w:val="28"/>
          <w:szCs w:val="28"/>
          <w:rtl/>
        </w:rPr>
      </w:pPr>
      <w:r w:rsidRPr="00D32303">
        <w:rPr>
          <w:rFonts w:cs="B Mitra"/>
          <w:sz w:val="28"/>
          <w:szCs w:val="28"/>
          <w:rtl/>
        </w:rPr>
        <w:t xml:space="preserve">    دَرَّجَهُ القِرَاءةَ : عَوَّدَهُ إيَّاهَا</w:t>
      </w:r>
    </w:p>
    <w:p w:rsidR="00D32303" w:rsidRPr="00D32303" w:rsidRDefault="00D32303" w:rsidP="00D32303">
      <w:pPr>
        <w:rPr>
          <w:rFonts w:cs="B Mitra"/>
          <w:sz w:val="28"/>
          <w:szCs w:val="28"/>
          <w:rtl/>
        </w:rPr>
      </w:pPr>
      <w:r w:rsidRPr="00D32303">
        <w:rPr>
          <w:rFonts w:cs="B Mitra"/>
          <w:sz w:val="28"/>
          <w:szCs w:val="28"/>
          <w:rtl/>
        </w:rPr>
        <w:t xml:space="preserve">    دَرَّجَ القُمَاشَ: لَفَّهُ</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دَرَّجَهُ العَليلَ: أطعمه شيئا قليلا إذا نقِهَ حتى يتدرَّج إلى غاية أكله الذي كان قبل العلَّة</w:t>
      </w:r>
    </w:p>
    <w:p w:rsidR="00D32303" w:rsidRPr="00D32303" w:rsidRDefault="00D32303" w:rsidP="00D32303">
      <w:pPr>
        <w:rPr>
          <w:rFonts w:cs="B Mitra"/>
          <w:b/>
          <w:color w:val="000000" w:themeColor="text1"/>
          <w:sz w:val="44"/>
          <w:szCs w:val="28"/>
          <w:rtl/>
        </w:rPr>
      </w:pPr>
      <w:r w:rsidRPr="00D32303">
        <w:rPr>
          <w:rFonts w:cs="B Mitra"/>
          <w:sz w:val="28"/>
          <w:szCs w:val="28"/>
          <w:rtl/>
        </w:rPr>
        <w:t>دُرج: (اسم)</w:t>
      </w:r>
    </w:p>
    <w:p w:rsidR="00D32303" w:rsidRPr="00D32303" w:rsidRDefault="00D32303" w:rsidP="00D32303">
      <w:pPr>
        <w:rPr>
          <w:rFonts w:cs="B Mitra"/>
          <w:sz w:val="28"/>
          <w:szCs w:val="28"/>
          <w:rtl/>
        </w:rPr>
      </w:pPr>
      <w:r w:rsidRPr="00D32303">
        <w:rPr>
          <w:rFonts w:cs="B Mitra"/>
          <w:sz w:val="28"/>
          <w:szCs w:val="28"/>
          <w:rtl/>
        </w:rPr>
        <w:t xml:space="preserve">    الجمع : أُدراج ، و دِرَجَة</w:t>
      </w:r>
    </w:p>
    <w:p w:rsidR="00D32303" w:rsidRPr="00D32303" w:rsidRDefault="00D32303" w:rsidP="00D32303">
      <w:pPr>
        <w:rPr>
          <w:rFonts w:cs="B Mitra"/>
          <w:sz w:val="28"/>
          <w:szCs w:val="28"/>
          <w:rtl/>
        </w:rPr>
      </w:pPr>
      <w:r w:rsidRPr="00D32303">
        <w:rPr>
          <w:rFonts w:cs="B Mitra"/>
          <w:sz w:val="28"/>
          <w:szCs w:val="28"/>
          <w:rtl/>
        </w:rPr>
        <w:t xml:space="preserve">    الدُّرجُ : سُفَيْط توضع فيه الأشياء، وأصله للمرأة تضع فيه خِف متاعها وطيبها</w:t>
      </w:r>
    </w:p>
    <w:p w:rsidR="00D32303" w:rsidRPr="00D32303" w:rsidRDefault="00D32303" w:rsidP="00D32303">
      <w:pPr>
        <w:rPr>
          <w:rFonts w:cs="B Mitra"/>
          <w:sz w:val="28"/>
          <w:szCs w:val="28"/>
          <w:rtl/>
        </w:rPr>
      </w:pPr>
      <w:r w:rsidRPr="00D32303">
        <w:rPr>
          <w:rFonts w:cs="B Mitra"/>
          <w:sz w:val="28"/>
          <w:szCs w:val="28"/>
          <w:rtl/>
        </w:rPr>
        <w:t xml:space="preserve">    الدُّرجُ شبه صَندوق يدخل في ثنايا المكتب، أو الصُّوان ونحوه</w:t>
      </w:r>
    </w:p>
    <w:p w:rsidR="00D32303" w:rsidRPr="00D32303" w:rsidRDefault="00D32303" w:rsidP="00D32303">
      <w:pPr>
        <w:rPr>
          <w:rFonts w:cs="B Mitra"/>
          <w:sz w:val="28"/>
          <w:szCs w:val="28"/>
          <w:rtl/>
        </w:rPr>
      </w:pPr>
      <w:r w:rsidRPr="00D32303">
        <w:rPr>
          <w:rFonts w:cs="B Mitra"/>
          <w:sz w:val="28"/>
          <w:szCs w:val="28"/>
          <w:rtl/>
        </w:rPr>
        <w:t xml:space="preserve">    أصبحت آثاره في أَدْراج النِّسيان: في طَيِّه</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الدُّرجُ : مِقْعدٌ يَشْتمِلُ على دُرْج، يجلس عليه التّلميذ في المدرسة</w:t>
      </w:r>
    </w:p>
    <w:p w:rsidR="00D32303" w:rsidRPr="00D32303" w:rsidRDefault="00D32303" w:rsidP="00D32303">
      <w:pPr>
        <w:rPr>
          <w:rFonts w:cs="B Mitra"/>
          <w:b/>
          <w:color w:val="000000" w:themeColor="text1"/>
          <w:sz w:val="44"/>
          <w:szCs w:val="28"/>
          <w:rtl/>
        </w:rPr>
      </w:pPr>
      <w:r w:rsidRPr="00D32303">
        <w:rPr>
          <w:rFonts w:cs="B Mitra"/>
          <w:sz w:val="28"/>
          <w:szCs w:val="28"/>
          <w:rtl/>
        </w:rPr>
        <w:t>درِجَ: (فعل)</w:t>
      </w:r>
    </w:p>
    <w:p w:rsidR="00D32303" w:rsidRPr="00D32303" w:rsidRDefault="00D32303" w:rsidP="00D32303">
      <w:pPr>
        <w:rPr>
          <w:rFonts w:cs="B Mitra"/>
          <w:sz w:val="28"/>
          <w:szCs w:val="28"/>
          <w:rtl/>
        </w:rPr>
      </w:pPr>
      <w:r w:rsidRPr="00D32303">
        <w:rPr>
          <w:rFonts w:cs="B Mitra"/>
          <w:sz w:val="28"/>
          <w:szCs w:val="28"/>
          <w:rtl/>
        </w:rPr>
        <w:t xml:space="preserve">    درِجَ يَدرَج ، دَرْجًا ، فهو دَرِج</w:t>
      </w:r>
    </w:p>
    <w:p w:rsidR="00D32303" w:rsidRPr="00D32303" w:rsidRDefault="00D32303" w:rsidP="00D32303">
      <w:pPr>
        <w:rPr>
          <w:rFonts w:cs="B Mitra"/>
          <w:sz w:val="28"/>
          <w:szCs w:val="28"/>
          <w:rtl/>
        </w:rPr>
      </w:pPr>
      <w:r w:rsidRPr="00D32303">
        <w:rPr>
          <w:rFonts w:cs="B Mitra"/>
          <w:sz w:val="28"/>
          <w:szCs w:val="28"/>
          <w:rtl/>
        </w:rPr>
        <w:t xml:space="preserve">    دَرِجَ الرَّجُلُ : لَزِمَ الْمَحَجَّةَ فِي الدِّينِ أوِ الكَلاَمِ</w:t>
      </w:r>
    </w:p>
    <w:p w:rsidR="00D32303" w:rsidRPr="00D32303" w:rsidRDefault="00D32303" w:rsidP="00D32303">
      <w:pPr>
        <w:rPr>
          <w:rFonts w:cs="B Mitra"/>
          <w:sz w:val="28"/>
          <w:szCs w:val="28"/>
          <w:rtl/>
        </w:rPr>
      </w:pPr>
      <w:r w:rsidRPr="00D32303">
        <w:rPr>
          <w:rFonts w:cs="B Mitra"/>
          <w:sz w:val="28"/>
          <w:szCs w:val="28"/>
          <w:rtl/>
        </w:rPr>
        <w:t xml:space="preserve">    درِج الشَّخصُ : صعِدَ في الدَّرج أو المراتب</w:t>
      </w:r>
    </w:p>
    <w:p w:rsidR="00D32303" w:rsidRPr="00D32303" w:rsidRDefault="00D32303" w:rsidP="00D32303">
      <w:pPr>
        <w:rPr>
          <w:rFonts w:cs="B Mitra"/>
          <w:sz w:val="28"/>
          <w:szCs w:val="28"/>
          <w:rtl/>
        </w:rPr>
      </w:pPr>
      <w:r w:rsidRPr="00D32303">
        <w:rPr>
          <w:rFonts w:cs="B Mitra"/>
          <w:sz w:val="28"/>
          <w:szCs w:val="28"/>
          <w:rtl/>
        </w:rPr>
        <w:t xml:space="preserve">    درِج الشَّخصُ :مضى لسبيله</w:t>
      </w:r>
    </w:p>
    <w:p w:rsidR="00D32303" w:rsidRPr="00D32303" w:rsidRDefault="00D32303" w:rsidP="00D32303">
      <w:pPr>
        <w:rPr>
          <w:rFonts w:cs="B Mitra"/>
          <w:sz w:val="28"/>
          <w:szCs w:val="28"/>
          <w:rtl/>
        </w:rPr>
      </w:pPr>
      <w:r w:rsidRPr="00D32303">
        <w:rPr>
          <w:rFonts w:cs="B Mitra"/>
          <w:sz w:val="28"/>
          <w:szCs w:val="28"/>
          <w:rtl/>
        </w:rPr>
        <w:t xml:space="preserve">    دَرِجَ رَبُّ البَيْتِ : دَامَ عَلى أكْلِ الدُّرَّاجِ</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دَرِجَ :مات</w:t>
      </w:r>
    </w:p>
    <w:p w:rsidR="00D32303" w:rsidRPr="00D32303" w:rsidRDefault="00D32303" w:rsidP="00D32303">
      <w:pPr>
        <w:rPr>
          <w:rFonts w:cs="B Mitra"/>
          <w:b/>
          <w:color w:val="000000" w:themeColor="text1"/>
          <w:sz w:val="44"/>
          <w:szCs w:val="28"/>
          <w:rtl/>
        </w:rPr>
      </w:pPr>
      <w:r w:rsidRPr="00D32303">
        <w:rPr>
          <w:rFonts w:cs="B Mitra"/>
          <w:sz w:val="28"/>
          <w:szCs w:val="28"/>
          <w:rtl/>
        </w:rPr>
        <w:t>اِستَدرَجَ: (فعل)</w:t>
      </w:r>
    </w:p>
    <w:p w:rsidR="00D32303" w:rsidRPr="00D32303" w:rsidRDefault="00D32303" w:rsidP="00D32303">
      <w:pPr>
        <w:rPr>
          <w:rFonts w:cs="B Mitra"/>
          <w:sz w:val="28"/>
          <w:szCs w:val="28"/>
          <w:rtl/>
        </w:rPr>
      </w:pPr>
      <w:r w:rsidRPr="00D32303">
        <w:rPr>
          <w:rFonts w:cs="B Mitra"/>
          <w:sz w:val="28"/>
          <w:szCs w:val="28"/>
          <w:rtl/>
        </w:rPr>
        <w:t xml:space="preserve">    استدرجَ يستدرج ، استدراجًا ، فهو مُستدرِج ، والمفعول مُستدرَج</w:t>
      </w:r>
    </w:p>
    <w:p w:rsidR="00D32303" w:rsidRPr="00D32303" w:rsidRDefault="00D32303" w:rsidP="00D32303">
      <w:pPr>
        <w:rPr>
          <w:rFonts w:cs="B Mitra"/>
          <w:sz w:val="28"/>
          <w:szCs w:val="28"/>
          <w:rtl/>
        </w:rPr>
      </w:pPr>
      <w:r w:rsidRPr="00D32303">
        <w:rPr>
          <w:rFonts w:cs="B Mitra"/>
          <w:sz w:val="28"/>
          <w:szCs w:val="28"/>
          <w:rtl/>
        </w:rPr>
        <w:t xml:space="preserve">    استدرج اللهُ العبدَ: أخذه قليلاً قليلاً ولم يباغته، أمهله ولم يعجّل عذابَه</w:t>
      </w:r>
    </w:p>
    <w:p w:rsidR="00D32303" w:rsidRPr="00D32303" w:rsidRDefault="00D32303" w:rsidP="00D32303">
      <w:pPr>
        <w:rPr>
          <w:rFonts w:cs="B Mitra"/>
          <w:sz w:val="28"/>
          <w:szCs w:val="28"/>
          <w:rtl/>
        </w:rPr>
      </w:pPr>
      <w:r w:rsidRPr="00D32303">
        <w:rPr>
          <w:rFonts w:cs="B Mitra"/>
          <w:sz w:val="28"/>
          <w:szCs w:val="28"/>
          <w:rtl/>
        </w:rPr>
        <w:t xml:space="preserve">    يَسْتَدْرِجُ مُوَظَّفِيهِ دَرَجَةً دَرَجَةً : يُرَقِّيهِمْ مِنْ دَرَجَةٍ إلى دَرَجَةٍ</w:t>
      </w:r>
    </w:p>
    <w:p w:rsidR="00D32303" w:rsidRPr="00D32303" w:rsidRDefault="00D32303" w:rsidP="00D32303">
      <w:pPr>
        <w:rPr>
          <w:rFonts w:cs="B Mitra"/>
          <w:sz w:val="28"/>
          <w:szCs w:val="28"/>
          <w:rtl/>
        </w:rPr>
      </w:pPr>
      <w:r w:rsidRPr="00D32303">
        <w:rPr>
          <w:rFonts w:cs="B Mitra"/>
          <w:sz w:val="28"/>
          <w:szCs w:val="28"/>
          <w:rtl/>
        </w:rPr>
        <w:t xml:space="preserve">    اِسْتَدْرَجَهُ فِي أَثْنَاءِ الحَدِيثِ : حَاوَلَ أَنْ يَجْعَلَهُ يَعْتَرِفُ بِتَحَايُلٍ</w:t>
      </w:r>
    </w:p>
    <w:p w:rsidR="00D32303" w:rsidRPr="00D32303" w:rsidRDefault="00D32303" w:rsidP="00D32303">
      <w:pPr>
        <w:rPr>
          <w:rFonts w:cs="B Mitra"/>
          <w:sz w:val="28"/>
          <w:szCs w:val="28"/>
          <w:rtl/>
        </w:rPr>
      </w:pPr>
      <w:r w:rsidRPr="00D32303">
        <w:rPr>
          <w:rFonts w:cs="B Mitra"/>
          <w:sz w:val="28"/>
          <w:szCs w:val="28"/>
          <w:rtl/>
        </w:rPr>
        <w:lastRenderedPageBreak/>
        <w:t xml:space="preserve">    اِسْتَدْرَجَهُ إلى جَانِبِهِ: قَرَّبَهُ، جَذَبَهُ</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استدرج فلانًا إلى كذا: خَدَعه حتى أطاعه، حمله على أن يفعل ما يريد بالإغراء أو الحيلة</w:t>
      </w:r>
    </w:p>
    <w:p w:rsidR="00D32303" w:rsidRPr="00D32303" w:rsidRDefault="00D32303" w:rsidP="00D32303">
      <w:pPr>
        <w:rPr>
          <w:rFonts w:cs="B Mitra"/>
          <w:b/>
          <w:color w:val="000000" w:themeColor="text1"/>
          <w:sz w:val="44"/>
          <w:szCs w:val="28"/>
          <w:rtl/>
        </w:rPr>
      </w:pPr>
      <w:r w:rsidRPr="00D32303">
        <w:rPr>
          <w:rFonts w:cs="B Mitra"/>
          <w:sz w:val="28"/>
          <w:szCs w:val="28"/>
          <w:rtl/>
        </w:rPr>
        <w:t>اِندَرَجَ: (فعل)</w:t>
      </w:r>
    </w:p>
    <w:p w:rsidR="00D32303" w:rsidRPr="00D32303" w:rsidRDefault="00D32303" w:rsidP="00D32303">
      <w:pPr>
        <w:rPr>
          <w:rFonts w:cs="B Mitra"/>
          <w:sz w:val="28"/>
          <w:szCs w:val="28"/>
          <w:rtl/>
        </w:rPr>
      </w:pPr>
      <w:r w:rsidRPr="00D32303">
        <w:rPr>
          <w:rFonts w:cs="B Mitra"/>
          <w:sz w:val="28"/>
          <w:szCs w:val="28"/>
          <w:rtl/>
        </w:rPr>
        <w:t xml:space="preserve">    اندرجَ في يندرج ، اندراجًا ، فهو مُنْدرِج ، والمفعول مُنْدَرَج فيه</w:t>
      </w:r>
    </w:p>
    <w:p w:rsidR="00D32303" w:rsidRPr="00D32303" w:rsidRDefault="00D32303" w:rsidP="00D32303">
      <w:pPr>
        <w:rPr>
          <w:rFonts w:cs="B Mitra"/>
          <w:sz w:val="28"/>
          <w:szCs w:val="28"/>
          <w:rtl/>
        </w:rPr>
      </w:pPr>
      <w:r w:rsidRPr="00D32303">
        <w:rPr>
          <w:rFonts w:cs="B Mitra"/>
          <w:sz w:val="28"/>
          <w:szCs w:val="28"/>
          <w:rtl/>
        </w:rPr>
        <w:t xml:space="preserve">    اِنْدَرَجَ آخِرُ أَفْرادِ الطَّائِفَةِ : اِنْقَرَضُوا، لَمْ يَبْقَ مِنْهُمْ أَحَدٌ</w:t>
      </w:r>
    </w:p>
    <w:p w:rsidR="00D32303" w:rsidRPr="00D32303" w:rsidRDefault="00D32303" w:rsidP="00D32303">
      <w:pPr>
        <w:rPr>
          <w:rFonts w:cs="B Mitra"/>
          <w:sz w:val="28"/>
          <w:szCs w:val="28"/>
          <w:rtl/>
        </w:rPr>
      </w:pPr>
      <w:r w:rsidRPr="00D32303">
        <w:rPr>
          <w:rFonts w:cs="B Mitra"/>
          <w:sz w:val="28"/>
          <w:szCs w:val="28"/>
          <w:rtl/>
        </w:rPr>
        <w:t xml:space="preserve">    اِنْدَرَجَ في سِلْكِ الْمُحامَاةِ : دَخَلَ لِيَعْمَلَ في سِلْكِ لَمْ يَنْدَرِجْ في خُطَّةٍ مُحْكَمَةٍ</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اِنْدَرَجَ عَلَيْهِ : اِنْطَوَى</w:t>
      </w:r>
    </w:p>
    <w:p w:rsidR="00D32303" w:rsidRPr="00D32303" w:rsidRDefault="00D32303" w:rsidP="00D32303">
      <w:pPr>
        <w:rPr>
          <w:rFonts w:cs="B Mitra"/>
          <w:b/>
          <w:color w:val="000000" w:themeColor="text1"/>
          <w:sz w:val="44"/>
          <w:szCs w:val="28"/>
          <w:rtl/>
        </w:rPr>
      </w:pPr>
      <w:r w:rsidRPr="00D32303">
        <w:rPr>
          <w:rFonts w:cs="B Mitra"/>
          <w:sz w:val="28"/>
          <w:szCs w:val="28"/>
          <w:rtl/>
        </w:rPr>
        <w:t>أَدْرَجَ: (فعل)</w:t>
      </w:r>
    </w:p>
    <w:p w:rsidR="00D32303" w:rsidRPr="00D32303" w:rsidRDefault="00D32303" w:rsidP="00D32303">
      <w:pPr>
        <w:rPr>
          <w:rFonts w:cs="B Mitra"/>
          <w:sz w:val="28"/>
          <w:szCs w:val="28"/>
          <w:rtl/>
        </w:rPr>
      </w:pPr>
      <w:r w:rsidRPr="00D32303">
        <w:rPr>
          <w:rFonts w:cs="B Mitra"/>
          <w:sz w:val="28"/>
          <w:szCs w:val="28"/>
          <w:rtl/>
        </w:rPr>
        <w:t xml:space="preserve">    أدرجَ يُدرج ، إِدْراجًا ، فهو مُدْرِج ، والمفعول مُدْرَج</w:t>
      </w:r>
    </w:p>
    <w:p w:rsidR="00D32303" w:rsidRPr="00D32303" w:rsidRDefault="00D32303" w:rsidP="00D32303">
      <w:pPr>
        <w:rPr>
          <w:rFonts w:cs="B Mitra"/>
          <w:sz w:val="28"/>
          <w:szCs w:val="28"/>
          <w:rtl/>
        </w:rPr>
      </w:pPr>
      <w:r w:rsidRPr="00D32303">
        <w:rPr>
          <w:rFonts w:cs="B Mitra"/>
          <w:sz w:val="28"/>
          <w:szCs w:val="28"/>
          <w:rtl/>
        </w:rPr>
        <w:t xml:space="preserve">    أدرج الشَّيءَ في الشَّيءِ ضَمَّنه إيّاه وأَدْخَله في ثنايا،ه</w:t>
      </w:r>
    </w:p>
    <w:p w:rsidR="00D32303" w:rsidRPr="00D32303" w:rsidRDefault="00D32303" w:rsidP="00D32303">
      <w:pPr>
        <w:rPr>
          <w:rFonts w:cs="B Mitra"/>
          <w:sz w:val="28"/>
          <w:szCs w:val="28"/>
          <w:rtl/>
        </w:rPr>
      </w:pPr>
      <w:r w:rsidRPr="00D32303">
        <w:rPr>
          <w:rFonts w:cs="B Mitra"/>
          <w:sz w:val="28"/>
          <w:szCs w:val="28"/>
          <w:rtl/>
        </w:rPr>
        <w:t xml:space="preserve">    أَدْرَجَ أَوْرَاقَهُ: طَوَاهَا، لَفَّهَا</w:t>
      </w:r>
    </w:p>
    <w:p w:rsidR="00D32303" w:rsidRPr="00D32303" w:rsidRDefault="00D32303" w:rsidP="00D32303">
      <w:pPr>
        <w:rPr>
          <w:rFonts w:cs="B Mitra"/>
          <w:sz w:val="28"/>
          <w:szCs w:val="28"/>
          <w:rtl/>
        </w:rPr>
      </w:pPr>
      <w:r w:rsidRPr="00D32303">
        <w:rPr>
          <w:rFonts w:cs="B Mitra"/>
          <w:sz w:val="28"/>
          <w:szCs w:val="28"/>
          <w:rtl/>
        </w:rPr>
        <w:t xml:space="preserve">    أَدْرَجَ شِعْراً فِي خُطْبَتِهِ : ضَمَّنَهَا شِعْراً، أَدْخَلَهُ فِيها</w:t>
      </w:r>
    </w:p>
    <w:p w:rsidR="00D32303" w:rsidRPr="00D32303" w:rsidRDefault="00D32303" w:rsidP="00D32303">
      <w:pPr>
        <w:rPr>
          <w:rFonts w:cs="B Mitra"/>
          <w:sz w:val="28"/>
          <w:szCs w:val="28"/>
          <w:rtl/>
        </w:rPr>
      </w:pPr>
      <w:r w:rsidRPr="00D32303">
        <w:rPr>
          <w:rFonts w:cs="B Mitra"/>
          <w:sz w:val="28"/>
          <w:szCs w:val="28"/>
          <w:rtl/>
        </w:rPr>
        <w:t xml:space="preserve">    أَدْرَجَ حِسَاباً جَدِيداً : أَضَافَهُ</w:t>
      </w:r>
    </w:p>
    <w:p w:rsidR="00D32303" w:rsidRPr="00D32303" w:rsidRDefault="00D32303" w:rsidP="00D32303">
      <w:pPr>
        <w:rPr>
          <w:rFonts w:cs="B Mitra"/>
          <w:sz w:val="28"/>
          <w:szCs w:val="28"/>
          <w:rtl/>
        </w:rPr>
      </w:pPr>
      <w:r w:rsidRPr="00D32303">
        <w:rPr>
          <w:rFonts w:cs="B Mitra"/>
          <w:sz w:val="28"/>
          <w:szCs w:val="28"/>
          <w:rtl/>
        </w:rPr>
        <w:t xml:space="preserve">    أدرج المَيِّتَ في قبرِه: دَفَنَه</w:t>
      </w:r>
    </w:p>
    <w:p w:rsidR="00D32303" w:rsidRPr="00D32303" w:rsidRDefault="00D32303" w:rsidP="00D32303">
      <w:pPr>
        <w:rPr>
          <w:rFonts w:cs="B Mitra"/>
          <w:sz w:val="28"/>
          <w:szCs w:val="28"/>
          <w:rtl/>
        </w:rPr>
      </w:pPr>
      <w:r w:rsidRPr="00D32303">
        <w:rPr>
          <w:rFonts w:cs="B Mitra"/>
          <w:sz w:val="28"/>
          <w:szCs w:val="28"/>
          <w:rtl/>
        </w:rPr>
        <w:t xml:space="preserve">    أدرجه الله: أُماتَه</w:t>
      </w:r>
    </w:p>
    <w:p w:rsidR="00D32303" w:rsidRPr="00D32303" w:rsidRDefault="00D32303" w:rsidP="00D32303">
      <w:pPr>
        <w:rPr>
          <w:rFonts w:cs="B Mitra"/>
          <w:sz w:val="28"/>
          <w:szCs w:val="28"/>
          <w:rtl/>
        </w:rPr>
      </w:pPr>
      <w:r w:rsidRPr="00D32303">
        <w:rPr>
          <w:rFonts w:cs="B Mitra"/>
          <w:sz w:val="28"/>
          <w:szCs w:val="28"/>
          <w:rtl/>
        </w:rPr>
        <w:t xml:space="preserve">    أُدرَجَ الشيء في الشيءِ: دَرَجه</w:t>
      </w:r>
    </w:p>
    <w:p w:rsidR="00D32303" w:rsidRPr="00D32303" w:rsidRDefault="00D32303" w:rsidP="00D32303">
      <w:pPr>
        <w:rPr>
          <w:rFonts w:cs="B Mitra"/>
          <w:sz w:val="28"/>
          <w:szCs w:val="28"/>
          <w:rtl/>
        </w:rPr>
      </w:pPr>
      <w:r w:rsidRPr="00D32303">
        <w:rPr>
          <w:rFonts w:cs="B Mitra"/>
          <w:sz w:val="28"/>
          <w:szCs w:val="28"/>
          <w:rtl/>
        </w:rPr>
        <w:t xml:space="preserve">    أُدرَجَ الدَّلْوَ: متح بها في رفق</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أُدرَجَ فلانًا: أَرسله</w:t>
      </w:r>
    </w:p>
    <w:p w:rsidR="00D32303" w:rsidRPr="00D32303" w:rsidRDefault="00D32303" w:rsidP="00D32303">
      <w:pPr>
        <w:rPr>
          <w:rFonts w:cs="B Mitra"/>
          <w:b/>
          <w:color w:val="000000" w:themeColor="text1"/>
          <w:sz w:val="44"/>
          <w:szCs w:val="28"/>
          <w:rtl/>
        </w:rPr>
      </w:pPr>
      <w:r w:rsidRPr="00D32303">
        <w:rPr>
          <w:rFonts w:cs="B Mitra"/>
          <w:sz w:val="28"/>
          <w:szCs w:val="28"/>
          <w:rtl/>
        </w:rPr>
        <w:t>دُرّاج: (اسم)</w:t>
      </w:r>
    </w:p>
    <w:p w:rsidR="00D32303" w:rsidRPr="00D32303" w:rsidRDefault="00D32303" w:rsidP="00D32303">
      <w:pPr>
        <w:rPr>
          <w:rFonts w:cs="B Mitra"/>
          <w:sz w:val="28"/>
          <w:szCs w:val="28"/>
          <w:rtl/>
        </w:rPr>
      </w:pPr>
      <w:r w:rsidRPr="00D32303">
        <w:rPr>
          <w:rFonts w:cs="B Mitra"/>
          <w:sz w:val="28"/>
          <w:szCs w:val="28"/>
          <w:rtl/>
        </w:rPr>
        <w:t xml:space="preserve">    الجمع : دَرَارِيجُ</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دُرّاج: طَائِرٌ مِنْ فَصِيلَةِ الدَّجَاجِيَّاتِ شَبِيهٌ بِالحَجَلِ وَأكْبَرُ مِنْهُ حَجْماً، أسْوَدُ الوَجْهِ وَالعُنُقِ وَالصَّدْرِ تَتَخَلَّلُهُ نُقَطٌ، لَوْنُهَا أبْيَضُ، قَصِيرُ المِنْقَارِ، أسْفَلَ بَطْنِهِ وَتَحْتَ ذَنَبِهِ لَوْنٌ أحْمَرُ كَمَا يَتَخَلَّلُ ذَنَبَهُ وَظَهْرَهُ نُقَطٌ تَمِيلُ إلَى السَّوَادِ وَالبَيَاضِ، يُحِيطُ بِعُنُقِهِ طَوْقٌ كَسْتَنائِيٌّ، يُعْرَفُ بِالدُّرَّاجِ العِرَاقِيِّ</w:t>
      </w:r>
    </w:p>
    <w:p w:rsidR="00D32303" w:rsidRPr="00D32303" w:rsidRDefault="00D32303" w:rsidP="00D32303">
      <w:pPr>
        <w:rPr>
          <w:rFonts w:cs="B Mitra"/>
          <w:b/>
          <w:color w:val="000000" w:themeColor="text1"/>
          <w:sz w:val="44"/>
          <w:szCs w:val="28"/>
          <w:rtl/>
        </w:rPr>
      </w:pPr>
      <w:r w:rsidRPr="00D32303">
        <w:rPr>
          <w:rFonts w:cs="B Mitra"/>
          <w:sz w:val="28"/>
          <w:szCs w:val="28"/>
          <w:rtl/>
        </w:rPr>
        <w:t>مَدرَج: (اسم)</w:t>
      </w:r>
    </w:p>
    <w:p w:rsidR="00D32303" w:rsidRPr="00D32303" w:rsidRDefault="00D32303" w:rsidP="00D32303">
      <w:pPr>
        <w:rPr>
          <w:rFonts w:cs="B Mitra"/>
          <w:sz w:val="28"/>
          <w:szCs w:val="28"/>
          <w:rtl/>
        </w:rPr>
      </w:pPr>
      <w:r w:rsidRPr="00D32303">
        <w:rPr>
          <w:rFonts w:cs="B Mitra"/>
          <w:sz w:val="28"/>
          <w:szCs w:val="28"/>
          <w:rtl/>
        </w:rPr>
        <w:t xml:space="preserve">    الجمع : مَدَارجُ</w:t>
      </w:r>
    </w:p>
    <w:p w:rsidR="00D32303" w:rsidRPr="00D32303" w:rsidRDefault="00D32303" w:rsidP="00D32303">
      <w:pPr>
        <w:rPr>
          <w:rFonts w:cs="B Mitra"/>
          <w:sz w:val="28"/>
          <w:szCs w:val="28"/>
          <w:rtl/>
        </w:rPr>
      </w:pPr>
      <w:r w:rsidRPr="00D32303">
        <w:rPr>
          <w:rFonts w:cs="B Mitra"/>
          <w:sz w:val="28"/>
          <w:szCs w:val="28"/>
          <w:rtl/>
        </w:rPr>
        <w:t xml:space="preserve">    المَدْرَجُ : المَسلك</w:t>
      </w:r>
    </w:p>
    <w:p w:rsidR="00D32303" w:rsidRPr="00D32303" w:rsidRDefault="00D32303" w:rsidP="00D32303">
      <w:pPr>
        <w:rPr>
          <w:rFonts w:cs="B Mitra"/>
          <w:sz w:val="28"/>
          <w:szCs w:val="28"/>
          <w:rtl/>
        </w:rPr>
      </w:pPr>
      <w:r w:rsidRPr="00D32303">
        <w:rPr>
          <w:rFonts w:cs="B Mitra"/>
          <w:sz w:val="28"/>
          <w:szCs w:val="28"/>
          <w:rtl/>
        </w:rPr>
        <w:t xml:space="preserve">    المَدْرَجُ :المذهَب</w:t>
      </w:r>
    </w:p>
    <w:p w:rsidR="00D32303" w:rsidRPr="00D32303" w:rsidRDefault="00D32303" w:rsidP="00D32303">
      <w:pPr>
        <w:rPr>
          <w:rFonts w:cs="B Mitra"/>
          <w:sz w:val="28"/>
          <w:szCs w:val="28"/>
          <w:rtl/>
        </w:rPr>
      </w:pPr>
      <w:r w:rsidRPr="00D32303">
        <w:rPr>
          <w:rFonts w:cs="B Mitra"/>
          <w:sz w:val="28"/>
          <w:szCs w:val="28"/>
          <w:rtl/>
        </w:rPr>
        <w:lastRenderedPageBreak/>
        <w:t xml:space="preserve">    ومَدرج النمل: مَدَبهُ</w:t>
      </w:r>
    </w:p>
    <w:p w:rsidR="00D32303" w:rsidRPr="00D32303" w:rsidRDefault="00D32303" w:rsidP="00D32303">
      <w:pPr>
        <w:rPr>
          <w:rFonts w:cs="B Mitra"/>
          <w:sz w:val="28"/>
          <w:szCs w:val="28"/>
          <w:rtl/>
        </w:rPr>
      </w:pPr>
      <w:r w:rsidRPr="00D32303">
        <w:rPr>
          <w:rFonts w:cs="B Mitra"/>
          <w:sz w:val="28"/>
          <w:szCs w:val="28"/>
          <w:rtl/>
        </w:rPr>
        <w:t xml:space="preserve">    المَدْرَجُ :الطريق المنعطف، أو المعترض</w:t>
      </w:r>
    </w:p>
    <w:p w:rsidR="00D32303" w:rsidRPr="00D32303" w:rsidRDefault="00D32303" w:rsidP="00D32303">
      <w:pPr>
        <w:rPr>
          <w:rFonts w:cs="B Mitra"/>
          <w:sz w:val="28"/>
          <w:szCs w:val="28"/>
          <w:rtl/>
        </w:rPr>
      </w:pPr>
      <w:r w:rsidRPr="00D32303">
        <w:rPr>
          <w:rFonts w:cs="B Mitra"/>
          <w:sz w:val="28"/>
          <w:szCs w:val="28"/>
          <w:rtl/>
        </w:rPr>
        <w:t xml:space="preserve">    منذ مَدْرجه: منذ نشأته</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مَدْرج المطارِ: طريقٌ تَدْرجُ عليه الطَّائراتُ قبل إقلاعها أو بعد نزولها على أرض المطار</w:t>
      </w:r>
    </w:p>
    <w:p w:rsidR="00D32303" w:rsidRPr="00D32303" w:rsidRDefault="00D32303" w:rsidP="00D32303">
      <w:pPr>
        <w:rPr>
          <w:rFonts w:cs="B Mitra"/>
          <w:b/>
          <w:color w:val="000000" w:themeColor="text1"/>
          <w:sz w:val="44"/>
          <w:szCs w:val="28"/>
          <w:rtl/>
        </w:rPr>
      </w:pPr>
      <w:r w:rsidRPr="00D32303">
        <w:rPr>
          <w:rFonts w:cs="B Mitra"/>
          <w:sz w:val="28"/>
          <w:szCs w:val="28"/>
          <w:rtl/>
        </w:rPr>
        <w:t>دارِج: (اسم)</w:t>
      </w:r>
    </w:p>
    <w:p w:rsidR="00D32303" w:rsidRPr="00D32303" w:rsidRDefault="00D32303" w:rsidP="00D32303">
      <w:pPr>
        <w:rPr>
          <w:rFonts w:cs="B Mitra"/>
          <w:sz w:val="28"/>
          <w:szCs w:val="28"/>
          <w:rtl/>
        </w:rPr>
      </w:pPr>
      <w:r w:rsidRPr="00D32303">
        <w:rPr>
          <w:rFonts w:cs="B Mitra"/>
          <w:sz w:val="28"/>
          <w:szCs w:val="28"/>
          <w:rtl/>
        </w:rPr>
        <w:t xml:space="preserve">    المؤنث : دارِجة ، الجمع للمؤنث : دارجات و دوارجُ</w:t>
      </w:r>
    </w:p>
    <w:p w:rsidR="00D32303" w:rsidRPr="00D32303" w:rsidRDefault="00D32303" w:rsidP="00D32303">
      <w:pPr>
        <w:rPr>
          <w:rFonts w:cs="B Mitra"/>
          <w:sz w:val="28"/>
          <w:szCs w:val="28"/>
          <w:rtl/>
        </w:rPr>
      </w:pPr>
      <w:r w:rsidRPr="00D32303">
        <w:rPr>
          <w:rFonts w:cs="B Mitra"/>
          <w:sz w:val="28"/>
          <w:szCs w:val="28"/>
          <w:rtl/>
        </w:rPr>
        <w:t xml:space="preserve">    فاعل من دَرَجَ</w:t>
      </w:r>
    </w:p>
    <w:p w:rsidR="00D32303" w:rsidRPr="00D32303" w:rsidRDefault="00D32303" w:rsidP="00D32303">
      <w:pPr>
        <w:rPr>
          <w:rFonts w:cs="B Mitra"/>
          <w:sz w:val="28"/>
          <w:szCs w:val="28"/>
          <w:rtl/>
        </w:rPr>
      </w:pPr>
      <w:r w:rsidRPr="00D32303">
        <w:rPr>
          <w:rFonts w:cs="B Mitra"/>
          <w:sz w:val="28"/>
          <w:szCs w:val="28"/>
          <w:rtl/>
        </w:rPr>
        <w:t xml:space="preserve">    دَارِجٌ : مَأْلُوفٌ، مُتَدَاوَلٌ شائعٌ، رائجٌ، ، مُسْتعملٌ</w:t>
      </w:r>
    </w:p>
    <w:p w:rsidR="00D32303" w:rsidRPr="00D32303" w:rsidRDefault="00D32303" w:rsidP="00D32303">
      <w:pPr>
        <w:rPr>
          <w:rFonts w:cs="B Mitra"/>
          <w:sz w:val="28"/>
          <w:szCs w:val="28"/>
          <w:rtl/>
        </w:rPr>
      </w:pPr>
      <w:r w:rsidRPr="00D32303">
        <w:rPr>
          <w:rFonts w:cs="B Mitra"/>
          <w:sz w:val="28"/>
          <w:szCs w:val="28"/>
          <w:rtl/>
        </w:rPr>
        <w:t xml:space="preserve">    ترابٌ دارجٌ: تُغَشِّيه الرَّياحُ رسومَ الدَّيار</w:t>
      </w:r>
    </w:p>
    <w:p w:rsidR="00D32303" w:rsidRPr="00D32303" w:rsidRDefault="00D32303" w:rsidP="00D32303">
      <w:pPr>
        <w:rPr>
          <w:rFonts w:cs="B Mitra"/>
          <w:sz w:val="28"/>
          <w:szCs w:val="28"/>
          <w:rtl/>
        </w:rPr>
      </w:pPr>
      <w:r w:rsidRPr="00D32303">
        <w:rPr>
          <w:rFonts w:cs="B Mitra"/>
          <w:sz w:val="28"/>
          <w:szCs w:val="28"/>
          <w:rtl/>
        </w:rPr>
        <w:t xml:space="preserve">    اسم فاعل من درَجَ/ درَجَ على/ درَجَ في</w:t>
      </w:r>
    </w:p>
    <w:p w:rsidR="00D32303" w:rsidRPr="00D32303" w:rsidRDefault="00D32303" w:rsidP="00D32303">
      <w:pPr>
        <w:rPr>
          <w:rFonts w:cs="B Mitra"/>
          <w:sz w:val="28"/>
          <w:szCs w:val="28"/>
          <w:rtl/>
        </w:rPr>
      </w:pPr>
      <w:r w:rsidRPr="00D32303">
        <w:rPr>
          <w:rFonts w:cs="B Mitra"/>
          <w:sz w:val="28"/>
          <w:szCs w:val="28"/>
          <w:rtl/>
        </w:rPr>
        <w:t xml:space="preserve">    كلامٌ دارِج: عامِّيٌّ،</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لُغَة دارِجة: عامِّيَّةٌ</w:t>
      </w:r>
    </w:p>
    <w:p w:rsidR="00D32303" w:rsidRPr="00D32303" w:rsidRDefault="00D32303" w:rsidP="00D32303">
      <w:pPr>
        <w:rPr>
          <w:rFonts w:cs="B Mitra"/>
          <w:b/>
          <w:color w:val="000000" w:themeColor="text1"/>
          <w:sz w:val="44"/>
          <w:szCs w:val="28"/>
          <w:rtl/>
        </w:rPr>
      </w:pPr>
      <w:r w:rsidRPr="00D32303">
        <w:rPr>
          <w:rFonts w:cs="B Mitra"/>
          <w:sz w:val="28"/>
          <w:szCs w:val="28"/>
          <w:rtl/>
        </w:rPr>
        <w:t>دَرَجة: (اسم)</w:t>
      </w:r>
    </w:p>
    <w:p w:rsidR="00D32303" w:rsidRPr="00D32303" w:rsidRDefault="00D32303" w:rsidP="00D32303">
      <w:pPr>
        <w:rPr>
          <w:rFonts w:cs="B Mitra"/>
          <w:sz w:val="28"/>
          <w:szCs w:val="28"/>
          <w:rtl/>
        </w:rPr>
      </w:pPr>
      <w:r w:rsidRPr="00D32303">
        <w:rPr>
          <w:rFonts w:cs="B Mitra"/>
          <w:sz w:val="28"/>
          <w:szCs w:val="28"/>
          <w:rtl/>
        </w:rPr>
        <w:t xml:space="preserve">    الجمع : دَرَجٌ ، و دَرَجات</w:t>
      </w:r>
    </w:p>
    <w:p w:rsidR="00D32303" w:rsidRPr="00D32303" w:rsidRDefault="00D32303" w:rsidP="00D32303">
      <w:pPr>
        <w:rPr>
          <w:rFonts w:cs="B Mitra"/>
          <w:sz w:val="28"/>
          <w:szCs w:val="28"/>
          <w:rtl/>
        </w:rPr>
      </w:pPr>
      <w:r w:rsidRPr="00D32303">
        <w:rPr>
          <w:rFonts w:cs="B Mitra"/>
          <w:sz w:val="28"/>
          <w:szCs w:val="28"/>
          <w:rtl/>
        </w:rPr>
        <w:t xml:space="preserve">    الدْرَجَةُ : المِرْقاةُ</w:t>
      </w:r>
    </w:p>
    <w:p w:rsidR="00D32303" w:rsidRPr="00D32303" w:rsidRDefault="00D32303" w:rsidP="00D32303">
      <w:pPr>
        <w:rPr>
          <w:rFonts w:cs="B Mitra"/>
          <w:sz w:val="28"/>
          <w:szCs w:val="28"/>
          <w:rtl/>
        </w:rPr>
      </w:pPr>
      <w:r w:rsidRPr="00D32303">
        <w:rPr>
          <w:rFonts w:cs="B Mitra"/>
          <w:sz w:val="28"/>
          <w:szCs w:val="28"/>
          <w:rtl/>
        </w:rPr>
        <w:t xml:space="preserve">    الدْرَجَةُ: الرُّتْبَة</w:t>
      </w:r>
    </w:p>
    <w:p w:rsidR="00D32303" w:rsidRPr="00D32303" w:rsidRDefault="00D32303" w:rsidP="00D32303">
      <w:pPr>
        <w:rPr>
          <w:rFonts w:cs="B Mitra"/>
          <w:sz w:val="28"/>
          <w:szCs w:val="28"/>
          <w:rtl/>
        </w:rPr>
      </w:pPr>
      <w:r w:rsidRPr="00D32303">
        <w:rPr>
          <w:rFonts w:cs="B Mitra"/>
          <w:sz w:val="28"/>
          <w:szCs w:val="28"/>
          <w:rtl/>
        </w:rPr>
        <w:t xml:space="preserve">    له عليه دَرَجَة: منزلة ورتبة في الشرف</w:t>
      </w:r>
    </w:p>
    <w:p w:rsidR="00D32303" w:rsidRPr="00D32303" w:rsidRDefault="00D32303" w:rsidP="00D32303">
      <w:pPr>
        <w:rPr>
          <w:rFonts w:cs="B Mitra"/>
          <w:sz w:val="28"/>
          <w:szCs w:val="28"/>
          <w:rtl/>
        </w:rPr>
      </w:pPr>
      <w:r w:rsidRPr="00D32303">
        <w:rPr>
          <w:rFonts w:cs="B Mitra"/>
          <w:sz w:val="28"/>
          <w:szCs w:val="28"/>
          <w:rtl/>
        </w:rPr>
        <w:t xml:space="preserve">    الدْرَجَةُ (في علم الفلك) : جزء من ثلثمائة وستين جزءا من دورة الفلك</w:t>
      </w:r>
    </w:p>
    <w:p w:rsidR="00D32303" w:rsidRPr="00D32303" w:rsidRDefault="00D32303" w:rsidP="00D32303">
      <w:pPr>
        <w:rPr>
          <w:rFonts w:cs="B Mitra"/>
          <w:sz w:val="28"/>
          <w:szCs w:val="28"/>
          <w:rtl/>
        </w:rPr>
      </w:pPr>
      <w:r w:rsidRPr="00D32303">
        <w:rPr>
          <w:rFonts w:cs="B Mitra"/>
          <w:sz w:val="28"/>
          <w:szCs w:val="28"/>
          <w:rtl/>
        </w:rPr>
        <w:t xml:space="preserve">    الدْرَجَةُ (في الرياضة) : قسم من التسعين قسمًا المتساوية، التى تنقسم إليها الزاوية القائمة</w:t>
      </w:r>
    </w:p>
    <w:p w:rsidR="00D32303" w:rsidRPr="00D32303" w:rsidRDefault="00D32303" w:rsidP="00D32303">
      <w:pPr>
        <w:rPr>
          <w:rFonts w:cs="B Mitra"/>
          <w:sz w:val="28"/>
          <w:szCs w:val="28"/>
          <w:rtl/>
        </w:rPr>
      </w:pPr>
      <w:r w:rsidRPr="00D32303">
        <w:rPr>
          <w:rFonts w:cs="B Mitra"/>
          <w:sz w:val="28"/>
          <w:szCs w:val="28"/>
          <w:rtl/>
        </w:rPr>
        <w:t xml:space="preserve">    درجةُ الحرارة أو الرُّطوبة: جزءُ من أَجزاء المقياس الخاص بهما</w:t>
      </w:r>
    </w:p>
    <w:p w:rsidR="00D32303" w:rsidRPr="00D32303" w:rsidRDefault="00D32303" w:rsidP="00D32303">
      <w:pPr>
        <w:rPr>
          <w:rFonts w:cs="B Mitra"/>
          <w:sz w:val="28"/>
          <w:szCs w:val="28"/>
          <w:rtl/>
        </w:rPr>
      </w:pPr>
      <w:r w:rsidRPr="00D32303">
        <w:rPr>
          <w:rFonts w:cs="B Mitra"/>
          <w:sz w:val="28"/>
          <w:szCs w:val="28"/>
          <w:rtl/>
        </w:rPr>
        <w:t xml:space="preserve">    : الصّداق أو حقّ التأديب أو غير ذلك</w:t>
      </w:r>
    </w:p>
    <w:p w:rsidR="00D32303" w:rsidRPr="00D32303" w:rsidRDefault="00D32303" w:rsidP="00D32303">
      <w:pPr>
        <w:rPr>
          <w:rFonts w:cs="B Mitra"/>
          <w:sz w:val="28"/>
          <w:szCs w:val="28"/>
          <w:rtl/>
        </w:rPr>
      </w:pPr>
      <w:r w:rsidRPr="00D32303">
        <w:rPr>
          <w:rFonts w:cs="B Mitra"/>
          <w:sz w:val="28"/>
          <w:szCs w:val="28"/>
          <w:rtl/>
        </w:rPr>
        <w:t xml:space="preserve">    دَرَجَة الميل: مستوى الانحدار،</w:t>
      </w:r>
    </w:p>
    <w:p w:rsidR="00D32303" w:rsidRPr="00D32303" w:rsidRDefault="00D32303" w:rsidP="00D32303">
      <w:pPr>
        <w:rPr>
          <w:rFonts w:cs="B Mitra"/>
          <w:sz w:val="28"/>
          <w:szCs w:val="28"/>
          <w:rtl/>
        </w:rPr>
      </w:pPr>
      <w:r w:rsidRPr="00D32303">
        <w:rPr>
          <w:rFonts w:cs="B Mitra"/>
          <w:sz w:val="28"/>
          <w:szCs w:val="28"/>
          <w:rtl/>
        </w:rPr>
        <w:t xml:space="preserve">    دَرَجَة جامعيّة: بكالوريوس/ ليسانس/ ماجستير/ دكتوراه،</w:t>
      </w:r>
    </w:p>
    <w:p w:rsidR="00D32303" w:rsidRPr="00D32303" w:rsidRDefault="00D32303" w:rsidP="00D32303">
      <w:pPr>
        <w:rPr>
          <w:rFonts w:cs="B Mitra"/>
          <w:sz w:val="28"/>
          <w:szCs w:val="28"/>
          <w:rtl/>
        </w:rPr>
      </w:pPr>
      <w:r w:rsidRPr="00D32303">
        <w:rPr>
          <w:rFonts w:cs="B Mitra"/>
          <w:sz w:val="28"/>
          <w:szCs w:val="28"/>
          <w:rtl/>
        </w:rPr>
        <w:t xml:space="preserve">    دَرَجَة دَرَجَة: بالتدريج، شيئًا فشيئًا،</w:t>
      </w:r>
    </w:p>
    <w:p w:rsidR="00D32303" w:rsidRPr="00D32303" w:rsidRDefault="00D32303" w:rsidP="00D32303">
      <w:pPr>
        <w:rPr>
          <w:rFonts w:cs="B Mitra"/>
          <w:sz w:val="28"/>
          <w:szCs w:val="28"/>
          <w:rtl/>
        </w:rPr>
      </w:pPr>
      <w:r w:rsidRPr="00D32303">
        <w:rPr>
          <w:rFonts w:cs="B Mitra"/>
          <w:sz w:val="28"/>
          <w:szCs w:val="28"/>
          <w:rtl/>
        </w:rPr>
        <w:t xml:space="preserve">    دَرَجَة قرابة/ دَرَجَة نسب: منزلة،</w:t>
      </w:r>
    </w:p>
    <w:p w:rsidR="00D32303" w:rsidRPr="00D32303" w:rsidRDefault="00D32303" w:rsidP="00D32303">
      <w:pPr>
        <w:rPr>
          <w:rFonts w:cs="B Mitra"/>
          <w:sz w:val="28"/>
          <w:szCs w:val="28"/>
          <w:rtl/>
        </w:rPr>
      </w:pPr>
      <w:r w:rsidRPr="00D32303">
        <w:rPr>
          <w:rFonts w:cs="B Mitra"/>
          <w:sz w:val="28"/>
          <w:szCs w:val="28"/>
          <w:rtl/>
        </w:rPr>
        <w:lastRenderedPageBreak/>
        <w:t xml:space="preserve">    لدرجة أنّ: لحدّ أنّ،</w:t>
      </w:r>
    </w:p>
    <w:p w:rsidR="00D32303" w:rsidRPr="00D32303" w:rsidRDefault="00D32303" w:rsidP="00D32303">
      <w:pPr>
        <w:rPr>
          <w:rFonts w:cs="B Mitra"/>
          <w:sz w:val="28"/>
          <w:szCs w:val="28"/>
          <w:rtl/>
        </w:rPr>
      </w:pPr>
      <w:r w:rsidRPr="00D32303">
        <w:rPr>
          <w:rFonts w:cs="B Mitra"/>
          <w:sz w:val="28"/>
          <w:szCs w:val="28"/>
          <w:rtl/>
        </w:rPr>
        <w:t xml:space="preserve">    مَحْكَمة أوّل درجة: مَحْكَمة مختصّة بنظر القضايا للمرّة الأولى</w:t>
      </w:r>
    </w:p>
    <w:p w:rsidR="00D32303" w:rsidRPr="00D32303" w:rsidRDefault="00D32303" w:rsidP="00D32303">
      <w:pPr>
        <w:rPr>
          <w:rFonts w:cs="B Mitra"/>
          <w:sz w:val="28"/>
          <w:szCs w:val="28"/>
          <w:rtl/>
        </w:rPr>
      </w:pPr>
      <w:r w:rsidRPr="00D32303">
        <w:rPr>
          <w:rFonts w:cs="B Mitra"/>
          <w:sz w:val="28"/>
          <w:szCs w:val="28"/>
          <w:rtl/>
        </w:rPr>
        <w:t xml:space="preserve">    دَرَجَة:مجموع ما يحصل عليه التِّلميذ من علامات</w:t>
      </w:r>
    </w:p>
    <w:p w:rsidR="00D32303" w:rsidRPr="00D32303" w:rsidRDefault="00D32303" w:rsidP="00D32303">
      <w:pPr>
        <w:rPr>
          <w:rFonts w:cs="B Mitra"/>
          <w:sz w:val="28"/>
          <w:szCs w:val="28"/>
          <w:rtl/>
        </w:rPr>
      </w:pPr>
      <w:r w:rsidRPr="00D32303">
        <w:rPr>
          <w:rFonts w:cs="B Mitra"/>
          <w:sz w:val="28"/>
          <w:szCs w:val="28"/>
          <w:rtl/>
        </w:rPr>
        <w:t xml:space="preserve">    دَرَجَة:مرقاة، حجر بارز أو ناتئ في البناء انحطَّ إلى أسفل درجة</w:t>
      </w:r>
    </w:p>
    <w:p w:rsidR="00D32303" w:rsidRPr="00D32303" w:rsidRDefault="00D32303" w:rsidP="00D32303">
      <w:pPr>
        <w:rPr>
          <w:rFonts w:cs="B Mitra"/>
          <w:sz w:val="28"/>
          <w:szCs w:val="28"/>
          <w:rtl/>
        </w:rPr>
      </w:pPr>
      <w:r w:rsidRPr="00D32303">
        <w:rPr>
          <w:rFonts w:cs="B Mitra"/>
          <w:sz w:val="28"/>
          <w:szCs w:val="28"/>
          <w:rtl/>
        </w:rPr>
        <w:t xml:space="preserve">    دَرَجَة: مستوى الجودة</w:t>
      </w:r>
    </w:p>
    <w:p w:rsidR="00D32303" w:rsidRPr="00D32303" w:rsidRDefault="00D32303" w:rsidP="00D32303">
      <w:pPr>
        <w:rPr>
          <w:rFonts w:cs="B Mitra"/>
          <w:sz w:val="28"/>
          <w:szCs w:val="28"/>
          <w:rtl/>
        </w:rPr>
      </w:pPr>
      <w:r w:rsidRPr="00D32303">
        <w:rPr>
          <w:rFonts w:cs="B Mitra"/>
          <w:sz w:val="28"/>
          <w:szCs w:val="28"/>
          <w:rtl/>
        </w:rPr>
        <w:t xml:space="preserve">    دَرَجَة أولى (تقابلها ثانية، ثالثة): مكان مميّز في قطار أو مسرح ونحوهما،</w:t>
      </w:r>
    </w:p>
    <w:p w:rsidR="00D32303" w:rsidRPr="00D32303" w:rsidRDefault="00D32303" w:rsidP="00D32303">
      <w:pPr>
        <w:rPr>
          <w:rFonts w:cs="B Mitra"/>
          <w:sz w:val="28"/>
          <w:szCs w:val="28"/>
          <w:rtl/>
        </w:rPr>
      </w:pPr>
      <w:r w:rsidRPr="00D32303">
        <w:rPr>
          <w:rFonts w:cs="B Mitra"/>
          <w:sz w:val="28"/>
          <w:szCs w:val="28"/>
          <w:rtl/>
        </w:rPr>
        <w:t xml:space="preserve">    مِنْ الدرجة الأولى: ممتاز، فاخر</w:t>
      </w:r>
    </w:p>
    <w:p w:rsidR="00D32303" w:rsidRPr="00D32303" w:rsidRDefault="00D32303" w:rsidP="00D32303">
      <w:pPr>
        <w:rPr>
          <w:rFonts w:cs="B Mitra"/>
          <w:sz w:val="28"/>
          <w:szCs w:val="28"/>
          <w:rtl/>
        </w:rPr>
      </w:pPr>
      <w:r w:rsidRPr="00D32303">
        <w:rPr>
          <w:rFonts w:cs="B Mitra"/>
          <w:sz w:val="28"/>
          <w:szCs w:val="28"/>
          <w:rtl/>
        </w:rPr>
        <w:t xml:space="preserve">    درجة الصِّفْر: (الجغرافيا) نقطة البدء، وتقدَّر بعدها الدَّرجاتُ بالموجب وقبلها بالسَّالب</w:t>
      </w:r>
    </w:p>
    <w:p w:rsidR="00D32303" w:rsidRPr="00D32303" w:rsidRDefault="00D32303" w:rsidP="00D32303">
      <w:pPr>
        <w:rPr>
          <w:rFonts w:cs="B Mitra"/>
          <w:sz w:val="28"/>
          <w:szCs w:val="28"/>
          <w:rtl/>
        </w:rPr>
      </w:pPr>
      <w:r w:rsidRPr="00D32303">
        <w:rPr>
          <w:rFonts w:cs="B Mitra"/>
          <w:sz w:val="28"/>
          <w:szCs w:val="28"/>
          <w:rtl/>
        </w:rPr>
        <w:t xml:space="preserve">    حرق من الدَّرجة الأولى: (طب) حرق بسيط يسبِّب احمرارَ البشرة أو الجلد بدون تقرّحه</w:t>
      </w:r>
    </w:p>
    <w:p w:rsidR="00D32303" w:rsidRPr="00D32303" w:rsidRDefault="00D32303" w:rsidP="00D32303">
      <w:pPr>
        <w:rPr>
          <w:rFonts w:cs="B Mitra"/>
          <w:sz w:val="28"/>
          <w:szCs w:val="28"/>
          <w:rtl/>
        </w:rPr>
      </w:pPr>
      <w:r w:rsidRPr="00D32303">
        <w:rPr>
          <w:rFonts w:cs="B Mitra"/>
          <w:sz w:val="28"/>
          <w:szCs w:val="28"/>
          <w:rtl/>
        </w:rPr>
        <w:t xml:space="preserve">    درجة الحرارة: (الطبيعة والفيزياء) شِدَّة الطاقة الحراريّة في جسم ما أو في حيِّز من الفضاء، وتعتمد درجة الحرارة على متوسِّط طاقة حركة الجزيئات في حيِّز مُعيَّن، ويمكن التعبير عنها باستخدام أحد تدرُّجات عدّة مثل: تدريج فارنهايت وتدريج سلسيوس (التدريج المئويّ)</w:t>
      </w:r>
    </w:p>
    <w:p w:rsidR="00D32303" w:rsidRPr="00D32303" w:rsidRDefault="00D32303" w:rsidP="00D32303">
      <w:pPr>
        <w:rPr>
          <w:rFonts w:cs="B Mitra"/>
          <w:sz w:val="28"/>
          <w:szCs w:val="28"/>
          <w:rtl/>
        </w:rPr>
      </w:pPr>
      <w:r w:rsidRPr="00D32303">
        <w:rPr>
          <w:rFonts w:cs="B Mitra"/>
          <w:sz w:val="28"/>
          <w:szCs w:val="28"/>
          <w:rtl/>
        </w:rPr>
        <w:t xml:space="preserve">    درجة الصَّوْت: (الطبيعة والفيزياء) الحالة التي عليها تمديد نغمته من حيث مقدارها في طبقة معيَّنة من الحدّة والثِّقل</w:t>
      </w:r>
    </w:p>
    <w:p w:rsidR="00D32303" w:rsidRPr="00D32303" w:rsidRDefault="00D32303" w:rsidP="00D32303">
      <w:pPr>
        <w:rPr>
          <w:rFonts w:cs="B Mitra"/>
          <w:sz w:val="28"/>
          <w:szCs w:val="28"/>
          <w:rtl/>
        </w:rPr>
      </w:pPr>
      <w:r w:rsidRPr="00D32303">
        <w:rPr>
          <w:rFonts w:cs="B Mitra"/>
          <w:sz w:val="28"/>
          <w:szCs w:val="28"/>
          <w:rtl/>
        </w:rPr>
        <w:t xml:space="preserve">    درجة الانصهار: (الطبيعة والفيزياء) درجة الحرارة التي تتغيّر عندها المادّة من الحالة الصُّلبة إلى الحالة السَّائلة</w:t>
      </w:r>
    </w:p>
    <w:p w:rsidR="00D32303" w:rsidRPr="00D32303" w:rsidRDefault="00D32303" w:rsidP="00D32303">
      <w:pPr>
        <w:rPr>
          <w:rFonts w:cs="B Mitra"/>
          <w:sz w:val="28"/>
          <w:szCs w:val="28"/>
          <w:rtl/>
        </w:rPr>
      </w:pPr>
      <w:r w:rsidRPr="00D32303">
        <w:rPr>
          <w:rFonts w:cs="B Mitra"/>
          <w:sz w:val="28"/>
          <w:szCs w:val="28"/>
          <w:rtl/>
        </w:rPr>
        <w:t xml:space="preserve">    درجة الغليان: (الطبيعة والفيزياء) كمِّيَّة الحرارة اللازمة لبلوغ سائل درجة الغليان</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فِي دَرَجِ الكَلاَمِ: فِي أَثْنَائِهِ</w:t>
      </w:r>
    </w:p>
    <w:p w:rsidR="00D32303" w:rsidRPr="00D32303" w:rsidRDefault="00D32303" w:rsidP="00D32303">
      <w:pPr>
        <w:rPr>
          <w:rFonts w:cs="B Mitra"/>
          <w:b/>
          <w:color w:val="000000" w:themeColor="text1"/>
          <w:sz w:val="44"/>
          <w:szCs w:val="28"/>
          <w:rtl/>
        </w:rPr>
      </w:pPr>
      <w:r w:rsidRPr="00D32303">
        <w:rPr>
          <w:rFonts w:cs="B Mitra"/>
          <w:sz w:val="28"/>
          <w:szCs w:val="28"/>
          <w:rtl/>
        </w:rPr>
        <w:t>دُرجة: (اسم)</w:t>
      </w:r>
    </w:p>
    <w:p w:rsidR="00D32303" w:rsidRPr="00D32303" w:rsidRDefault="00D32303" w:rsidP="00D32303">
      <w:pPr>
        <w:rPr>
          <w:rFonts w:cs="B Mitra"/>
          <w:sz w:val="28"/>
          <w:szCs w:val="28"/>
          <w:rtl/>
        </w:rPr>
      </w:pPr>
      <w:r w:rsidRPr="00D32303">
        <w:rPr>
          <w:rFonts w:cs="B Mitra"/>
          <w:sz w:val="28"/>
          <w:szCs w:val="28"/>
          <w:rtl/>
        </w:rPr>
        <w:t xml:space="preserve">    الجمع : أدُرَاجٌ</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الدُّرْجَة : الدُّرجُ</w:t>
      </w:r>
    </w:p>
    <w:p w:rsidR="00D32303" w:rsidRPr="00D32303" w:rsidRDefault="00D32303" w:rsidP="00D32303">
      <w:pPr>
        <w:rPr>
          <w:rFonts w:cs="B Mitra"/>
          <w:b/>
          <w:color w:val="000000" w:themeColor="text1"/>
          <w:sz w:val="44"/>
          <w:szCs w:val="28"/>
          <w:rtl/>
        </w:rPr>
      </w:pPr>
      <w:r w:rsidRPr="00D32303">
        <w:rPr>
          <w:rFonts w:cs="B Mitra"/>
          <w:sz w:val="28"/>
          <w:szCs w:val="28"/>
          <w:rtl/>
        </w:rPr>
        <w:t>أَدْرَاجٌ: (اسم)</w:t>
      </w:r>
    </w:p>
    <w:p w:rsidR="00D32303" w:rsidRPr="00D32303" w:rsidRDefault="00D32303" w:rsidP="00D32303">
      <w:pPr>
        <w:rPr>
          <w:rFonts w:cs="B Mitra"/>
          <w:sz w:val="28"/>
          <w:szCs w:val="28"/>
          <w:rtl/>
        </w:rPr>
      </w:pPr>
      <w:r w:rsidRPr="00D32303">
        <w:rPr>
          <w:rFonts w:cs="B Mitra"/>
          <w:sz w:val="28"/>
          <w:szCs w:val="28"/>
          <w:rtl/>
        </w:rPr>
        <w:t xml:space="preserve">    الجمع : دَرَجَ</w:t>
      </w:r>
    </w:p>
    <w:p w:rsidR="00D32303" w:rsidRPr="00D32303" w:rsidRDefault="00D32303" w:rsidP="00D32303">
      <w:pPr>
        <w:rPr>
          <w:rFonts w:cs="B Mitra"/>
          <w:sz w:val="28"/>
          <w:szCs w:val="28"/>
          <w:rtl/>
        </w:rPr>
      </w:pPr>
      <w:r w:rsidRPr="00D32303">
        <w:rPr>
          <w:rFonts w:cs="B Mitra"/>
          <w:sz w:val="28"/>
          <w:szCs w:val="28"/>
          <w:rtl/>
        </w:rPr>
        <w:t xml:space="preserve">    ذَهَبَ أَدْرَاجَ الرِّيَاحِ: ضَاعَ مَعَ الرِّيَاحِ</w:t>
      </w:r>
    </w:p>
    <w:p w:rsidR="00D32303" w:rsidRPr="00D32303" w:rsidRDefault="00D32303" w:rsidP="00D32303">
      <w:pPr>
        <w:rPr>
          <w:rFonts w:cs="B Mitra"/>
          <w:sz w:val="28"/>
          <w:szCs w:val="28"/>
          <w:rtl/>
        </w:rPr>
      </w:pPr>
      <w:r w:rsidRPr="00D32303">
        <w:rPr>
          <w:rFonts w:cs="B Mitra"/>
          <w:sz w:val="28"/>
          <w:szCs w:val="28"/>
          <w:rtl/>
        </w:rPr>
        <w:t xml:space="preserve">    ذَهَبَ دَمُهُ أَدْرَاجَ الرِّيَاحِ : هَدَرًا، أَي لَمْ يُؤْخَذْ بِثَأْرِهِ</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رَجَعْتُ أَدْرَاجِي : عُدْتُ مِنَ الطَّرِيقِ الَّذِي جِئْتُ مِنْهُ، عُدْتُ مِنْ حَيْثُ أَتَيْتُ وَعُدْتُ أَدْرَاجِي لأجْمَعَ ما يَكونُ قَدْ تَنَاثَرَ مِنِّي (لرافعي)</w:t>
      </w:r>
    </w:p>
    <w:p w:rsidR="00D32303" w:rsidRPr="00D32303" w:rsidRDefault="00D32303" w:rsidP="00D32303">
      <w:pPr>
        <w:rPr>
          <w:rFonts w:cs="B Mitra"/>
          <w:b/>
          <w:color w:val="000000" w:themeColor="text1"/>
          <w:sz w:val="44"/>
          <w:szCs w:val="28"/>
          <w:rtl/>
        </w:rPr>
      </w:pPr>
      <w:r w:rsidRPr="00D32303">
        <w:rPr>
          <w:rFonts w:cs="B Mitra"/>
          <w:sz w:val="28"/>
          <w:szCs w:val="28"/>
          <w:rtl/>
        </w:rPr>
        <w:t>دارِجة: (اسم)</w:t>
      </w:r>
    </w:p>
    <w:p w:rsidR="00D32303" w:rsidRPr="00D32303" w:rsidRDefault="00D32303" w:rsidP="00D32303">
      <w:pPr>
        <w:rPr>
          <w:rFonts w:cs="B Mitra"/>
          <w:sz w:val="28"/>
          <w:szCs w:val="28"/>
          <w:rtl/>
        </w:rPr>
      </w:pPr>
      <w:r w:rsidRPr="00D32303">
        <w:rPr>
          <w:rFonts w:cs="B Mitra"/>
          <w:sz w:val="28"/>
          <w:szCs w:val="28"/>
          <w:rtl/>
        </w:rPr>
        <w:t xml:space="preserve">    الجمع : دَوَارِجُ</w:t>
      </w:r>
    </w:p>
    <w:p w:rsidR="00D32303" w:rsidRPr="00D32303" w:rsidRDefault="00D32303" w:rsidP="00D32303">
      <w:pPr>
        <w:rPr>
          <w:rFonts w:cs="B Mitra"/>
          <w:sz w:val="28"/>
          <w:szCs w:val="28"/>
          <w:rtl/>
        </w:rPr>
      </w:pPr>
      <w:r w:rsidRPr="00D32303">
        <w:rPr>
          <w:rFonts w:cs="B Mitra"/>
          <w:sz w:val="28"/>
          <w:szCs w:val="28"/>
          <w:rtl/>
        </w:rPr>
        <w:t xml:space="preserve">    قبيلةٌ دارجة: انقرضت</w:t>
      </w:r>
    </w:p>
    <w:p w:rsidR="00D32303" w:rsidRPr="00D32303" w:rsidRDefault="00D32303" w:rsidP="00D32303">
      <w:pPr>
        <w:rPr>
          <w:rFonts w:cs="B Mitra"/>
          <w:sz w:val="28"/>
          <w:szCs w:val="28"/>
          <w:rtl/>
        </w:rPr>
      </w:pPr>
      <w:r w:rsidRPr="00D32303">
        <w:rPr>
          <w:rFonts w:cs="B Mitra"/>
          <w:sz w:val="28"/>
          <w:szCs w:val="28"/>
          <w:rtl/>
        </w:rPr>
        <w:lastRenderedPageBreak/>
        <w:t xml:space="preserve">    الدَّارِجَة من الدَّابَّةِ: قائمتها</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هو قصير الدوارج: الأرْجل</w:t>
      </w:r>
    </w:p>
    <w:p w:rsidR="00D32303" w:rsidRPr="00D32303" w:rsidRDefault="00D32303" w:rsidP="00D32303">
      <w:pPr>
        <w:rPr>
          <w:rFonts w:cs="B Mitra"/>
          <w:b/>
          <w:color w:val="000000" w:themeColor="text1"/>
          <w:sz w:val="44"/>
          <w:szCs w:val="28"/>
          <w:rtl/>
        </w:rPr>
      </w:pPr>
      <w:r w:rsidRPr="00D32303">
        <w:rPr>
          <w:rFonts w:cs="B Mitra"/>
          <w:sz w:val="28"/>
          <w:szCs w:val="28"/>
          <w:rtl/>
        </w:rPr>
        <w:t>الاِسْتِدْرَاجُ في السُّلَّمِ الإِدَارِيِّ:</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التَّرَقِّي دَرَجَةً دَرَجَةً.</w:t>
      </w:r>
    </w:p>
    <w:p w:rsidR="00D32303" w:rsidRPr="00D32303" w:rsidRDefault="00D32303" w:rsidP="00D32303">
      <w:pPr>
        <w:rPr>
          <w:rFonts w:cs="B Mitra"/>
          <w:b/>
          <w:color w:val="000000" w:themeColor="text1"/>
          <w:sz w:val="44"/>
          <w:szCs w:val="28"/>
          <w:rtl/>
        </w:rPr>
      </w:pPr>
      <w:r w:rsidRPr="00D32303">
        <w:rPr>
          <w:rFonts w:cs="B Mitra"/>
          <w:sz w:val="28"/>
          <w:szCs w:val="28"/>
          <w:rtl/>
        </w:rPr>
        <w:t>حَاوَلَ اِسْتِدْرَاجَهُ:</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حَاوَلَ التَّحَايُلَ عَلَيْهِ لِلاعْتِرَافِ بِشَيْءٍ مَّا.</w:t>
      </w:r>
    </w:p>
    <w:p w:rsidR="00D32303" w:rsidRPr="00D32303" w:rsidRDefault="00D32303" w:rsidP="00D32303">
      <w:pPr>
        <w:rPr>
          <w:rFonts w:cs="B Mitra"/>
          <w:b/>
          <w:color w:val="000000" w:themeColor="text1"/>
          <w:sz w:val="44"/>
          <w:szCs w:val="28"/>
          <w:rtl/>
        </w:rPr>
      </w:pPr>
      <w:r w:rsidRPr="00D32303">
        <w:rPr>
          <w:rFonts w:cs="B Mitra"/>
          <w:sz w:val="28"/>
          <w:szCs w:val="28"/>
          <w:rtl/>
        </w:rPr>
        <w:t>دَرَج: (اسم)</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دَرَج : جمع دَرَجة</w:t>
      </w:r>
    </w:p>
    <w:p w:rsidR="00D32303" w:rsidRPr="00D32303" w:rsidRDefault="00D32303" w:rsidP="00D32303">
      <w:pPr>
        <w:rPr>
          <w:rFonts w:cs="B Mitra"/>
          <w:b/>
          <w:color w:val="000000" w:themeColor="text1"/>
          <w:sz w:val="44"/>
          <w:szCs w:val="28"/>
          <w:rtl/>
        </w:rPr>
      </w:pPr>
      <w:r w:rsidRPr="00D32303">
        <w:rPr>
          <w:rFonts w:cs="B Mitra"/>
          <w:sz w:val="28"/>
          <w:szCs w:val="28"/>
          <w:rtl/>
        </w:rPr>
        <w:t>دَرَجَ: (اسم)</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دَرَجَ : جمع أَدْرَاج</w:t>
      </w:r>
    </w:p>
    <w:p w:rsidR="00D32303" w:rsidRPr="00D32303" w:rsidRDefault="00D32303" w:rsidP="00D32303">
      <w:pPr>
        <w:rPr>
          <w:rFonts w:cs="B Mitra"/>
          <w:b/>
          <w:color w:val="000000" w:themeColor="text1"/>
          <w:sz w:val="44"/>
          <w:szCs w:val="28"/>
          <w:rtl/>
        </w:rPr>
      </w:pPr>
      <w:r w:rsidRPr="00D32303">
        <w:rPr>
          <w:rFonts w:cs="B Mitra"/>
          <w:sz w:val="28"/>
          <w:szCs w:val="28"/>
          <w:rtl/>
        </w:rPr>
        <w:t>دَرِج: (اسم)</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صفة مشبَّهة تدلّ على الثبوت من درِجَ</w:t>
      </w:r>
    </w:p>
    <w:p w:rsidR="00D32303" w:rsidRPr="00D32303" w:rsidRDefault="00D32303" w:rsidP="00D32303">
      <w:pPr>
        <w:rPr>
          <w:rFonts w:cs="B Mitra"/>
          <w:b/>
          <w:color w:val="000000" w:themeColor="text1"/>
          <w:sz w:val="44"/>
          <w:szCs w:val="28"/>
          <w:rtl/>
        </w:rPr>
      </w:pPr>
      <w:r w:rsidRPr="00D32303">
        <w:rPr>
          <w:rFonts w:cs="B Mitra"/>
          <w:sz w:val="28"/>
          <w:szCs w:val="28"/>
          <w:rtl/>
        </w:rPr>
        <w:t>دَرِج: (اسم)</w:t>
      </w:r>
    </w:p>
    <w:p w:rsidR="00D32303" w:rsidRPr="00D32303" w:rsidRDefault="00D32303" w:rsidP="00D32303">
      <w:pPr>
        <w:rPr>
          <w:rFonts w:cs="B Mitra"/>
          <w:b/>
          <w:color w:val="000000" w:themeColor="text1"/>
          <w:sz w:val="44"/>
          <w:szCs w:val="28"/>
          <w:rtl/>
        </w:rPr>
      </w:pPr>
      <w:r w:rsidRPr="00D32303">
        <w:rPr>
          <w:rFonts w:cs="B Mitra"/>
          <w:sz w:val="28"/>
          <w:szCs w:val="28"/>
          <w:rtl/>
        </w:rPr>
        <w:t xml:space="preserve">    دَرِج : فاعل من درِجَ</w:t>
      </w:r>
    </w:p>
    <w:p w:rsidR="00D32303" w:rsidRPr="00D32303" w:rsidRDefault="00D32303" w:rsidP="00CF7AE0">
      <w:pPr>
        <w:pStyle w:val="Heading4"/>
        <w:rPr>
          <w:rtl/>
        </w:rPr>
      </w:pPr>
      <w:r w:rsidRPr="00D32303">
        <w:rPr>
          <w:rtl/>
        </w:rPr>
        <w:t>تعريف و معنى استدراج في قاموس الكل. قاموس عربي عربي</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اِسْتِدْرَاجٌ</w:t>
      </w:r>
    </w:p>
    <w:p w:rsidR="00D32303" w:rsidRPr="00D32303" w:rsidRDefault="00D32303" w:rsidP="00D32303">
      <w:pPr>
        <w:rPr>
          <w:rFonts w:cs="B Mitra"/>
          <w:sz w:val="28"/>
          <w:szCs w:val="28"/>
          <w:rtl/>
        </w:rPr>
      </w:pPr>
      <w:r w:rsidRPr="00D32303">
        <w:rPr>
          <w:rFonts w:cs="B Mitra"/>
          <w:sz w:val="28"/>
          <w:szCs w:val="28"/>
          <w:rtl/>
        </w:rPr>
        <w:t xml:space="preserve">        [د ر ج]. (مصدر اِسْتَدْرَجَ).</w:t>
      </w:r>
    </w:p>
    <w:p w:rsidR="00D32303" w:rsidRPr="00D32303" w:rsidRDefault="00D32303" w:rsidP="00D32303">
      <w:pPr>
        <w:rPr>
          <w:rFonts w:cs="B Mitra"/>
          <w:sz w:val="28"/>
          <w:szCs w:val="28"/>
          <w:rtl/>
        </w:rPr>
      </w:pPr>
      <w:r w:rsidRPr="00D32303">
        <w:rPr>
          <w:rFonts w:cs="B Mitra"/>
          <w:sz w:val="28"/>
          <w:szCs w:val="28"/>
          <w:rtl/>
        </w:rPr>
        <w:t xml:space="preserve">        1. :-الاِسْتِدْرَاجُ في السُّلَّمِ الإِدَارِيِّ :- : التَّرَقِّي دَرَجَةً دَرَجَةً.</w:t>
      </w:r>
    </w:p>
    <w:p w:rsidR="00D32303" w:rsidRPr="00D32303" w:rsidRDefault="00D32303" w:rsidP="00D32303">
      <w:pPr>
        <w:rPr>
          <w:rFonts w:cs="B Mitra"/>
          <w:sz w:val="28"/>
          <w:szCs w:val="28"/>
          <w:rtl/>
        </w:rPr>
      </w:pPr>
      <w:r w:rsidRPr="00D32303">
        <w:rPr>
          <w:rFonts w:cs="B Mitra"/>
          <w:sz w:val="28"/>
          <w:szCs w:val="28"/>
          <w:rtl/>
        </w:rPr>
        <w:t xml:space="preserve">        2. :-حَاوَلَ اِسْتِدْرَاجَهُ :-: حَاوَلَ التَّحَايُلَ عَلَيْهِ لِلاعْتِرَافِ بِشَيْءٍ مَّا.</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الغني</w:t>
      </w:r>
    </w:p>
    <w:p w:rsidR="00D32303" w:rsidRPr="00D32303" w:rsidRDefault="00D32303" w:rsidP="00D32303">
      <w:pPr>
        <w:rPr>
          <w:rFonts w:cs="B Mitra"/>
          <w:sz w:val="28"/>
          <w:szCs w:val="28"/>
          <w:rtl/>
        </w:rPr>
      </w:pPr>
      <w:r w:rsidRPr="00D32303">
        <w:rPr>
          <w:rFonts w:cs="B Mitra"/>
          <w:sz w:val="28"/>
          <w:szCs w:val="28"/>
          <w:rtl/>
        </w:rPr>
        <w:t xml:space="preserve">    درج</w:t>
      </w:r>
    </w:p>
    <w:p w:rsidR="00D32303" w:rsidRPr="00D32303" w:rsidRDefault="00D32303" w:rsidP="00D32303">
      <w:pPr>
        <w:rPr>
          <w:rFonts w:cs="B Mitra"/>
          <w:sz w:val="28"/>
          <w:szCs w:val="28"/>
          <w:rtl/>
        </w:rPr>
      </w:pPr>
      <w:r w:rsidRPr="00D32303">
        <w:rPr>
          <w:rFonts w:cs="B Mitra"/>
          <w:sz w:val="28"/>
          <w:szCs w:val="28"/>
          <w:rtl/>
        </w:rPr>
        <w:t xml:space="preserve">        دَرَجُ البناءِ ودُرَّجُه، بالتثقيل: مَراتِبُ بعضها فوق بعض واحدتُه دَرَجَة ودُرَجَةٌ مثال همزة، الأَخيرة عن ثعلب والدَّرَجَةُ: الرفعة في المنزلة</w:t>
      </w:r>
    </w:p>
    <w:p w:rsidR="00D32303" w:rsidRPr="00D32303" w:rsidRDefault="00D32303" w:rsidP="00D32303">
      <w:pPr>
        <w:rPr>
          <w:rFonts w:cs="B Mitra"/>
          <w:sz w:val="28"/>
          <w:szCs w:val="28"/>
          <w:rtl/>
        </w:rPr>
      </w:pPr>
      <w:r w:rsidRPr="00D32303">
        <w:rPr>
          <w:rFonts w:cs="B Mitra"/>
          <w:sz w:val="28"/>
          <w:szCs w:val="28"/>
          <w:rtl/>
        </w:rPr>
        <w:t xml:space="preserve">        والدَّرَجَةُ: المِرْقاةُ (* قول «والدرجة المرقاة» في القاموس: والدرجة، بالضم وبالتحريك، كهمزة، وتشدد جي هذه، والأَدرجة كأَسكفة أَي بضم الهمزة فسكون الدال فضم الراء فجيم مشدد مفتوحة: المرقاة</w:t>
      </w:r>
    </w:p>
    <w:p w:rsidR="00D32303" w:rsidRPr="00D32303" w:rsidRDefault="00D32303" w:rsidP="00D32303">
      <w:pPr>
        <w:rPr>
          <w:rFonts w:cs="B Mitra"/>
          <w:sz w:val="28"/>
          <w:szCs w:val="28"/>
          <w:rtl/>
        </w:rPr>
      </w:pPr>
      <w:r w:rsidRPr="00D32303">
        <w:rPr>
          <w:rFonts w:cs="B Mitra"/>
          <w:sz w:val="28"/>
          <w:szCs w:val="28"/>
          <w:rtl/>
        </w:rPr>
        <w:lastRenderedPageBreak/>
        <w:t xml:space="preserve">        )</w:t>
      </w:r>
    </w:p>
    <w:p w:rsidR="00D32303" w:rsidRPr="00D32303" w:rsidRDefault="00D32303" w:rsidP="00D32303">
      <w:pPr>
        <w:rPr>
          <w:rFonts w:cs="B Mitra"/>
          <w:sz w:val="28"/>
          <w:szCs w:val="28"/>
          <w:rtl/>
        </w:rPr>
      </w:pPr>
      <w:r w:rsidRPr="00D32303">
        <w:rPr>
          <w:rFonts w:cs="B Mitra"/>
          <w:sz w:val="28"/>
          <w:szCs w:val="28"/>
          <w:rtl/>
        </w:rPr>
        <w:t xml:space="preserve">        والدَّرَجَةُ واحدةُ الدَّرَجات، وهي الطبقات م المراتب</w:t>
      </w:r>
    </w:p>
    <w:p w:rsidR="00D32303" w:rsidRPr="00D32303" w:rsidRDefault="00D32303" w:rsidP="00D32303">
      <w:pPr>
        <w:rPr>
          <w:rFonts w:cs="B Mitra"/>
          <w:sz w:val="28"/>
          <w:szCs w:val="28"/>
          <w:rtl/>
        </w:rPr>
      </w:pPr>
      <w:r w:rsidRPr="00D32303">
        <w:rPr>
          <w:rFonts w:cs="B Mitra"/>
          <w:sz w:val="28"/>
          <w:szCs w:val="28"/>
          <w:rtl/>
        </w:rPr>
        <w:t xml:space="preserve">        والدَّرَجَةُ: المنزلة، والجمع دَرَجٌ</w:t>
      </w:r>
    </w:p>
    <w:p w:rsidR="00D32303" w:rsidRPr="00D32303" w:rsidRDefault="00D32303" w:rsidP="00D32303">
      <w:pPr>
        <w:rPr>
          <w:rFonts w:cs="B Mitra"/>
          <w:sz w:val="28"/>
          <w:szCs w:val="28"/>
          <w:rtl/>
        </w:rPr>
      </w:pPr>
      <w:r w:rsidRPr="00D32303">
        <w:rPr>
          <w:rFonts w:cs="B Mitra"/>
          <w:sz w:val="28"/>
          <w:szCs w:val="28"/>
          <w:rtl/>
        </w:rPr>
        <w:t xml:space="preserve">        ودَرَجاتُ الجنة: منازل أَرفعُ من مَنازِلَ...</w:t>
      </w:r>
    </w:p>
    <w:p w:rsidR="00D32303" w:rsidRPr="00D32303" w:rsidRDefault="00D32303" w:rsidP="00D32303">
      <w:pPr>
        <w:rPr>
          <w:rFonts w:cs="B Mitra"/>
          <w:sz w:val="28"/>
          <w:szCs w:val="28"/>
          <w:rtl/>
        </w:rPr>
      </w:pPr>
      <w:r w:rsidRPr="00D32303">
        <w:rPr>
          <w:rFonts w:cs="B Mitra"/>
          <w:sz w:val="28"/>
          <w:szCs w:val="28"/>
          <w:rtl/>
        </w:rPr>
        <w:t xml:space="preserve">        المزيد</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لسان العرب</w:t>
      </w:r>
    </w:p>
    <w:p w:rsidR="00D32303" w:rsidRPr="00D32303" w:rsidRDefault="00D32303" w:rsidP="00D32303">
      <w:pPr>
        <w:rPr>
          <w:rFonts w:cs="B Mitra"/>
          <w:sz w:val="28"/>
          <w:szCs w:val="28"/>
          <w:rtl/>
        </w:rPr>
      </w:pPr>
      <w:r w:rsidRPr="00D32303">
        <w:rPr>
          <w:rFonts w:cs="B Mitra"/>
          <w:sz w:val="28"/>
          <w:szCs w:val="28"/>
          <w:rtl/>
        </w:rPr>
        <w:t xml:space="preserve">    دَرَجَ</w:t>
      </w:r>
    </w:p>
    <w:p w:rsidR="00D32303" w:rsidRPr="00D32303" w:rsidRDefault="00D32303" w:rsidP="00D32303">
      <w:pPr>
        <w:rPr>
          <w:rFonts w:cs="B Mitra"/>
          <w:sz w:val="28"/>
          <w:szCs w:val="28"/>
          <w:rtl/>
        </w:rPr>
      </w:pPr>
      <w:r w:rsidRPr="00D32303">
        <w:rPr>
          <w:rFonts w:cs="B Mitra"/>
          <w:sz w:val="28"/>
          <w:szCs w:val="28"/>
          <w:rtl/>
        </w:rPr>
        <w:t xml:space="preserve">        ـ دَرَجَ دُروجاً ودَرَجَاناً: مشى،</w:t>
      </w:r>
    </w:p>
    <w:p w:rsidR="00D32303" w:rsidRPr="00D32303" w:rsidRDefault="00D32303" w:rsidP="00D32303">
      <w:pPr>
        <w:rPr>
          <w:rFonts w:cs="B Mitra"/>
          <w:sz w:val="28"/>
          <w:szCs w:val="28"/>
          <w:rtl/>
        </w:rPr>
      </w:pPr>
      <w:r w:rsidRPr="00D32303">
        <w:rPr>
          <w:rFonts w:cs="B Mitra"/>
          <w:sz w:val="28"/>
          <w:szCs w:val="28"/>
          <w:rtl/>
        </w:rPr>
        <w:t xml:space="preserve">        ـ دَرَجَ القومُ: انْقَرَضُوا، كانْدَرَجُوا،</w:t>
      </w:r>
    </w:p>
    <w:p w:rsidR="00D32303" w:rsidRPr="00D32303" w:rsidRDefault="00D32303" w:rsidP="00D32303">
      <w:pPr>
        <w:rPr>
          <w:rFonts w:cs="B Mitra"/>
          <w:sz w:val="28"/>
          <w:szCs w:val="28"/>
          <w:rtl/>
        </w:rPr>
      </w:pPr>
      <w:r w:rsidRPr="00D32303">
        <w:rPr>
          <w:rFonts w:cs="B Mitra"/>
          <w:sz w:val="28"/>
          <w:szCs w:val="28"/>
          <w:rtl/>
        </w:rPr>
        <w:t xml:space="preserve">        ـ دَرَجَ فلانٌ: لم يُخَلِّفُ نَسْلاً، أو مَضى لسبيلِهِ، كدَرِجَ،</w:t>
      </w:r>
    </w:p>
    <w:p w:rsidR="00D32303" w:rsidRPr="00D32303" w:rsidRDefault="00D32303" w:rsidP="00D32303">
      <w:pPr>
        <w:rPr>
          <w:rFonts w:cs="B Mitra"/>
          <w:sz w:val="28"/>
          <w:szCs w:val="28"/>
          <w:rtl/>
        </w:rPr>
      </w:pPr>
      <w:r w:rsidRPr="00D32303">
        <w:rPr>
          <w:rFonts w:cs="B Mitra"/>
          <w:sz w:val="28"/>
          <w:szCs w:val="28"/>
          <w:rtl/>
        </w:rPr>
        <w:t xml:space="preserve">        ـ دَرَجَ الناقَةُ: جازَتِ السَّنة ولم تُنْتَجْ، كأدْرَجَتْ، وطَوى، كدَرَّجَ وأَدْرَجَ.</w:t>
      </w:r>
    </w:p>
    <w:p w:rsidR="00D32303" w:rsidRPr="00D32303" w:rsidRDefault="00D32303" w:rsidP="00D32303">
      <w:pPr>
        <w:rPr>
          <w:rFonts w:cs="B Mitra"/>
          <w:sz w:val="28"/>
          <w:szCs w:val="28"/>
          <w:rtl/>
        </w:rPr>
      </w:pPr>
      <w:r w:rsidRPr="00D32303">
        <w:rPr>
          <w:rFonts w:cs="B Mitra"/>
          <w:sz w:val="28"/>
          <w:szCs w:val="28"/>
          <w:rtl/>
        </w:rPr>
        <w:t xml:space="preserve">        ـ دَرِجَ: صَعِدَ في المَرَاتِبِ، ولَزِمَ المَحَجَّةَ من الدِّينِ أو الكلامِ.</w:t>
      </w:r>
    </w:p>
    <w:p w:rsidR="00D32303" w:rsidRPr="00D32303" w:rsidRDefault="00D32303" w:rsidP="00D32303">
      <w:pPr>
        <w:rPr>
          <w:rFonts w:cs="B Mitra"/>
          <w:sz w:val="28"/>
          <w:szCs w:val="28"/>
          <w:rtl/>
        </w:rPr>
      </w:pPr>
      <w:r w:rsidRPr="00D32303">
        <w:rPr>
          <w:rFonts w:cs="B Mitra"/>
          <w:sz w:val="28"/>
          <w:szCs w:val="28"/>
          <w:rtl/>
        </w:rPr>
        <w:t xml:space="preserve">        ـ دَرَّاجُ: النَّمَّامُ، والقُنْفُذُ، وموضع .</w:t>
      </w:r>
    </w:p>
    <w:p w:rsidR="00D32303" w:rsidRPr="00D32303" w:rsidRDefault="00D32303" w:rsidP="00D32303">
      <w:pPr>
        <w:rPr>
          <w:rFonts w:cs="B Mitra"/>
          <w:sz w:val="28"/>
          <w:szCs w:val="28"/>
          <w:rtl/>
        </w:rPr>
      </w:pPr>
      <w:r w:rsidRPr="00D32303">
        <w:rPr>
          <w:rFonts w:cs="B Mitra"/>
          <w:sz w:val="28"/>
          <w:szCs w:val="28"/>
          <w:rtl/>
        </w:rPr>
        <w:t xml:space="preserve">        ـ دُّرَّاجٌ: طائِرٌ،</w:t>
      </w:r>
    </w:p>
    <w:p w:rsidR="00D32303" w:rsidRPr="00D32303" w:rsidRDefault="00D32303" w:rsidP="00D32303">
      <w:pPr>
        <w:rPr>
          <w:rFonts w:cs="B Mitra"/>
          <w:sz w:val="28"/>
          <w:szCs w:val="28"/>
          <w:rtl/>
        </w:rPr>
      </w:pPr>
      <w:r w:rsidRPr="00D32303">
        <w:rPr>
          <w:rFonts w:cs="B Mitra"/>
          <w:sz w:val="28"/>
          <w:szCs w:val="28"/>
          <w:rtl/>
        </w:rPr>
        <w:t xml:space="preserve">        ـ دَرِجَ: دامَ على أكْلِهِ.</w:t>
      </w:r>
    </w:p>
    <w:p w:rsidR="00D32303" w:rsidRPr="00D32303" w:rsidRDefault="00D32303" w:rsidP="00D32303">
      <w:pPr>
        <w:rPr>
          <w:rFonts w:cs="B Mitra"/>
          <w:sz w:val="28"/>
          <w:szCs w:val="28"/>
          <w:rtl/>
        </w:rPr>
      </w:pPr>
      <w:r w:rsidRPr="00D32303">
        <w:rPr>
          <w:rFonts w:cs="B Mitra"/>
          <w:sz w:val="28"/>
          <w:szCs w:val="28"/>
          <w:rtl/>
        </w:rPr>
        <w:t xml:space="preserve">        ـ دَروجُ: الرِّيحُ السَّريعةُ المَرِّ.</w:t>
      </w:r>
    </w:p>
    <w:p w:rsidR="00D32303" w:rsidRPr="00D32303" w:rsidRDefault="00D32303" w:rsidP="00D32303">
      <w:pPr>
        <w:rPr>
          <w:rFonts w:cs="B Mitra"/>
          <w:sz w:val="28"/>
          <w:szCs w:val="28"/>
          <w:rtl/>
        </w:rPr>
      </w:pPr>
      <w:r w:rsidRPr="00D32303">
        <w:rPr>
          <w:rFonts w:cs="B Mitra"/>
          <w:sz w:val="28"/>
          <w:szCs w:val="28"/>
          <w:rtl/>
        </w:rPr>
        <w:t xml:space="preserve">        ـ مَدْرَجُ: المَسْلَكُ.</w:t>
      </w:r>
    </w:p>
    <w:p w:rsidR="00D32303" w:rsidRPr="00D32303" w:rsidRDefault="00D32303" w:rsidP="00D32303">
      <w:pPr>
        <w:rPr>
          <w:rFonts w:cs="B Mitra"/>
          <w:sz w:val="28"/>
          <w:szCs w:val="28"/>
          <w:rtl/>
        </w:rPr>
      </w:pPr>
      <w:r w:rsidRPr="00D32303">
        <w:rPr>
          <w:rFonts w:cs="B Mitra"/>
          <w:sz w:val="28"/>
          <w:szCs w:val="28"/>
          <w:rtl/>
        </w:rPr>
        <w:t xml:space="preserve">        ـ دُ...</w:t>
      </w:r>
    </w:p>
    <w:p w:rsidR="00D32303" w:rsidRPr="00D32303" w:rsidRDefault="00D32303" w:rsidP="00D32303">
      <w:pPr>
        <w:rPr>
          <w:rFonts w:cs="B Mitra"/>
          <w:sz w:val="28"/>
          <w:szCs w:val="28"/>
          <w:rtl/>
        </w:rPr>
      </w:pPr>
      <w:r w:rsidRPr="00D32303">
        <w:rPr>
          <w:rFonts w:cs="B Mitra"/>
          <w:sz w:val="28"/>
          <w:szCs w:val="28"/>
          <w:rtl/>
        </w:rPr>
        <w:t xml:space="preserve">        المزيد</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القاموس المحيط</w:t>
      </w:r>
    </w:p>
    <w:p w:rsidR="00D32303" w:rsidRPr="00D32303" w:rsidRDefault="00D32303" w:rsidP="00D32303">
      <w:pPr>
        <w:rPr>
          <w:rFonts w:cs="B Mitra"/>
          <w:sz w:val="28"/>
          <w:szCs w:val="28"/>
          <w:rtl/>
        </w:rPr>
      </w:pPr>
      <w:r w:rsidRPr="00D32303">
        <w:rPr>
          <w:rFonts w:cs="B Mitra"/>
          <w:sz w:val="28"/>
          <w:szCs w:val="28"/>
          <w:rtl/>
        </w:rPr>
        <w:t xml:space="preserve">    درَجَ</w:t>
      </w:r>
    </w:p>
    <w:p w:rsidR="00D32303" w:rsidRPr="00D32303" w:rsidRDefault="00D32303" w:rsidP="00D32303">
      <w:pPr>
        <w:rPr>
          <w:rFonts w:cs="B Mitra"/>
          <w:sz w:val="28"/>
          <w:szCs w:val="28"/>
          <w:rtl/>
        </w:rPr>
      </w:pPr>
      <w:r w:rsidRPr="00D32303">
        <w:rPr>
          <w:rFonts w:cs="B Mitra"/>
          <w:sz w:val="28"/>
          <w:szCs w:val="28"/>
          <w:rtl/>
        </w:rPr>
        <w:t xml:space="preserve">        درَجَ / درَجَ على / درَجَ في يَدرُج ، دَرْجًا ودُروجًا ودَرَجانًا ، فهو دارِج ، والمفعول مَدْروج (للمتعدِّي) :-</w:t>
      </w:r>
    </w:p>
    <w:p w:rsidR="00D32303" w:rsidRPr="00D32303" w:rsidRDefault="00D32303" w:rsidP="00D32303">
      <w:pPr>
        <w:rPr>
          <w:rFonts w:cs="B Mitra"/>
          <w:sz w:val="28"/>
          <w:szCs w:val="28"/>
          <w:rtl/>
        </w:rPr>
      </w:pPr>
      <w:r w:rsidRPr="00D32303">
        <w:rPr>
          <w:rFonts w:cs="B Mitra"/>
          <w:sz w:val="28"/>
          <w:szCs w:val="28"/>
          <w:rtl/>
        </w:rPr>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درَج</w:t>
      </w:r>
      <w:r w:rsidRPr="00D32303">
        <w:rPr>
          <w:rFonts w:cs="B Mitra"/>
          <w:sz w:val="28"/>
          <w:szCs w:val="28"/>
          <w:rtl/>
        </w:rPr>
        <w:t xml:space="preserve"> </w:t>
      </w:r>
      <w:r w:rsidRPr="00D32303">
        <w:rPr>
          <w:rFonts w:cs="B Mitra" w:hint="cs"/>
          <w:sz w:val="28"/>
          <w:szCs w:val="28"/>
          <w:rtl/>
        </w:rPr>
        <w:t>الصَّبيُّ</w:t>
      </w:r>
      <w:r w:rsidRPr="00D32303">
        <w:rPr>
          <w:rFonts w:cs="B Mitra"/>
          <w:sz w:val="28"/>
          <w:szCs w:val="28"/>
          <w:rtl/>
        </w:rPr>
        <w:t xml:space="preserve"> </w:t>
      </w:r>
      <w:r w:rsidRPr="00D32303">
        <w:rPr>
          <w:rFonts w:cs="B Mitra" w:hint="cs"/>
          <w:sz w:val="28"/>
          <w:szCs w:val="28"/>
          <w:rtl/>
        </w:rPr>
        <w:t>ونحوُه</w:t>
      </w:r>
      <w:r w:rsidRPr="00D32303">
        <w:rPr>
          <w:rFonts w:cs="B Mitra"/>
          <w:sz w:val="28"/>
          <w:szCs w:val="28"/>
          <w:rtl/>
        </w:rPr>
        <w:t xml:space="preserve"> </w:t>
      </w:r>
      <w:r w:rsidRPr="00D32303">
        <w:rPr>
          <w:rFonts w:cs="B Mitra" w:hint="cs"/>
          <w:sz w:val="28"/>
          <w:szCs w:val="28"/>
          <w:rtl/>
        </w:rPr>
        <w:t>أخذ</w:t>
      </w:r>
      <w:r w:rsidRPr="00D32303">
        <w:rPr>
          <w:rFonts w:cs="B Mitra"/>
          <w:sz w:val="28"/>
          <w:szCs w:val="28"/>
          <w:rtl/>
        </w:rPr>
        <w:t xml:space="preserve"> في الحركة ومَشَى قليلاً أوّل ما يمشي :-درَج الشّيخُ/ الطفلُ: دَبَّ، مَشَى ببطءٍ وتَمَهُّلٍ:-</w:t>
      </w:r>
    </w:p>
    <w:p w:rsidR="00D32303" w:rsidRPr="00D32303" w:rsidRDefault="00D32303" w:rsidP="00D32303">
      <w:pPr>
        <w:rPr>
          <w:rFonts w:cs="B Mitra"/>
          <w:sz w:val="28"/>
          <w:szCs w:val="28"/>
          <w:rtl/>
        </w:rPr>
      </w:pPr>
      <w:r w:rsidRPr="00D32303">
        <w:rPr>
          <w:rFonts w:cs="B Mitra"/>
          <w:sz w:val="28"/>
          <w:szCs w:val="28"/>
          <w:rtl/>
        </w:rPr>
        <w:lastRenderedPageBreak/>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درَجَ</w:t>
      </w:r>
      <w:r w:rsidRPr="00D32303">
        <w:rPr>
          <w:rFonts w:cs="B Mitra"/>
          <w:sz w:val="28"/>
          <w:szCs w:val="28"/>
          <w:rtl/>
        </w:rPr>
        <w:t xml:space="preserve"> </w:t>
      </w:r>
      <w:r w:rsidRPr="00D32303">
        <w:rPr>
          <w:rFonts w:cs="B Mitra" w:hint="cs"/>
          <w:sz w:val="28"/>
          <w:szCs w:val="28"/>
          <w:rtl/>
        </w:rPr>
        <w:t>بينهم</w:t>
      </w:r>
      <w:r w:rsidRPr="00D32303">
        <w:rPr>
          <w:rFonts w:cs="B Mitra"/>
          <w:sz w:val="28"/>
          <w:szCs w:val="28"/>
          <w:rtl/>
        </w:rPr>
        <w:t xml:space="preserve"> </w:t>
      </w:r>
      <w:r w:rsidRPr="00D32303">
        <w:rPr>
          <w:rFonts w:cs="B Mitra" w:hint="cs"/>
          <w:sz w:val="28"/>
          <w:szCs w:val="28"/>
          <w:rtl/>
        </w:rPr>
        <w:t>بالنَّمائم</w:t>
      </w:r>
      <w:r w:rsidRPr="00D32303">
        <w:rPr>
          <w:rFonts w:cs="B Mitra"/>
          <w:sz w:val="28"/>
          <w:szCs w:val="28"/>
          <w:rtl/>
        </w:rPr>
        <w:t xml:space="preserve">: </w:t>
      </w:r>
      <w:r w:rsidRPr="00D32303">
        <w:rPr>
          <w:rFonts w:cs="B Mitra" w:hint="cs"/>
          <w:sz w:val="28"/>
          <w:szCs w:val="28"/>
          <w:rtl/>
        </w:rPr>
        <w:t>مشى،</w:t>
      </w:r>
      <w:r w:rsidRPr="00D32303">
        <w:rPr>
          <w:rFonts w:cs="B Mitra"/>
          <w:sz w:val="28"/>
          <w:szCs w:val="28"/>
          <w:rtl/>
        </w:rPr>
        <w:t xml:space="preserve"> </w:t>
      </w:r>
      <w:r w:rsidRPr="00D32303">
        <w:rPr>
          <w:rFonts w:cs="B Mitra" w:hint="cs"/>
          <w:sz w:val="28"/>
          <w:szCs w:val="28"/>
          <w:rtl/>
        </w:rPr>
        <w:t>سعى،</w:t>
      </w:r>
      <w:r w:rsidRPr="00D32303">
        <w:rPr>
          <w:rFonts w:cs="B Mitra"/>
          <w:sz w:val="28"/>
          <w:szCs w:val="28"/>
          <w:rtl/>
        </w:rPr>
        <w:t xml:space="preserve"> - </w:t>
      </w:r>
      <w:r w:rsidRPr="00D32303">
        <w:rPr>
          <w:rFonts w:cs="B Mitra" w:hint="cs"/>
          <w:sz w:val="28"/>
          <w:szCs w:val="28"/>
          <w:rtl/>
        </w:rPr>
        <w:t>يدرُج</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كُلّ</w:t>
      </w:r>
      <w:r w:rsidRPr="00D32303">
        <w:rPr>
          <w:rFonts w:cs="B Mitra"/>
          <w:sz w:val="28"/>
          <w:szCs w:val="28"/>
          <w:rtl/>
        </w:rPr>
        <w:t xml:space="preserve"> </w:t>
      </w:r>
      <w:r w:rsidRPr="00D32303">
        <w:rPr>
          <w:rFonts w:cs="B Mitra" w:hint="cs"/>
          <w:sz w:val="28"/>
          <w:szCs w:val="28"/>
          <w:rtl/>
        </w:rPr>
        <w:t>وَكْر</w:t>
      </w:r>
      <w:r w:rsidRPr="00D32303">
        <w:rPr>
          <w:rFonts w:cs="B Mitra"/>
          <w:sz w:val="28"/>
          <w:szCs w:val="28"/>
          <w:rtl/>
        </w:rPr>
        <w:t xml:space="preserve">: </w:t>
      </w:r>
      <w:r w:rsidRPr="00D32303">
        <w:rPr>
          <w:rFonts w:cs="B Mitra" w:hint="cs"/>
          <w:sz w:val="28"/>
          <w:szCs w:val="28"/>
          <w:rtl/>
        </w:rPr>
        <w:t>إمَّعة،</w:t>
      </w:r>
      <w:r w:rsidRPr="00D32303">
        <w:rPr>
          <w:rFonts w:cs="B Mitra"/>
          <w:sz w:val="28"/>
          <w:szCs w:val="28"/>
          <w:rtl/>
        </w:rPr>
        <w:t xml:space="preserve"> </w:t>
      </w:r>
      <w:r w:rsidRPr="00D32303">
        <w:rPr>
          <w:rFonts w:cs="B Mitra" w:hint="cs"/>
          <w:sz w:val="28"/>
          <w:szCs w:val="28"/>
          <w:rtl/>
        </w:rPr>
        <w:t>تابِعٌ</w:t>
      </w:r>
      <w:r w:rsidRPr="00D32303">
        <w:rPr>
          <w:rFonts w:cs="B Mitra"/>
          <w:sz w:val="28"/>
          <w:szCs w:val="28"/>
          <w:rtl/>
        </w:rPr>
        <w:t xml:space="preserve"> </w:t>
      </w:r>
      <w:r w:rsidRPr="00D32303">
        <w:rPr>
          <w:rFonts w:cs="B Mitra" w:hint="cs"/>
          <w:sz w:val="28"/>
          <w:szCs w:val="28"/>
          <w:rtl/>
        </w:rPr>
        <w:t>لا</w:t>
      </w:r>
      <w:r w:rsidRPr="00D32303">
        <w:rPr>
          <w:rFonts w:cs="B Mitra"/>
          <w:sz w:val="28"/>
          <w:szCs w:val="28"/>
          <w:rtl/>
        </w:rPr>
        <w:t xml:space="preserve"> </w:t>
      </w:r>
      <w:r w:rsidRPr="00D32303">
        <w:rPr>
          <w:rFonts w:cs="B Mitra" w:hint="cs"/>
          <w:sz w:val="28"/>
          <w:szCs w:val="28"/>
          <w:rtl/>
        </w:rPr>
        <w:t>رأي</w:t>
      </w:r>
      <w:r w:rsidRPr="00D32303">
        <w:rPr>
          <w:rFonts w:cs="B Mitra"/>
          <w:sz w:val="28"/>
          <w:szCs w:val="28"/>
          <w:rtl/>
        </w:rPr>
        <w:t xml:space="preserve"> </w:t>
      </w:r>
      <w:r w:rsidRPr="00D32303">
        <w:rPr>
          <w:rFonts w:cs="B Mitra" w:hint="cs"/>
          <w:sz w:val="28"/>
          <w:szCs w:val="28"/>
          <w:rtl/>
        </w:rPr>
        <w:t>له</w:t>
      </w:r>
      <w:r w:rsidRPr="00D32303">
        <w:rPr>
          <w:rFonts w:cs="B Mitra"/>
          <w:sz w:val="28"/>
          <w:szCs w:val="28"/>
          <w:rtl/>
        </w:rPr>
        <w:t>.</w:t>
      </w:r>
    </w:p>
    <w:p w:rsidR="00D32303" w:rsidRPr="00D32303" w:rsidRDefault="00D32303" w:rsidP="00D32303">
      <w:pPr>
        <w:rPr>
          <w:rFonts w:cs="B Mitra"/>
          <w:sz w:val="28"/>
          <w:szCs w:val="28"/>
          <w:rtl/>
        </w:rPr>
      </w:pPr>
      <w:r w:rsidRPr="00D32303">
        <w:rPr>
          <w:rFonts w:cs="B Mitra"/>
          <w:sz w:val="28"/>
          <w:szCs w:val="28"/>
          <w:rtl/>
        </w:rPr>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درَج</w:t>
      </w:r>
      <w:r w:rsidRPr="00D32303">
        <w:rPr>
          <w:rFonts w:cs="B Mitra"/>
          <w:sz w:val="28"/>
          <w:szCs w:val="28"/>
          <w:rtl/>
        </w:rPr>
        <w:t xml:space="preserve"> </w:t>
      </w:r>
      <w:r w:rsidRPr="00D32303">
        <w:rPr>
          <w:rFonts w:cs="B Mitra" w:hint="cs"/>
          <w:sz w:val="28"/>
          <w:szCs w:val="28"/>
          <w:rtl/>
        </w:rPr>
        <w:t>القومُ</w:t>
      </w:r>
      <w:r w:rsidRPr="00D32303">
        <w:rPr>
          <w:rFonts w:cs="B Mitra"/>
          <w:sz w:val="28"/>
          <w:szCs w:val="28"/>
          <w:rtl/>
        </w:rPr>
        <w:t xml:space="preserve">: </w:t>
      </w:r>
      <w:r w:rsidRPr="00D32303">
        <w:rPr>
          <w:rFonts w:cs="B Mitra" w:hint="cs"/>
          <w:sz w:val="28"/>
          <w:szCs w:val="28"/>
          <w:rtl/>
        </w:rPr>
        <w:t>ماتوا،</w:t>
      </w:r>
      <w:r w:rsidRPr="00D32303">
        <w:rPr>
          <w:rFonts w:cs="B Mitra"/>
          <w:sz w:val="28"/>
          <w:szCs w:val="28"/>
          <w:rtl/>
        </w:rPr>
        <w:t xml:space="preserve"> </w:t>
      </w:r>
      <w:r w:rsidRPr="00D32303">
        <w:rPr>
          <w:rFonts w:cs="B Mitra" w:hint="cs"/>
          <w:sz w:val="28"/>
          <w:szCs w:val="28"/>
          <w:rtl/>
        </w:rPr>
        <w:t>انْقَرَضُوا</w:t>
      </w:r>
      <w:r w:rsidRPr="00D32303">
        <w:rPr>
          <w:rFonts w:cs="B Mitra"/>
          <w:sz w:val="28"/>
          <w:szCs w:val="28"/>
          <w:rtl/>
        </w:rPr>
        <w:t xml:space="preserve"> </w:t>
      </w:r>
      <w:r w:rsidRPr="00D32303">
        <w:rPr>
          <w:rFonts w:cs="B Mitra" w:hint="cs"/>
          <w:sz w:val="28"/>
          <w:szCs w:val="28"/>
          <w:rtl/>
        </w:rPr>
        <w:t>وفَنُوا</w:t>
      </w:r>
      <w:r w:rsidRPr="00D32303">
        <w:rPr>
          <w:rFonts w:cs="B Mitra"/>
          <w:sz w:val="28"/>
          <w:szCs w:val="28"/>
          <w:rtl/>
        </w:rPr>
        <w:t xml:space="preserve"> :-</w:t>
      </w:r>
      <w:r w:rsidRPr="00D32303">
        <w:rPr>
          <w:rFonts w:cs="B Mitra" w:hint="cs"/>
          <w:sz w:val="28"/>
          <w:szCs w:val="28"/>
          <w:rtl/>
        </w:rPr>
        <w:t>هذه</w:t>
      </w:r>
      <w:r w:rsidRPr="00D32303">
        <w:rPr>
          <w:rFonts w:cs="B Mitra"/>
          <w:sz w:val="28"/>
          <w:szCs w:val="28"/>
          <w:rtl/>
        </w:rPr>
        <w:t xml:space="preserve"> </w:t>
      </w:r>
      <w:r w:rsidRPr="00D32303">
        <w:rPr>
          <w:rFonts w:cs="B Mitra" w:hint="cs"/>
          <w:sz w:val="28"/>
          <w:szCs w:val="28"/>
          <w:rtl/>
        </w:rPr>
        <w:t>آثار</w:t>
      </w:r>
      <w:r w:rsidRPr="00D32303">
        <w:rPr>
          <w:rFonts w:cs="B Mitra"/>
          <w:sz w:val="28"/>
          <w:szCs w:val="28"/>
          <w:rtl/>
        </w:rPr>
        <w:t xml:space="preserve"> </w:t>
      </w:r>
      <w:r w:rsidRPr="00D32303">
        <w:rPr>
          <w:rFonts w:cs="B Mitra" w:hint="cs"/>
          <w:sz w:val="28"/>
          <w:szCs w:val="28"/>
          <w:rtl/>
        </w:rPr>
        <w:t>قومٍ</w:t>
      </w:r>
      <w:r w:rsidRPr="00D32303">
        <w:rPr>
          <w:rFonts w:cs="B Mitra"/>
          <w:sz w:val="28"/>
          <w:szCs w:val="28"/>
          <w:rtl/>
        </w:rPr>
        <w:t xml:space="preserve"> </w:t>
      </w:r>
      <w:r w:rsidRPr="00D32303">
        <w:rPr>
          <w:rFonts w:cs="B Mitra" w:hint="cs"/>
          <w:sz w:val="28"/>
          <w:szCs w:val="28"/>
          <w:rtl/>
        </w:rPr>
        <w:t>درج</w:t>
      </w:r>
      <w:r w:rsidRPr="00D32303">
        <w:rPr>
          <w:rFonts w:cs="B Mitra"/>
          <w:sz w:val="28"/>
          <w:szCs w:val="28"/>
          <w:rtl/>
        </w:rPr>
        <w:t>وا، - كم من قبائلَ درجَت وأممٍ نشأت:-? أكذبُ مَنْ دَبَّ ودرَج: أكذب الأحياءِ والأموا...</w:t>
      </w:r>
    </w:p>
    <w:p w:rsidR="00D32303" w:rsidRPr="00D32303" w:rsidRDefault="00D32303" w:rsidP="00D32303">
      <w:pPr>
        <w:rPr>
          <w:rFonts w:cs="B Mitra"/>
          <w:sz w:val="28"/>
          <w:szCs w:val="28"/>
          <w:rtl/>
        </w:rPr>
      </w:pPr>
      <w:r w:rsidRPr="00D32303">
        <w:rPr>
          <w:rFonts w:cs="B Mitra"/>
          <w:sz w:val="28"/>
          <w:szCs w:val="28"/>
          <w:rtl/>
        </w:rPr>
        <w:t xml:space="preserve">        المزيد</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اللغة العربية المعاصر</w:t>
      </w:r>
    </w:p>
    <w:p w:rsidR="00D32303" w:rsidRPr="00D32303" w:rsidRDefault="00D32303" w:rsidP="00D32303">
      <w:pPr>
        <w:rPr>
          <w:rFonts w:cs="B Mitra"/>
          <w:sz w:val="28"/>
          <w:szCs w:val="28"/>
          <w:rtl/>
        </w:rPr>
      </w:pPr>
      <w:r w:rsidRPr="00D32303">
        <w:rPr>
          <w:rFonts w:cs="B Mitra"/>
          <w:sz w:val="28"/>
          <w:szCs w:val="28"/>
          <w:rtl/>
        </w:rPr>
        <w:t xml:space="preserve">    استدرجَ</w:t>
      </w:r>
    </w:p>
    <w:p w:rsidR="00D32303" w:rsidRPr="00D32303" w:rsidRDefault="00D32303" w:rsidP="00D32303">
      <w:pPr>
        <w:rPr>
          <w:rFonts w:cs="B Mitra"/>
          <w:sz w:val="28"/>
          <w:szCs w:val="28"/>
          <w:rtl/>
        </w:rPr>
      </w:pPr>
      <w:r w:rsidRPr="00D32303">
        <w:rPr>
          <w:rFonts w:cs="B Mitra"/>
          <w:sz w:val="28"/>
          <w:szCs w:val="28"/>
          <w:rtl/>
        </w:rPr>
        <w:t xml:space="preserve">        استدرجَ يستدرج ، استدراجًا ، فهو مُستدرِج ، والمفعول مُستدرَج :-</w:t>
      </w:r>
    </w:p>
    <w:p w:rsidR="00D32303" w:rsidRPr="00D32303" w:rsidRDefault="00D32303" w:rsidP="00D32303">
      <w:pPr>
        <w:rPr>
          <w:rFonts w:cs="B Mitra"/>
          <w:sz w:val="28"/>
          <w:szCs w:val="28"/>
          <w:rtl/>
        </w:rPr>
      </w:pPr>
      <w:r w:rsidRPr="00D32303">
        <w:rPr>
          <w:rFonts w:cs="B Mitra"/>
          <w:sz w:val="28"/>
          <w:szCs w:val="28"/>
          <w:rtl/>
        </w:rPr>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استدرج</w:t>
      </w:r>
      <w:r w:rsidRPr="00D32303">
        <w:rPr>
          <w:rFonts w:cs="B Mitra"/>
          <w:sz w:val="28"/>
          <w:szCs w:val="28"/>
          <w:rtl/>
        </w:rPr>
        <w:t xml:space="preserve"> </w:t>
      </w:r>
      <w:r w:rsidRPr="00D32303">
        <w:rPr>
          <w:rFonts w:cs="B Mitra" w:hint="cs"/>
          <w:sz w:val="28"/>
          <w:szCs w:val="28"/>
          <w:rtl/>
        </w:rPr>
        <w:t>اللهُ</w:t>
      </w:r>
      <w:r w:rsidRPr="00D32303">
        <w:rPr>
          <w:rFonts w:cs="B Mitra"/>
          <w:sz w:val="28"/>
          <w:szCs w:val="28"/>
          <w:rtl/>
        </w:rPr>
        <w:t xml:space="preserve"> </w:t>
      </w:r>
      <w:r w:rsidRPr="00D32303">
        <w:rPr>
          <w:rFonts w:cs="B Mitra" w:hint="cs"/>
          <w:sz w:val="28"/>
          <w:szCs w:val="28"/>
          <w:rtl/>
        </w:rPr>
        <w:t>العبدَ</w:t>
      </w:r>
      <w:r w:rsidRPr="00D32303">
        <w:rPr>
          <w:rFonts w:cs="B Mitra"/>
          <w:sz w:val="28"/>
          <w:szCs w:val="28"/>
          <w:rtl/>
        </w:rPr>
        <w:t xml:space="preserve"> </w:t>
      </w:r>
      <w:r w:rsidRPr="00D32303">
        <w:rPr>
          <w:rFonts w:cs="B Mitra" w:hint="cs"/>
          <w:sz w:val="28"/>
          <w:szCs w:val="28"/>
          <w:rtl/>
        </w:rPr>
        <w:t>أخذ</w:t>
      </w:r>
      <w:r w:rsidRPr="00D32303">
        <w:rPr>
          <w:rFonts w:cs="B Mitra"/>
          <w:sz w:val="28"/>
          <w:szCs w:val="28"/>
          <w:rtl/>
        </w:rPr>
        <w:t>ه قليلاً قليلاً ولم يباغته، أمهله ولم يعجّل عذابَه :- {سَنَسْتَدْرِجُهُمْ مِنْ حَيْثُ لاَ يَعْلَمُونَ} .</w:t>
      </w:r>
    </w:p>
    <w:p w:rsidR="00D32303" w:rsidRPr="00D32303" w:rsidRDefault="00D32303" w:rsidP="00D32303">
      <w:pPr>
        <w:rPr>
          <w:rFonts w:cs="B Mitra"/>
          <w:sz w:val="28"/>
          <w:szCs w:val="28"/>
          <w:rtl/>
        </w:rPr>
      </w:pPr>
      <w:r w:rsidRPr="00D32303">
        <w:rPr>
          <w:rFonts w:cs="B Mitra"/>
          <w:sz w:val="28"/>
          <w:szCs w:val="28"/>
          <w:rtl/>
        </w:rPr>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استدرج</w:t>
      </w:r>
      <w:r w:rsidRPr="00D32303">
        <w:rPr>
          <w:rFonts w:cs="B Mitra"/>
          <w:sz w:val="28"/>
          <w:szCs w:val="28"/>
          <w:rtl/>
        </w:rPr>
        <w:t xml:space="preserve"> </w:t>
      </w:r>
      <w:r w:rsidRPr="00D32303">
        <w:rPr>
          <w:rFonts w:cs="B Mitra" w:hint="cs"/>
          <w:sz w:val="28"/>
          <w:szCs w:val="28"/>
          <w:rtl/>
        </w:rPr>
        <w:t>فلانًا</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كذا</w:t>
      </w:r>
      <w:r w:rsidRPr="00D32303">
        <w:rPr>
          <w:rFonts w:cs="B Mitra"/>
          <w:sz w:val="28"/>
          <w:szCs w:val="28"/>
          <w:rtl/>
        </w:rPr>
        <w:t xml:space="preserve">: </w:t>
      </w:r>
      <w:r w:rsidRPr="00D32303">
        <w:rPr>
          <w:rFonts w:cs="B Mitra" w:hint="cs"/>
          <w:sz w:val="28"/>
          <w:szCs w:val="28"/>
          <w:rtl/>
        </w:rPr>
        <w:t>خَدَعه</w:t>
      </w:r>
      <w:r w:rsidRPr="00D32303">
        <w:rPr>
          <w:rFonts w:cs="B Mitra"/>
          <w:sz w:val="28"/>
          <w:szCs w:val="28"/>
          <w:rtl/>
        </w:rPr>
        <w:t xml:space="preserve"> </w:t>
      </w:r>
      <w:r w:rsidRPr="00D32303">
        <w:rPr>
          <w:rFonts w:cs="B Mitra" w:hint="cs"/>
          <w:sz w:val="28"/>
          <w:szCs w:val="28"/>
          <w:rtl/>
        </w:rPr>
        <w:t>حتى</w:t>
      </w:r>
      <w:r w:rsidRPr="00D32303">
        <w:rPr>
          <w:rFonts w:cs="B Mitra"/>
          <w:sz w:val="28"/>
          <w:szCs w:val="28"/>
          <w:rtl/>
        </w:rPr>
        <w:t xml:space="preserve"> </w:t>
      </w:r>
      <w:r w:rsidRPr="00D32303">
        <w:rPr>
          <w:rFonts w:cs="B Mitra" w:hint="cs"/>
          <w:sz w:val="28"/>
          <w:szCs w:val="28"/>
          <w:rtl/>
        </w:rPr>
        <w:t>أطاعه،</w:t>
      </w:r>
      <w:r w:rsidRPr="00D32303">
        <w:rPr>
          <w:rFonts w:cs="B Mitra"/>
          <w:sz w:val="28"/>
          <w:szCs w:val="28"/>
          <w:rtl/>
        </w:rPr>
        <w:t xml:space="preserve"> </w:t>
      </w:r>
      <w:r w:rsidRPr="00D32303">
        <w:rPr>
          <w:rFonts w:cs="B Mitra" w:hint="cs"/>
          <w:sz w:val="28"/>
          <w:szCs w:val="28"/>
          <w:rtl/>
        </w:rPr>
        <w:t>حمله</w:t>
      </w:r>
      <w:r w:rsidRPr="00D32303">
        <w:rPr>
          <w:rFonts w:cs="B Mitra"/>
          <w:sz w:val="28"/>
          <w:szCs w:val="28"/>
          <w:rtl/>
        </w:rPr>
        <w:t xml:space="preserve"> </w:t>
      </w:r>
      <w:r w:rsidRPr="00D32303">
        <w:rPr>
          <w:rFonts w:cs="B Mitra" w:hint="cs"/>
          <w:sz w:val="28"/>
          <w:szCs w:val="28"/>
          <w:rtl/>
        </w:rPr>
        <w:t>على</w:t>
      </w:r>
      <w:r w:rsidRPr="00D32303">
        <w:rPr>
          <w:rFonts w:cs="B Mitra"/>
          <w:sz w:val="28"/>
          <w:szCs w:val="28"/>
          <w:rtl/>
        </w:rPr>
        <w:t xml:space="preserve"> </w:t>
      </w:r>
      <w:r w:rsidRPr="00D32303">
        <w:rPr>
          <w:rFonts w:cs="B Mitra" w:hint="cs"/>
          <w:sz w:val="28"/>
          <w:szCs w:val="28"/>
          <w:rtl/>
        </w:rPr>
        <w:t>أن</w:t>
      </w:r>
      <w:r w:rsidRPr="00D32303">
        <w:rPr>
          <w:rFonts w:cs="B Mitra"/>
          <w:sz w:val="28"/>
          <w:szCs w:val="28"/>
          <w:rtl/>
        </w:rPr>
        <w:t xml:space="preserve"> </w:t>
      </w:r>
      <w:r w:rsidRPr="00D32303">
        <w:rPr>
          <w:rFonts w:cs="B Mitra" w:hint="cs"/>
          <w:sz w:val="28"/>
          <w:szCs w:val="28"/>
          <w:rtl/>
        </w:rPr>
        <w:t>يفعل</w:t>
      </w:r>
      <w:r w:rsidRPr="00D32303">
        <w:rPr>
          <w:rFonts w:cs="B Mitra"/>
          <w:sz w:val="28"/>
          <w:szCs w:val="28"/>
          <w:rtl/>
        </w:rPr>
        <w:t xml:space="preserve"> </w:t>
      </w:r>
      <w:r w:rsidRPr="00D32303">
        <w:rPr>
          <w:rFonts w:cs="B Mitra" w:hint="cs"/>
          <w:sz w:val="28"/>
          <w:szCs w:val="28"/>
          <w:rtl/>
        </w:rPr>
        <w:t>ما</w:t>
      </w:r>
      <w:r w:rsidRPr="00D32303">
        <w:rPr>
          <w:rFonts w:cs="B Mitra"/>
          <w:sz w:val="28"/>
          <w:szCs w:val="28"/>
          <w:rtl/>
        </w:rPr>
        <w:t xml:space="preserve"> </w:t>
      </w:r>
      <w:r w:rsidRPr="00D32303">
        <w:rPr>
          <w:rFonts w:cs="B Mitra" w:hint="cs"/>
          <w:sz w:val="28"/>
          <w:szCs w:val="28"/>
          <w:rtl/>
        </w:rPr>
        <w:t>يريد</w:t>
      </w:r>
      <w:r w:rsidRPr="00D32303">
        <w:rPr>
          <w:rFonts w:cs="B Mitra"/>
          <w:sz w:val="28"/>
          <w:szCs w:val="28"/>
          <w:rtl/>
        </w:rPr>
        <w:t xml:space="preserve"> </w:t>
      </w:r>
      <w:r w:rsidRPr="00D32303">
        <w:rPr>
          <w:rFonts w:cs="B Mitra" w:hint="cs"/>
          <w:sz w:val="28"/>
          <w:szCs w:val="28"/>
          <w:rtl/>
        </w:rPr>
        <w:t>بالإغراء</w:t>
      </w:r>
      <w:r w:rsidRPr="00D32303">
        <w:rPr>
          <w:rFonts w:cs="B Mitra"/>
          <w:sz w:val="28"/>
          <w:szCs w:val="28"/>
          <w:rtl/>
        </w:rPr>
        <w:t xml:space="preserve"> </w:t>
      </w:r>
      <w:r w:rsidRPr="00D32303">
        <w:rPr>
          <w:rFonts w:cs="B Mitra" w:hint="cs"/>
          <w:sz w:val="28"/>
          <w:szCs w:val="28"/>
          <w:rtl/>
        </w:rPr>
        <w:t>أو</w:t>
      </w:r>
      <w:r w:rsidRPr="00D32303">
        <w:rPr>
          <w:rFonts w:cs="B Mitra"/>
          <w:sz w:val="28"/>
          <w:szCs w:val="28"/>
          <w:rtl/>
        </w:rPr>
        <w:t xml:space="preserve"> </w:t>
      </w:r>
      <w:r w:rsidRPr="00D32303">
        <w:rPr>
          <w:rFonts w:cs="B Mitra" w:hint="cs"/>
          <w:sz w:val="28"/>
          <w:szCs w:val="28"/>
          <w:rtl/>
        </w:rPr>
        <w:t>الحيلة</w:t>
      </w:r>
      <w:r w:rsidRPr="00D32303">
        <w:rPr>
          <w:rFonts w:cs="B Mitra"/>
          <w:sz w:val="28"/>
          <w:szCs w:val="28"/>
          <w:rtl/>
        </w:rPr>
        <w:t xml:space="preserve"> :-</w:t>
      </w:r>
      <w:r w:rsidRPr="00D32303">
        <w:rPr>
          <w:rFonts w:cs="B Mitra" w:hint="cs"/>
          <w:sz w:val="28"/>
          <w:szCs w:val="28"/>
          <w:rtl/>
        </w:rPr>
        <w:t>استدرجه</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القتال</w:t>
      </w:r>
      <w:r w:rsidRPr="00D32303">
        <w:rPr>
          <w:rFonts w:cs="B Mitra"/>
          <w:sz w:val="28"/>
          <w:szCs w:val="28"/>
          <w:rtl/>
        </w:rPr>
        <w:t xml:space="preserve">/ </w:t>
      </w:r>
      <w:r w:rsidRPr="00D32303">
        <w:rPr>
          <w:rFonts w:cs="B Mitra" w:hint="cs"/>
          <w:sz w:val="28"/>
          <w:szCs w:val="28"/>
          <w:rtl/>
        </w:rPr>
        <w:t>اللهو</w:t>
      </w:r>
      <w:r w:rsidRPr="00D32303">
        <w:rPr>
          <w:rFonts w:cs="B Mitra"/>
          <w:sz w:val="28"/>
          <w:szCs w:val="28"/>
          <w:rtl/>
        </w:rPr>
        <w:t xml:space="preserve"> </w:t>
      </w:r>
      <w:r w:rsidRPr="00D32303">
        <w:rPr>
          <w:rFonts w:cs="B Mitra" w:hint="cs"/>
          <w:sz w:val="28"/>
          <w:szCs w:val="28"/>
          <w:rtl/>
        </w:rPr>
        <w:t>والمجون</w:t>
      </w:r>
      <w:r w:rsidRPr="00D32303">
        <w:rPr>
          <w:rFonts w:cs="B Mitra"/>
          <w:sz w:val="28"/>
          <w:szCs w:val="28"/>
          <w:rtl/>
        </w:rPr>
        <w:t>.</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اللغة العربية المعاصر</w:t>
      </w:r>
    </w:p>
    <w:p w:rsidR="00D32303" w:rsidRPr="00D32303" w:rsidRDefault="00D32303" w:rsidP="00D32303">
      <w:pPr>
        <w:rPr>
          <w:rFonts w:cs="B Mitra"/>
          <w:sz w:val="28"/>
          <w:szCs w:val="28"/>
          <w:rtl/>
        </w:rPr>
      </w:pPr>
      <w:r w:rsidRPr="00D32303">
        <w:rPr>
          <w:rFonts w:cs="B Mitra"/>
          <w:sz w:val="28"/>
          <w:szCs w:val="28"/>
          <w:rtl/>
        </w:rPr>
        <w:t xml:space="preserve">    اندرجَ</w:t>
      </w:r>
    </w:p>
    <w:p w:rsidR="00D32303" w:rsidRPr="00D32303" w:rsidRDefault="00D32303" w:rsidP="00D32303">
      <w:pPr>
        <w:rPr>
          <w:rFonts w:cs="B Mitra"/>
          <w:sz w:val="28"/>
          <w:szCs w:val="28"/>
          <w:rtl/>
        </w:rPr>
      </w:pPr>
      <w:r w:rsidRPr="00D32303">
        <w:rPr>
          <w:rFonts w:cs="B Mitra"/>
          <w:sz w:val="28"/>
          <w:szCs w:val="28"/>
          <w:rtl/>
        </w:rPr>
        <w:t xml:space="preserve">        اندرجَ في يندرج ، اندراجًا ، فهو مُنْدرِج ، والمفعول مُنْدَرَج فيه :-</w:t>
      </w:r>
    </w:p>
    <w:p w:rsidR="00D32303" w:rsidRPr="00D32303" w:rsidRDefault="00D32303" w:rsidP="00D32303">
      <w:pPr>
        <w:rPr>
          <w:rFonts w:cs="B Mitra"/>
          <w:sz w:val="28"/>
          <w:szCs w:val="28"/>
          <w:rtl/>
        </w:rPr>
      </w:pPr>
      <w:r w:rsidRPr="00D32303">
        <w:rPr>
          <w:rFonts w:cs="B Mitra"/>
          <w:sz w:val="28"/>
          <w:szCs w:val="28"/>
          <w:rtl/>
        </w:rPr>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اندرج</w:t>
      </w:r>
      <w:r w:rsidRPr="00D32303">
        <w:rPr>
          <w:rFonts w:cs="B Mitra"/>
          <w:sz w:val="28"/>
          <w:szCs w:val="28"/>
          <w:rtl/>
        </w:rPr>
        <w:t xml:space="preserve"> </w:t>
      </w:r>
      <w:r w:rsidRPr="00D32303">
        <w:rPr>
          <w:rFonts w:cs="B Mitra" w:hint="cs"/>
          <w:sz w:val="28"/>
          <w:szCs w:val="28"/>
          <w:rtl/>
        </w:rPr>
        <w:t>فيه</w:t>
      </w:r>
      <w:r w:rsidRPr="00D32303">
        <w:rPr>
          <w:rFonts w:cs="B Mitra"/>
          <w:sz w:val="28"/>
          <w:szCs w:val="28"/>
          <w:rtl/>
        </w:rPr>
        <w:t xml:space="preserve"> </w:t>
      </w:r>
      <w:r w:rsidRPr="00D32303">
        <w:rPr>
          <w:rFonts w:cs="B Mitra" w:hint="cs"/>
          <w:sz w:val="28"/>
          <w:szCs w:val="28"/>
          <w:rtl/>
        </w:rPr>
        <w:t>دخَل</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ثناياه،</w:t>
      </w:r>
      <w:r w:rsidRPr="00D32303">
        <w:rPr>
          <w:rFonts w:cs="B Mitra"/>
          <w:sz w:val="28"/>
          <w:szCs w:val="28"/>
          <w:rtl/>
        </w:rPr>
        <w:t xml:space="preserve"> </w:t>
      </w:r>
      <w:r w:rsidRPr="00D32303">
        <w:rPr>
          <w:rFonts w:cs="B Mitra" w:hint="cs"/>
          <w:sz w:val="28"/>
          <w:szCs w:val="28"/>
          <w:rtl/>
        </w:rPr>
        <w:t>كان</w:t>
      </w:r>
      <w:r w:rsidRPr="00D32303">
        <w:rPr>
          <w:rFonts w:cs="B Mitra"/>
          <w:sz w:val="28"/>
          <w:szCs w:val="28"/>
          <w:rtl/>
        </w:rPr>
        <w:t xml:space="preserve"> </w:t>
      </w:r>
      <w:r w:rsidRPr="00D32303">
        <w:rPr>
          <w:rFonts w:cs="B Mitra" w:hint="cs"/>
          <w:sz w:val="28"/>
          <w:szCs w:val="28"/>
          <w:rtl/>
        </w:rPr>
        <w:t>ممّا</w:t>
      </w:r>
      <w:r w:rsidRPr="00D32303">
        <w:rPr>
          <w:rFonts w:cs="B Mitra"/>
          <w:sz w:val="28"/>
          <w:szCs w:val="28"/>
          <w:rtl/>
        </w:rPr>
        <w:t xml:space="preserve"> </w:t>
      </w:r>
      <w:r w:rsidRPr="00D32303">
        <w:rPr>
          <w:rFonts w:cs="B Mitra" w:hint="cs"/>
          <w:sz w:val="28"/>
          <w:szCs w:val="28"/>
          <w:rtl/>
        </w:rPr>
        <w:t>انطوى</w:t>
      </w:r>
      <w:r w:rsidRPr="00D32303">
        <w:rPr>
          <w:rFonts w:cs="B Mitra"/>
          <w:sz w:val="28"/>
          <w:szCs w:val="28"/>
          <w:rtl/>
        </w:rPr>
        <w:t xml:space="preserve"> </w:t>
      </w:r>
      <w:r w:rsidRPr="00D32303">
        <w:rPr>
          <w:rFonts w:cs="B Mitra" w:hint="cs"/>
          <w:sz w:val="28"/>
          <w:szCs w:val="28"/>
          <w:rtl/>
        </w:rPr>
        <w:t>عليه</w:t>
      </w:r>
      <w:r w:rsidRPr="00D32303">
        <w:rPr>
          <w:rFonts w:cs="B Mitra"/>
          <w:sz w:val="28"/>
          <w:szCs w:val="28"/>
          <w:rtl/>
        </w:rPr>
        <w:t xml:space="preserve"> :-</w:t>
      </w:r>
      <w:r w:rsidRPr="00D32303">
        <w:rPr>
          <w:rFonts w:cs="B Mitra" w:hint="cs"/>
          <w:sz w:val="28"/>
          <w:szCs w:val="28"/>
          <w:rtl/>
        </w:rPr>
        <w:t>اندرجتِ</w:t>
      </w:r>
      <w:r w:rsidRPr="00D32303">
        <w:rPr>
          <w:rFonts w:cs="B Mitra"/>
          <w:sz w:val="28"/>
          <w:szCs w:val="28"/>
          <w:rtl/>
        </w:rPr>
        <w:t xml:space="preserve"> </w:t>
      </w:r>
      <w:r w:rsidRPr="00D32303">
        <w:rPr>
          <w:rFonts w:cs="B Mitra" w:hint="cs"/>
          <w:sz w:val="28"/>
          <w:szCs w:val="28"/>
          <w:rtl/>
        </w:rPr>
        <w:t>الفقرةُ</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النَّصّ،</w:t>
      </w:r>
      <w:r w:rsidRPr="00D32303">
        <w:rPr>
          <w:rFonts w:cs="B Mitra"/>
          <w:sz w:val="28"/>
          <w:szCs w:val="28"/>
          <w:rtl/>
        </w:rPr>
        <w:t xml:space="preserve"> - </w:t>
      </w:r>
      <w:r w:rsidRPr="00D32303">
        <w:rPr>
          <w:rFonts w:cs="B Mitra" w:hint="cs"/>
          <w:sz w:val="28"/>
          <w:szCs w:val="28"/>
          <w:rtl/>
        </w:rPr>
        <w:t>هذا</w:t>
      </w:r>
      <w:r w:rsidRPr="00D32303">
        <w:rPr>
          <w:rFonts w:cs="B Mitra"/>
          <w:sz w:val="28"/>
          <w:szCs w:val="28"/>
          <w:rtl/>
        </w:rPr>
        <w:t xml:space="preserve"> </w:t>
      </w:r>
      <w:r w:rsidRPr="00D32303">
        <w:rPr>
          <w:rFonts w:cs="B Mitra" w:hint="cs"/>
          <w:sz w:val="28"/>
          <w:szCs w:val="28"/>
          <w:rtl/>
        </w:rPr>
        <w:t>الإجراء</w:t>
      </w:r>
      <w:r w:rsidRPr="00D32303">
        <w:rPr>
          <w:rFonts w:cs="B Mitra"/>
          <w:sz w:val="28"/>
          <w:szCs w:val="28"/>
          <w:rtl/>
        </w:rPr>
        <w:t xml:space="preserve"> </w:t>
      </w:r>
      <w:r w:rsidRPr="00D32303">
        <w:rPr>
          <w:rFonts w:cs="B Mitra" w:hint="cs"/>
          <w:sz w:val="28"/>
          <w:szCs w:val="28"/>
          <w:rtl/>
        </w:rPr>
        <w:t>يندرج</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إطارِ</w:t>
      </w:r>
      <w:r w:rsidRPr="00D32303">
        <w:rPr>
          <w:rFonts w:cs="B Mitra"/>
          <w:sz w:val="28"/>
          <w:szCs w:val="28"/>
          <w:rtl/>
        </w:rPr>
        <w:t xml:space="preserve"> </w:t>
      </w:r>
      <w:r w:rsidRPr="00D32303">
        <w:rPr>
          <w:rFonts w:cs="B Mitra" w:hint="cs"/>
          <w:sz w:val="28"/>
          <w:szCs w:val="28"/>
          <w:rtl/>
        </w:rPr>
        <w:t>القانون،</w:t>
      </w:r>
      <w:r w:rsidRPr="00D32303">
        <w:rPr>
          <w:rFonts w:cs="B Mitra"/>
          <w:sz w:val="28"/>
          <w:szCs w:val="28"/>
          <w:rtl/>
        </w:rPr>
        <w:t xml:space="preserve"> - </w:t>
      </w:r>
      <w:r w:rsidRPr="00D32303">
        <w:rPr>
          <w:rFonts w:cs="B Mitra" w:hint="cs"/>
          <w:sz w:val="28"/>
          <w:szCs w:val="28"/>
          <w:rtl/>
        </w:rPr>
        <w:t>تندرج</w:t>
      </w:r>
      <w:r w:rsidRPr="00D32303">
        <w:rPr>
          <w:rFonts w:cs="B Mitra"/>
          <w:sz w:val="28"/>
          <w:szCs w:val="28"/>
          <w:rtl/>
        </w:rPr>
        <w:t xml:space="preserve"> </w:t>
      </w:r>
      <w:r w:rsidRPr="00D32303">
        <w:rPr>
          <w:rFonts w:cs="B Mitra" w:hint="cs"/>
          <w:sz w:val="28"/>
          <w:szCs w:val="28"/>
          <w:rtl/>
        </w:rPr>
        <w:t>هذه</w:t>
      </w:r>
      <w:r w:rsidRPr="00D32303">
        <w:rPr>
          <w:rFonts w:cs="B Mitra"/>
          <w:sz w:val="28"/>
          <w:szCs w:val="28"/>
          <w:rtl/>
        </w:rPr>
        <w:t xml:space="preserve"> </w:t>
      </w:r>
      <w:r w:rsidRPr="00D32303">
        <w:rPr>
          <w:rFonts w:cs="B Mitra" w:hint="cs"/>
          <w:sz w:val="28"/>
          <w:szCs w:val="28"/>
          <w:rtl/>
        </w:rPr>
        <w:t>القضيّة</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مجال</w:t>
      </w:r>
      <w:r w:rsidRPr="00D32303">
        <w:rPr>
          <w:rFonts w:cs="B Mitra"/>
          <w:sz w:val="28"/>
          <w:szCs w:val="28"/>
          <w:rtl/>
        </w:rPr>
        <w:t xml:space="preserve"> اهتمام العلماء.</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اللغة العربية المعاصر</w:t>
      </w:r>
    </w:p>
    <w:p w:rsidR="00D32303" w:rsidRPr="00D32303" w:rsidRDefault="00D32303" w:rsidP="00D32303">
      <w:pPr>
        <w:rPr>
          <w:rFonts w:cs="B Mitra"/>
          <w:sz w:val="28"/>
          <w:szCs w:val="28"/>
          <w:rtl/>
        </w:rPr>
      </w:pPr>
      <w:r w:rsidRPr="00D32303">
        <w:rPr>
          <w:rFonts w:cs="B Mitra"/>
          <w:sz w:val="28"/>
          <w:szCs w:val="28"/>
          <w:rtl/>
        </w:rPr>
        <w:t xml:space="preserve">    أدرجَ</w:t>
      </w:r>
    </w:p>
    <w:p w:rsidR="00D32303" w:rsidRPr="00D32303" w:rsidRDefault="00D32303" w:rsidP="00D32303">
      <w:pPr>
        <w:rPr>
          <w:rFonts w:cs="B Mitra"/>
          <w:sz w:val="28"/>
          <w:szCs w:val="28"/>
          <w:rtl/>
        </w:rPr>
      </w:pPr>
      <w:r w:rsidRPr="00D32303">
        <w:rPr>
          <w:rFonts w:cs="B Mitra"/>
          <w:sz w:val="28"/>
          <w:szCs w:val="28"/>
          <w:rtl/>
        </w:rPr>
        <w:t xml:space="preserve">        أدرجَ يُدرج ، إِدْراجًا ، فهو مُدْرِج ، والمفعول مُدْرَج :-</w:t>
      </w:r>
    </w:p>
    <w:p w:rsidR="00D32303" w:rsidRPr="00D32303" w:rsidRDefault="00D32303" w:rsidP="00D32303">
      <w:pPr>
        <w:rPr>
          <w:rFonts w:cs="B Mitra"/>
          <w:sz w:val="28"/>
          <w:szCs w:val="28"/>
          <w:rtl/>
        </w:rPr>
      </w:pPr>
      <w:r w:rsidRPr="00D32303">
        <w:rPr>
          <w:rFonts w:cs="B Mitra"/>
          <w:sz w:val="28"/>
          <w:szCs w:val="28"/>
          <w:rtl/>
        </w:rPr>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أدرج</w:t>
      </w:r>
      <w:r w:rsidRPr="00D32303">
        <w:rPr>
          <w:rFonts w:cs="B Mitra"/>
          <w:sz w:val="28"/>
          <w:szCs w:val="28"/>
          <w:rtl/>
        </w:rPr>
        <w:t xml:space="preserve"> </w:t>
      </w:r>
      <w:r w:rsidRPr="00D32303">
        <w:rPr>
          <w:rFonts w:cs="B Mitra" w:hint="cs"/>
          <w:sz w:val="28"/>
          <w:szCs w:val="28"/>
          <w:rtl/>
        </w:rPr>
        <w:t>الشَّيءَ</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الشَّيءِ</w:t>
      </w:r>
      <w:r w:rsidRPr="00D32303">
        <w:rPr>
          <w:rFonts w:cs="B Mitra"/>
          <w:sz w:val="28"/>
          <w:szCs w:val="28"/>
          <w:rtl/>
        </w:rPr>
        <w:t xml:space="preserve"> </w:t>
      </w:r>
      <w:r w:rsidRPr="00D32303">
        <w:rPr>
          <w:rFonts w:cs="B Mitra" w:hint="cs"/>
          <w:sz w:val="28"/>
          <w:szCs w:val="28"/>
          <w:rtl/>
        </w:rPr>
        <w:t>ضَمَّنه</w:t>
      </w:r>
      <w:r w:rsidRPr="00D32303">
        <w:rPr>
          <w:rFonts w:cs="B Mitra"/>
          <w:sz w:val="28"/>
          <w:szCs w:val="28"/>
          <w:rtl/>
        </w:rPr>
        <w:t xml:space="preserve"> </w:t>
      </w:r>
      <w:r w:rsidRPr="00D32303">
        <w:rPr>
          <w:rFonts w:cs="B Mitra" w:hint="cs"/>
          <w:sz w:val="28"/>
          <w:szCs w:val="28"/>
          <w:rtl/>
        </w:rPr>
        <w:t>إيّاه</w:t>
      </w:r>
      <w:r w:rsidRPr="00D32303">
        <w:rPr>
          <w:rFonts w:cs="B Mitra"/>
          <w:sz w:val="28"/>
          <w:szCs w:val="28"/>
          <w:rtl/>
        </w:rPr>
        <w:t xml:space="preserve"> </w:t>
      </w:r>
      <w:r w:rsidRPr="00D32303">
        <w:rPr>
          <w:rFonts w:cs="B Mitra" w:hint="cs"/>
          <w:sz w:val="28"/>
          <w:szCs w:val="28"/>
          <w:rtl/>
        </w:rPr>
        <w:t>وأَدْخَله</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ثناياه</w:t>
      </w:r>
      <w:r w:rsidRPr="00D32303">
        <w:rPr>
          <w:rFonts w:cs="B Mitra"/>
          <w:sz w:val="28"/>
          <w:szCs w:val="28"/>
          <w:rtl/>
        </w:rPr>
        <w:t xml:space="preserve"> :-</w:t>
      </w:r>
      <w:r w:rsidRPr="00D32303">
        <w:rPr>
          <w:rFonts w:cs="B Mitra" w:hint="cs"/>
          <w:sz w:val="28"/>
          <w:szCs w:val="28"/>
          <w:rtl/>
        </w:rPr>
        <w:t>أدرج</w:t>
      </w:r>
      <w:r w:rsidRPr="00D32303">
        <w:rPr>
          <w:rFonts w:cs="B Mitra"/>
          <w:sz w:val="28"/>
          <w:szCs w:val="28"/>
          <w:rtl/>
        </w:rPr>
        <w:t xml:space="preserve"> </w:t>
      </w:r>
      <w:r w:rsidRPr="00D32303">
        <w:rPr>
          <w:rFonts w:cs="B Mitra" w:hint="cs"/>
          <w:sz w:val="28"/>
          <w:szCs w:val="28"/>
          <w:rtl/>
        </w:rPr>
        <w:t>اسمَه</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جَدْول</w:t>
      </w:r>
      <w:r w:rsidRPr="00D32303">
        <w:rPr>
          <w:rFonts w:cs="B Mitra"/>
          <w:sz w:val="28"/>
          <w:szCs w:val="28"/>
          <w:rtl/>
        </w:rPr>
        <w:t xml:space="preserve"> </w:t>
      </w:r>
      <w:r w:rsidRPr="00D32303">
        <w:rPr>
          <w:rFonts w:cs="B Mitra" w:hint="cs"/>
          <w:sz w:val="28"/>
          <w:szCs w:val="28"/>
          <w:rtl/>
        </w:rPr>
        <w:t>المحاماة،</w:t>
      </w:r>
      <w:r w:rsidRPr="00D32303">
        <w:rPr>
          <w:rFonts w:cs="B Mitra"/>
          <w:sz w:val="28"/>
          <w:szCs w:val="28"/>
          <w:rtl/>
        </w:rPr>
        <w:t xml:space="preserve"> - </w:t>
      </w:r>
      <w:r w:rsidRPr="00D32303">
        <w:rPr>
          <w:rFonts w:cs="B Mitra" w:hint="cs"/>
          <w:sz w:val="28"/>
          <w:szCs w:val="28"/>
          <w:rtl/>
        </w:rPr>
        <w:t>أدرج</w:t>
      </w:r>
      <w:r w:rsidRPr="00D32303">
        <w:rPr>
          <w:rFonts w:cs="B Mitra"/>
          <w:sz w:val="28"/>
          <w:szCs w:val="28"/>
          <w:rtl/>
        </w:rPr>
        <w:t xml:space="preserve"> </w:t>
      </w:r>
      <w:r w:rsidRPr="00D32303">
        <w:rPr>
          <w:rFonts w:cs="B Mitra" w:hint="cs"/>
          <w:sz w:val="28"/>
          <w:szCs w:val="28"/>
          <w:rtl/>
        </w:rPr>
        <w:t>الموضوعَ</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جدول</w:t>
      </w:r>
      <w:r w:rsidRPr="00D32303">
        <w:rPr>
          <w:rFonts w:cs="B Mitra"/>
          <w:sz w:val="28"/>
          <w:szCs w:val="28"/>
          <w:rtl/>
        </w:rPr>
        <w:t xml:space="preserve"> الأعمال.</w:t>
      </w:r>
    </w:p>
    <w:p w:rsidR="00D32303" w:rsidRPr="00D32303" w:rsidRDefault="00D32303" w:rsidP="00D32303">
      <w:pPr>
        <w:rPr>
          <w:rFonts w:cs="B Mitra"/>
          <w:sz w:val="28"/>
          <w:szCs w:val="28"/>
          <w:rtl/>
        </w:rPr>
      </w:pPr>
      <w:r w:rsidRPr="00D32303">
        <w:rPr>
          <w:rFonts w:cs="B Mitra"/>
          <w:sz w:val="28"/>
          <w:szCs w:val="28"/>
          <w:rtl/>
        </w:rPr>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أدرج</w:t>
      </w:r>
      <w:r w:rsidRPr="00D32303">
        <w:rPr>
          <w:rFonts w:cs="B Mitra"/>
          <w:sz w:val="28"/>
          <w:szCs w:val="28"/>
          <w:rtl/>
        </w:rPr>
        <w:t xml:space="preserve"> </w:t>
      </w:r>
      <w:r w:rsidRPr="00D32303">
        <w:rPr>
          <w:rFonts w:cs="B Mitra" w:hint="cs"/>
          <w:sz w:val="28"/>
          <w:szCs w:val="28"/>
          <w:rtl/>
        </w:rPr>
        <w:t>المَيِّتَ</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قبرِه</w:t>
      </w:r>
      <w:r w:rsidRPr="00D32303">
        <w:rPr>
          <w:rFonts w:cs="B Mitra"/>
          <w:sz w:val="28"/>
          <w:szCs w:val="28"/>
          <w:rtl/>
        </w:rPr>
        <w:t xml:space="preserve">: </w:t>
      </w:r>
      <w:r w:rsidRPr="00D32303">
        <w:rPr>
          <w:rFonts w:cs="B Mitra" w:hint="cs"/>
          <w:sz w:val="28"/>
          <w:szCs w:val="28"/>
          <w:rtl/>
        </w:rPr>
        <w:t>دَفَنَه</w:t>
      </w:r>
      <w:r w:rsidRPr="00D32303">
        <w:rPr>
          <w:rFonts w:cs="B Mitra"/>
          <w:sz w:val="28"/>
          <w:szCs w:val="28"/>
          <w:rtl/>
        </w:rPr>
        <w:t>.</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اللغة العربية المعاصر</w:t>
      </w:r>
    </w:p>
    <w:p w:rsidR="00D32303" w:rsidRPr="00D32303" w:rsidRDefault="00D32303" w:rsidP="00D32303">
      <w:pPr>
        <w:rPr>
          <w:rFonts w:cs="B Mitra"/>
          <w:sz w:val="28"/>
          <w:szCs w:val="28"/>
          <w:rtl/>
        </w:rPr>
      </w:pPr>
      <w:r w:rsidRPr="00D32303">
        <w:rPr>
          <w:rFonts w:cs="B Mitra"/>
          <w:sz w:val="28"/>
          <w:szCs w:val="28"/>
          <w:rtl/>
        </w:rPr>
        <w:t xml:space="preserve">    درَّجَ</w:t>
      </w:r>
    </w:p>
    <w:p w:rsidR="00D32303" w:rsidRPr="00D32303" w:rsidRDefault="00D32303" w:rsidP="00D32303">
      <w:pPr>
        <w:rPr>
          <w:rFonts w:cs="B Mitra"/>
          <w:sz w:val="28"/>
          <w:szCs w:val="28"/>
          <w:rtl/>
        </w:rPr>
      </w:pPr>
      <w:r w:rsidRPr="00D32303">
        <w:rPr>
          <w:rFonts w:cs="B Mitra"/>
          <w:sz w:val="28"/>
          <w:szCs w:val="28"/>
          <w:rtl/>
        </w:rPr>
        <w:t xml:space="preserve">        درَّجَ يُدرِّج ، تدريجًا ، فهو مُدَرِّج ، والمفعول مُدَرَّج :-</w:t>
      </w:r>
    </w:p>
    <w:p w:rsidR="00D32303" w:rsidRPr="00D32303" w:rsidRDefault="00D32303" w:rsidP="00D32303">
      <w:pPr>
        <w:rPr>
          <w:rFonts w:cs="B Mitra"/>
          <w:sz w:val="28"/>
          <w:szCs w:val="28"/>
          <w:rtl/>
        </w:rPr>
      </w:pPr>
      <w:r w:rsidRPr="00D32303">
        <w:rPr>
          <w:rFonts w:cs="B Mitra"/>
          <w:sz w:val="28"/>
          <w:szCs w:val="28"/>
          <w:rtl/>
        </w:rPr>
        <w:lastRenderedPageBreak/>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درَّج</w:t>
      </w:r>
      <w:r w:rsidRPr="00D32303">
        <w:rPr>
          <w:rFonts w:cs="B Mitra"/>
          <w:sz w:val="28"/>
          <w:szCs w:val="28"/>
          <w:rtl/>
        </w:rPr>
        <w:t xml:space="preserve"> </w:t>
      </w:r>
      <w:r w:rsidRPr="00D32303">
        <w:rPr>
          <w:rFonts w:cs="B Mitra" w:hint="cs"/>
          <w:sz w:val="28"/>
          <w:szCs w:val="28"/>
          <w:rtl/>
        </w:rPr>
        <w:t>البناءَ</w:t>
      </w:r>
      <w:r w:rsidRPr="00D32303">
        <w:rPr>
          <w:rFonts w:cs="B Mitra"/>
          <w:sz w:val="28"/>
          <w:szCs w:val="28"/>
          <w:rtl/>
        </w:rPr>
        <w:t xml:space="preserve"> </w:t>
      </w:r>
      <w:r w:rsidRPr="00D32303">
        <w:rPr>
          <w:rFonts w:cs="B Mitra" w:hint="cs"/>
          <w:sz w:val="28"/>
          <w:szCs w:val="28"/>
          <w:rtl/>
        </w:rPr>
        <w:t>جعل</w:t>
      </w:r>
      <w:r w:rsidRPr="00D32303">
        <w:rPr>
          <w:rFonts w:cs="B Mitra"/>
          <w:sz w:val="28"/>
          <w:szCs w:val="28"/>
          <w:rtl/>
        </w:rPr>
        <w:t xml:space="preserve"> </w:t>
      </w:r>
      <w:r w:rsidRPr="00D32303">
        <w:rPr>
          <w:rFonts w:cs="B Mitra" w:hint="cs"/>
          <w:sz w:val="28"/>
          <w:szCs w:val="28"/>
          <w:rtl/>
        </w:rPr>
        <w:t>له</w:t>
      </w:r>
      <w:r w:rsidRPr="00D32303">
        <w:rPr>
          <w:rFonts w:cs="B Mitra"/>
          <w:sz w:val="28"/>
          <w:szCs w:val="28"/>
          <w:rtl/>
        </w:rPr>
        <w:t xml:space="preserve"> </w:t>
      </w:r>
      <w:r w:rsidRPr="00D32303">
        <w:rPr>
          <w:rFonts w:cs="B Mitra" w:hint="cs"/>
          <w:sz w:val="28"/>
          <w:szCs w:val="28"/>
          <w:rtl/>
        </w:rPr>
        <w:t>دَرَجًا،</w:t>
      </w:r>
      <w:r w:rsidRPr="00D32303">
        <w:rPr>
          <w:rFonts w:cs="B Mitra"/>
          <w:sz w:val="28"/>
          <w:szCs w:val="28"/>
          <w:rtl/>
        </w:rPr>
        <w:t xml:space="preserve"> </w:t>
      </w:r>
      <w:r w:rsidRPr="00D32303">
        <w:rPr>
          <w:rFonts w:cs="B Mitra" w:hint="cs"/>
          <w:sz w:val="28"/>
          <w:szCs w:val="28"/>
          <w:rtl/>
        </w:rPr>
        <w:t>أو</w:t>
      </w:r>
      <w:r w:rsidRPr="00D32303">
        <w:rPr>
          <w:rFonts w:cs="B Mitra"/>
          <w:sz w:val="28"/>
          <w:szCs w:val="28"/>
          <w:rtl/>
        </w:rPr>
        <w:t xml:space="preserve"> </w:t>
      </w:r>
      <w:r w:rsidRPr="00D32303">
        <w:rPr>
          <w:rFonts w:cs="B Mitra" w:hint="cs"/>
          <w:sz w:val="28"/>
          <w:szCs w:val="28"/>
          <w:rtl/>
        </w:rPr>
        <w:t>جعله</w:t>
      </w:r>
      <w:r w:rsidRPr="00D32303">
        <w:rPr>
          <w:rFonts w:cs="B Mitra"/>
          <w:sz w:val="28"/>
          <w:szCs w:val="28"/>
          <w:rtl/>
        </w:rPr>
        <w:t xml:space="preserve"> </w:t>
      </w:r>
      <w:r w:rsidRPr="00D32303">
        <w:rPr>
          <w:rFonts w:cs="B Mitra" w:hint="cs"/>
          <w:sz w:val="28"/>
          <w:szCs w:val="28"/>
          <w:rtl/>
        </w:rPr>
        <w:t>مراتبَ</w:t>
      </w:r>
      <w:r w:rsidRPr="00D32303">
        <w:rPr>
          <w:rFonts w:cs="B Mitra"/>
          <w:sz w:val="28"/>
          <w:szCs w:val="28"/>
          <w:rtl/>
        </w:rPr>
        <w:t xml:space="preserve"> </w:t>
      </w:r>
      <w:r w:rsidRPr="00D32303">
        <w:rPr>
          <w:rFonts w:cs="B Mitra" w:hint="cs"/>
          <w:sz w:val="28"/>
          <w:szCs w:val="28"/>
          <w:rtl/>
        </w:rPr>
        <w:t>بعضُها</w:t>
      </w:r>
      <w:r w:rsidRPr="00D32303">
        <w:rPr>
          <w:rFonts w:cs="B Mitra"/>
          <w:sz w:val="28"/>
          <w:szCs w:val="28"/>
          <w:rtl/>
        </w:rPr>
        <w:t xml:space="preserve"> </w:t>
      </w:r>
      <w:r w:rsidRPr="00D32303">
        <w:rPr>
          <w:rFonts w:cs="B Mitra" w:hint="cs"/>
          <w:sz w:val="28"/>
          <w:szCs w:val="28"/>
          <w:rtl/>
        </w:rPr>
        <w:t>فوق</w:t>
      </w:r>
      <w:r w:rsidRPr="00D32303">
        <w:rPr>
          <w:rFonts w:cs="B Mitra"/>
          <w:sz w:val="28"/>
          <w:szCs w:val="28"/>
          <w:rtl/>
        </w:rPr>
        <w:t xml:space="preserve"> </w:t>
      </w:r>
      <w:r w:rsidRPr="00D32303">
        <w:rPr>
          <w:rFonts w:cs="B Mitra" w:hint="cs"/>
          <w:sz w:val="28"/>
          <w:szCs w:val="28"/>
          <w:rtl/>
        </w:rPr>
        <w:t>بعض</w:t>
      </w:r>
      <w:r w:rsidRPr="00D32303">
        <w:rPr>
          <w:rFonts w:cs="B Mitra"/>
          <w:sz w:val="28"/>
          <w:szCs w:val="28"/>
          <w:rtl/>
        </w:rPr>
        <w:t>.</w:t>
      </w:r>
    </w:p>
    <w:p w:rsidR="00D32303" w:rsidRPr="00D32303" w:rsidRDefault="00D32303" w:rsidP="00D32303">
      <w:pPr>
        <w:rPr>
          <w:rFonts w:cs="B Mitra"/>
          <w:sz w:val="28"/>
          <w:szCs w:val="28"/>
          <w:rtl/>
        </w:rPr>
      </w:pPr>
      <w:r w:rsidRPr="00D32303">
        <w:rPr>
          <w:rFonts w:cs="B Mitra"/>
          <w:sz w:val="28"/>
          <w:szCs w:val="28"/>
          <w:rtl/>
        </w:rPr>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دَرَّجَ</w:t>
      </w:r>
      <w:r w:rsidRPr="00D32303">
        <w:rPr>
          <w:rFonts w:cs="B Mitra"/>
          <w:sz w:val="28"/>
          <w:szCs w:val="28"/>
          <w:rtl/>
        </w:rPr>
        <w:t xml:space="preserve"> </w:t>
      </w:r>
      <w:r w:rsidRPr="00D32303">
        <w:rPr>
          <w:rFonts w:cs="B Mitra" w:hint="cs"/>
          <w:sz w:val="28"/>
          <w:szCs w:val="28"/>
          <w:rtl/>
        </w:rPr>
        <w:t>أداةَ</w:t>
      </w:r>
      <w:r w:rsidRPr="00D32303">
        <w:rPr>
          <w:rFonts w:cs="B Mitra"/>
          <w:sz w:val="28"/>
          <w:szCs w:val="28"/>
          <w:rtl/>
        </w:rPr>
        <w:t xml:space="preserve"> </w:t>
      </w:r>
      <w:r w:rsidRPr="00D32303">
        <w:rPr>
          <w:rFonts w:cs="B Mitra" w:hint="cs"/>
          <w:sz w:val="28"/>
          <w:szCs w:val="28"/>
          <w:rtl/>
        </w:rPr>
        <w:t>قياسِ</w:t>
      </w:r>
      <w:r w:rsidRPr="00D32303">
        <w:rPr>
          <w:rFonts w:cs="B Mitra"/>
          <w:sz w:val="28"/>
          <w:szCs w:val="28"/>
          <w:rtl/>
        </w:rPr>
        <w:t xml:space="preserve"> </w:t>
      </w:r>
      <w:r w:rsidRPr="00D32303">
        <w:rPr>
          <w:rFonts w:cs="B Mitra" w:hint="cs"/>
          <w:sz w:val="28"/>
          <w:szCs w:val="28"/>
          <w:rtl/>
        </w:rPr>
        <w:t>المسافة</w:t>
      </w:r>
      <w:r w:rsidRPr="00D32303">
        <w:rPr>
          <w:rFonts w:cs="B Mitra"/>
          <w:sz w:val="28"/>
          <w:szCs w:val="28"/>
          <w:rtl/>
        </w:rPr>
        <w:t xml:space="preserve">: </w:t>
      </w:r>
      <w:r w:rsidRPr="00D32303">
        <w:rPr>
          <w:rFonts w:cs="B Mitra" w:hint="cs"/>
          <w:sz w:val="28"/>
          <w:szCs w:val="28"/>
          <w:rtl/>
        </w:rPr>
        <w:t>رقَّمها،</w:t>
      </w:r>
      <w:r w:rsidRPr="00D32303">
        <w:rPr>
          <w:rFonts w:cs="B Mitra"/>
          <w:sz w:val="28"/>
          <w:szCs w:val="28"/>
          <w:rtl/>
        </w:rPr>
        <w:t xml:space="preserve"> </w:t>
      </w:r>
      <w:r w:rsidRPr="00D32303">
        <w:rPr>
          <w:rFonts w:cs="B Mitra" w:hint="cs"/>
          <w:sz w:val="28"/>
          <w:szCs w:val="28"/>
          <w:rtl/>
        </w:rPr>
        <w:t>قسَّمها</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درجات</w:t>
      </w:r>
      <w:r w:rsidRPr="00D32303">
        <w:rPr>
          <w:rFonts w:cs="B Mitra"/>
          <w:sz w:val="28"/>
          <w:szCs w:val="28"/>
          <w:rtl/>
        </w:rPr>
        <w:t xml:space="preserve"> :-</w:t>
      </w:r>
      <w:r w:rsidRPr="00D32303">
        <w:rPr>
          <w:rFonts w:cs="B Mitra" w:hint="cs"/>
          <w:sz w:val="28"/>
          <w:szCs w:val="28"/>
          <w:rtl/>
        </w:rPr>
        <w:t>دَرَّجَ</w:t>
      </w:r>
      <w:r w:rsidRPr="00D32303">
        <w:rPr>
          <w:rFonts w:cs="B Mitra"/>
          <w:sz w:val="28"/>
          <w:szCs w:val="28"/>
          <w:rtl/>
        </w:rPr>
        <w:t xml:space="preserve"> </w:t>
      </w:r>
      <w:r w:rsidRPr="00D32303">
        <w:rPr>
          <w:rFonts w:cs="B Mitra" w:hint="cs"/>
          <w:sz w:val="28"/>
          <w:szCs w:val="28"/>
          <w:rtl/>
        </w:rPr>
        <w:t>مِسْطَرة</w:t>
      </w:r>
      <w:r w:rsidRPr="00D32303">
        <w:rPr>
          <w:rFonts w:cs="B Mitra"/>
          <w:sz w:val="28"/>
          <w:szCs w:val="28"/>
          <w:rtl/>
        </w:rPr>
        <w:t>.</w:t>
      </w:r>
    </w:p>
    <w:p w:rsidR="00D32303" w:rsidRPr="00D32303" w:rsidRDefault="00D32303" w:rsidP="00D32303">
      <w:pPr>
        <w:rPr>
          <w:rFonts w:cs="B Mitra"/>
          <w:sz w:val="28"/>
          <w:szCs w:val="28"/>
          <w:rtl/>
        </w:rPr>
      </w:pPr>
      <w:r w:rsidRPr="00D32303">
        <w:rPr>
          <w:rFonts w:cs="B Mitra"/>
          <w:sz w:val="28"/>
          <w:szCs w:val="28"/>
          <w:rtl/>
        </w:rPr>
        <w:t xml:space="preserve">        </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دَرَّج</w:t>
      </w:r>
      <w:r w:rsidRPr="00D32303">
        <w:rPr>
          <w:rFonts w:cs="B Mitra"/>
          <w:sz w:val="28"/>
          <w:szCs w:val="28"/>
          <w:rtl/>
        </w:rPr>
        <w:t xml:space="preserve"> </w:t>
      </w:r>
      <w:r w:rsidRPr="00D32303">
        <w:rPr>
          <w:rFonts w:cs="B Mitra" w:hint="cs"/>
          <w:sz w:val="28"/>
          <w:szCs w:val="28"/>
          <w:rtl/>
        </w:rPr>
        <w:t>الشَّخصَ</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الأمرِ</w:t>
      </w:r>
      <w:r w:rsidRPr="00D32303">
        <w:rPr>
          <w:rFonts w:cs="B Mitra"/>
          <w:sz w:val="28"/>
          <w:szCs w:val="28"/>
          <w:rtl/>
        </w:rPr>
        <w:t xml:space="preserve">: </w:t>
      </w:r>
      <w:r w:rsidRPr="00D32303">
        <w:rPr>
          <w:rFonts w:cs="B Mitra" w:hint="cs"/>
          <w:sz w:val="28"/>
          <w:szCs w:val="28"/>
          <w:rtl/>
        </w:rPr>
        <w:t>أخذه</w:t>
      </w:r>
      <w:r w:rsidRPr="00D32303">
        <w:rPr>
          <w:rFonts w:cs="B Mitra"/>
          <w:sz w:val="28"/>
          <w:szCs w:val="28"/>
          <w:rtl/>
        </w:rPr>
        <w:t xml:space="preserve"> </w:t>
      </w:r>
      <w:r w:rsidRPr="00D32303">
        <w:rPr>
          <w:rFonts w:cs="B Mitra" w:hint="cs"/>
          <w:sz w:val="28"/>
          <w:szCs w:val="28"/>
          <w:rtl/>
        </w:rPr>
        <w:t>به</w:t>
      </w:r>
      <w:r w:rsidRPr="00D32303">
        <w:rPr>
          <w:rFonts w:cs="B Mitra"/>
          <w:sz w:val="28"/>
          <w:szCs w:val="28"/>
          <w:rtl/>
        </w:rPr>
        <w:t xml:space="preserve"> </w:t>
      </w:r>
      <w:r w:rsidRPr="00D32303">
        <w:rPr>
          <w:rFonts w:cs="B Mitra" w:hint="cs"/>
          <w:sz w:val="28"/>
          <w:szCs w:val="28"/>
          <w:rtl/>
        </w:rPr>
        <w:t>قليلاً</w:t>
      </w:r>
      <w:r w:rsidRPr="00D32303">
        <w:rPr>
          <w:rFonts w:cs="B Mitra"/>
          <w:sz w:val="28"/>
          <w:szCs w:val="28"/>
          <w:rtl/>
        </w:rPr>
        <w:t xml:space="preserve"> </w:t>
      </w:r>
      <w:r w:rsidRPr="00D32303">
        <w:rPr>
          <w:rFonts w:cs="B Mitra" w:hint="cs"/>
          <w:sz w:val="28"/>
          <w:szCs w:val="28"/>
          <w:rtl/>
        </w:rPr>
        <w:t>قليلاً،</w:t>
      </w:r>
      <w:r w:rsidRPr="00D32303">
        <w:rPr>
          <w:rFonts w:cs="B Mitra"/>
          <w:sz w:val="28"/>
          <w:szCs w:val="28"/>
          <w:rtl/>
        </w:rPr>
        <w:t xml:space="preserve"> </w:t>
      </w:r>
      <w:r w:rsidRPr="00D32303">
        <w:rPr>
          <w:rFonts w:cs="B Mitra" w:hint="cs"/>
          <w:sz w:val="28"/>
          <w:szCs w:val="28"/>
          <w:rtl/>
        </w:rPr>
        <w:t>أو</w:t>
      </w:r>
      <w:r w:rsidRPr="00D32303">
        <w:rPr>
          <w:rFonts w:cs="B Mitra"/>
          <w:sz w:val="28"/>
          <w:szCs w:val="28"/>
          <w:rtl/>
        </w:rPr>
        <w:t xml:space="preserve"> </w:t>
      </w:r>
      <w:r w:rsidRPr="00D32303">
        <w:rPr>
          <w:rFonts w:cs="B Mitra" w:hint="cs"/>
          <w:sz w:val="28"/>
          <w:szCs w:val="28"/>
          <w:rtl/>
        </w:rPr>
        <w:t>عَوَّده</w:t>
      </w:r>
      <w:r w:rsidRPr="00D32303">
        <w:rPr>
          <w:rFonts w:cs="B Mitra"/>
          <w:sz w:val="28"/>
          <w:szCs w:val="28"/>
          <w:rtl/>
        </w:rPr>
        <w:t xml:space="preserve"> </w:t>
      </w:r>
      <w:r w:rsidRPr="00D32303">
        <w:rPr>
          <w:rFonts w:cs="B Mitra" w:hint="cs"/>
          <w:sz w:val="28"/>
          <w:szCs w:val="28"/>
          <w:rtl/>
        </w:rPr>
        <w:t>إيّاه</w:t>
      </w:r>
      <w:r w:rsidRPr="00D32303">
        <w:rPr>
          <w:rFonts w:cs="B Mitra"/>
          <w:sz w:val="28"/>
          <w:szCs w:val="28"/>
          <w:rtl/>
        </w:rPr>
        <w:t xml:space="preserve"> </w:t>
      </w:r>
      <w:r w:rsidRPr="00D32303">
        <w:rPr>
          <w:rFonts w:cs="B Mitra" w:hint="cs"/>
          <w:sz w:val="28"/>
          <w:szCs w:val="28"/>
          <w:rtl/>
        </w:rPr>
        <w:t>على</w:t>
      </w:r>
      <w:r w:rsidRPr="00D32303">
        <w:rPr>
          <w:rFonts w:cs="B Mitra"/>
          <w:sz w:val="28"/>
          <w:szCs w:val="28"/>
          <w:rtl/>
        </w:rPr>
        <w:t xml:space="preserve"> </w:t>
      </w:r>
      <w:r w:rsidRPr="00D32303">
        <w:rPr>
          <w:rFonts w:cs="B Mitra" w:hint="cs"/>
          <w:sz w:val="28"/>
          <w:szCs w:val="28"/>
          <w:rtl/>
        </w:rPr>
        <w:t>التَّدريج</w:t>
      </w:r>
      <w:r w:rsidRPr="00D32303">
        <w:rPr>
          <w:rFonts w:cs="B Mitra"/>
          <w:sz w:val="28"/>
          <w:szCs w:val="28"/>
          <w:rtl/>
        </w:rPr>
        <w:t xml:space="preserve"> :-</w:t>
      </w:r>
      <w:r w:rsidRPr="00D32303">
        <w:rPr>
          <w:rFonts w:cs="B Mitra" w:hint="cs"/>
          <w:sz w:val="28"/>
          <w:szCs w:val="28"/>
          <w:rtl/>
        </w:rPr>
        <w:t>دَرَّج</w:t>
      </w:r>
      <w:r w:rsidRPr="00D32303">
        <w:rPr>
          <w:rFonts w:cs="B Mitra"/>
          <w:sz w:val="28"/>
          <w:szCs w:val="28"/>
          <w:rtl/>
        </w:rPr>
        <w:t xml:space="preserve"> </w:t>
      </w:r>
      <w:r w:rsidRPr="00D32303">
        <w:rPr>
          <w:rFonts w:cs="B Mitra" w:hint="cs"/>
          <w:sz w:val="28"/>
          <w:szCs w:val="28"/>
          <w:rtl/>
        </w:rPr>
        <w:t>المريضَ</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الأكل،</w:t>
      </w:r>
      <w:r w:rsidRPr="00D32303">
        <w:rPr>
          <w:rFonts w:cs="B Mitra"/>
          <w:sz w:val="28"/>
          <w:szCs w:val="28"/>
          <w:rtl/>
        </w:rPr>
        <w:t xml:space="preserve"> - </w:t>
      </w:r>
      <w:r w:rsidRPr="00D32303">
        <w:rPr>
          <w:rFonts w:cs="B Mitra" w:hint="cs"/>
          <w:sz w:val="28"/>
          <w:szCs w:val="28"/>
          <w:rtl/>
        </w:rPr>
        <w:t>درّج</w:t>
      </w:r>
      <w:r w:rsidRPr="00D32303">
        <w:rPr>
          <w:rFonts w:cs="B Mitra"/>
          <w:sz w:val="28"/>
          <w:szCs w:val="28"/>
          <w:rtl/>
        </w:rPr>
        <w:t xml:space="preserve"> </w:t>
      </w:r>
      <w:r w:rsidRPr="00D32303">
        <w:rPr>
          <w:rFonts w:cs="B Mitra" w:hint="cs"/>
          <w:sz w:val="28"/>
          <w:szCs w:val="28"/>
          <w:rtl/>
        </w:rPr>
        <w:t>المعلِّمُ</w:t>
      </w:r>
      <w:r w:rsidRPr="00D32303">
        <w:rPr>
          <w:rFonts w:cs="B Mitra"/>
          <w:sz w:val="28"/>
          <w:szCs w:val="28"/>
          <w:rtl/>
        </w:rPr>
        <w:t xml:space="preserve"> </w:t>
      </w:r>
      <w:r w:rsidRPr="00D32303">
        <w:rPr>
          <w:rFonts w:cs="B Mitra" w:hint="cs"/>
          <w:sz w:val="28"/>
          <w:szCs w:val="28"/>
          <w:rtl/>
        </w:rPr>
        <w:t>التلميذَ</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حلّ</w:t>
      </w:r>
      <w:r w:rsidRPr="00D32303">
        <w:rPr>
          <w:rFonts w:cs="B Mitra"/>
          <w:sz w:val="28"/>
          <w:szCs w:val="28"/>
          <w:rtl/>
        </w:rPr>
        <w:t xml:space="preserve"> </w:t>
      </w:r>
      <w:r w:rsidRPr="00D32303">
        <w:rPr>
          <w:rFonts w:cs="B Mitra" w:hint="cs"/>
          <w:sz w:val="28"/>
          <w:szCs w:val="28"/>
          <w:rtl/>
        </w:rPr>
        <w:t>المسائل</w:t>
      </w:r>
      <w:r w:rsidRPr="00D32303">
        <w:rPr>
          <w:rFonts w:cs="B Mitra"/>
          <w:sz w:val="28"/>
          <w:szCs w:val="28"/>
          <w:rtl/>
        </w:rPr>
        <w:t xml:space="preserve"> </w:t>
      </w:r>
      <w:r w:rsidRPr="00D32303">
        <w:rPr>
          <w:rFonts w:cs="B Mitra" w:hint="cs"/>
          <w:sz w:val="28"/>
          <w:szCs w:val="28"/>
          <w:rtl/>
        </w:rPr>
        <w:t>الحسابيّ</w:t>
      </w:r>
      <w:r w:rsidRPr="00D32303">
        <w:rPr>
          <w:rFonts w:cs="B Mitra"/>
          <w:sz w:val="28"/>
          <w:szCs w:val="28"/>
          <w:rtl/>
        </w:rPr>
        <w:t>ة.</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اللغة العربية المعاصر</w:t>
      </w:r>
    </w:p>
    <w:p w:rsidR="00D32303" w:rsidRPr="00D32303" w:rsidRDefault="00D32303" w:rsidP="00D32303">
      <w:pPr>
        <w:rPr>
          <w:rFonts w:cs="B Mitra"/>
          <w:sz w:val="28"/>
          <w:szCs w:val="28"/>
          <w:rtl/>
        </w:rPr>
      </w:pPr>
      <w:r w:rsidRPr="00D32303">
        <w:rPr>
          <w:rFonts w:cs="B Mitra"/>
          <w:sz w:val="28"/>
          <w:szCs w:val="28"/>
          <w:rtl/>
        </w:rPr>
        <w:t xml:space="preserve">    درِج</w:t>
      </w:r>
    </w:p>
    <w:p w:rsidR="00D32303" w:rsidRPr="00D32303" w:rsidRDefault="00D32303" w:rsidP="00D32303">
      <w:pPr>
        <w:rPr>
          <w:rFonts w:cs="B Mitra"/>
          <w:sz w:val="28"/>
          <w:szCs w:val="28"/>
          <w:rtl/>
        </w:rPr>
      </w:pPr>
      <w:r w:rsidRPr="00D32303">
        <w:rPr>
          <w:rFonts w:cs="B Mitra"/>
          <w:sz w:val="28"/>
          <w:szCs w:val="28"/>
          <w:rtl/>
        </w:rPr>
        <w:t xml:space="preserve">        درج - يدرج ويدرج ، درجا ودروجا ودرجانا</w:t>
      </w:r>
    </w:p>
    <w:p w:rsidR="00D32303" w:rsidRPr="00D32303" w:rsidRDefault="00D32303" w:rsidP="00D32303">
      <w:pPr>
        <w:rPr>
          <w:rFonts w:cs="B Mitra"/>
          <w:sz w:val="28"/>
          <w:szCs w:val="28"/>
          <w:rtl/>
        </w:rPr>
      </w:pPr>
      <w:r w:rsidRPr="00D32303">
        <w:rPr>
          <w:rFonts w:cs="B Mitra"/>
          <w:sz w:val="28"/>
          <w:szCs w:val="28"/>
          <w:rtl/>
        </w:rPr>
        <w:t xml:space="preserve">        1- درج : مشى. 2- درج : رقي وصعد في الدرج. 3- درج الولد : مشى قليلا أول مشيه. 4- درج : مات. 5- درج : مات ولم يخلف نسلا. 6- درج البناء : جعله مراتب وطبقات. 7- درج الثوب أو الكتاب : طواه ولفه. 8- درج الشيء في الشيء : أدخله فيه.</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الرائد</w:t>
      </w:r>
    </w:p>
    <w:p w:rsidR="00D32303" w:rsidRPr="00D32303" w:rsidRDefault="00D32303" w:rsidP="00D32303">
      <w:pPr>
        <w:rPr>
          <w:rFonts w:cs="B Mitra"/>
          <w:sz w:val="28"/>
          <w:szCs w:val="28"/>
          <w:rtl/>
        </w:rPr>
      </w:pPr>
      <w:r w:rsidRPr="00D32303">
        <w:rPr>
          <w:rFonts w:cs="B Mitra"/>
          <w:sz w:val="28"/>
          <w:szCs w:val="28"/>
          <w:rtl/>
        </w:rPr>
        <w:t xml:space="preserve">    دَرَجة</w:t>
      </w:r>
    </w:p>
    <w:p w:rsidR="00D32303" w:rsidRPr="00D32303" w:rsidRDefault="00D32303" w:rsidP="00D32303">
      <w:pPr>
        <w:rPr>
          <w:rFonts w:cs="B Mitra"/>
          <w:sz w:val="28"/>
          <w:szCs w:val="28"/>
          <w:rtl/>
        </w:rPr>
      </w:pPr>
      <w:r w:rsidRPr="00D32303">
        <w:rPr>
          <w:rFonts w:cs="B Mitra"/>
          <w:sz w:val="28"/>
          <w:szCs w:val="28"/>
          <w:rtl/>
        </w:rPr>
        <w:t xml:space="preserve">        درجة - ج، درج ودرجات</w:t>
      </w:r>
    </w:p>
    <w:p w:rsidR="00D32303" w:rsidRPr="00D32303" w:rsidRDefault="00D32303" w:rsidP="00D32303">
      <w:pPr>
        <w:rPr>
          <w:rFonts w:cs="B Mitra"/>
          <w:sz w:val="28"/>
          <w:szCs w:val="28"/>
          <w:rtl/>
        </w:rPr>
      </w:pPr>
      <w:r w:rsidRPr="00D32303">
        <w:rPr>
          <w:rFonts w:cs="B Mitra"/>
          <w:sz w:val="28"/>
          <w:szCs w:val="28"/>
          <w:rtl/>
        </w:rPr>
        <w:t xml:space="preserve">        1- درجة : مرقاة. 2- درجة : طبقة من المراتب. 3- درجة من زلة ورتبة. 4- درجة : جزء من جزءا من أجزاء محيط الدائرة. 5- درجة : جزء من أجزاء مقياس الحرارة أو الرطوبة.</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الرائد</w:t>
      </w:r>
    </w:p>
    <w:p w:rsidR="00D32303" w:rsidRPr="00D32303" w:rsidRDefault="00D32303" w:rsidP="00D32303">
      <w:pPr>
        <w:rPr>
          <w:rFonts w:cs="B Mitra"/>
          <w:sz w:val="28"/>
          <w:szCs w:val="28"/>
          <w:rtl/>
        </w:rPr>
      </w:pPr>
      <w:r w:rsidRPr="00D32303">
        <w:rPr>
          <w:rFonts w:cs="B Mitra"/>
          <w:sz w:val="28"/>
          <w:szCs w:val="28"/>
          <w:rtl/>
        </w:rPr>
        <w:t xml:space="preserve">    ازدواج الإدراج</w:t>
      </w:r>
    </w:p>
    <w:p w:rsidR="00D32303" w:rsidRPr="00D32303" w:rsidRDefault="00D32303" w:rsidP="00D32303">
      <w:pPr>
        <w:rPr>
          <w:rFonts w:cs="B Mitra"/>
          <w:sz w:val="28"/>
          <w:szCs w:val="28"/>
          <w:rtl/>
        </w:rPr>
      </w:pPr>
      <w:r w:rsidRPr="00D32303">
        <w:rPr>
          <w:rFonts w:cs="B Mitra"/>
          <w:sz w:val="28"/>
          <w:szCs w:val="28"/>
          <w:rtl/>
        </w:rPr>
        <w:t xml:space="preserve">        إدراج الأسهم في أكثر من بورصة ، وتعني بالانجليزية: </w:t>
      </w:r>
      <w:r w:rsidRPr="00D32303">
        <w:rPr>
          <w:rFonts w:cs="B Mitra"/>
          <w:sz w:val="28"/>
          <w:szCs w:val="28"/>
        </w:rPr>
        <w:t>overlap listing</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مالية</w:t>
      </w:r>
    </w:p>
    <w:p w:rsidR="00D32303" w:rsidRPr="00D32303" w:rsidRDefault="00D32303" w:rsidP="00D32303">
      <w:pPr>
        <w:rPr>
          <w:rFonts w:cs="B Mitra"/>
          <w:sz w:val="28"/>
          <w:szCs w:val="28"/>
          <w:rtl/>
        </w:rPr>
      </w:pPr>
      <w:r w:rsidRPr="00D32303">
        <w:rPr>
          <w:rFonts w:cs="B Mitra"/>
          <w:sz w:val="28"/>
          <w:szCs w:val="28"/>
          <w:rtl/>
        </w:rPr>
        <w:t xml:space="preserve">    إلغاء الإدراج</w:t>
      </w:r>
    </w:p>
    <w:p w:rsidR="00D32303" w:rsidRPr="00D32303" w:rsidRDefault="00D32303" w:rsidP="00D32303">
      <w:pPr>
        <w:rPr>
          <w:rFonts w:cs="B Mitra"/>
          <w:sz w:val="28"/>
          <w:szCs w:val="28"/>
          <w:rtl/>
        </w:rPr>
      </w:pPr>
      <w:r w:rsidRPr="00D32303">
        <w:rPr>
          <w:rFonts w:cs="B Mitra"/>
          <w:sz w:val="28"/>
          <w:szCs w:val="28"/>
          <w:rtl/>
        </w:rPr>
        <w:t xml:space="preserve">        تعليق أو إنهاء التعامل في أسهم وإلغاء إدراجها في البورصة إذا خالفت الشركة المُصدِرة لها نظام السوق وقواعدها التي حدّدتها هيئة الأسواق والأوراق المالية ، وتعني بالانجليزية: </w:t>
      </w:r>
      <w:r w:rsidRPr="00D32303">
        <w:rPr>
          <w:rFonts w:cs="B Mitra"/>
          <w:sz w:val="28"/>
          <w:szCs w:val="28"/>
        </w:rPr>
        <w:t>delisting</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مالية</w:t>
      </w:r>
    </w:p>
    <w:p w:rsidR="00D32303" w:rsidRPr="00D32303" w:rsidRDefault="00D32303" w:rsidP="00D32303">
      <w:pPr>
        <w:rPr>
          <w:rFonts w:cs="B Mitra"/>
          <w:sz w:val="28"/>
          <w:szCs w:val="28"/>
          <w:rtl/>
        </w:rPr>
      </w:pPr>
      <w:r w:rsidRPr="00D32303">
        <w:rPr>
          <w:rFonts w:cs="B Mitra"/>
          <w:sz w:val="28"/>
          <w:szCs w:val="28"/>
          <w:rtl/>
        </w:rPr>
        <w:lastRenderedPageBreak/>
        <w:t xml:space="preserve">    الإدراج</w:t>
      </w:r>
    </w:p>
    <w:p w:rsidR="00D32303" w:rsidRPr="00D32303" w:rsidRDefault="00D32303" w:rsidP="00D32303">
      <w:pPr>
        <w:rPr>
          <w:rFonts w:cs="B Mitra"/>
          <w:sz w:val="28"/>
          <w:szCs w:val="28"/>
          <w:rtl/>
        </w:rPr>
      </w:pPr>
      <w:r w:rsidRPr="00D32303">
        <w:rPr>
          <w:rFonts w:cs="B Mitra"/>
          <w:sz w:val="28"/>
          <w:szCs w:val="28"/>
          <w:rtl/>
        </w:rPr>
        <w:t xml:space="preserve">        (انتقال الخدمة) مرادف للتدشين. يستخدم في أغلب الأحيان للإشارة إلى تدشينات معقدة أو متعددة المراحل، أو تدشينات في عدة أماكن.---(المجال:حاسوب)</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عربي عامة</w:t>
      </w:r>
    </w:p>
    <w:p w:rsidR="00D32303" w:rsidRPr="00D32303" w:rsidRDefault="00D32303" w:rsidP="00D32303">
      <w:pPr>
        <w:rPr>
          <w:rFonts w:cs="B Mitra"/>
          <w:sz w:val="28"/>
          <w:szCs w:val="28"/>
          <w:rtl/>
        </w:rPr>
      </w:pPr>
      <w:r w:rsidRPr="00D32303">
        <w:rPr>
          <w:rFonts w:cs="B Mitra"/>
          <w:sz w:val="28"/>
          <w:szCs w:val="28"/>
          <w:rtl/>
        </w:rPr>
        <w:t xml:space="preserve">    استَدْرَجهُ</w:t>
      </w:r>
    </w:p>
    <w:p w:rsidR="00D32303" w:rsidRPr="00D32303" w:rsidRDefault="00D32303" w:rsidP="00D32303">
      <w:pPr>
        <w:rPr>
          <w:rFonts w:cs="B Mitra"/>
          <w:sz w:val="28"/>
          <w:szCs w:val="28"/>
          <w:rtl/>
        </w:rPr>
      </w:pPr>
      <w:r w:rsidRPr="00D32303">
        <w:rPr>
          <w:rFonts w:cs="B Mitra"/>
          <w:sz w:val="28"/>
          <w:szCs w:val="28"/>
          <w:rtl/>
        </w:rPr>
        <w:t xml:space="preserve">        استَدْرَجهُ : رَقاهُ من درجة إلى درجة.</w:t>
      </w:r>
    </w:p>
    <w:p w:rsidR="00D32303" w:rsidRPr="00D32303" w:rsidRDefault="00D32303" w:rsidP="00D32303">
      <w:pPr>
        <w:rPr>
          <w:rFonts w:cs="B Mitra"/>
          <w:sz w:val="28"/>
          <w:szCs w:val="28"/>
          <w:rtl/>
        </w:rPr>
      </w:pPr>
      <w:r w:rsidRPr="00D32303">
        <w:rPr>
          <w:rFonts w:cs="B Mitra"/>
          <w:sz w:val="28"/>
          <w:szCs w:val="28"/>
          <w:rtl/>
        </w:rPr>
        <w:t xml:space="preserve">        و استَدْرَجهُ جعله تدَّرُج على الأرض.</w:t>
      </w:r>
    </w:p>
    <w:p w:rsidR="00D32303" w:rsidRPr="00D32303" w:rsidRDefault="00D32303" w:rsidP="00D32303">
      <w:pPr>
        <w:rPr>
          <w:rFonts w:cs="B Mitra"/>
          <w:sz w:val="28"/>
          <w:szCs w:val="28"/>
          <w:rtl/>
        </w:rPr>
      </w:pPr>
      <w:r w:rsidRPr="00D32303">
        <w:rPr>
          <w:rFonts w:cs="B Mitra"/>
          <w:sz w:val="28"/>
          <w:szCs w:val="28"/>
          <w:rtl/>
        </w:rPr>
        <w:t xml:space="preserve">        و استَدْرَجهُ أقلقه حتى تركه يَدْرُجُ على الأرض.</w:t>
      </w:r>
    </w:p>
    <w:p w:rsidR="00D32303" w:rsidRPr="00D32303" w:rsidRDefault="00D32303" w:rsidP="00D32303">
      <w:pPr>
        <w:rPr>
          <w:rFonts w:cs="B Mitra"/>
          <w:sz w:val="28"/>
          <w:szCs w:val="28"/>
          <w:rtl/>
        </w:rPr>
      </w:pPr>
      <w:r w:rsidRPr="00D32303">
        <w:rPr>
          <w:rFonts w:cs="B Mitra"/>
          <w:sz w:val="28"/>
          <w:szCs w:val="28"/>
          <w:rtl/>
        </w:rPr>
        <w:t xml:space="preserve">        و استَدْرَجهُ فلانًا: خَدَعَهُ حتى حمله على أن يدرج.</w:t>
      </w:r>
    </w:p>
    <w:p w:rsidR="00D32303" w:rsidRPr="00D32303" w:rsidRDefault="00D32303" w:rsidP="00D32303">
      <w:pPr>
        <w:rPr>
          <w:rFonts w:cs="B Mitra"/>
          <w:sz w:val="28"/>
          <w:szCs w:val="28"/>
          <w:rtl/>
        </w:rPr>
      </w:pPr>
      <w:r w:rsidRPr="00D32303">
        <w:rPr>
          <w:rFonts w:cs="B Mitra"/>
          <w:sz w:val="28"/>
          <w:szCs w:val="28"/>
          <w:rtl/>
        </w:rPr>
        <w:t xml:space="preserve">        و استَدْرَجهُ الريح الشيء: جعله كأَنه يدرج نفسه على وجه الأرض من غير أْن ترفعه إلى الهواه.</w:t>
      </w:r>
    </w:p>
    <w:p w:rsidR="00D32303" w:rsidRPr="00D32303" w:rsidRDefault="00D32303" w:rsidP="00D32303">
      <w:pPr>
        <w:rPr>
          <w:rFonts w:cs="B Mitra"/>
          <w:sz w:val="28"/>
          <w:szCs w:val="28"/>
          <w:rtl/>
        </w:rPr>
      </w:pPr>
      <w:r w:rsidRPr="00D32303">
        <w:rPr>
          <w:rFonts w:cs="B Mitra"/>
          <w:sz w:val="28"/>
          <w:szCs w:val="28"/>
          <w:rtl/>
        </w:rPr>
        <w:t xml:space="preserve">        و استَدْرَجهُ الله العبْدَ: أمهله ولم يُباغِتْهُ.</w:t>
      </w:r>
    </w:p>
    <w:p w:rsidR="00D32303" w:rsidRPr="00D32303" w:rsidRDefault="00D32303" w:rsidP="00D32303">
      <w:pPr>
        <w:rPr>
          <w:rFonts w:cs="B Mitra"/>
          <w:sz w:val="28"/>
          <w:szCs w:val="28"/>
          <w:rtl/>
        </w:rPr>
      </w:pPr>
      <w:r w:rsidRPr="00D32303">
        <w:rPr>
          <w:rFonts w:cs="B Mitra"/>
          <w:sz w:val="28"/>
          <w:szCs w:val="28"/>
          <w:rtl/>
        </w:rPr>
        <w:t xml:space="preserve">        وفي التنزيل.</w:t>
      </w:r>
    </w:p>
    <w:p w:rsidR="00D32303" w:rsidRPr="00D32303" w:rsidRDefault="00D32303" w:rsidP="00D32303">
      <w:pPr>
        <w:rPr>
          <w:rFonts w:cs="B Mitra"/>
          <w:sz w:val="28"/>
          <w:szCs w:val="28"/>
          <w:rtl/>
        </w:rPr>
      </w:pPr>
      <w:r w:rsidRPr="00D32303">
        <w:rPr>
          <w:rFonts w:cs="B Mitra"/>
          <w:sz w:val="28"/>
          <w:szCs w:val="28"/>
          <w:rtl/>
        </w:rPr>
        <w:t xml:space="preserve">        العزيز: الأعراف آية 182سَنَسْتَدْرِجُهُمْ مِنْ حَيْثُ لا يَعْلَمُون ) ) .</w:t>
      </w:r>
    </w:p>
    <w:p w:rsidR="00D32303" w:rsidRPr="00D32303" w:rsidRDefault="00D32303" w:rsidP="00D32303">
      <w:pPr>
        <w:rPr>
          <w:rFonts w:cs="B Mitra"/>
          <w:sz w:val="28"/>
          <w:szCs w:val="28"/>
          <w:rtl/>
        </w:rPr>
      </w:pPr>
      <w:r w:rsidRPr="00D32303">
        <w:rPr>
          <w:rFonts w:cs="B Mitra"/>
          <w:sz w:val="28"/>
          <w:szCs w:val="28"/>
          <w:rtl/>
        </w:rPr>
        <w:t xml:space="preserve">        و استَدْرَجهُ الناقة وَلَدَهَا: جعلته يدرج وراءها يعد أن وَل...</w:t>
      </w:r>
    </w:p>
    <w:p w:rsidR="00D32303" w:rsidRPr="00D32303" w:rsidRDefault="00D32303" w:rsidP="00D32303">
      <w:pPr>
        <w:rPr>
          <w:rFonts w:cs="B Mitra"/>
          <w:sz w:val="28"/>
          <w:szCs w:val="28"/>
          <w:rtl/>
        </w:rPr>
      </w:pPr>
      <w:r w:rsidRPr="00D32303">
        <w:rPr>
          <w:rFonts w:cs="B Mitra"/>
          <w:sz w:val="28"/>
          <w:szCs w:val="28"/>
          <w:rtl/>
        </w:rPr>
        <w:t xml:space="preserve">        المزيد</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الأدْرُجَّة</w:t>
      </w:r>
    </w:p>
    <w:p w:rsidR="00D32303" w:rsidRPr="00D32303" w:rsidRDefault="00D32303" w:rsidP="00D32303">
      <w:pPr>
        <w:rPr>
          <w:rFonts w:cs="B Mitra"/>
          <w:sz w:val="28"/>
          <w:szCs w:val="28"/>
          <w:rtl/>
        </w:rPr>
      </w:pPr>
      <w:r w:rsidRPr="00D32303">
        <w:rPr>
          <w:rFonts w:cs="B Mitra"/>
          <w:sz w:val="28"/>
          <w:szCs w:val="28"/>
          <w:rtl/>
        </w:rPr>
        <w:t xml:space="preserve">        الأدْرُجَّة : المِرْقاة</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الدَّارِجَة</w:t>
      </w:r>
    </w:p>
    <w:p w:rsidR="00D32303" w:rsidRPr="00D32303" w:rsidRDefault="00D32303" w:rsidP="00D32303">
      <w:pPr>
        <w:rPr>
          <w:rFonts w:cs="B Mitra"/>
          <w:sz w:val="28"/>
          <w:szCs w:val="28"/>
          <w:rtl/>
        </w:rPr>
      </w:pPr>
      <w:r w:rsidRPr="00D32303">
        <w:rPr>
          <w:rFonts w:cs="B Mitra"/>
          <w:sz w:val="28"/>
          <w:szCs w:val="28"/>
          <w:rtl/>
        </w:rPr>
        <w:t xml:space="preserve">        الدَّارِجَة يقال: قبيلةٌ دارجة: انقرضت.</w:t>
      </w:r>
    </w:p>
    <w:p w:rsidR="00D32303" w:rsidRPr="00D32303" w:rsidRDefault="00D32303" w:rsidP="00D32303">
      <w:pPr>
        <w:rPr>
          <w:rFonts w:cs="B Mitra"/>
          <w:sz w:val="28"/>
          <w:szCs w:val="28"/>
          <w:rtl/>
        </w:rPr>
      </w:pPr>
      <w:r w:rsidRPr="00D32303">
        <w:rPr>
          <w:rFonts w:cs="B Mitra"/>
          <w:sz w:val="28"/>
          <w:szCs w:val="28"/>
          <w:rtl/>
        </w:rPr>
        <w:t xml:space="preserve">        ولم يبق لها عقب.</w:t>
      </w:r>
    </w:p>
    <w:p w:rsidR="00D32303" w:rsidRPr="00D32303" w:rsidRDefault="00D32303" w:rsidP="00D32303">
      <w:pPr>
        <w:rPr>
          <w:rFonts w:cs="B Mitra"/>
          <w:sz w:val="28"/>
          <w:szCs w:val="28"/>
          <w:rtl/>
        </w:rPr>
      </w:pPr>
      <w:r w:rsidRPr="00D32303">
        <w:rPr>
          <w:rFonts w:cs="B Mitra"/>
          <w:sz w:val="28"/>
          <w:szCs w:val="28"/>
          <w:rtl/>
        </w:rPr>
        <w:t xml:space="preserve">        و الدَّارِجَة من الدَّابَّةِ: قائمتها. والجمع : دَوَارِجُ.</w:t>
      </w:r>
    </w:p>
    <w:p w:rsidR="00D32303" w:rsidRPr="00D32303" w:rsidRDefault="00D32303" w:rsidP="00D32303">
      <w:pPr>
        <w:rPr>
          <w:rFonts w:cs="B Mitra"/>
          <w:sz w:val="28"/>
          <w:szCs w:val="28"/>
          <w:rtl/>
        </w:rPr>
      </w:pPr>
      <w:r w:rsidRPr="00D32303">
        <w:rPr>
          <w:rFonts w:cs="B Mitra"/>
          <w:sz w:val="28"/>
          <w:szCs w:val="28"/>
          <w:rtl/>
        </w:rPr>
        <w:lastRenderedPageBreak/>
        <w:t xml:space="preserve">        ويقال: هو قصير الدوارج: الأرْجل.</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الدَّارِجُ</w:t>
      </w:r>
    </w:p>
    <w:p w:rsidR="00D32303" w:rsidRPr="00D32303" w:rsidRDefault="00D32303" w:rsidP="00D32303">
      <w:pPr>
        <w:rPr>
          <w:rFonts w:cs="B Mitra"/>
          <w:sz w:val="28"/>
          <w:szCs w:val="28"/>
          <w:rtl/>
        </w:rPr>
      </w:pPr>
      <w:r w:rsidRPr="00D32303">
        <w:rPr>
          <w:rFonts w:cs="B Mitra"/>
          <w:sz w:val="28"/>
          <w:szCs w:val="28"/>
          <w:rtl/>
        </w:rPr>
        <w:t xml:space="preserve">        الدَّارِجُ يقال: ترابٌ دارجٌ: تُغَشِّيه الرَّياحُ رسومَ الدَّيار.</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الدَّرَجُ</w:t>
      </w:r>
    </w:p>
    <w:p w:rsidR="00D32303" w:rsidRPr="00D32303" w:rsidRDefault="00D32303" w:rsidP="00D32303">
      <w:pPr>
        <w:rPr>
          <w:rFonts w:cs="B Mitra"/>
          <w:sz w:val="28"/>
          <w:szCs w:val="28"/>
          <w:rtl/>
        </w:rPr>
      </w:pPr>
      <w:r w:rsidRPr="00D32303">
        <w:rPr>
          <w:rFonts w:cs="B Mitra"/>
          <w:sz w:val="28"/>
          <w:szCs w:val="28"/>
          <w:rtl/>
        </w:rPr>
        <w:t xml:space="preserve">        الدَّرَجُ : الدَّرْج.</w:t>
      </w:r>
    </w:p>
    <w:p w:rsidR="00D32303" w:rsidRPr="00D32303" w:rsidRDefault="00D32303" w:rsidP="00D32303">
      <w:pPr>
        <w:rPr>
          <w:rFonts w:cs="B Mitra"/>
          <w:sz w:val="28"/>
          <w:szCs w:val="28"/>
          <w:rtl/>
        </w:rPr>
      </w:pPr>
      <w:r w:rsidRPr="00D32303">
        <w:rPr>
          <w:rFonts w:cs="B Mitra"/>
          <w:sz w:val="28"/>
          <w:szCs w:val="28"/>
          <w:rtl/>
        </w:rPr>
        <w:t xml:space="preserve">        و الدَّرَجُ الطريق.</w:t>
      </w:r>
    </w:p>
    <w:p w:rsidR="00D32303" w:rsidRPr="00D32303" w:rsidRDefault="00D32303" w:rsidP="00D32303">
      <w:pPr>
        <w:rPr>
          <w:rFonts w:cs="B Mitra"/>
          <w:sz w:val="28"/>
          <w:szCs w:val="28"/>
          <w:rtl/>
        </w:rPr>
      </w:pPr>
      <w:r w:rsidRPr="00D32303">
        <w:rPr>
          <w:rFonts w:cs="B Mitra"/>
          <w:sz w:val="28"/>
          <w:szCs w:val="28"/>
          <w:rtl/>
        </w:rPr>
        <w:t xml:space="preserve">        ويقال: رجع فلان درجه، وأُدْرَاجه: رجع من حيث جاءَ، ورجع في الأمر الذي كان ترك.</w:t>
      </w:r>
    </w:p>
    <w:p w:rsidR="00D32303" w:rsidRPr="00D32303" w:rsidRDefault="00D32303" w:rsidP="00D32303">
      <w:pPr>
        <w:rPr>
          <w:rFonts w:cs="B Mitra"/>
          <w:sz w:val="28"/>
          <w:szCs w:val="28"/>
          <w:rtl/>
        </w:rPr>
      </w:pPr>
      <w:r w:rsidRPr="00D32303">
        <w:rPr>
          <w:rFonts w:cs="B Mitra"/>
          <w:sz w:val="28"/>
          <w:szCs w:val="28"/>
          <w:rtl/>
        </w:rPr>
        <w:t xml:space="preserve">        وذهب دمه دَرَجَ الرِّياح: هَدَرًا.</w:t>
      </w:r>
    </w:p>
    <w:p w:rsidR="00D32303" w:rsidRPr="00D32303" w:rsidRDefault="00D32303" w:rsidP="00D32303">
      <w:pPr>
        <w:rPr>
          <w:rFonts w:cs="B Mitra"/>
          <w:sz w:val="28"/>
          <w:szCs w:val="28"/>
          <w:rtl/>
        </w:rPr>
      </w:pPr>
      <w:r w:rsidRPr="00D32303">
        <w:rPr>
          <w:rFonts w:cs="B Mitra"/>
          <w:sz w:val="28"/>
          <w:szCs w:val="28"/>
          <w:rtl/>
        </w:rPr>
        <w:t xml:space="preserve">        ودَرَجُ السيول: طريقها في معاطف الأودية.</w:t>
      </w:r>
    </w:p>
    <w:p w:rsidR="00D32303" w:rsidRPr="00D32303" w:rsidRDefault="00D32303" w:rsidP="00D32303">
      <w:pPr>
        <w:rPr>
          <w:rFonts w:cs="B Mitra"/>
          <w:sz w:val="28"/>
          <w:szCs w:val="28"/>
          <w:rtl/>
        </w:rPr>
      </w:pPr>
      <w:r w:rsidRPr="00D32303">
        <w:rPr>
          <w:rFonts w:cs="B Mitra"/>
          <w:sz w:val="28"/>
          <w:szCs w:val="28"/>
          <w:rtl/>
        </w:rPr>
        <w:t xml:space="preserve">        وهو دَرَجٌ بين المتخاصَمين: سفير بينهما للصلح. والجمع : أدْراجٌ.</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الدَّرْاجَةُ</w:t>
      </w:r>
    </w:p>
    <w:p w:rsidR="00D32303" w:rsidRPr="00D32303" w:rsidRDefault="00D32303" w:rsidP="00D32303">
      <w:pPr>
        <w:rPr>
          <w:rFonts w:cs="B Mitra"/>
          <w:sz w:val="28"/>
          <w:szCs w:val="28"/>
          <w:rtl/>
        </w:rPr>
      </w:pPr>
      <w:r w:rsidRPr="00D32303">
        <w:rPr>
          <w:rFonts w:cs="B Mitra"/>
          <w:sz w:val="28"/>
          <w:szCs w:val="28"/>
          <w:rtl/>
        </w:rPr>
        <w:t xml:space="preserve">        الدَّرْاجَةُ : العجَلَة يَدرُجُ عليها الصبيُّ أول مشيه.</w:t>
      </w:r>
    </w:p>
    <w:p w:rsidR="00D32303" w:rsidRPr="00D32303" w:rsidRDefault="00D32303" w:rsidP="00D32303">
      <w:pPr>
        <w:rPr>
          <w:rFonts w:cs="B Mitra"/>
          <w:sz w:val="28"/>
          <w:szCs w:val="28"/>
          <w:rtl/>
        </w:rPr>
      </w:pPr>
      <w:r w:rsidRPr="00D32303">
        <w:rPr>
          <w:rFonts w:cs="B Mitra"/>
          <w:sz w:val="28"/>
          <w:szCs w:val="28"/>
          <w:rtl/>
        </w:rPr>
        <w:t xml:space="preserve">        و الدَّرْاجَةُ الدَّبَّابةُ.</w:t>
      </w:r>
    </w:p>
    <w:p w:rsidR="00D32303" w:rsidRPr="00D32303" w:rsidRDefault="00D32303" w:rsidP="00D32303">
      <w:pPr>
        <w:rPr>
          <w:rFonts w:cs="B Mitra"/>
          <w:sz w:val="28"/>
          <w:szCs w:val="28"/>
          <w:rtl/>
        </w:rPr>
      </w:pPr>
      <w:r w:rsidRPr="00D32303">
        <w:rPr>
          <w:rFonts w:cs="B Mitra"/>
          <w:sz w:val="28"/>
          <w:szCs w:val="28"/>
          <w:rtl/>
        </w:rPr>
        <w:t xml:space="preserve">        و الدَّرْاجَةُ مركبة من حديد ذات عجلتين، تسير بتحريك الساقَين أو بالوقود.</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الدَّرْاجُ</w:t>
      </w:r>
    </w:p>
    <w:p w:rsidR="00D32303" w:rsidRPr="00D32303" w:rsidRDefault="00D32303" w:rsidP="00D32303">
      <w:pPr>
        <w:rPr>
          <w:rFonts w:cs="B Mitra"/>
          <w:sz w:val="28"/>
          <w:szCs w:val="28"/>
          <w:rtl/>
        </w:rPr>
      </w:pPr>
      <w:r w:rsidRPr="00D32303">
        <w:rPr>
          <w:rFonts w:cs="B Mitra"/>
          <w:sz w:val="28"/>
          <w:szCs w:val="28"/>
          <w:rtl/>
        </w:rPr>
        <w:t xml:space="preserve">        الدَّرْاجُ : النَّمَّام.</w:t>
      </w:r>
    </w:p>
    <w:p w:rsidR="00D32303" w:rsidRPr="00D32303" w:rsidRDefault="00D32303" w:rsidP="00D32303">
      <w:pPr>
        <w:rPr>
          <w:rFonts w:cs="B Mitra"/>
          <w:sz w:val="28"/>
          <w:szCs w:val="28"/>
          <w:rtl/>
        </w:rPr>
      </w:pPr>
      <w:r w:rsidRPr="00D32303">
        <w:rPr>
          <w:rFonts w:cs="B Mitra"/>
          <w:sz w:val="28"/>
          <w:szCs w:val="28"/>
          <w:rtl/>
        </w:rPr>
        <w:t xml:space="preserve">        و الدَّرْاجُ القُنْفُذُ.</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الدَّرْجُ</w:t>
      </w:r>
    </w:p>
    <w:p w:rsidR="00D32303" w:rsidRPr="00D32303" w:rsidRDefault="00D32303" w:rsidP="00D32303">
      <w:pPr>
        <w:rPr>
          <w:rFonts w:cs="B Mitra"/>
          <w:sz w:val="28"/>
          <w:szCs w:val="28"/>
          <w:rtl/>
        </w:rPr>
      </w:pPr>
      <w:r w:rsidRPr="00D32303">
        <w:rPr>
          <w:rFonts w:cs="B Mitra"/>
          <w:sz w:val="28"/>
          <w:szCs w:val="28"/>
          <w:rtl/>
        </w:rPr>
        <w:t xml:space="preserve">        الدَّرْجُ يقال: نحن دَرْجُ يديك: طوع يدرك.</w:t>
      </w:r>
    </w:p>
    <w:p w:rsidR="00D32303" w:rsidRPr="00D32303" w:rsidRDefault="00D32303" w:rsidP="00D32303">
      <w:pPr>
        <w:rPr>
          <w:rFonts w:cs="B Mitra"/>
          <w:sz w:val="28"/>
          <w:szCs w:val="28"/>
          <w:rtl/>
        </w:rPr>
      </w:pPr>
      <w:r w:rsidRPr="00D32303">
        <w:rPr>
          <w:rFonts w:cs="B Mitra"/>
          <w:sz w:val="28"/>
          <w:szCs w:val="28"/>
          <w:rtl/>
        </w:rPr>
        <w:t xml:space="preserve">        وأنْفذْته في دَرج كتابي: في طيه.</w:t>
      </w:r>
    </w:p>
    <w:p w:rsidR="00D32303" w:rsidRPr="00D32303" w:rsidRDefault="00D32303" w:rsidP="00D32303">
      <w:pPr>
        <w:rPr>
          <w:rFonts w:cs="B Mitra"/>
          <w:sz w:val="28"/>
          <w:szCs w:val="28"/>
          <w:rtl/>
        </w:rPr>
      </w:pPr>
      <w:r w:rsidRPr="00D32303">
        <w:rPr>
          <w:rFonts w:cs="B Mitra"/>
          <w:sz w:val="28"/>
          <w:szCs w:val="28"/>
          <w:rtl/>
        </w:rPr>
        <w:t xml:space="preserve">        و الدَّرْجُ الوَرَقُ الذي يكتب فيه (تسمية بالمصدر) .</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الدُّرجُ</w:t>
      </w:r>
    </w:p>
    <w:p w:rsidR="00D32303" w:rsidRPr="00D32303" w:rsidRDefault="00D32303" w:rsidP="00D32303">
      <w:pPr>
        <w:rPr>
          <w:rFonts w:cs="B Mitra"/>
          <w:sz w:val="28"/>
          <w:szCs w:val="28"/>
          <w:rtl/>
        </w:rPr>
      </w:pPr>
      <w:r w:rsidRPr="00D32303">
        <w:rPr>
          <w:rFonts w:cs="B Mitra"/>
          <w:sz w:val="28"/>
          <w:szCs w:val="28"/>
          <w:rtl/>
        </w:rPr>
        <w:t xml:space="preserve">        الدُّرجُ : سُفَيْط توضع فيه الأشياء، وأصله للمرأة تضع فيه خِف متاعها وطيبها.</w:t>
      </w:r>
    </w:p>
    <w:p w:rsidR="00D32303" w:rsidRPr="00D32303" w:rsidRDefault="00D32303" w:rsidP="00D32303">
      <w:pPr>
        <w:rPr>
          <w:rFonts w:cs="B Mitra"/>
          <w:sz w:val="28"/>
          <w:szCs w:val="28"/>
          <w:rtl/>
        </w:rPr>
      </w:pPr>
      <w:r w:rsidRPr="00D32303">
        <w:rPr>
          <w:rFonts w:cs="B Mitra"/>
          <w:sz w:val="28"/>
          <w:szCs w:val="28"/>
          <w:rtl/>
        </w:rPr>
        <w:t xml:space="preserve">        و الدُّرجُ شبه صَندوق يدخل في ثنايا المكتب، أو الصُّوان ونحوه . والجمع : أُدراج، ودِرَجَة.</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الدُّرَجَةُ</w:t>
      </w:r>
    </w:p>
    <w:p w:rsidR="00D32303" w:rsidRPr="00D32303" w:rsidRDefault="00D32303" w:rsidP="00D32303">
      <w:pPr>
        <w:rPr>
          <w:rFonts w:cs="B Mitra"/>
          <w:sz w:val="28"/>
          <w:szCs w:val="28"/>
          <w:rtl/>
        </w:rPr>
      </w:pPr>
      <w:r w:rsidRPr="00D32303">
        <w:rPr>
          <w:rFonts w:cs="B Mitra"/>
          <w:sz w:val="28"/>
          <w:szCs w:val="28"/>
          <w:rtl/>
        </w:rPr>
        <w:t xml:space="preserve">        الدُّرَجَةُ : طائر ظاهرَّ جناحه أغبَرُ وباطنهما أسود يشبه القطا، إلا أنه ألطف منه14.</w:t>
      </w:r>
    </w:p>
    <w:p w:rsidR="00D32303" w:rsidRPr="00D32303" w:rsidRDefault="00D32303" w:rsidP="00D32303">
      <w:pPr>
        <w:rPr>
          <w:rFonts w:cs="B Mitra"/>
          <w:sz w:val="28"/>
          <w:szCs w:val="28"/>
          <w:rtl/>
        </w:rPr>
      </w:pPr>
      <w:r w:rsidRPr="00D32303">
        <w:rPr>
          <w:rFonts w:cs="B Mitra"/>
          <w:sz w:val="28"/>
          <w:szCs w:val="28"/>
          <w:rtl/>
        </w:rPr>
        <w:t xml:space="preserve">        .</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الدُّرَّاجُ</w:t>
      </w:r>
    </w:p>
    <w:p w:rsidR="00D32303" w:rsidRPr="00D32303" w:rsidRDefault="00D32303" w:rsidP="00D32303">
      <w:pPr>
        <w:rPr>
          <w:rFonts w:cs="B Mitra"/>
          <w:sz w:val="28"/>
          <w:szCs w:val="28"/>
          <w:rtl/>
        </w:rPr>
      </w:pPr>
      <w:r w:rsidRPr="00D32303">
        <w:rPr>
          <w:rFonts w:cs="B Mitra"/>
          <w:sz w:val="28"/>
          <w:szCs w:val="28"/>
          <w:rtl/>
        </w:rPr>
        <w:t xml:space="preserve">        الدُّرَّاجُ : نوعٌ من الطير يدرجُ في مشيه15.</w:t>
      </w:r>
    </w:p>
    <w:p w:rsidR="00D32303" w:rsidRPr="00D32303" w:rsidRDefault="00D32303" w:rsidP="00D32303">
      <w:pPr>
        <w:rPr>
          <w:rFonts w:cs="B Mitra"/>
          <w:sz w:val="28"/>
          <w:szCs w:val="28"/>
          <w:rtl/>
        </w:rPr>
      </w:pPr>
    </w:p>
    <w:p w:rsidR="00D32303" w:rsidRP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Pr="00D32303" w:rsidRDefault="00D32303" w:rsidP="00D32303">
      <w:pPr>
        <w:rPr>
          <w:rFonts w:cs="B Mitra"/>
          <w:sz w:val="28"/>
          <w:szCs w:val="28"/>
          <w:rtl/>
        </w:rPr>
      </w:pPr>
      <w:r w:rsidRPr="00D32303">
        <w:rPr>
          <w:rFonts w:cs="B Mitra"/>
          <w:sz w:val="28"/>
          <w:szCs w:val="28"/>
          <w:rtl/>
        </w:rPr>
        <w:t xml:space="preserve">    الدُّرَّجُ</w:t>
      </w:r>
    </w:p>
    <w:p w:rsidR="00D32303" w:rsidRPr="00D32303" w:rsidRDefault="00D32303" w:rsidP="00D32303">
      <w:pPr>
        <w:rPr>
          <w:rFonts w:cs="B Mitra"/>
          <w:sz w:val="28"/>
          <w:szCs w:val="28"/>
          <w:rtl/>
        </w:rPr>
      </w:pPr>
      <w:r w:rsidRPr="00D32303">
        <w:rPr>
          <w:rFonts w:cs="B Mitra"/>
          <w:sz w:val="28"/>
          <w:szCs w:val="28"/>
          <w:rtl/>
        </w:rPr>
        <w:t xml:space="preserve">        الدُّرَّجُ : الأمورُ العظيمة الشاقَّة التي تُعجز.</w:t>
      </w:r>
    </w:p>
    <w:p w:rsidR="00D32303" w:rsidRPr="00D32303" w:rsidRDefault="00D32303" w:rsidP="00D32303">
      <w:pPr>
        <w:rPr>
          <w:rFonts w:cs="B Mitra"/>
          <w:sz w:val="28"/>
          <w:szCs w:val="28"/>
          <w:rtl/>
        </w:rPr>
      </w:pPr>
      <w:r w:rsidRPr="00D32303">
        <w:rPr>
          <w:rFonts w:cs="B Mitra"/>
          <w:sz w:val="28"/>
          <w:szCs w:val="28"/>
          <w:rtl/>
        </w:rPr>
        <w:t xml:space="preserve">        يقال: وَقع فلان في الدُّرَّج: فيما لا خلاص له منه.</w:t>
      </w:r>
    </w:p>
    <w:p w:rsidR="00D32303" w:rsidRPr="00D32303" w:rsidRDefault="00D32303" w:rsidP="00D32303">
      <w:pPr>
        <w:rPr>
          <w:rFonts w:cs="B Mitra"/>
          <w:sz w:val="28"/>
          <w:szCs w:val="28"/>
          <w:rtl/>
        </w:rPr>
      </w:pPr>
    </w:p>
    <w:p w:rsidR="00D32303" w:rsidRDefault="00D32303" w:rsidP="00D32303">
      <w:pPr>
        <w:rPr>
          <w:rFonts w:cs="B Mitra"/>
          <w:sz w:val="28"/>
          <w:szCs w:val="28"/>
          <w:rtl/>
        </w:rPr>
      </w:pPr>
      <w:r w:rsidRPr="00D32303">
        <w:rPr>
          <w:rFonts w:cs="B Mitra"/>
          <w:sz w:val="28"/>
          <w:szCs w:val="28"/>
          <w:rtl/>
        </w:rPr>
        <w:t xml:space="preserve">    المعجم: المعجم الوسيط</w:t>
      </w:r>
    </w:p>
    <w:p w:rsidR="00D32303" w:rsidRDefault="00D32303" w:rsidP="00D32303">
      <w:pPr>
        <w:pStyle w:val="Heading3"/>
        <w:rPr>
          <w:rtl/>
        </w:rPr>
      </w:pPr>
      <w:r>
        <w:rPr>
          <w:rFonts w:hint="cs"/>
          <w:rtl/>
        </w:rPr>
        <w:t xml:space="preserve">قاموس نور </w:t>
      </w:r>
    </w:p>
    <w:p w:rsidR="00D32303" w:rsidRDefault="00D32303" w:rsidP="00D32303">
      <w:pPr>
        <w:rPr>
          <w:rFonts w:cs="B Mitra"/>
          <w:sz w:val="28"/>
          <w:szCs w:val="28"/>
          <w:rtl/>
        </w:rPr>
      </w:pPr>
      <w:r w:rsidRPr="00D32303">
        <w:rPr>
          <w:rFonts w:cs="B Mitra"/>
          <w:sz w:val="28"/>
          <w:szCs w:val="28"/>
          <w:rtl/>
        </w:rPr>
        <w:t xml:space="preserve">   </w:t>
      </w:r>
      <w:r w:rsidR="008163EB">
        <w:rPr>
          <w:rFonts w:cs="B Mitra" w:hint="cs"/>
          <w:sz w:val="28"/>
          <w:szCs w:val="28"/>
          <w:rtl/>
        </w:rPr>
        <w:t>اطلاعات بسیار زیادی در باره لغت شناسی استدراج در این آدرس می باشد که شامل 44 کتاب لغوی مهم عربی است و اطلاعات طبقه بندی شده زیادی در آن وجود دارد بخشی ارئه شد بقیه را ملاحظه فرمایید</w:t>
      </w:r>
    </w:p>
    <w:p w:rsidR="008163EB" w:rsidRDefault="008163EB" w:rsidP="00D32303">
      <w:pPr>
        <w:rPr>
          <w:rFonts w:cs="B Mitra"/>
          <w:sz w:val="28"/>
          <w:szCs w:val="28"/>
          <w:rtl/>
        </w:rPr>
      </w:pPr>
      <w:hyperlink r:id="rId10" w:history="1">
        <w:r w:rsidRPr="00A311A9">
          <w:rPr>
            <w:rStyle w:val="Hyperlink"/>
            <w:rFonts w:cs="B Mitra"/>
            <w:sz w:val="28"/>
            <w:szCs w:val="28"/>
          </w:rPr>
          <w:t>http://qamus.inoor.ir/fa/search?query=%D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AC&amp;langOptionsId=</w:t>
        </w:r>
        <w:r w:rsidRPr="00A311A9">
          <w:rPr>
            <w:rStyle w:val="Hyperlink"/>
            <w:rFonts w:cs="B Mitra"/>
            <w:sz w:val="28"/>
            <w:szCs w:val="28"/>
            <w:rtl/>
          </w:rPr>
          <w:t>2</w:t>
        </w:r>
        <w:r w:rsidRPr="00A311A9">
          <w:rPr>
            <w:rStyle w:val="Hyperlink"/>
            <w:rFonts w:cs="B Mitra"/>
            <w:sz w:val="28"/>
            <w:szCs w:val="28"/>
          </w:rPr>
          <w:t>&amp;searchDepth=root</w:t>
        </w:r>
      </w:hyperlink>
    </w:p>
    <w:p w:rsidR="00D32303" w:rsidRPr="00D32303" w:rsidRDefault="00D32303" w:rsidP="00CF7AE0">
      <w:pPr>
        <w:pStyle w:val="Heading4"/>
        <w:rPr>
          <w:rtl/>
        </w:rPr>
      </w:pPr>
      <w:r w:rsidRPr="00D32303">
        <w:rPr>
          <w:rtl/>
        </w:rPr>
        <w:t xml:space="preserve"> معنا</w:t>
      </w:r>
    </w:p>
    <w:p w:rsidR="00D32303" w:rsidRPr="00D32303" w:rsidRDefault="00D32303" w:rsidP="00D32303">
      <w:pPr>
        <w:rPr>
          <w:rFonts w:cs="B Mitra"/>
          <w:sz w:val="28"/>
          <w:szCs w:val="28"/>
          <w:rtl/>
        </w:rPr>
      </w:pPr>
      <w:r w:rsidRPr="00D32303">
        <w:rPr>
          <w:rFonts w:cs="B Mitra"/>
          <w:sz w:val="28"/>
          <w:szCs w:val="28"/>
          <w:rtl/>
        </w:rPr>
        <w:t>1. الاِسْتِدْرَاج [ د ر ج ] مصدر ثلاث</w:t>
      </w:r>
      <w:r w:rsidRPr="00D32303">
        <w:rPr>
          <w:rFonts w:cs="B Mitra" w:hint="cs"/>
          <w:sz w:val="28"/>
          <w:szCs w:val="28"/>
          <w:rtl/>
        </w:rPr>
        <w:t>ی</w:t>
      </w:r>
      <w:r w:rsidRPr="00D32303">
        <w:rPr>
          <w:rFonts w:cs="B Mitra"/>
          <w:sz w:val="28"/>
          <w:szCs w:val="28"/>
          <w:rtl/>
        </w:rPr>
        <w:t xml:space="preserve"> مز</w:t>
      </w:r>
      <w:r w:rsidRPr="00D32303">
        <w:rPr>
          <w:rFonts w:cs="B Mitra" w:hint="cs"/>
          <w:sz w:val="28"/>
          <w:szCs w:val="28"/>
          <w:rtl/>
        </w:rPr>
        <w:t>ی</w:t>
      </w:r>
      <w:r w:rsidRPr="00D32303">
        <w:rPr>
          <w:rFonts w:cs="B Mitra" w:hint="eastAsia"/>
          <w:sz w:val="28"/>
          <w:szCs w:val="28"/>
          <w:rtl/>
        </w:rPr>
        <w:t>د</w:t>
      </w:r>
      <w:r w:rsidRPr="00D32303">
        <w:rPr>
          <w:rFonts w:cs="B Mitra"/>
          <w:sz w:val="28"/>
          <w:szCs w:val="28"/>
          <w:rtl/>
        </w:rPr>
        <w:t xml:space="preserve"> باب استفعال</w:t>
      </w:r>
    </w:p>
    <w:p w:rsidR="00D32303" w:rsidRPr="00D32303" w:rsidRDefault="00D32303" w:rsidP="00D32303">
      <w:pPr>
        <w:rPr>
          <w:rFonts w:cs="B Mitra"/>
          <w:sz w:val="28"/>
          <w:szCs w:val="28"/>
          <w:rtl/>
        </w:rPr>
      </w:pPr>
      <w:r w:rsidRPr="00D32303">
        <w:rPr>
          <w:rFonts w:cs="B Mitra" w:hint="eastAsia"/>
          <w:sz w:val="28"/>
          <w:szCs w:val="28"/>
          <w:rtl/>
        </w:rPr>
        <w:t>اسْتِدْراج</w:t>
      </w:r>
    </w:p>
    <w:p w:rsidR="00D32303" w:rsidRPr="00D32303" w:rsidRDefault="00D32303" w:rsidP="00D32303">
      <w:pPr>
        <w:rPr>
          <w:rFonts w:cs="B Mitra"/>
          <w:sz w:val="28"/>
          <w:szCs w:val="28"/>
          <w:rtl/>
        </w:rPr>
      </w:pPr>
      <w:r w:rsidRPr="00D32303">
        <w:rPr>
          <w:rFonts w:cs="B Mitra" w:hint="eastAsia"/>
          <w:sz w:val="28"/>
          <w:szCs w:val="28"/>
          <w:rtl/>
        </w:rPr>
        <w:t>مص</w:t>
      </w:r>
      <w:r w:rsidRPr="00D32303">
        <w:rPr>
          <w:rFonts w:cs="B Mitra"/>
          <w:sz w:val="28"/>
          <w:szCs w:val="28"/>
          <w:rtl/>
        </w:rPr>
        <w:t xml:space="preserve"> (المنجد في اللغة العرب</w:t>
      </w:r>
      <w:r w:rsidRPr="00D32303">
        <w:rPr>
          <w:rFonts w:cs="B Mitra" w:hint="cs"/>
          <w:sz w:val="28"/>
          <w:szCs w:val="28"/>
          <w:rtl/>
        </w:rPr>
        <w:t>ی</w:t>
      </w:r>
      <w:r w:rsidRPr="00D32303">
        <w:rPr>
          <w:rFonts w:cs="B Mitra" w:hint="eastAsia"/>
          <w:sz w:val="28"/>
          <w:szCs w:val="28"/>
          <w:rtl/>
        </w:rPr>
        <w:t>ة</w:t>
      </w:r>
      <w:r w:rsidRPr="00D32303">
        <w:rPr>
          <w:rFonts w:cs="B Mitra"/>
          <w:sz w:val="28"/>
          <w:szCs w:val="28"/>
          <w:rtl/>
        </w:rPr>
        <w:t xml:space="preserve"> المعاصرة , ج1 , ص455)</w:t>
      </w:r>
    </w:p>
    <w:p w:rsidR="00D32303" w:rsidRPr="00D32303" w:rsidRDefault="00D32303" w:rsidP="00D32303">
      <w:pPr>
        <w:rPr>
          <w:rFonts w:cs="B Mitra"/>
          <w:sz w:val="28"/>
          <w:szCs w:val="28"/>
          <w:rtl/>
        </w:rPr>
      </w:pPr>
      <w:r w:rsidRPr="00D32303">
        <w:rPr>
          <w:rFonts w:cs="B Mitra" w:hint="eastAsia"/>
          <w:sz w:val="28"/>
          <w:szCs w:val="28"/>
          <w:rtl/>
        </w:rPr>
        <w:t>اسْتِدْراجُ</w:t>
      </w:r>
      <w:r w:rsidRPr="00D32303">
        <w:rPr>
          <w:rFonts w:cs="B Mitra"/>
          <w:sz w:val="28"/>
          <w:szCs w:val="28"/>
          <w:rtl/>
        </w:rPr>
        <w:t xml:space="preserve"> عُروضٍ</w:t>
      </w:r>
    </w:p>
    <w:p w:rsidR="00D32303" w:rsidRDefault="00D32303" w:rsidP="00D32303">
      <w:pPr>
        <w:rPr>
          <w:rFonts w:cs="B Mitra"/>
          <w:sz w:val="28"/>
          <w:szCs w:val="28"/>
          <w:rtl/>
        </w:rPr>
      </w:pPr>
      <w:r w:rsidRPr="00D32303">
        <w:rPr>
          <w:rFonts w:cs="B Mitra" w:hint="eastAsia"/>
          <w:sz w:val="28"/>
          <w:szCs w:val="28"/>
          <w:rtl/>
        </w:rPr>
        <w:t>طَلَبٌ‌</w:t>
      </w:r>
      <w:r w:rsidRPr="00D32303">
        <w:rPr>
          <w:rFonts w:cs="B Mitra"/>
          <w:sz w:val="28"/>
          <w:szCs w:val="28"/>
          <w:rtl/>
        </w:rPr>
        <w:t xml:space="preserve"> إلى الرَّاغبين في الاشتراك بمناقصة عامَّة بتقديم عروضهم (المنجد في اللغة العرب</w:t>
      </w:r>
      <w:r w:rsidRPr="00D32303">
        <w:rPr>
          <w:rFonts w:cs="B Mitra" w:hint="cs"/>
          <w:sz w:val="28"/>
          <w:szCs w:val="28"/>
          <w:rtl/>
        </w:rPr>
        <w:t>ی</w:t>
      </w:r>
      <w:r w:rsidRPr="00D32303">
        <w:rPr>
          <w:rFonts w:cs="B Mitra" w:hint="eastAsia"/>
          <w:sz w:val="28"/>
          <w:szCs w:val="28"/>
          <w:rtl/>
        </w:rPr>
        <w:t>ة</w:t>
      </w:r>
      <w:r w:rsidRPr="00D32303">
        <w:rPr>
          <w:rFonts w:cs="B Mitra"/>
          <w:sz w:val="28"/>
          <w:szCs w:val="28"/>
          <w:rtl/>
        </w:rPr>
        <w:t xml:space="preserve"> المعاصرة , ج1 , ص455) </w:t>
      </w:r>
    </w:p>
    <w:p w:rsidR="00D32303" w:rsidRDefault="00D32303" w:rsidP="00CF7AE0">
      <w:pPr>
        <w:pStyle w:val="Heading4"/>
        <w:rPr>
          <w:rtl/>
        </w:rPr>
      </w:pPr>
      <w:r w:rsidRPr="00D32303">
        <w:rPr>
          <w:rtl/>
        </w:rPr>
        <w:t xml:space="preserve">   شاهد</w:t>
      </w:r>
    </w:p>
    <w:p w:rsidR="00D32303" w:rsidRPr="00D32303" w:rsidRDefault="00D32303" w:rsidP="00D32303">
      <w:pPr>
        <w:rPr>
          <w:rFonts w:cs="B Mitra"/>
          <w:sz w:val="28"/>
          <w:szCs w:val="28"/>
          <w:rtl/>
        </w:rPr>
      </w:pPr>
      <w:r w:rsidRPr="00D32303">
        <w:rPr>
          <w:rFonts w:cs="B Mitra"/>
          <w:sz w:val="28"/>
          <w:szCs w:val="28"/>
          <w:rtl/>
        </w:rPr>
        <w:t>إِنَّهُ مَنْ وُسِّعَ عَلَيْهِ فِي ذَاتِ يَدِهِ فَلَمْ يَرَ ذَلِكَ اِسْتِدْرَاجاً فَقَدْ أَمِنَ مَخُوفاً</w:t>
      </w:r>
    </w:p>
    <w:p w:rsidR="00D32303" w:rsidRDefault="00D32303" w:rsidP="00D32303">
      <w:pPr>
        <w:rPr>
          <w:rFonts w:cs="B Mitra"/>
          <w:sz w:val="28"/>
          <w:szCs w:val="28"/>
          <w:rtl/>
        </w:rPr>
      </w:pPr>
      <w:r w:rsidRPr="00D32303">
        <w:rPr>
          <w:rFonts w:cs="B Mitra"/>
          <w:sz w:val="28"/>
          <w:szCs w:val="28"/>
          <w:rtl/>
        </w:rPr>
        <w:t>الأخذ على غرة (شرح نهج البلاغة (ابن م</w:t>
      </w:r>
      <w:r w:rsidRPr="00D32303">
        <w:rPr>
          <w:rFonts w:cs="B Mitra" w:hint="cs"/>
          <w:sz w:val="28"/>
          <w:szCs w:val="28"/>
          <w:rtl/>
        </w:rPr>
        <w:t>ی</w:t>
      </w:r>
      <w:r w:rsidRPr="00D32303">
        <w:rPr>
          <w:rFonts w:cs="B Mitra" w:hint="eastAsia"/>
          <w:sz w:val="28"/>
          <w:szCs w:val="28"/>
          <w:rtl/>
        </w:rPr>
        <w:t>ثم</w:t>
      </w:r>
      <w:r w:rsidRPr="00D32303">
        <w:rPr>
          <w:rFonts w:cs="B Mitra"/>
          <w:sz w:val="28"/>
          <w:szCs w:val="28"/>
          <w:rtl/>
        </w:rPr>
        <w:t>) , ج1 , ص-1)</w:t>
      </w:r>
    </w:p>
    <w:p w:rsidR="00D32303" w:rsidRPr="00D32303" w:rsidRDefault="00D32303" w:rsidP="00CF7AE0">
      <w:pPr>
        <w:pStyle w:val="Heading4"/>
        <w:rPr>
          <w:rtl/>
        </w:rPr>
      </w:pPr>
      <w:r w:rsidRPr="00D32303">
        <w:rPr>
          <w:rtl/>
        </w:rPr>
        <w:t xml:space="preserve">    اصطلاح</w:t>
      </w:r>
    </w:p>
    <w:p w:rsidR="00D32303" w:rsidRPr="00D32303" w:rsidRDefault="00D32303" w:rsidP="00D32303">
      <w:pPr>
        <w:rPr>
          <w:rFonts w:cs="B Mitra"/>
          <w:sz w:val="28"/>
          <w:szCs w:val="28"/>
          <w:rtl/>
        </w:rPr>
      </w:pPr>
      <w:r w:rsidRPr="00D32303">
        <w:rPr>
          <w:rFonts w:cs="B Mitra"/>
          <w:sz w:val="28"/>
          <w:szCs w:val="28"/>
          <w:rtl/>
        </w:rPr>
        <w:t>اسْتِدْراج</w:t>
      </w:r>
    </w:p>
    <w:p w:rsidR="00D32303" w:rsidRPr="00D32303" w:rsidRDefault="00D32303" w:rsidP="00D32303">
      <w:pPr>
        <w:rPr>
          <w:rFonts w:cs="B Mitra"/>
          <w:sz w:val="28"/>
          <w:szCs w:val="28"/>
          <w:rtl/>
        </w:rPr>
      </w:pPr>
      <w:r w:rsidRPr="00D32303">
        <w:rPr>
          <w:rFonts w:cs="B Mitra"/>
          <w:sz w:val="28"/>
          <w:szCs w:val="28"/>
          <w:rtl/>
        </w:rPr>
        <w:t>أن يجعل اللّه تعالى العبد مقبول الحاجة وقتا فوقتا الى أقصى عمره للابتدال بالبلاء و العذاب و قيل الاهانة بالنظر الى المآل. هو أن تكون بعيدا من رحمة اللّه تعالى و قريبا الى العقاب تدريجا. الدنو الى عذاب اللّه بالامهال قليلا قليلا. هو أن يرفعه الشيطان درجة الى مكان عال ثم يسقط‍‌ من ذلك المكان حتى يهلك هلاكا. هو أن يقرب اللّه العبد الى العذاب و الشدة و البلاء فى يوم الحساب كما حكى عن فرعون لما سأل اللّه تعالى قبل حاجته للابتلاء بالعذاب و البلاء فى الآخرة. (التعر</w:t>
      </w:r>
      <w:r w:rsidRPr="00D32303">
        <w:rPr>
          <w:rFonts w:cs="B Mitra" w:hint="cs"/>
          <w:sz w:val="28"/>
          <w:szCs w:val="28"/>
          <w:rtl/>
        </w:rPr>
        <w:t>ی</w:t>
      </w:r>
      <w:r w:rsidRPr="00D32303">
        <w:rPr>
          <w:rFonts w:cs="B Mitra" w:hint="eastAsia"/>
          <w:sz w:val="28"/>
          <w:szCs w:val="28"/>
          <w:rtl/>
        </w:rPr>
        <w:t>فات</w:t>
      </w:r>
      <w:r w:rsidRPr="00D32303">
        <w:rPr>
          <w:rFonts w:cs="B Mitra"/>
          <w:sz w:val="28"/>
          <w:szCs w:val="28"/>
          <w:rtl/>
        </w:rPr>
        <w:t xml:space="preserve"> (جرجان</w:t>
      </w:r>
      <w:r w:rsidRPr="00D32303">
        <w:rPr>
          <w:rFonts w:cs="B Mitra" w:hint="cs"/>
          <w:sz w:val="28"/>
          <w:szCs w:val="28"/>
          <w:rtl/>
        </w:rPr>
        <w:t>ی</w:t>
      </w:r>
      <w:r w:rsidRPr="00D32303">
        <w:rPr>
          <w:rFonts w:cs="B Mitra"/>
          <w:sz w:val="28"/>
          <w:szCs w:val="28"/>
          <w:rtl/>
        </w:rPr>
        <w:t>) , ج1 , ص8)</w:t>
      </w:r>
    </w:p>
    <w:p w:rsidR="00D32303" w:rsidRPr="00D32303" w:rsidRDefault="00D32303" w:rsidP="00D32303">
      <w:pPr>
        <w:rPr>
          <w:rFonts w:cs="B Mitra"/>
          <w:sz w:val="28"/>
          <w:szCs w:val="28"/>
          <w:rtl/>
        </w:rPr>
      </w:pPr>
      <w:r w:rsidRPr="00D32303">
        <w:rPr>
          <w:rFonts w:cs="B Mitra"/>
          <w:sz w:val="28"/>
          <w:szCs w:val="28"/>
          <w:rtl/>
        </w:rPr>
        <w:t xml:space="preserve">[في الانكليزية] </w:t>
      </w:r>
      <w:r w:rsidRPr="00D32303">
        <w:rPr>
          <w:rFonts w:cs="B Mitra"/>
          <w:sz w:val="28"/>
          <w:szCs w:val="28"/>
        </w:rPr>
        <w:t>The supernatural</w:t>
      </w:r>
      <w:r w:rsidRPr="00D32303">
        <w:rPr>
          <w:rFonts w:cs="B Mitra"/>
          <w:sz w:val="28"/>
          <w:szCs w:val="28"/>
          <w:rtl/>
        </w:rPr>
        <w:t xml:space="preserve"> [في الفرنسية] </w:t>
      </w:r>
      <w:r w:rsidRPr="00D32303">
        <w:rPr>
          <w:rFonts w:cs="B Mitra"/>
          <w:sz w:val="28"/>
          <w:szCs w:val="28"/>
        </w:rPr>
        <w:t>Le surnaturel</w:t>
      </w:r>
      <w:r w:rsidRPr="00D32303">
        <w:rPr>
          <w:rFonts w:cs="B Mitra"/>
          <w:sz w:val="28"/>
          <w:szCs w:val="28"/>
          <w:rtl/>
        </w:rPr>
        <w:t xml:space="preserve"> هو في الشرع أمر خارق للعادة يظهر من يد الكافر أو الفاجر موافقا لدعواه، كذا في مجمع البحرين. و في الشمائل المحمدية: الاستدراج هو الخارق الذي يظهر من الكفار و أهل الأهواء و الفسّاق. و المشهور هو أن</w:t>
      </w:r>
      <w:r w:rsidRPr="00D32303">
        <w:rPr>
          <w:rFonts w:cs="B Mitra" w:hint="eastAsia"/>
          <w:sz w:val="28"/>
          <w:szCs w:val="28"/>
          <w:rtl/>
        </w:rPr>
        <w:t>ّه</w:t>
      </w:r>
      <w:r w:rsidRPr="00D32303">
        <w:rPr>
          <w:rFonts w:cs="B Mitra"/>
          <w:sz w:val="28"/>
          <w:szCs w:val="28"/>
          <w:rtl/>
        </w:rPr>
        <w:t xml:space="preserve"> أمر خارق للعادة يقع من مدّعي الرسالة. فإن كان موافقا للدعوى و الإرادة يسمّى معجزة، و إن كان مخالفا لدعواه و قصده فهو إهانة. كما حصل مع مسيلمة الكذّاب الذي قال له أتباعه: إن محمدا رسول اللّه قد تفل في بئر فارتفع فيه الماء إلى سطح البئر، فافعل أنت هكذا، ف</w:t>
      </w:r>
      <w:r w:rsidRPr="00D32303">
        <w:rPr>
          <w:rFonts w:cs="B Mitra" w:hint="eastAsia"/>
          <w:sz w:val="28"/>
          <w:szCs w:val="28"/>
          <w:rtl/>
        </w:rPr>
        <w:t>فعل</w:t>
      </w:r>
      <w:r w:rsidRPr="00D32303">
        <w:rPr>
          <w:rFonts w:cs="B Mitra"/>
          <w:sz w:val="28"/>
          <w:szCs w:val="28"/>
          <w:rtl/>
        </w:rPr>
        <w:t xml:space="preserve"> ذلك في بئر، فغار الماء فيه حتى جفّ. و أمّا ما يصدر من غير الأنبياء مقرونا بكمال الإيمان و التقوى و المعرفة و الاستقامة فهو ما يقال له كرامة. و ما يقع من عوامّ المؤمنين فيسمّى معونة، و أما ذاك الذي يقع من الكفار و الفسّاق فهو استدراج . كذا في مدارج النب</w:t>
      </w:r>
      <w:r w:rsidRPr="00D32303">
        <w:rPr>
          <w:rFonts w:cs="B Mitra" w:hint="eastAsia"/>
          <w:sz w:val="28"/>
          <w:szCs w:val="28"/>
          <w:rtl/>
        </w:rPr>
        <w:t>وة</w:t>
      </w:r>
      <w:r w:rsidRPr="00D32303">
        <w:rPr>
          <w:rFonts w:cs="B Mitra"/>
          <w:sz w:val="28"/>
          <w:szCs w:val="28"/>
          <w:rtl/>
        </w:rPr>
        <w:t xml:space="preserve"> من الشيخ عبد الحق الدهلوي . و سيأتي في لفظ الخارق. و عند أهل المعاني هو الكلام المشتمل على إسماع الحق على وجه لا يورث مزيد غضب المخاطب سواء كان فيه تعريض أو لا، و يسمّى أيضا المنصف من الكلام نحو قوله تعالى: وَ م</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 xml:space="preserve"> </w:t>
      </w:r>
      <w:r w:rsidRPr="00D32303">
        <w:rPr>
          <w:rFonts w:cs="B Mitra" w:hint="cs"/>
          <w:sz w:val="28"/>
          <w:szCs w:val="28"/>
          <w:rtl/>
        </w:rPr>
        <w:t>لِيَ</w:t>
      </w:r>
      <w:r w:rsidRPr="00D32303">
        <w:rPr>
          <w:rFonts w:cs="B Mitra"/>
          <w:sz w:val="28"/>
          <w:szCs w:val="28"/>
          <w:rtl/>
        </w:rPr>
        <w:t xml:space="preserve"> </w:t>
      </w:r>
      <w:r w:rsidRPr="00D32303">
        <w:rPr>
          <w:rFonts w:cs="B Mitra" w:hint="cs"/>
          <w:sz w:val="28"/>
          <w:szCs w:val="28"/>
          <w:rtl/>
        </w:rPr>
        <w:t>لا</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أَعْبُدُ</w:t>
      </w:r>
      <w:r w:rsidRPr="00D32303">
        <w:rPr>
          <w:rFonts w:cs="B Mitra"/>
          <w:sz w:val="28"/>
          <w:szCs w:val="28"/>
          <w:rtl/>
        </w:rPr>
        <w:t xml:space="preserve"> </w:t>
      </w:r>
      <w:r w:rsidRPr="00D32303">
        <w:rPr>
          <w:rFonts w:cs="B Mitra" w:hint="cs"/>
          <w:sz w:val="28"/>
          <w:szCs w:val="28"/>
          <w:rtl/>
        </w:rPr>
        <w:t>اَلَّذِي</w:t>
      </w:r>
      <w:r w:rsidRPr="00D32303">
        <w:rPr>
          <w:rFonts w:cs="B Mitra"/>
          <w:sz w:val="28"/>
          <w:szCs w:val="28"/>
          <w:rtl/>
        </w:rPr>
        <w:t xml:space="preserve"> </w:t>
      </w:r>
      <w:r w:rsidRPr="00D32303">
        <w:rPr>
          <w:rFonts w:cs="B Mitra" w:hint="cs"/>
          <w:sz w:val="28"/>
          <w:szCs w:val="28"/>
          <w:rtl/>
        </w:rPr>
        <w:lastRenderedPageBreak/>
        <w:t>فَطَرَنِي</w:t>
      </w:r>
      <w:r w:rsidRPr="00D32303">
        <w:rPr>
          <w:rFonts w:cs="B Mitra"/>
          <w:sz w:val="28"/>
          <w:szCs w:val="28"/>
          <w:rtl/>
        </w:rPr>
        <w:t xml:space="preserve"> </w:t>
      </w:r>
      <w:r w:rsidRPr="00D32303">
        <w:rPr>
          <w:rFonts w:cs="B Mitra" w:hint="cs"/>
          <w:sz w:val="28"/>
          <w:szCs w:val="28"/>
          <w:rtl/>
        </w:rPr>
        <w:t>أي</w:t>
      </w:r>
      <w:r w:rsidRPr="00D32303">
        <w:rPr>
          <w:rFonts w:cs="B Mitra"/>
          <w:sz w:val="28"/>
          <w:szCs w:val="28"/>
          <w:rtl/>
        </w:rPr>
        <w:t xml:space="preserve"> </w:t>
      </w:r>
      <w:r w:rsidRPr="00D32303">
        <w:rPr>
          <w:rFonts w:cs="B Mitra" w:hint="cs"/>
          <w:sz w:val="28"/>
          <w:szCs w:val="28"/>
          <w:rtl/>
        </w:rPr>
        <w:t>ما</w:t>
      </w:r>
      <w:r w:rsidRPr="00D32303">
        <w:rPr>
          <w:rFonts w:cs="B Mitra"/>
          <w:sz w:val="28"/>
          <w:szCs w:val="28"/>
          <w:rtl/>
        </w:rPr>
        <w:t xml:space="preserve"> </w:t>
      </w:r>
      <w:r w:rsidRPr="00D32303">
        <w:rPr>
          <w:rFonts w:cs="B Mitra" w:hint="cs"/>
          <w:sz w:val="28"/>
          <w:szCs w:val="28"/>
          <w:rtl/>
        </w:rPr>
        <w:t>لكم</w:t>
      </w:r>
      <w:r w:rsidRPr="00D32303">
        <w:rPr>
          <w:rFonts w:cs="B Mitra"/>
          <w:sz w:val="28"/>
          <w:szCs w:val="28"/>
          <w:rtl/>
        </w:rPr>
        <w:t xml:space="preserve"> </w:t>
      </w:r>
      <w:r w:rsidRPr="00D32303">
        <w:rPr>
          <w:rFonts w:cs="B Mitra" w:hint="cs"/>
          <w:sz w:val="28"/>
          <w:szCs w:val="28"/>
          <w:rtl/>
        </w:rPr>
        <w:t>أيها</w:t>
      </w:r>
      <w:r w:rsidRPr="00D32303">
        <w:rPr>
          <w:rFonts w:cs="B Mitra"/>
          <w:sz w:val="28"/>
          <w:szCs w:val="28"/>
          <w:rtl/>
        </w:rPr>
        <w:t xml:space="preserve"> </w:t>
      </w:r>
      <w:r w:rsidRPr="00D32303">
        <w:rPr>
          <w:rFonts w:cs="B Mitra" w:hint="cs"/>
          <w:sz w:val="28"/>
          <w:szCs w:val="28"/>
          <w:rtl/>
        </w:rPr>
        <w:t>الكفرة</w:t>
      </w:r>
      <w:r w:rsidRPr="00D32303">
        <w:rPr>
          <w:rFonts w:cs="B Mitra"/>
          <w:sz w:val="28"/>
          <w:szCs w:val="28"/>
          <w:rtl/>
        </w:rPr>
        <w:t xml:space="preserve"> </w:t>
      </w:r>
      <w:r w:rsidRPr="00D32303">
        <w:rPr>
          <w:rFonts w:cs="B Mitra" w:hint="cs"/>
          <w:sz w:val="28"/>
          <w:szCs w:val="28"/>
          <w:rtl/>
        </w:rPr>
        <w:t>لا</w:t>
      </w:r>
      <w:r w:rsidRPr="00D32303">
        <w:rPr>
          <w:rFonts w:cs="B Mitra"/>
          <w:sz w:val="28"/>
          <w:szCs w:val="28"/>
          <w:rtl/>
        </w:rPr>
        <w:t xml:space="preserve"> </w:t>
      </w:r>
      <w:r w:rsidRPr="00D32303">
        <w:rPr>
          <w:rFonts w:cs="B Mitra" w:hint="cs"/>
          <w:sz w:val="28"/>
          <w:szCs w:val="28"/>
          <w:rtl/>
        </w:rPr>
        <w:t>تعبدون</w:t>
      </w:r>
      <w:r w:rsidRPr="00D32303">
        <w:rPr>
          <w:rFonts w:cs="B Mitra"/>
          <w:sz w:val="28"/>
          <w:szCs w:val="28"/>
          <w:rtl/>
        </w:rPr>
        <w:t xml:space="preserve"> </w:t>
      </w:r>
      <w:r w:rsidRPr="00D32303">
        <w:rPr>
          <w:rFonts w:cs="B Mitra" w:hint="cs"/>
          <w:sz w:val="28"/>
          <w:szCs w:val="28"/>
          <w:rtl/>
        </w:rPr>
        <w:t>الذي</w:t>
      </w:r>
      <w:r w:rsidRPr="00D32303">
        <w:rPr>
          <w:rFonts w:cs="B Mitra"/>
          <w:sz w:val="28"/>
          <w:szCs w:val="28"/>
          <w:rtl/>
        </w:rPr>
        <w:t xml:space="preserve"> </w:t>
      </w:r>
      <w:r w:rsidRPr="00D32303">
        <w:rPr>
          <w:rFonts w:cs="B Mitra" w:hint="cs"/>
          <w:sz w:val="28"/>
          <w:szCs w:val="28"/>
          <w:rtl/>
        </w:rPr>
        <w:t>خلقكم</w:t>
      </w:r>
      <w:r w:rsidRPr="00D32303">
        <w:rPr>
          <w:rFonts w:cs="B Mitra"/>
          <w:sz w:val="28"/>
          <w:szCs w:val="28"/>
          <w:rtl/>
        </w:rPr>
        <w:t xml:space="preserve"> </w:t>
      </w:r>
      <w:r w:rsidRPr="00D32303">
        <w:rPr>
          <w:rFonts w:cs="B Mitra" w:hint="cs"/>
          <w:sz w:val="28"/>
          <w:szCs w:val="28"/>
          <w:rtl/>
        </w:rPr>
        <w:t>بدليل</w:t>
      </w:r>
      <w:r w:rsidRPr="00D32303">
        <w:rPr>
          <w:rFonts w:cs="B Mitra"/>
          <w:sz w:val="28"/>
          <w:szCs w:val="28"/>
          <w:rtl/>
        </w:rPr>
        <w:t xml:space="preserve"> </w:t>
      </w:r>
      <w:r w:rsidRPr="00D32303">
        <w:rPr>
          <w:rFonts w:cs="B Mitra" w:hint="cs"/>
          <w:sz w:val="28"/>
          <w:szCs w:val="28"/>
          <w:rtl/>
        </w:rPr>
        <w:t>قوله</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إِلَيْهِ</w:t>
      </w:r>
      <w:r w:rsidRPr="00D32303">
        <w:rPr>
          <w:rFonts w:cs="B Mitra"/>
          <w:sz w:val="28"/>
          <w:szCs w:val="28"/>
          <w:rtl/>
        </w:rPr>
        <w:t xml:space="preserve"> </w:t>
      </w:r>
      <w:r w:rsidRPr="00D32303">
        <w:rPr>
          <w:rFonts w:cs="B Mitra" w:hint="cs"/>
          <w:sz w:val="28"/>
          <w:szCs w:val="28"/>
          <w:rtl/>
        </w:rPr>
        <w:t>تُرْجَعُونَ</w:t>
      </w:r>
      <w:r w:rsidRPr="00D32303">
        <w:rPr>
          <w:rFonts w:cs="B Mitra"/>
          <w:sz w:val="28"/>
          <w:szCs w:val="28"/>
          <w:rtl/>
        </w:rPr>
        <w:t xml:space="preserve"> </w:t>
      </w:r>
      <w:r w:rsidRPr="00D32303">
        <w:rPr>
          <w:rFonts w:cs="B Mitra" w:hint="cs"/>
          <w:sz w:val="28"/>
          <w:szCs w:val="28"/>
          <w:rtl/>
        </w:rPr>
        <w:t>ففيه</w:t>
      </w:r>
      <w:r w:rsidRPr="00D32303">
        <w:rPr>
          <w:rFonts w:cs="B Mitra"/>
          <w:sz w:val="28"/>
          <w:szCs w:val="28"/>
          <w:rtl/>
        </w:rPr>
        <w:t xml:space="preserve"> </w:t>
      </w:r>
      <w:r w:rsidRPr="00D32303">
        <w:rPr>
          <w:rFonts w:cs="B Mitra" w:hint="cs"/>
          <w:sz w:val="28"/>
          <w:szCs w:val="28"/>
          <w:rtl/>
        </w:rPr>
        <w:t>تعريض</w:t>
      </w:r>
      <w:r w:rsidRPr="00D32303">
        <w:rPr>
          <w:rFonts w:cs="B Mitra"/>
          <w:sz w:val="28"/>
          <w:szCs w:val="28"/>
          <w:rtl/>
        </w:rPr>
        <w:t xml:space="preserve"> </w:t>
      </w:r>
      <w:r w:rsidRPr="00D32303">
        <w:rPr>
          <w:rFonts w:cs="B Mitra" w:hint="cs"/>
          <w:sz w:val="28"/>
          <w:szCs w:val="28"/>
          <w:rtl/>
        </w:rPr>
        <w:t>لهم</w:t>
      </w:r>
      <w:r w:rsidRPr="00D32303">
        <w:rPr>
          <w:rFonts w:cs="B Mitra"/>
          <w:sz w:val="28"/>
          <w:szCs w:val="28"/>
          <w:rtl/>
        </w:rPr>
        <w:t xml:space="preserve"> </w:t>
      </w:r>
      <w:r w:rsidRPr="00D32303">
        <w:rPr>
          <w:rFonts w:cs="B Mitra" w:hint="cs"/>
          <w:sz w:val="28"/>
          <w:szCs w:val="28"/>
          <w:rtl/>
        </w:rPr>
        <w:t>بأنهم</w:t>
      </w:r>
      <w:r w:rsidRPr="00D32303">
        <w:rPr>
          <w:rFonts w:cs="B Mitra"/>
          <w:sz w:val="28"/>
          <w:szCs w:val="28"/>
          <w:rtl/>
        </w:rPr>
        <w:t xml:space="preserve"> </w:t>
      </w:r>
      <w:r w:rsidRPr="00D32303">
        <w:rPr>
          <w:rFonts w:cs="B Mitra" w:hint="cs"/>
          <w:sz w:val="28"/>
          <w:szCs w:val="28"/>
          <w:rtl/>
        </w:rPr>
        <w:t>على</w:t>
      </w:r>
      <w:r w:rsidRPr="00D32303">
        <w:rPr>
          <w:rFonts w:cs="B Mitra"/>
          <w:sz w:val="28"/>
          <w:szCs w:val="28"/>
          <w:rtl/>
        </w:rPr>
        <w:t xml:space="preserve"> </w:t>
      </w:r>
      <w:r w:rsidRPr="00D32303">
        <w:rPr>
          <w:rFonts w:cs="B Mitra" w:hint="cs"/>
          <w:sz w:val="28"/>
          <w:szCs w:val="28"/>
          <w:rtl/>
        </w:rPr>
        <w:t>الباطل</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لم</w:t>
      </w:r>
      <w:r w:rsidRPr="00D32303">
        <w:rPr>
          <w:rFonts w:cs="B Mitra"/>
          <w:sz w:val="28"/>
          <w:szCs w:val="28"/>
          <w:rtl/>
        </w:rPr>
        <w:t xml:space="preserve"> يصرّح بذلك لئلاّ يزيد غضبهم حيث يريد المتكلم لهم ما يريد لنفسه، كذا في المطول و حواشيه في بحث إن و لو في باب المسند. (موسوعة کشاف إصطلاحات الف</w:t>
      </w:r>
      <w:r w:rsidRPr="00D32303">
        <w:rPr>
          <w:rFonts w:cs="B Mitra" w:hint="eastAsia"/>
          <w:sz w:val="28"/>
          <w:szCs w:val="28"/>
          <w:rtl/>
        </w:rPr>
        <w:t>نون</w:t>
      </w:r>
      <w:r w:rsidRPr="00D32303">
        <w:rPr>
          <w:rFonts w:cs="B Mitra"/>
          <w:sz w:val="28"/>
          <w:szCs w:val="28"/>
          <w:rtl/>
        </w:rPr>
        <w:t xml:space="preserve"> و العلوم , ج1 , ص149)</w:t>
      </w:r>
    </w:p>
    <w:p w:rsidR="00D32303" w:rsidRPr="00D32303" w:rsidRDefault="00D32303" w:rsidP="00D32303">
      <w:pPr>
        <w:rPr>
          <w:rFonts w:cs="B Mitra"/>
          <w:sz w:val="28"/>
          <w:szCs w:val="28"/>
          <w:rtl/>
        </w:rPr>
      </w:pPr>
      <w:r w:rsidRPr="00D32303">
        <w:rPr>
          <w:rFonts w:cs="B Mitra" w:hint="eastAsia"/>
          <w:sz w:val="28"/>
          <w:szCs w:val="28"/>
          <w:rtl/>
        </w:rPr>
        <w:t>خداى</w:t>
      </w:r>
      <w:r w:rsidRPr="00D32303">
        <w:rPr>
          <w:rFonts w:cs="B Mitra"/>
          <w:sz w:val="28"/>
          <w:szCs w:val="28"/>
          <w:rtl/>
        </w:rPr>
        <w:t xml:space="preserve"> را فراموش كردن و بكار خود نازيدن و عند المتكلمين ما سيجيء ذكره في الخارق للعادة ان شاء اللّه تعالى* (جامع العلوم في إصطلاحات الفنون , ج1 , ص86)</w:t>
      </w:r>
    </w:p>
    <w:p w:rsidR="00D32303" w:rsidRPr="00D32303" w:rsidRDefault="00D32303" w:rsidP="00D32303">
      <w:pPr>
        <w:rPr>
          <w:rFonts w:cs="B Mitra"/>
          <w:sz w:val="28"/>
          <w:szCs w:val="28"/>
          <w:rtl/>
        </w:rPr>
      </w:pPr>
      <w:r w:rsidRPr="00D32303">
        <w:rPr>
          <w:rFonts w:cs="B Mitra" w:hint="eastAsia"/>
          <w:sz w:val="28"/>
          <w:szCs w:val="28"/>
          <w:rtl/>
        </w:rPr>
        <w:t>الاستدراج</w:t>
      </w:r>
      <w:r w:rsidRPr="00D32303">
        <w:rPr>
          <w:rFonts w:cs="B Mitra"/>
          <w:sz w:val="28"/>
          <w:szCs w:val="28"/>
          <w:rtl/>
        </w:rPr>
        <w:t xml:space="preserve"> من استدرج،و استدرجه بمعنى أدناه منه على التدريج فتدرّج هو،و في التنزيل العزيز: سَنَسْتَدْرِجُهُمْ مِنْ حَيْثُ لا</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يَعْلَمُونَ‌</w:t>
      </w:r>
      <w:r w:rsidRPr="00D32303">
        <w:rPr>
          <w:rFonts w:cs="B Mitra"/>
          <w:sz w:val="28"/>
          <w:szCs w:val="28"/>
          <w:rtl/>
        </w:rPr>
        <w:t xml:space="preserve"> </w:t>
      </w:r>
      <w:r w:rsidRPr="00D32303">
        <w:rPr>
          <w:rFonts w:cs="B Mitra" w:hint="cs"/>
          <w:sz w:val="28"/>
          <w:szCs w:val="28"/>
          <w:rtl/>
        </w:rPr>
        <w:t>،أي</w:t>
      </w:r>
      <w:r w:rsidRPr="00D32303">
        <w:rPr>
          <w:rFonts w:cs="B Mitra"/>
          <w:sz w:val="28"/>
          <w:szCs w:val="28"/>
          <w:rtl/>
        </w:rPr>
        <w:t xml:space="preserve">: </w:t>
      </w:r>
      <w:r w:rsidRPr="00D32303">
        <w:rPr>
          <w:rFonts w:cs="B Mitra" w:hint="cs"/>
          <w:sz w:val="28"/>
          <w:szCs w:val="28"/>
          <w:rtl/>
        </w:rPr>
        <w:t>سنأخذهم</w:t>
      </w:r>
      <w:r w:rsidRPr="00D32303">
        <w:rPr>
          <w:rFonts w:cs="B Mitra"/>
          <w:sz w:val="28"/>
          <w:szCs w:val="28"/>
          <w:rtl/>
        </w:rPr>
        <w:t xml:space="preserve"> </w:t>
      </w:r>
      <w:r w:rsidRPr="00D32303">
        <w:rPr>
          <w:rFonts w:cs="B Mitra" w:hint="cs"/>
          <w:sz w:val="28"/>
          <w:szCs w:val="28"/>
          <w:rtl/>
        </w:rPr>
        <w:t>قليلا</w:t>
      </w:r>
      <w:r w:rsidRPr="00D32303">
        <w:rPr>
          <w:rFonts w:cs="B Mitra"/>
          <w:sz w:val="28"/>
          <w:szCs w:val="28"/>
          <w:rtl/>
        </w:rPr>
        <w:t xml:space="preserve"> </w:t>
      </w:r>
      <w:r w:rsidRPr="00D32303">
        <w:rPr>
          <w:rFonts w:cs="B Mitra" w:hint="cs"/>
          <w:sz w:val="28"/>
          <w:szCs w:val="28"/>
          <w:rtl/>
        </w:rPr>
        <w:t>قليلا</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لا</w:t>
      </w:r>
      <w:r w:rsidRPr="00D32303">
        <w:rPr>
          <w:rFonts w:cs="B Mitra"/>
          <w:sz w:val="28"/>
          <w:szCs w:val="28"/>
          <w:rtl/>
        </w:rPr>
        <w:t xml:space="preserve"> </w:t>
      </w:r>
      <w:r w:rsidRPr="00D32303">
        <w:rPr>
          <w:rFonts w:cs="B Mitra" w:hint="cs"/>
          <w:sz w:val="28"/>
          <w:szCs w:val="28"/>
          <w:rtl/>
        </w:rPr>
        <w:t>نباغتهم،و</w:t>
      </w:r>
      <w:r w:rsidRPr="00D32303">
        <w:rPr>
          <w:rFonts w:cs="B Mitra"/>
          <w:sz w:val="28"/>
          <w:szCs w:val="28"/>
          <w:rtl/>
        </w:rPr>
        <w:t xml:space="preserve"> </w:t>
      </w:r>
      <w:r w:rsidRPr="00D32303">
        <w:rPr>
          <w:rFonts w:cs="B Mitra" w:hint="cs"/>
          <w:sz w:val="28"/>
          <w:szCs w:val="28"/>
          <w:rtl/>
        </w:rPr>
        <w:t>قيل</w:t>
      </w:r>
      <w:r w:rsidRPr="00D32303">
        <w:rPr>
          <w:rFonts w:cs="B Mitra"/>
          <w:sz w:val="28"/>
          <w:szCs w:val="28"/>
          <w:rtl/>
        </w:rPr>
        <w:t xml:space="preserve"> </w:t>
      </w:r>
      <w:r w:rsidRPr="00D32303">
        <w:rPr>
          <w:rFonts w:cs="B Mitra" w:hint="cs"/>
          <w:sz w:val="28"/>
          <w:szCs w:val="28"/>
          <w:rtl/>
        </w:rPr>
        <w:t>إنّ</w:t>
      </w:r>
      <w:r w:rsidRPr="00D32303">
        <w:rPr>
          <w:rFonts w:cs="B Mitra"/>
          <w:sz w:val="28"/>
          <w:szCs w:val="28"/>
          <w:rtl/>
        </w:rPr>
        <w:t xml:space="preserve"> </w:t>
      </w:r>
      <w:r w:rsidRPr="00D32303">
        <w:rPr>
          <w:rFonts w:cs="B Mitra" w:hint="cs"/>
          <w:sz w:val="28"/>
          <w:szCs w:val="28"/>
          <w:rtl/>
        </w:rPr>
        <w:t>معناه</w:t>
      </w:r>
      <w:r w:rsidRPr="00D32303">
        <w:rPr>
          <w:rFonts w:cs="B Mitra"/>
          <w:sz w:val="28"/>
          <w:szCs w:val="28"/>
          <w:rtl/>
        </w:rPr>
        <w:t xml:space="preserve"> </w:t>
      </w:r>
      <w:r w:rsidRPr="00D32303">
        <w:rPr>
          <w:rFonts w:cs="B Mitra" w:hint="cs"/>
          <w:sz w:val="28"/>
          <w:szCs w:val="28"/>
          <w:rtl/>
        </w:rPr>
        <w:t>سنأ</w:t>
      </w:r>
      <w:r w:rsidRPr="00D32303">
        <w:rPr>
          <w:rFonts w:cs="B Mitra"/>
          <w:sz w:val="28"/>
          <w:szCs w:val="28"/>
          <w:rtl/>
        </w:rPr>
        <w:t>خذهم من حيث لا يحتسبون . و ذكر ابن الأثير أنّه استخرج هذا الفن من كتاب اللّه و قال:«و هو مخادعات الأقوال التي تقوم مقام مخادعات الافعال.و الكلام فيه و إن تضمن بلاغة فليس الغرض ههنا ذكر بلاغته فقط،بل الغرض ذكر ما تضمنه من النكت الدقيقة في استدراج الخصم الى الاذعان و التسليم.و اذا حقق النظر فيه علم أنّ مدار البلاغة كله</w:t>
      </w:r>
      <w:r w:rsidRPr="00D32303">
        <w:rPr>
          <w:rFonts w:cs="B Mitra" w:hint="eastAsia"/>
          <w:sz w:val="28"/>
          <w:szCs w:val="28"/>
          <w:rtl/>
        </w:rPr>
        <w:t>ا</w:t>
      </w:r>
      <w:r w:rsidRPr="00D32303">
        <w:rPr>
          <w:rFonts w:cs="B Mitra"/>
          <w:sz w:val="28"/>
          <w:szCs w:val="28"/>
          <w:rtl/>
        </w:rPr>
        <w:t xml:space="preserve"> عليه؛لأنه لا انتفاع بايراد الألفاظ المليحة الرائقة و لا المعاني اللطيفة الدقيقة دون أن تكون مستجلبة لبلوغ غرض المخاطب بها.و الكلام في مثل هذا ينبغي أن يكون قصيرا في خلابه لا قصيرا في خطابه،فاذا لم يتصرف الكاتب في استدراج الخصم الى إلقاء يده فليس بكاتب و </w:t>
      </w:r>
      <w:r w:rsidRPr="00D32303">
        <w:rPr>
          <w:rFonts w:cs="B Mitra" w:hint="eastAsia"/>
          <w:sz w:val="28"/>
          <w:szCs w:val="28"/>
          <w:rtl/>
        </w:rPr>
        <w:t>لا</w:t>
      </w:r>
      <w:r w:rsidRPr="00D32303">
        <w:rPr>
          <w:rFonts w:cs="B Mitra"/>
          <w:sz w:val="28"/>
          <w:szCs w:val="28"/>
          <w:rtl/>
        </w:rPr>
        <w:t xml:space="preserve"> شبيه له إلا صاحب الجدل،فكما أنّ ذاك يتصرف في المغالطات القياسية فكذلك هذا يتصرف في المغالطات الخطابية» . و قال في تعريف الاستدراج:«هو التوصل الى حصول الغرض من المخاطب و الملاطفة له في بلوغ المعنى المقصود من حيث لا يشعر به،و في ذلك من الغرائب و الدقائق م</w:t>
      </w:r>
      <w:r w:rsidRPr="00D32303">
        <w:rPr>
          <w:rFonts w:cs="B Mitra" w:hint="eastAsia"/>
          <w:sz w:val="28"/>
          <w:szCs w:val="28"/>
          <w:rtl/>
        </w:rPr>
        <w:t>ا</w:t>
      </w:r>
      <w:r w:rsidRPr="00D32303">
        <w:rPr>
          <w:rFonts w:cs="B Mitra"/>
          <w:sz w:val="28"/>
          <w:szCs w:val="28"/>
          <w:rtl/>
        </w:rPr>
        <w:t xml:space="preserve"> يوثق السامع و يطربه؛لأنّ مبنى صناعة التأليف عليه و منشأها منه» . و مثال ذلك قوله تعالى: وَ اُذْكُرْ فِي اَلْكِت</w:t>
      </w:r>
      <w:r w:rsidRPr="00D32303">
        <w:rPr>
          <w:rFonts w:ascii="Times New Roman" w:hAnsi="Times New Roman" w:cs="Times New Roman" w:hint="cs"/>
          <w:sz w:val="28"/>
          <w:szCs w:val="28"/>
          <w:rtl/>
        </w:rPr>
        <w:t>ٰ</w:t>
      </w:r>
      <w:r w:rsidRPr="00D32303">
        <w:rPr>
          <w:rFonts w:cs="B Mitra" w:hint="cs"/>
          <w:sz w:val="28"/>
          <w:szCs w:val="28"/>
          <w:rtl/>
        </w:rPr>
        <w:t>ابِ‌</w:t>
      </w:r>
      <w:r w:rsidRPr="00D32303">
        <w:rPr>
          <w:rFonts w:cs="B Mitra"/>
          <w:sz w:val="28"/>
          <w:szCs w:val="28"/>
          <w:rtl/>
        </w:rPr>
        <w:t xml:space="preserve"> </w:t>
      </w:r>
      <w:r w:rsidRPr="00D32303">
        <w:rPr>
          <w:rFonts w:cs="B Mitra" w:hint="cs"/>
          <w:sz w:val="28"/>
          <w:szCs w:val="28"/>
          <w:rtl/>
        </w:rPr>
        <w:t>إِبْر</w:t>
      </w:r>
      <w:r w:rsidRPr="00D32303">
        <w:rPr>
          <w:rFonts w:ascii="Times New Roman" w:hAnsi="Times New Roman" w:cs="Times New Roman" w:hint="cs"/>
          <w:sz w:val="28"/>
          <w:szCs w:val="28"/>
          <w:rtl/>
        </w:rPr>
        <w:t>ٰ</w:t>
      </w:r>
      <w:r w:rsidRPr="00D32303">
        <w:rPr>
          <w:rFonts w:cs="B Mitra" w:hint="cs"/>
          <w:sz w:val="28"/>
          <w:szCs w:val="28"/>
          <w:rtl/>
        </w:rPr>
        <w:t>اهِيمَ</w:t>
      </w:r>
      <w:r w:rsidRPr="00D32303">
        <w:rPr>
          <w:rFonts w:cs="B Mitra"/>
          <w:sz w:val="28"/>
          <w:szCs w:val="28"/>
          <w:rtl/>
        </w:rPr>
        <w:t xml:space="preserve"> </w:t>
      </w:r>
      <w:r w:rsidRPr="00D32303">
        <w:rPr>
          <w:rFonts w:cs="B Mitra" w:hint="cs"/>
          <w:sz w:val="28"/>
          <w:szCs w:val="28"/>
          <w:rtl/>
        </w:rPr>
        <w:t>إِنَّهُ</w:t>
      </w:r>
      <w:r w:rsidRPr="00D32303">
        <w:rPr>
          <w:rFonts w:cs="B Mitra"/>
          <w:sz w:val="28"/>
          <w:szCs w:val="28"/>
          <w:rtl/>
        </w:rPr>
        <w:t xml:space="preserve"> </w:t>
      </w:r>
      <w:r w:rsidRPr="00D32303">
        <w:rPr>
          <w:rFonts w:cs="B Mitra" w:hint="cs"/>
          <w:sz w:val="28"/>
          <w:szCs w:val="28"/>
          <w:rtl/>
        </w:rPr>
        <w:t>ك</w:t>
      </w:r>
      <w:r w:rsidRPr="00D32303">
        <w:rPr>
          <w:rFonts w:ascii="Times New Roman" w:hAnsi="Times New Roman" w:cs="Times New Roman" w:hint="cs"/>
          <w:sz w:val="28"/>
          <w:szCs w:val="28"/>
          <w:rtl/>
        </w:rPr>
        <w:t>ٰ</w:t>
      </w:r>
      <w:r w:rsidRPr="00D32303">
        <w:rPr>
          <w:rFonts w:cs="B Mitra" w:hint="cs"/>
          <w:sz w:val="28"/>
          <w:szCs w:val="28"/>
          <w:rtl/>
        </w:rPr>
        <w:t>انَ</w:t>
      </w:r>
      <w:r w:rsidRPr="00D32303">
        <w:rPr>
          <w:rFonts w:cs="B Mitra"/>
          <w:sz w:val="28"/>
          <w:szCs w:val="28"/>
          <w:rtl/>
        </w:rPr>
        <w:t xml:space="preserve"> </w:t>
      </w:r>
      <w:r w:rsidRPr="00D32303">
        <w:rPr>
          <w:rFonts w:cs="B Mitra" w:hint="cs"/>
          <w:sz w:val="28"/>
          <w:szCs w:val="28"/>
          <w:rtl/>
        </w:rPr>
        <w:t>صِدِّيقاً</w:t>
      </w:r>
      <w:r w:rsidRPr="00D32303">
        <w:rPr>
          <w:rFonts w:cs="B Mitra"/>
          <w:sz w:val="28"/>
          <w:szCs w:val="28"/>
          <w:rtl/>
        </w:rPr>
        <w:t xml:space="preserve"> </w:t>
      </w:r>
      <w:r w:rsidRPr="00D32303">
        <w:rPr>
          <w:rFonts w:cs="B Mitra" w:hint="cs"/>
          <w:sz w:val="28"/>
          <w:szCs w:val="28"/>
          <w:rtl/>
        </w:rPr>
        <w:t>نَبِيًّا</w:t>
      </w:r>
      <w:r w:rsidRPr="00D32303">
        <w:rPr>
          <w:rFonts w:cs="B Mitra"/>
          <w:sz w:val="28"/>
          <w:szCs w:val="28"/>
          <w:rtl/>
        </w:rPr>
        <w:t xml:space="preserve">. </w:t>
      </w:r>
      <w:r w:rsidRPr="00D32303">
        <w:rPr>
          <w:rFonts w:cs="B Mitra" w:hint="cs"/>
          <w:sz w:val="28"/>
          <w:szCs w:val="28"/>
          <w:rtl/>
        </w:rPr>
        <w:t>إِذْ</w:t>
      </w:r>
      <w:r w:rsidRPr="00D32303">
        <w:rPr>
          <w:rFonts w:cs="B Mitra"/>
          <w:sz w:val="28"/>
          <w:szCs w:val="28"/>
          <w:rtl/>
        </w:rPr>
        <w:t xml:space="preserve"> </w:t>
      </w:r>
      <w:r w:rsidRPr="00D32303">
        <w:rPr>
          <w:rFonts w:cs="B Mitra" w:hint="cs"/>
          <w:sz w:val="28"/>
          <w:szCs w:val="28"/>
          <w:rtl/>
        </w:rPr>
        <w:t>ق</w:t>
      </w:r>
      <w:r w:rsidRPr="00D32303">
        <w:rPr>
          <w:rFonts w:ascii="Times New Roman" w:hAnsi="Times New Roman" w:cs="Times New Roman" w:hint="cs"/>
          <w:sz w:val="28"/>
          <w:szCs w:val="28"/>
          <w:rtl/>
        </w:rPr>
        <w:t>ٰ</w:t>
      </w:r>
      <w:r w:rsidRPr="00D32303">
        <w:rPr>
          <w:rFonts w:cs="B Mitra" w:hint="cs"/>
          <w:sz w:val="28"/>
          <w:szCs w:val="28"/>
          <w:rtl/>
        </w:rPr>
        <w:t>الَ</w:t>
      </w:r>
      <w:r w:rsidRPr="00D32303">
        <w:rPr>
          <w:rFonts w:cs="B Mitra"/>
          <w:sz w:val="28"/>
          <w:szCs w:val="28"/>
          <w:rtl/>
        </w:rPr>
        <w:t xml:space="preserve"> </w:t>
      </w:r>
      <w:r w:rsidRPr="00D32303">
        <w:rPr>
          <w:rFonts w:cs="B Mitra" w:hint="cs"/>
          <w:sz w:val="28"/>
          <w:szCs w:val="28"/>
          <w:rtl/>
        </w:rPr>
        <w:t>لِأَبِيهِ</w:t>
      </w:r>
      <w:r w:rsidRPr="00D32303">
        <w:rPr>
          <w:rFonts w:cs="B Mitra"/>
          <w:sz w:val="28"/>
          <w:szCs w:val="28"/>
          <w:rtl/>
        </w:rPr>
        <w:t xml:space="preserve"> </w:t>
      </w:r>
      <w:r w:rsidRPr="00D32303">
        <w:rPr>
          <w:rFonts w:cs="B Mitra" w:hint="cs"/>
          <w:sz w:val="28"/>
          <w:szCs w:val="28"/>
          <w:rtl/>
        </w:rPr>
        <w:t>ي</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 xml:space="preserve"> </w:t>
      </w:r>
      <w:r w:rsidRPr="00D32303">
        <w:rPr>
          <w:rFonts w:cs="B Mitra" w:hint="cs"/>
          <w:sz w:val="28"/>
          <w:szCs w:val="28"/>
          <w:rtl/>
        </w:rPr>
        <w:t>أَب</w:t>
      </w:r>
      <w:r w:rsidRPr="00D32303">
        <w:rPr>
          <w:rFonts w:cs="B Mitra"/>
          <w:sz w:val="28"/>
          <w:szCs w:val="28"/>
          <w:rtl/>
        </w:rPr>
        <w:t>َتِ لِمَ‌ تَعْبُدُ م</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 xml:space="preserve"> </w:t>
      </w:r>
      <w:r w:rsidRPr="00D32303">
        <w:rPr>
          <w:rFonts w:cs="B Mitra" w:hint="cs"/>
          <w:sz w:val="28"/>
          <w:szCs w:val="28"/>
          <w:rtl/>
        </w:rPr>
        <w:t>لا</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يَسْمَعُ</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لا</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يُبْصِرُ</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لا</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يُغ</w:t>
      </w:r>
      <w:r w:rsidRPr="00D32303">
        <w:rPr>
          <w:rFonts w:cs="B Mitra" w:hint="eastAsia"/>
          <w:sz w:val="28"/>
          <w:szCs w:val="28"/>
          <w:rtl/>
        </w:rPr>
        <w:t>ْنِي</w:t>
      </w:r>
      <w:r w:rsidRPr="00D32303">
        <w:rPr>
          <w:rFonts w:cs="B Mitra"/>
          <w:sz w:val="28"/>
          <w:szCs w:val="28"/>
          <w:rtl/>
        </w:rPr>
        <w:t xml:space="preserve"> عَنْكَ شَيْئاً. ي</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 xml:space="preserve"> </w:t>
      </w:r>
      <w:r w:rsidRPr="00D32303">
        <w:rPr>
          <w:rFonts w:cs="B Mitra" w:hint="cs"/>
          <w:sz w:val="28"/>
          <w:szCs w:val="28"/>
          <w:rtl/>
        </w:rPr>
        <w:t>أَبَتِ‌</w:t>
      </w:r>
      <w:r w:rsidRPr="00D32303">
        <w:rPr>
          <w:rFonts w:cs="B Mitra"/>
          <w:sz w:val="28"/>
          <w:szCs w:val="28"/>
          <w:rtl/>
        </w:rPr>
        <w:t xml:space="preserve"> </w:t>
      </w:r>
      <w:r w:rsidRPr="00D32303">
        <w:rPr>
          <w:rFonts w:cs="B Mitra" w:hint="cs"/>
          <w:sz w:val="28"/>
          <w:szCs w:val="28"/>
          <w:rtl/>
        </w:rPr>
        <w:t>إِنِّي</w:t>
      </w:r>
      <w:r w:rsidRPr="00D32303">
        <w:rPr>
          <w:rFonts w:cs="B Mitra"/>
          <w:sz w:val="28"/>
          <w:szCs w:val="28"/>
          <w:rtl/>
        </w:rPr>
        <w:t xml:space="preserve"> </w:t>
      </w:r>
      <w:r w:rsidRPr="00D32303">
        <w:rPr>
          <w:rFonts w:cs="B Mitra" w:hint="cs"/>
          <w:sz w:val="28"/>
          <w:szCs w:val="28"/>
          <w:rtl/>
        </w:rPr>
        <w:t>قَدْ</w:t>
      </w:r>
      <w:r w:rsidRPr="00D32303">
        <w:rPr>
          <w:rFonts w:cs="B Mitra"/>
          <w:sz w:val="28"/>
          <w:szCs w:val="28"/>
          <w:rtl/>
        </w:rPr>
        <w:t xml:space="preserve"> </w:t>
      </w:r>
      <w:r w:rsidRPr="00D32303">
        <w:rPr>
          <w:rFonts w:cs="B Mitra" w:hint="cs"/>
          <w:sz w:val="28"/>
          <w:szCs w:val="28"/>
          <w:rtl/>
        </w:rPr>
        <w:t>ج</w:t>
      </w:r>
      <w:r w:rsidRPr="00D32303">
        <w:rPr>
          <w:rFonts w:ascii="Times New Roman" w:hAnsi="Times New Roman" w:cs="Times New Roman" w:hint="cs"/>
          <w:sz w:val="28"/>
          <w:szCs w:val="28"/>
          <w:rtl/>
        </w:rPr>
        <w:t>ٰ</w:t>
      </w:r>
      <w:r w:rsidRPr="00D32303">
        <w:rPr>
          <w:rFonts w:cs="B Mitra" w:hint="cs"/>
          <w:sz w:val="28"/>
          <w:szCs w:val="28"/>
          <w:rtl/>
        </w:rPr>
        <w:t>اءَنِي</w:t>
      </w:r>
      <w:r w:rsidRPr="00D32303">
        <w:rPr>
          <w:rFonts w:cs="B Mitra"/>
          <w:sz w:val="28"/>
          <w:szCs w:val="28"/>
          <w:rtl/>
        </w:rPr>
        <w:t xml:space="preserve"> </w:t>
      </w:r>
      <w:r w:rsidRPr="00D32303">
        <w:rPr>
          <w:rFonts w:cs="B Mitra" w:hint="cs"/>
          <w:sz w:val="28"/>
          <w:szCs w:val="28"/>
          <w:rtl/>
        </w:rPr>
        <w:t>مِنَ</w:t>
      </w:r>
      <w:r w:rsidRPr="00D32303">
        <w:rPr>
          <w:rFonts w:cs="B Mitra"/>
          <w:sz w:val="28"/>
          <w:szCs w:val="28"/>
          <w:rtl/>
        </w:rPr>
        <w:t xml:space="preserve"> </w:t>
      </w:r>
      <w:r w:rsidRPr="00D32303">
        <w:rPr>
          <w:rFonts w:cs="B Mitra" w:hint="cs"/>
          <w:sz w:val="28"/>
          <w:szCs w:val="28"/>
          <w:rtl/>
        </w:rPr>
        <w:t>اَلْعِلْمِ</w:t>
      </w:r>
      <w:r w:rsidRPr="00D32303">
        <w:rPr>
          <w:rFonts w:cs="B Mitra"/>
          <w:sz w:val="28"/>
          <w:szCs w:val="28"/>
          <w:rtl/>
        </w:rPr>
        <w:t xml:space="preserve"> </w:t>
      </w:r>
      <w:r w:rsidRPr="00D32303">
        <w:rPr>
          <w:rFonts w:cs="B Mitra" w:hint="cs"/>
          <w:sz w:val="28"/>
          <w:szCs w:val="28"/>
          <w:rtl/>
        </w:rPr>
        <w:t>م</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 xml:space="preserve"> </w:t>
      </w:r>
      <w:r w:rsidRPr="00D32303">
        <w:rPr>
          <w:rFonts w:cs="B Mitra" w:hint="cs"/>
          <w:sz w:val="28"/>
          <w:szCs w:val="28"/>
          <w:rtl/>
        </w:rPr>
        <w:t>لَمْ</w:t>
      </w:r>
      <w:r w:rsidRPr="00D32303">
        <w:rPr>
          <w:rFonts w:cs="B Mitra"/>
          <w:sz w:val="28"/>
          <w:szCs w:val="28"/>
          <w:rtl/>
        </w:rPr>
        <w:t xml:space="preserve"> </w:t>
      </w:r>
      <w:r w:rsidRPr="00D32303">
        <w:rPr>
          <w:rFonts w:cs="B Mitra" w:hint="cs"/>
          <w:sz w:val="28"/>
          <w:szCs w:val="28"/>
          <w:rtl/>
        </w:rPr>
        <w:t>يَأْتِكَ</w:t>
      </w:r>
      <w:r w:rsidRPr="00D32303">
        <w:rPr>
          <w:rFonts w:cs="B Mitra"/>
          <w:sz w:val="28"/>
          <w:szCs w:val="28"/>
          <w:rtl/>
        </w:rPr>
        <w:t xml:space="preserve"> </w:t>
      </w:r>
      <w:r w:rsidRPr="00D32303">
        <w:rPr>
          <w:rFonts w:cs="B Mitra" w:hint="cs"/>
          <w:sz w:val="28"/>
          <w:szCs w:val="28"/>
          <w:rtl/>
        </w:rPr>
        <w:t>فَاتَّبِعْنِي</w:t>
      </w:r>
      <w:r w:rsidRPr="00D32303">
        <w:rPr>
          <w:rFonts w:cs="B Mitra"/>
          <w:sz w:val="28"/>
          <w:szCs w:val="28"/>
          <w:rtl/>
        </w:rPr>
        <w:t xml:space="preserve"> </w:t>
      </w:r>
      <w:r w:rsidRPr="00D32303">
        <w:rPr>
          <w:rFonts w:cs="B Mitra" w:hint="cs"/>
          <w:sz w:val="28"/>
          <w:szCs w:val="28"/>
          <w:rtl/>
        </w:rPr>
        <w:t>أَهْدِكَ‌</w:t>
      </w:r>
      <w:r w:rsidRPr="00D32303">
        <w:rPr>
          <w:rFonts w:cs="B Mitra"/>
          <w:sz w:val="28"/>
          <w:szCs w:val="28"/>
          <w:rtl/>
        </w:rPr>
        <w:t xml:space="preserve"> </w:t>
      </w:r>
      <w:r w:rsidRPr="00D32303">
        <w:rPr>
          <w:rFonts w:cs="B Mitra" w:hint="cs"/>
          <w:sz w:val="28"/>
          <w:szCs w:val="28"/>
          <w:rtl/>
        </w:rPr>
        <w:t>صِر</w:t>
      </w:r>
      <w:r w:rsidRPr="00D32303">
        <w:rPr>
          <w:rFonts w:ascii="Times New Roman" w:hAnsi="Times New Roman" w:cs="Times New Roman" w:hint="cs"/>
          <w:sz w:val="28"/>
          <w:szCs w:val="28"/>
          <w:rtl/>
        </w:rPr>
        <w:t>ٰ</w:t>
      </w:r>
      <w:r w:rsidRPr="00D32303">
        <w:rPr>
          <w:rFonts w:cs="B Mitra" w:hint="cs"/>
          <w:sz w:val="28"/>
          <w:szCs w:val="28"/>
          <w:rtl/>
        </w:rPr>
        <w:t>اطاً</w:t>
      </w:r>
      <w:r w:rsidRPr="00D32303">
        <w:rPr>
          <w:rFonts w:cs="B Mitra"/>
          <w:sz w:val="28"/>
          <w:szCs w:val="28"/>
          <w:rtl/>
        </w:rPr>
        <w:t xml:space="preserve"> </w:t>
      </w:r>
      <w:r w:rsidRPr="00D32303">
        <w:rPr>
          <w:rFonts w:cs="B Mitra" w:hint="cs"/>
          <w:sz w:val="28"/>
          <w:szCs w:val="28"/>
          <w:rtl/>
        </w:rPr>
        <w:t>سَوِيًّا</w:t>
      </w:r>
      <w:r w:rsidRPr="00D32303">
        <w:rPr>
          <w:rFonts w:cs="B Mitra"/>
          <w:sz w:val="28"/>
          <w:szCs w:val="28"/>
          <w:rtl/>
        </w:rPr>
        <w:t xml:space="preserve">. </w:t>
      </w:r>
      <w:r w:rsidRPr="00D32303">
        <w:rPr>
          <w:rFonts w:cs="B Mitra" w:hint="cs"/>
          <w:sz w:val="28"/>
          <w:szCs w:val="28"/>
          <w:rtl/>
        </w:rPr>
        <w:t>ي</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 xml:space="preserve"> </w:t>
      </w:r>
      <w:r w:rsidRPr="00D32303">
        <w:rPr>
          <w:rFonts w:cs="B Mitra" w:hint="cs"/>
          <w:sz w:val="28"/>
          <w:szCs w:val="28"/>
          <w:rtl/>
        </w:rPr>
        <w:t>أَبَتِ</w:t>
      </w:r>
      <w:r w:rsidRPr="00D32303">
        <w:rPr>
          <w:rFonts w:cs="B Mitra"/>
          <w:sz w:val="28"/>
          <w:szCs w:val="28"/>
          <w:rtl/>
        </w:rPr>
        <w:t xml:space="preserve"> </w:t>
      </w:r>
      <w:r w:rsidRPr="00D32303">
        <w:rPr>
          <w:rFonts w:cs="B Mitra" w:hint="cs"/>
          <w:sz w:val="28"/>
          <w:szCs w:val="28"/>
          <w:rtl/>
        </w:rPr>
        <w:t>لا</w:t>
      </w:r>
      <w:r w:rsidRPr="00D32303">
        <w:rPr>
          <w:rFonts w:ascii="Times New Roman" w:hAnsi="Times New Roman" w:cs="Times New Roman" w:hint="cs"/>
          <w:sz w:val="28"/>
          <w:szCs w:val="28"/>
          <w:rtl/>
        </w:rPr>
        <w:t>ٰ</w:t>
      </w:r>
      <w:r w:rsidRPr="00D32303">
        <w:rPr>
          <w:rFonts w:cs="B Mitra"/>
          <w:sz w:val="28"/>
          <w:szCs w:val="28"/>
          <w:rtl/>
        </w:rPr>
        <w:t xml:space="preserve"> </w:t>
      </w:r>
      <w:r w:rsidRPr="00D32303">
        <w:rPr>
          <w:rFonts w:cs="B Mitra" w:hint="cs"/>
          <w:sz w:val="28"/>
          <w:szCs w:val="28"/>
          <w:rtl/>
        </w:rPr>
        <w:t>تَعْبُدِ</w:t>
      </w:r>
      <w:r w:rsidRPr="00D32303">
        <w:rPr>
          <w:rFonts w:cs="B Mitra"/>
          <w:sz w:val="28"/>
          <w:szCs w:val="28"/>
          <w:rtl/>
        </w:rPr>
        <w:t xml:space="preserve"> </w:t>
      </w:r>
      <w:r w:rsidRPr="00D32303">
        <w:rPr>
          <w:rFonts w:cs="B Mitra" w:hint="cs"/>
          <w:sz w:val="28"/>
          <w:szCs w:val="28"/>
          <w:rtl/>
        </w:rPr>
        <w:t>اَلشَّيْط</w:t>
      </w:r>
      <w:r w:rsidRPr="00D32303">
        <w:rPr>
          <w:rFonts w:ascii="Times New Roman" w:hAnsi="Times New Roman" w:cs="Times New Roman" w:hint="cs"/>
          <w:sz w:val="28"/>
          <w:szCs w:val="28"/>
          <w:rtl/>
        </w:rPr>
        <w:t>ٰ</w:t>
      </w:r>
      <w:r w:rsidRPr="00D32303">
        <w:rPr>
          <w:rFonts w:cs="B Mitra" w:hint="cs"/>
          <w:sz w:val="28"/>
          <w:szCs w:val="28"/>
          <w:rtl/>
        </w:rPr>
        <w:t>انَ‌،إِنَّ</w:t>
      </w:r>
      <w:r w:rsidRPr="00D32303">
        <w:rPr>
          <w:rFonts w:cs="B Mitra"/>
          <w:sz w:val="28"/>
          <w:szCs w:val="28"/>
          <w:rtl/>
        </w:rPr>
        <w:t xml:space="preserve"> </w:t>
      </w:r>
      <w:r w:rsidRPr="00D32303">
        <w:rPr>
          <w:rFonts w:cs="B Mitra" w:hint="cs"/>
          <w:sz w:val="28"/>
          <w:szCs w:val="28"/>
          <w:rtl/>
        </w:rPr>
        <w:t>اَلشَّيْط</w:t>
      </w:r>
      <w:r w:rsidRPr="00D32303">
        <w:rPr>
          <w:rFonts w:ascii="Times New Roman" w:hAnsi="Times New Roman" w:cs="Times New Roman" w:hint="cs"/>
          <w:sz w:val="28"/>
          <w:szCs w:val="28"/>
          <w:rtl/>
        </w:rPr>
        <w:t>ٰ</w:t>
      </w:r>
      <w:r w:rsidRPr="00D32303">
        <w:rPr>
          <w:rFonts w:cs="B Mitra" w:hint="cs"/>
          <w:sz w:val="28"/>
          <w:szCs w:val="28"/>
          <w:rtl/>
        </w:rPr>
        <w:t>انَ‌</w:t>
      </w:r>
      <w:r w:rsidRPr="00D32303">
        <w:rPr>
          <w:rFonts w:cs="B Mitra"/>
          <w:sz w:val="28"/>
          <w:szCs w:val="28"/>
          <w:rtl/>
        </w:rPr>
        <w:t xml:space="preserve"> </w:t>
      </w:r>
      <w:r w:rsidRPr="00D32303">
        <w:rPr>
          <w:rFonts w:cs="B Mitra" w:hint="cs"/>
          <w:sz w:val="28"/>
          <w:szCs w:val="28"/>
          <w:rtl/>
        </w:rPr>
        <w:t>ك</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نَ لِلرَّحْم</w:t>
      </w:r>
      <w:r w:rsidRPr="00D32303">
        <w:rPr>
          <w:rFonts w:ascii="Times New Roman" w:hAnsi="Times New Roman" w:cs="Times New Roman" w:hint="cs"/>
          <w:sz w:val="28"/>
          <w:szCs w:val="28"/>
          <w:rtl/>
        </w:rPr>
        <w:t>ٰ</w:t>
      </w:r>
      <w:r w:rsidRPr="00D32303">
        <w:rPr>
          <w:rFonts w:cs="B Mitra" w:hint="cs"/>
          <w:sz w:val="28"/>
          <w:szCs w:val="28"/>
          <w:rtl/>
        </w:rPr>
        <w:t>نِ</w:t>
      </w:r>
      <w:r w:rsidRPr="00D32303">
        <w:rPr>
          <w:rFonts w:cs="B Mitra"/>
          <w:sz w:val="28"/>
          <w:szCs w:val="28"/>
          <w:rtl/>
        </w:rPr>
        <w:t xml:space="preserve"> </w:t>
      </w:r>
      <w:r w:rsidRPr="00D32303">
        <w:rPr>
          <w:rFonts w:cs="B Mitra" w:hint="cs"/>
          <w:sz w:val="28"/>
          <w:szCs w:val="28"/>
          <w:rtl/>
        </w:rPr>
        <w:t>عَصِيًّا،</w:t>
      </w:r>
      <w:r w:rsidRPr="00D32303">
        <w:rPr>
          <w:rFonts w:cs="B Mitra"/>
          <w:sz w:val="28"/>
          <w:szCs w:val="28"/>
          <w:rtl/>
        </w:rPr>
        <w:t xml:space="preserve"> </w:t>
      </w:r>
      <w:r w:rsidRPr="00D32303">
        <w:rPr>
          <w:rFonts w:cs="B Mitra" w:hint="cs"/>
          <w:sz w:val="28"/>
          <w:szCs w:val="28"/>
          <w:rtl/>
        </w:rPr>
        <w:t>ي</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 xml:space="preserve"> </w:t>
      </w:r>
      <w:r w:rsidRPr="00D32303">
        <w:rPr>
          <w:rFonts w:cs="B Mitra" w:hint="cs"/>
          <w:sz w:val="28"/>
          <w:szCs w:val="28"/>
          <w:rtl/>
        </w:rPr>
        <w:t>أَبَتِ</w:t>
      </w:r>
      <w:r w:rsidRPr="00D32303">
        <w:rPr>
          <w:rFonts w:cs="B Mitra"/>
          <w:sz w:val="28"/>
          <w:szCs w:val="28"/>
          <w:rtl/>
        </w:rPr>
        <w:t xml:space="preserve"> </w:t>
      </w:r>
      <w:r w:rsidRPr="00D32303">
        <w:rPr>
          <w:rFonts w:cs="B Mitra" w:hint="cs"/>
          <w:sz w:val="28"/>
          <w:szCs w:val="28"/>
          <w:rtl/>
        </w:rPr>
        <w:t>إِنِّي</w:t>
      </w:r>
      <w:r w:rsidRPr="00D32303">
        <w:rPr>
          <w:rFonts w:cs="B Mitra"/>
          <w:sz w:val="28"/>
          <w:szCs w:val="28"/>
          <w:rtl/>
        </w:rPr>
        <w:t xml:space="preserve"> </w:t>
      </w:r>
      <w:r w:rsidRPr="00D32303">
        <w:rPr>
          <w:rFonts w:cs="B Mitra" w:hint="cs"/>
          <w:sz w:val="28"/>
          <w:szCs w:val="28"/>
          <w:rtl/>
        </w:rPr>
        <w:t>أَخ</w:t>
      </w:r>
      <w:r w:rsidRPr="00D32303">
        <w:rPr>
          <w:rFonts w:ascii="Times New Roman" w:hAnsi="Times New Roman" w:cs="Times New Roman" w:hint="cs"/>
          <w:sz w:val="28"/>
          <w:szCs w:val="28"/>
          <w:rtl/>
        </w:rPr>
        <w:t>ٰ</w:t>
      </w:r>
      <w:r w:rsidRPr="00D32303">
        <w:rPr>
          <w:rFonts w:cs="B Mitra" w:hint="cs"/>
          <w:sz w:val="28"/>
          <w:szCs w:val="28"/>
          <w:rtl/>
        </w:rPr>
        <w:t>افُ</w:t>
      </w:r>
      <w:r w:rsidRPr="00D32303">
        <w:rPr>
          <w:rFonts w:cs="B Mitra"/>
          <w:sz w:val="28"/>
          <w:szCs w:val="28"/>
          <w:rtl/>
        </w:rPr>
        <w:t xml:space="preserve"> </w:t>
      </w:r>
      <w:r w:rsidRPr="00D32303">
        <w:rPr>
          <w:rFonts w:cs="B Mitra" w:hint="cs"/>
          <w:sz w:val="28"/>
          <w:szCs w:val="28"/>
          <w:rtl/>
        </w:rPr>
        <w:t>أَنْ</w:t>
      </w:r>
      <w:r w:rsidRPr="00D32303">
        <w:rPr>
          <w:rFonts w:cs="B Mitra"/>
          <w:sz w:val="28"/>
          <w:szCs w:val="28"/>
          <w:rtl/>
        </w:rPr>
        <w:t xml:space="preserve"> </w:t>
      </w:r>
      <w:r w:rsidRPr="00D32303">
        <w:rPr>
          <w:rFonts w:cs="B Mitra" w:hint="cs"/>
          <w:sz w:val="28"/>
          <w:szCs w:val="28"/>
          <w:rtl/>
        </w:rPr>
        <w:t>يَمَس</w:t>
      </w:r>
      <w:r w:rsidRPr="00D32303">
        <w:rPr>
          <w:rFonts w:cs="B Mitra" w:hint="eastAsia"/>
          <w:sz w:val="28"/>
          <w:szCs w:val="28"/>
          <w:rtl/>
        </w:rPr>
        <w:t>َّكَ‌</w:t>
      </w:r>
      <w:r w:rsidRPr="00D32303">
        <w:rPr>
          <w:rFonts w:cs="B Mitra"/>
          <w:sz w:val="28"/>
          <w:szCs w:val="28"/>
          <w:rtl/>
        </w:rPr>
        <w:t xml:space="preserve"> عَذ</w:t>
      </w:r>
      <w:r w:rsidRPr="00D32303">
        <w:rPr>
          <w:rFonts w:ascii="Times New Roman" w:hAnsi="Times New Roman" w:cs="Times New Roman" w:hint="cs"/>
          <w:sz w:val="28"/>
          <w:szCs w:val="28"/>
          <w:rtl/>
        </w:rPr>
        <w:t>ٰ</w:t>
      </w:r>
      <w:r w:rsidRPr="00D32303">
        <w:rPr>
          <w:rFonts w:cs="B Mitra" w:hint="cs"/>
          <w:sz w:val="28"/>
          <w:szCs w:val="28"/>
          <w:rtl/>
        </w:rPr>
        <w:t>ابٌ</w:t>
      </w:r>
      <w:r w:rsidRPr="00D32303">
        <w:rPr>
          <w:rFonts w:cs="B Mitra"/>
          <w:sz w:val="28"/>
          <w:szCs w:val="28"/>
          <w:rtl/>
        </w:rPr>
        <w:t xml:space="preserve"> </w:t>
      </w:r>
      <w:r w:rsidRPr="00D32303">
        <w:rPr>
          <w:rFonts w:cs="B Mitra" w:hint="cs"/>
          <w:sz w:val="28"/>
          <w:szCs w:val="28"/>
          <w:rtl/>
        </w:rPr>
        <w:t>مِنَ</w:t>
      </w:r>
      <w:r w:rsidRPr="00D32303">
        <w:rPr>
          <w:rFonts w:cs="B Mitra"/>
          <w:sz w:val="28"/>
          <w:szCs w:val="28"/>
          <w:rtl/>
        </w:rPr>
        <w:t xml:space="preserve"> </w:t>
      </w:r>
      <w:r w:rsidRPr="00D32303">
        <w:rPr>
          <w:rFonts w:cs="B Mitra" w:hint="cs"/>
          <w:sz w:val="28"/>
          <w:szCs w:val="28"/>
          <w:rtl/>
        </w:rPr>
        <w:t>اَلرَّحْم</w:t>
      </w:r>
      <w:r w:rsidRPr="00D32303">
        <w:rPr>
          <w:rFonts w:ascii="Times New Roman" w:hAnsi="Times New Roman" w:cs="Times New Roman" w:hint="cs"/>
          <w:sz w:val="28"/>
          <w:szCs w:val="28"/>
          <w:rtl/>
        </w:rPr>
        <w:t>ٰ</w:t>
      </w:r>
      <w:r w:rsidRPr="00D32303">
        <w:rPr>
          <w:rFonts w:cs="B Mitra" w:hint="cs"/>
          <w:sz w:val="28"/>
          <w:szCs w:val="28"/>
          <w:rtl/>
        </w:rPr>
        <w:t>نِ</w:t>
      </w:r>
      <w:r w:rsidRPr="00D32303">
        <w:rPr>
          <w:rFonts w:cs="B Mitra"/>
          <w:sz w:val="28"/>
          <w:szCs w:val="28"/>
          <w:rtl/>
        </w:rPr>
        <w:t xml:space="preserve"> </w:t>
      </w:r>
      <w:r w:rsidRPr="00D32303">
        <w:rPr>
          <w:rFonts w:cs="B Mitra" w:hint="cs"/>
          <w:sz w:val="28"/>
          <w:szCs w:val="28"/>
          <w:rtl/>
        </w:rPr>
        <w:t>فَتَكُونَ</w:t>
      </w:r>
      <w:r w:rsidRPr="00D32303">
        <w:rPr>
          <w:rFonts w:cs="B Mitra"/>
          <w:sz w:val="28"/>
          <w:szCs w:val="28"/>
          <w:rtl/>
        </w:rPr>
        <w:t xml:space="preserve"> </w:t>
      </w:r>
      <w:r w:rsidRPr="00D32303">
        <w:rPr>
          <w:rFonts w:cs="B Mitra" w:hint="cs"/>
          <w:sz w:val="28"/>
          <w:szCs w:val="28"/>
          <w:rtl/>
        </w:rPr>
        <w:t>لِلشَّيْط</w:t>
      </w:r>
      <w:r w:rsidRPr="00D32303">
        <w:rPr>
          <w:rFonts w:ascii="Times New Roman" w:hAnsi="Times New Roman" w:cs="Times New Roman" w:hint="cs"/>
          <w:sz w:val="28"/>
          <w:szCs w:val="28"/>
          <w:rtl/>
        </w:rPr>
        <w:t>ٰ</w:t>
      </w:r>
      <w:r w:rsidRPr="00D32303">
        <w:rPr>
          <w:rFonts w:cs="B Mitra" w:hint="cs"/>
          <w:sz w:val="28"/>
          <w:szCs w:val="28"/>
          <w:rtl/>
        </w:rPr>
        <w:t>انِ</w:t>
      </w:r>
      <w:r w:rsidRPr="00D32303">
        <w:rPr>
          <w:rFonts w:cs="B Mitra"/>
          <w:sz w:val="28"/>
          <w:szCs w:val="28"/>
          <w:rtl/>
        </w:rPr>
        <w:t xml:space="preserve"> </w:t>
      </w:r>
      <w:r w:rsidRPr="00D32303">
        <w:rPr>
          <w:rFonts w:cs="B Mitra" w:hint="cs"/>
          <w:sz w:val="28"/>
          <w:szCs w:val="28"/>
          <w:rtl/>
        </w:rPr>
        <w:t>وَلِيًّا</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قال</w:t>
      </w:r>
      <w:r w:rsidRPr="00D32303">
        <w:rPr>
          <w:rFonts w:cs="B Mitra"/>
          <w:sz w:val="28"/>
          <w:szCs w:val="28"/>
          <w:rtl/>
        </w:rPr>
        <w:t xml:space="preserve"> </w:t>
      </w:r>
      <w:r w:rsidRPr="00D32303">
        <w:rPr>
          <w:rFonts w:cs="B Mitra" w:hint="cs"/>
          <w:sz w:val="28"/>
          <w:szCs w:val="28"/>
          <w:rtl/>
        </w:rPr>
        <w:t>ابن</w:t>
      </w:r>
      <w:r w:rsidRPr="00D32303">
        <w:rPr>
          <w:rFonts w:cs="B Mitra"/>
          <w:sz w:val="28"/>
          <w:szCs w:val="28"/>
          <w:rtl/>
        </w:rPr>
        <w:t xml:space="preserve"> </w:t>
      </w:r>
      <w:r w:rsidRPr="00D32303">
        <w:rPr>
          <w:rFonts w:cs="B Mitra" w:hint="cs"/>
          <w:sz w:val="28"/>
          <w:szCs w:val="28"/>
          <w:rtl/>
        </w:rPr>
        <w:t>الأثير</w:t>
      </w:r>
      <w:r w:rsidRPr="00D32303">
        <w:rPr>
          <w:rFonts w:cs="B Mitra"/>
          <w:sz w:val="28"/>
          <w:szCs w:val="28"/>
          <w:rtl/>
        </w:rPr>
        <w:t xml:space="preserve"> </w:t>
      </w:r>
      <w:r w:rsidRPr="00D32303">
        <w:rPr>
          <w:rFonts w:cs="B Mitra" w:hint="cs"/>
          <w:sz w:val="28"/>
          <w:szCs w:val="28"/>
          <w:rtl/>
        </w:rPr>
        <w:t>معلقا</w:t>
      </w:r>
      <w:r w:rsidRPr="00D32303">
        <w:rPr>
          <w:rFonts w:cs="B Mitra"/>
          <w:sz w:val="28"/>
          <w:szCs w:val="28"/>
          <w:rtl/>
        </w:rPr>
        <w:t xml:space="preserve"> </w:t>
      </w:r>
      <w:r w:rsidRPr="00D32303">
        <w:rPr>
          <w:rFonts w:cs="B Mitra" w:hint="cs"/>
          <w:sz w:val="28"/>
          <w:szCs w:val="28"/>
          <w:rtl/>
        </w:rPr>
        <w:t>على</w:t>
      </w:r>
      <w:r w:rsidRPr="00D32303">
        <w:rPr>
          <w:rFonts w:cs="B Mitra"/>
          <w:sz w:val="28"/>
          <w:szCs w:val="28"/>
          <w:rtl/>
        </w:rPr>
        <w:t xml:space="preserve"> </w:t>
      </w:r>
      <w:r w:rsidRPr="00D32303">
        <w:rPr>
          <w:rFonts w:cs="B Mitra" w:hint="cs"/>
          <w:sz w:val="28"/>
          <w:szCs w:val="28"/>
          <w:rtl/>
        </w:rPr>
        <w:t>هذه</w:t>
      </w:r>
      <w:r w:rsidRPr="00D32303">
        <w:rPr>
          <w:rFonts w:cs="B Mitra"/>
          <w:sz w:val="28"/>
          <w:szCs w:val="28"/>
          <w:rtl/>
        </w:rPr>
        <w:t xml:space="preserve"> </w:t>
      </w:r>
      <w:r w:rsidRPr="00D32303">
        <w:rPr>
          <w:rFonts w:cs="B Mitra" w:hint="cs"/>
          <w:sz w:val="28"/>
          <w:szCs w:val="28"/>
          <w:rtl/>
        </w:rPr>
        <w:t>الآيات</w:t>
      </w:r>
      <w:r w:rsidRPr="00D32303">
        <w:rPr>
          <w:rFonts w:cs="B Mitra"/>
          <w:sz w:val="28"/>
          <w:szCs w:val="28"/>
          <w:rtl/>
        </w:rPr>
        <w:t>:</w:t>
      </w:r>
      <w:r w:rsidRPr="00D32303">
        <w:rPr>
          <w:rFonts w:cs="B Mitra" w:hint="cs"/>
          <w:sz w:val="28"/>
          <w:szCs w:val="28"/>
          <w:rtl/>
        </w:rPr>
        <w:t>«هذا</w:t>
      </w:r>
      <w:r w:rsidRPr="00D32303">
        <w:rPr>
          <w:rFonts w:cs="B Mitra"/>
          <w:sz w:val="28"/>
          <w:szCs w:val="28"/>
          <w:rtl/>
        </w:rPr>
        <w:t xml:space="preserve"> </w:t>
      </w:r>
      <w:r w:rsidRPr="00D32303">
        <w:rPr>
          <w:rFonts w:cs="B Mitra" w:hint="cs"/>
          <w:sz w:val="28"/>
          <w:szCs w:val="28"/>
          <w:rtl/>
        </w:rPr>
        <w:t>كلام</w:t>
      </w:r>
      <w:r w:rsidRPr="00D32303">
        <w:rPr>
          <w:rFonts w:cs="B Mitra"/>
          <w:sz w:val="28"/>
          <w:szCs w:val="28"/>
          <w:rtl/>
        </w:rPr>
        <w:t xml:space="preserve"> </w:t>
      </w:r>
      <w:r w:rsidRPr="00D32303">
        <w:rPr>
          <w:rFonts w:cs="B Mitra" w:hint="cs"/>
          <w:sz w:val="28"/>
          <w:szCs w:val="28"/>
          <w:rtl/>
        </w:rPr>
        <w:t>يهزّ</w:t>
      </w:r>
      <w:r w:rsidRPr="00D32303">
        <w:rPr>
          <w:rFonts w:cs="B Mitra"/>
          <w:sz w:val="28"/>
          <w:szCs w:val="28"/>
          <w:rtl/>
        </w:rPr>
        <w:t xml:space="preserve"> </w:t>
      </w:r>
      <w:r w:rsidRPr="00D32303">
        <w:rPr>
          <w:rFonts w:cs="B Mitra" w:hint="cs"/>
          <w:sz w:val="28"/>
          <w:szCs w:val="28"/>
          <w:rtl/>
        </w:rPr>
        <w:t>أعطاف</w:t>
      </w:r>
      <w:r w:rsidRPr="00D32303">
        <w:rPr>
          <w:rFonts w:cs="B Mitra"/>
          <w:sz w:val="28"/>
          <w:szCs w:val="28"/>
          <w:rtl/>
        </w:rPr>
        <w:t xml:space="preserve"> </w:t>
      </w:r>
      <w:r w:rsidRPr="00D32303">
        <w:rPr>
          <w:rFonts w:cs="B Mitra" w:hint="cs"/>
          <w:sz w:val="28"/>
          <w:szCs w:val="28"/>
          <w:rtl/>
        </w:rPr>
        <w:t>السامعين</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يبهج</w:t>
      </w:r>
      <w:r w:rsidRPr="00D32303">
        <w:rPr>
          <w:rFonts w:cs="B Mitra"/>
          <w:sz w:val="28"/>
          <w:szCs w:val="28"/>
          <w:rtl/>
        </w:rPr>
        <w:t xml:space="preserve"> </w:t>
      </w:r>
      <w:r w:rsidRPr="00D32303">
        <w:rPr>
          <w:rFonts w:cs="B Mitra" w:hint="cs"/>
          <w:sz w:val="28"/>
          <w:szCs w:val="28"/>
          <w:rtl/>
        </w:rPr>
        <w:t>نفوس</w:t>
      </w:r>
      <w:r w:rsidRPr="00D32303">
        <w:rPr>
          <w:rFonts w:cs="B Mitra"/>
          <w:sz w:val="28"/>
          <w:szCs w:val="28"/>
          <w:rtl/>
        </w:rPr>
        <w:t xml:space="preserve"> </w:t>
      </w:r>
      <w:r w:rsidRPr="00D32303">
        <w:rPr>
          <w:rFonts w:cs="B Mitra" w:hint="cs"/>
          <w:sz w:val="28"/>
          <w:szCs w:val="28"/>
          <w:rtl/>
        </w:rPr>
        <w:t>المتأملين،فعليك</w:t>
      </w:r>
      <w:r w:rsidRPr="00D32303">
        <w:rPr>
          <w:rFonts w:cs="B Mitra"/>
          <w:sz w:val="28"/>
          <w:szCs w:val="28"/>
          <w:rtl/>
        </w:rPr>
        <w:t xml:space="preserve"> </w:t>
      </w:r>
      <w:r w:rsidRPr="00D32303">
        <w:rPr>
          <w:rFonts w:cs="B Mitra" w:hint="cs"/>
          <w:sz w:val="28"/>
          <w:szCs w:val="28"/>
          <w:rtl/>
        </w:rPr>
        <w:t>أيها</w:t>
      </w:r>
      <w:r w:rsidRPr="00D32303">
        <w:rPr>
          <w:rFonts w:cs="B Mitra"/>
          <w:sz w:val="28"/>
          <w:szCs w:val="28"/>
          <w:rtl/>
        </w:rPr>
        <w:t xml:space="preserve"> </w:t>
      </w:r>
      <w:r w:rsidRPr="00D32303">
        <w:rPr>
          <w:rFonts w:cs="B Mitra" w:hint="cs"/>
          <w:sz w:val="28"/>
          <w:szCs w:val="28"/>
          <w:rtl/>
        </w:rPr>
        <w:t>المترشح</w:t>
      </w:r>
      <w:r w:rsidRPr="00D32303">
        <w:rPr>
          <w:rFonts w:cs="B Mitra"/>
          <w:sz w:val="28"/>
          <w:szCs w:val="28"/>
          <w:rtl/>
        </w:rPr>
        <w:t xml:space="preserve"> </w:t>
      </w:r>
      <w:r w:rsidRPr="00D32303">
        <w:rPr>
          <w:rFonts w:cs="B Mitra" w:hint="cs"/>
          <w:sz w:val="28"/>
          <w:szCs w:val="28"/>
          <w:rtl/>
        </w:rPr>
        <w:t>لهذه</w:t>
      </w:r>
      <w:r w:rsidRPr="00D32303">
        <w:rPr>
          <w:rFonts w:cs="B Mitra"/>
          <w:sz w:val="28"/>
          <w:szCs w:val="28"/>
          <w:rtl/>
        </w:rPr>
        <w:t xml:space="preserve"> </w:t>
      </w:r>
      <w:r w:rsidRPr="00D32303">
        <w:rPr>
          <w:rFonts w:cs="B Mitra" w:hint="cs"/>
          <w:sz w:val="28"/>
          <w:szCs w:val="28"/>
          <w:rtl/>
        </w:rPr>
        <w:t>الصناعة</w:t>
      </w:r>
      <w:r w:rsidRPr="00D32303">
        <w:rPr>
          <w:rFonts w:cs="B Mitra"/>
          <w:sz w:val="28"/>
          <w:szCs w:val="28"/>
          <w:rtl/>
        </w:rPr>
        <w:t xml:space="preserve"> </w:t>
      </w:r>
      <w:r w:rsidRPr="00D32303">
        <w:rPr>
          <w:rFonts w:cs="B Mitra" w:hint="cs"/>
          <w:sz w:val="28"/>
          <w:szCs w:val="28"/>
          <w:rtl/>
        </w:rPr>
        <w:t>بامعان</w:t>
      </w:r>
      <w:r w:rsidRPr="00D32303">
        <w:rPr>
          <w:rFonts w:cs="B Mitra"/>
          <w:sz w:val="28"/>
          <w:szCs w:val="28"/>
          <w:rtl/>
        </w:rPr>
        <w:t xml:space="preserve"> النظر في مطاويه و ترداد الفكر في أثنائه،و اتخاذه قدوة و نهجا </w:t>
      </w:r>
      <w:r w:rsidRPr="00D32303">
        <w:rPr>
          <w:rFonts w:cs="B Mitra" w:hint="eastAsia"/>
          <w:sz w:val="28"/>
          <w:szCs w:val="28"/>
          <w:rtl/>
        </w:rPr>
        <w:t>تقتفيه،ألا</w:t>
      </w:r>
      <w:r w:rsidRPr="00D32303">
        <w:rPr>
          <w:rFonts w:cs="B Mitra"/>
          <w:sz w:val="28"/>
          <w:szCs w:val="28"/>
          <w:rtl/>
        </w:rPr>
        <w:t xml:space="preserve"> ترى حين أراد ابراهيم أن ينصح أباه و يعظه مما كان متورطا فيه من الخطأ العظيم الذي عصى به أمر العقل كيف رتب الكلام معه في أحسن اتساق و انتظام مع استعمال المجاملة و اللطف و اللين و الأدب الجميل و الخلق الحسن مستنصحا في ذلك بنصيحة ربه و ذاك أنه طلب </w:t>
      </w:r>
      <w:r w:rsidRPr="00D32303">
        <w:rPr>
          <w:rFonts w:cs="B Mitra" w:hint="eastAsia"/>
          <w:sz w:val="28"/>
          <w:szCs w:val="28"/>
          <w:rtl/>
        </w:rPr>
        <w:t>منه</w:t>
      </w:r>
      <w:r w:rsidRPr="00D32303">
        <w:rPr>
          <w:rFonts w:cs="B Mitra"/>
          <w:sz w:val="28"/>
          <w:szCs w:val="28"/>
          <w:rtl/>
        </w:rPr>
        <w:t xml:space="preserve"> أولا العلة في خطيئته طلب منبّه على تماديه موقظ له لافراطه في غفلته و تناهيه؛لأنّ‌ المعبود لو كان حيا متميزا سميعا بصيرا مقتدرا على الثواب و العقاب إلا أنّه بعض الخلق لاستسخف عقل من أهّله للعبادة و وصفه بالربوبية و لو كان أشرف الخلق كالملائكة و النبيين،</w:t>
      </w:r>
      <w:r w:rsidRPr="00D32303">
        <w:rPr>
          <w:rFonts w:cs="B Mitra" w:hint="eastAsia"/>
          <w:sz w:val="28"/>
          <w:szCs w:val="28"/>
          <w:rtl/>
        </w:rPr>
        <w:t>فكيف</w:t>
      </w:r>
      <w:r w:rsidRPr="00D32303">
        <w:rPr>
          <w:rFonts w:cs="B Mitra"/>
          <w:sz w:val="28"/>
          <w:szCs w:val="28"/>
          <w:rtl/>
        </w:rPr>
        <w:t xml:space="preserve"> لمن جعل المعبود جمادا لا يسمع و لا يبصر؟ثم ثنّى ذلك بدعوته الى الحق مترفقا به متطلعا فلم يسم أباه بالجهل المطلق و لا نعته بالعلم الفائق و لكنه قال:إنّ معي لطائف من العلم و شيئا منه.و ذلك علم الدلالة على الطريق السويّ‌، فلا تستنكف وهب أني و إياك في مسي</w:t>
      </w:r>
      <w:r w:rsidRPr="00D32303">
        <w:rPr>
          <w:rFonts w:cs="B Mitra" w:hint="eastAsia"/>
          <w:sz w:val="28"/>
          <w:szCs w:val="28"/>
          <w:rtl/>
        </w:rPr>
        <w:t>ر</w:t>
      </w:r>
      <w:r w:rsidRPr="00D32303">
        <w:rPr>
          <w:rFonts w:cs="B Mitra"/>
          <w:sz w:val="28"/>
          <w:szCs w:val="28"/>
          <w:rtl/>
        </w:rPr>
        <w:t xml:space="preserve"> و عندي معرفة بالهداية دونك فاتبعني أنجك من أن تضل وتتيه.ثم ثلّث ذلك بتثبيطه و نهيه عما كان عليه بأنّ‌ الشيطان الذي استعصى على ربك الرحمن الذي جميع ما عندك من النعم من عنده،و هو عدوّك و عدوّ أبيك آدم،هو الذي ورّطك في هذه الورطة و ألقاك في هذه الضلالة.إلا </w:t>
      </w:r>
      <w:r w:rsidRPr="00D32303">
        <w:rPr>
          <w:rFonts w:cs="B Mitra" w:hint="eastAsia"/>
          <w:sz w:val="28"/>
          <w:szCs w:val="28"/>
          <w:rtl/>
        </w:rPr>
        <w:t>أنّ</w:t>
      </w:r>
      <w:r w:rsidRPr="00D32303">
        <w:rPr>
          <w:rFonts w:cs="B Mitra"/>
          <w:sz w:val="28"/>
          <w:szCs w:val="28"/>
          <w:rtl/>
        </w:rPr>
        <w:t xml:space="preserve"> ابراهيم-عليه السّلام-لامعانه في الاخلاص لم يذكر من جنايتي الشيطان إلاّ التي تختص منها باللّه-عزّ و جل- عصيانه و استكباره و لم يلتفت الى ذكر معاداته لآدام -عليه السّلام-و ذريته.ثم ربّع ذلك بتخويفه سوء العاقبة و ما ينتج عليه من الوبال.و لم يخل هذا الكلام من حسن أدب بحيث لم يصرّح بان العقاب لاحق لأبيه و لكن قال:«إني أخاف أن يمسّك عذاب»فذكر الخوف و المسّ إعظاما لهما و نكّر العذاب،و جعل ولاية الشيطان و دخوله في جملة أشياعه أكبر من العذاب و صدّر كل نصيحة من النصائح الأربع بقوله:«يا أبت»توسلا اليه و استعطافا،ف</w:t>
      </w:r>
      <w:r w:rsidRPr="00D32303">
        <w:rPr>
          <w:rFonts w:cs="B Mitra" w:hint="eastAsia"/>
          <w:sz w:val="28"/>
          <w:szCs w:val="28"/>
          <w:rtl/>
        </w:rPr>
        <w:t>قال</w:t>
      </w:r>
      <w:r w:rsidRPr="00D32303">
        <w:rPr>
          <w:rFonts w:cs="B Mitra"/>
          <w:sz w:val="28"/>
          <w:szCs w:val="28"/>
          <w:rtl/>
        </w:rPr>
        <w:t xml:space="preserve"> له في الجواب: ق</w:t>
      </w:r>
      <w:r w:rsidRPr="00D32303">
        <w:rPr>
          <w:rFonts w:ascii="Times New Roman" w:hAnsi="Times New Roman" w:cs="Times New Roman" w:hint="cs"/>
          <w:sz w:val="28"/>
          <w:szCs w:val="28"/>
          <w:rtl/>
        </w:rPr>
        <w:t>ٰ</w:t>
      </w:r>
      <w:r w:rsidRPr="00D32303">
        <w:rPr>
          <w:rFonts w:cs="B Mitra" w:hint="cs"/>
          <w:sz w:val="28"/>
          <w:szCs w:val="28"/>
          <w:rtl/>
        </w:rPr>
        <w:t>الَ‌</w:t>
      </w:r>
      <w:r w:rsidRPr="00D32303">
        <w:rPr>
          <w:rFonts w:cs="B Mitra"/>
          <w:sz w:val="28"/>
          <w:szCs w:val="28"/>
          <w:rtl/>
        </w:rPr>
        <w:t>:</w:t>
      </w:r>
      <w:r w:rsidRPr="00D32303">
        <w:rPr>
          <w:rFonts w:cs="B Mitra" w:hint="cs"/>
          <w:sz w:val="28"/>
          <w:szCs w:val="28"/>
          <w:rtl/>
        </w:rPr>
        <w:t>أَ</w:t>
      </w:r>
      <w:r w:rsidRPr="00D32303">
        <w:rPr>
          <w:rFonts w:cs="B Mitra"/>
          <w:sz w:val="28"/>
          <w:szCs w:val="28"/>
          <w:rtl/>
        </w:rPr>
        <w:t xml:space="preserve"> </w:t>
      </w:r>
      <w:r w:rsidRPr="00D32303">
        <w:rPr>
          <w:rFonts w:cs="B Mitra" w:hint="cs"/>
          <w:sz w:val="28"/>
          <w:szCs w:val="28"/>
          <w:rtl/>
        </w:rPr>
        <w:t>ر</w:t>
      </w:r>
      <w:r w:rsidRPr="00D32303">
        <w:rPr>
          <w:rFonts w:ascii="Times New Roman" w:hAnsi="Times New Roman" w:cs="Times New Roman" w:hint="cs"/>
          <w:sz w:val="28"/>
          <w:szCs w:val="28"/>
          <w:rtl/>
        </w:rPr>
        <w:t>ٰ</w:t>
      </w:r>
      <w:r w:rsidRPr="00D32303">
        <w:rPr>
          <w:rFonts w:cs="B Mitra" w:hint="cs"/>
          <w:sz w:val="28"/>
          <w:szCs w:val="28"/>
          <w:rtl/>
        </w:rPr>
        <w:t>اغِبٌ</w:t>
      </w:r>
      <w:r w:rsidRPr="00D32303">
        <w:rPr>
          <w:rFonts w:cs="B Mitra"/>
          <w:sz w:val="28"/>
          <w:szCs w:val="28"/>
          <w:rtl/>
        </w:rPr>
        <w:t xml:space="preserve"> </w:t>
      </w:r>
      <w:r w:rsidRPr="00D32303">
        <w:rPr>
          <w:rFonts w:cs="B Mitra" w:hint="cs"/>
          <w:sz w:val="28"/>
          <w:szCs w:val="28"/>
          <w:rtl/>
        </w:rPr>
        <w:t>أَنْتَ</w:t>
      </w:r>
      <w:r w:rsidRPr="00D32303">
        <w:rPr>
          <w:rFonts w:cs="B Mitra"/>
          <w:sz w:val="28"/>
          <w:szCs w:val="28"/>
          <w:rtl/>
        </w:rPr>
        <w:t xml:space="preserve"> </w:t>
      </w:r>
      <w:r w:rsidRPr="00D32303">
        <w:rPr>
          <w:rFonts w:cs="B Mitra" w:hint="cs"/>
          <w:sz w:val="28"/>
          <w:szCs w:val="28"/>
          <w:rtl/>
        </w:rPr>
        <w:t>عَنْ</w:t>
      </w:r>
      <w:r w:rsidRPr="00D32303">
        <w:rPr>
          <w:rFonts w:cs="B Mitra"/>
          <w:sz w:val="28"/>
          <w:szCs w:val="28"/>
          <w:rtl/>
        </w:rPr>
        <w:t xml:space="preserve"> </w:t>
      </w:r>
      <w:r w:rsidRPr="00D32303">
        <w:rPr>
          <w:rFonts w:cs="B Mitra" w:hint="cs"/>
          <w:sz w:val="28"/>
          <w:szCs w:val="28"/>
          <w:rtl/>
        </w:rPr>
        <w:t>آلِهَتِي</w:t>
      </w:r>
      <w:r w:rsidRPr="00D32303">
        <w:rPr>
          <w:rFonts w:cs="B Mitra"/>
          <w:sz w:val="28"/>
          <w:szCs w:val="28"/>
          <w:rtl/>
        </w:rPr>
        <w:t xml:space="preserve"> </w:t>
      </w:r>
      <w:r w:rsidRPr="00D32303">
        <w:rPr>
          <w:rFonts w:cs="B Mitra" w:hint="cs"/>
          <w:sz w:val="28"/>
          <w:szCs w:val="28"/>
          <w:rtl/>
        </w:rPr>
        <w:t>ي</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 xml:space="preserve"> </w:t>
      </w:r>
      <w:r w:rsidRPr="00D32303">
        <w:rPr>
          <w:rFonts w:cs="B Mitra" w:hint="cs"/>
          <w:sz w:val="28"/>
          <w:szCs w:val="28"/>
          <w:rtl/>
        </w:rPr>
        <w:t>إِبْر</w:t>
      </w:r>
      <w:r w:rsidRPr="00D32303">
        <w:rPr>
          <w:rFonts w:ascii="Times New Roman" w:hAnsi="Times New Roman" w:cs="Times New Roman" w:hint="cs"/>
          <w:sz w:val="28"/>
          <w:szCs w:val="28"/>
          <w:rtl/>
        </w:rPr>
        <w:t>ٰ</w:t>
      </w:r>
      <w:r w:rsidRPr="00D32303">
        <w:rPr>
          <w:rFonts w:cs="B Mitra" w:hint="cs"/>
          <w:sz w:val="28"/>
          <w:szCs w:val="28"/>
          <w:rtl/>
        </w:rPr>
        <w:t>اهِيمُ؟</w:t>
      </w:r>
      <w:r w:rsidRPr="00D32303">
        <w:rPr>
          <w:rFonts w:cs="B Mitra"/>
          <w:sz w:val="28"/>
          <w:szCs w:val="28"/>
          <w:rtl/>
        </w:rPr>
        <w:t xml:space="preserve"> </w:t>
      </w:r>
      <w:r w:rsidRPr="00D32303">
        <w:rPr>
          <w:rFonts w:cs="B Mitra" w:hint="cs"/>
          <w:sz w:val="28"/>
          <w:szCs w:val="28"/>
          <w:rtl/>
        </w:rPr>
        <w:t>لَئِنْ</w:t>
      </w:r>
      <w:r w:rsidRPr="00D32303">
        <w:rPr>
          <w:rFonts w:cs="B Mitra"/>
          <w:sz w:val="28"/>
          <w:szCs w:val="28"/>
          <w:rtl/>
        </w:rPr>
        <w:t xml:space="preserve"> </w:t>
      </w:r>
      <w:r w:rsidRPr="00D32303">
        <w:rPr>
          <w:rFonts w:cs="B Mitra" w:hint="cs"/>
          <w:sz w:val="28"/>
          <w:szCs w:val="28"/>
          <w:rtl/>
        </w:rPr>
        <w:t>لَمْ</w:t>
      </w:r>
      <w:r w:rsidRPr="00D32303">
        <w:rPr>
          <w:rFonts w:cs="B Mitra"/>
          <w:sz w:val="28"/>
          <w:szCs w:val="28"/>
          <w:rtl/>
        </w:rPr>
        <w:t xml:space="preserve"> </w:t>
      </w:r>
      <w:r w:rsidRPr="00D32303">
        <w:rPr>
          <w:rFonts w:cs="B Mitra" w:hint="cs"/>
          <w:sz w:val="28"/>
          <w:szCs w:val="28"/>
          <w:rtl/>
        </w:rPr>
        <w:t>تَنْتَهِ</w:t>
      </w:r>
      <w:r w:rsidRPr="00D32303">
        <w:rPr>
          <w:rFonts w:cs="B Mitra"/>
          <w:sz w:val="28"/>
          <w:szCs w:val="28"/>
          <w:rtl/>
        </w:rPr>
        <w:t xml:space="preserve"> </w:t>
      </w:r>
      <w:r w:rsidRPr="00D32303">
        <w:rPr>
          <w:rFonts w:cs="B Mitra" w:hint="cs"/>
          <w:sz w:val="28"/>
          <w:szCs w:val="28"/>
          <w:rtl/>
        </w:rPr>
        <w:t>لَأَرْجُمَنَّكَ</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اُهْجُرْنِي</w:t>
      </w:r>
      <w:r w:rsidRPr="00D32303">
        <w:rPr>
          <w:rFonts w:cs="B Mitra"/>
          <w:sz w:val="28"/>
          <w:szCs w:val="28"/>
          <w:rtl/>
        </w:rPr>
        <w:t xml:space="preserve"> </w:t>
      </w:r>
      <w:r w:rsidRPr="00D32303">
        <w:rPr>
          <w:rFonts w:cs="B Mitra" w:hint="cs"/>
          <w:sz w:val="28"/>
          <w:szCs w:val="28"/>
          <w:rtl/>
        </w:rPr>
        <w:t>مَلِيًّا</w:t>
      </w:r>
      <w:r w:rsidRPr="00D32303">
        <w:rPr>
          <w:rFonts w:cs="B Mitra"/>
          <w:sz w:val="28"/>
          <w:szCs w:val="28"/>
          <w:rtl/>
        </w:rPr>
        <w:t xml:space="preserve"> </w:t>
      </w:r>
      <w:r w:rsidRPr="00D32303">
        <w:rPr>
          <w:rFonts w:cs="B Mitra" w:hint="cs"/>
          <w:sz w:val="28"/>
          <w:szCs w:val="28"/>
          <w:rtl/>
        </w:rPr>
        <w:t>ألا</w:t>
      </w:r>
      <w:r w:rsidRPr="00D32303">
        <w:rPr>
          <w:rFonts w:cs="B Mitra"/>
          <w:sz w:val="28"/>
          <w:szCs w:val="28"/>
          <w:rtl/>
        </w:rPr>
        <w:t xml:space="preserve"> </w:t>
      </w:r>
      <w:r w:rsidRPr="00D32303">
        <w:rPr>
          <w:rFonts w:cs="B Mitra" w:hint="cs"/>
          <w:sz w:val="28"/>
          <w:szCs w:val="28"/>
          <w:rtl/>
        </w:rPr>
        <w:t>ترى</w:t>
      </w:r>
      <w:r w:rsidRPr="00D32303">
        <w:rPr>
          <w:rFonts w:cs="B Mitra"/>
          <w:sz w:val="28"/>
          <w:szCs w:val="28"/>
          <w:rtl/>
        </w:rPr>
        <w:t xml:space="preserve"> </w:t>
      </w:r>
      <w:r w:rsidRPr="00D32303">
        <w:rPr>
          <w:rFonts w:cs="B Mitra" w:hint="cs"/>
          <w:sz w:val="28"/>
          <w:szCs w:val="28"/>
          <w:rtl/>
        </w:rPr>
        <w:t>كيف</w:t>
      </w:r>
      <w:r w:rsidRPr="00D32303">
        <w:rPr>
          <w:rFonts w:cs="B Mitra"/>
          <w:sz w:val="28"/>
          <w:szCs w:val="28"/>
          <w:rtl/>
        </w:rPr>
        <w:t xml:space="preserve"> </w:t>
      </w:r>
      <w:r w:rsidRPr="00D32303">
        <w:rPr>
          <w:rFonts w:cs="B Mitra" w:hint="cs"/>
          <w:sz w:val="28"/>
          <w:szCs w:val="28"/>
          <w:rtl/>
        </w:rPr>
        <w:t>أقبل</w:t>
      </w:r>
      <w:r w:rsidRPr="00D32303">
        <w:rPr>
          <w:rFonts w:cs="B Mitra"/>
          <w:sz w:val="28"/>
          <w:szCs w:val="28"/>
          <w:rtl/>
        </w:rPr>
        <w:t xml:space="preserve"> </w:t>
      </w:r>
      <w:r w:rsidRPr="00D32303">
        <w:rPr>
          <w:rFonts w:cs="B Mitra" w:hint="cs"/>
          <w:sz w:val="28"/>
          <w:szCs w:val="28"/>
          <w:rtl/>
        </w:rPr>
        <w:t>عليه</w:t>
      </w:r>
      <w:r w:rsidRPr="00D32303">
        <w:rPr>
          <w:rFonts w:cs="B Mitra"/>
          <w:sz w:val="28"/>
          <w:szCs w:val="28"/>
          <w:rtl/>
        </w:rPr>
        <w:t xml:space="preserve"> </w:t>
      </w:r>
      <w:r w:rsidRPr="00D32303">
        <w:rPr>
          <w:rFonts w:cs="B Mitra" w:hint="cs"/>
          <w:sz w:val="28"/>
          <w:szCs w:val="28"/>
          <w:rtl/>
        </w:rPr>
        <w:t>الشيخ</w:t>
      </w:r>
      <w:r w:rsidRPr="00D32303">
        <w:rPr>
          <w:rFonts w:cs="B Mitra"/>
          <w:sz w:val="28"/>
          <w:szCs w:val="28"/>
          <w:rtl/>
        </w:rPr>
        <w:t xml:space="preserve"> </w:t>
      </w:r>
      <w:r w:rsidRPr="00D32303">
        <w:rPr>
          <w:rFonts w:cs="B Mitra" w:hint="cs"/>
          <w:sz w:val="28"/>
          <w:szCs w:val="28"/>
          <w:rtl/>
        </w:rPr>
        <w:t>بفظاظة</w:t>
      </w:r>
      <w:r w:rsidRPr="00D32303">
        <w:rPr>
          <w:rFonts w:cs="B Mitra"/>
          <w:sz w:val="28"/>
          <w:szCs w:val="28"/>
          <w:rtl/>
        </w:rPr>
        <w:t xml:space="preserve"> </w:t>
      </w:r>
      <w:r w:rsidRPr="00D32303">
        <w:rPr>
          <w:rFonts w:cs="B Mitra" w:hint="cs"/>
          <w:sz w:val="28"/>
          <w:szCs w:val="28"/>
          <w:rtl/>
        </w:rPr>
        <w:t>الكفر</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غلظ</w:t>
      </w:r>
      <w:r w:rsidRPr="00D32303">
        <w:rPr>
          <w:rFonts w:cs="B Mitra"/>
          <w:sz w:val="28"/>
          <w:szCs w:val="28"/>
          <w:rtl/>
        </w:rPr>
        <w:t xml:space="preserve"> </w:t>
      </w:r>
      <w:r w:rsidRPr="00D32303">
        <w:rPr>
          <w:rFonts w:cs="B Mitra" w:hint="cs"/>
          <w:sz w:val="28"/>
          <w:szCs w:val="28"/>
          <w:rtl/>
        </w:rPr>
        <w:t>العناد</w:t>
      </w:r>
      <w:r w:rsidRPr="00D32303">
        <w:rPr>
          <w:rFonts w:cs="B Mitra"/>
          <w:sz w:val="28"/>
          <w:szCs w:val="28"/>
          <w:rtl/>
        </w:rPr>
        <w:t xml:space="preserve"> </w:t>
      </w:r>
      <w:r w:rsidRPr="00D32303">
        <w:rPr>
          <w:rFonts w:cs="B Mitra" w:hint="cs"/>
          <w:sz w:val="28"/>
          <w:szCs w:val="28"/>
          <w:rtl/>
        </w:rPr>
        <w:t>فناد</w:t>
      </w:r>
      <w:r w:rsidRPr="00D32303">
        <w:rPr>
          <w:rFonts w:cs="B Mitra"/>
          <w:sz w:val="28"/>
          <w:szCs w:val="28"/>
          <w:rtl/>
        </w:rPr>
        <w:t>اه باسمه و لم يقابل قوله:«يا أبت»ب‍«يا بنيّ‌»؟ و قدّم الخبر عل</w:t>
      </w:r>
      <w:r w:rsidRPr="00D32303">
        <w:rPr>
          <w:rFonts w:cs="B Mitra" w:hint="eastAsia"/>
          <w:sz w:val="28"/>
          <w:szCs w:val="28"/>
          <w:rtl/>
        </w:rPr>
        <w:t>ى</w:t>
      </w:r>
      <w:r w:rsidRPr="00D32303">
        <w:rPr>
          <w:rFonts w:cs="B Mitra"/>
          <w:sz w:val="28"/>
          <w:szCs w:val="28"/>
          <w:rtl/>
        </w:rPr>
        <w:t xml:space="preserve"> المبتدأ في قوله: أَ ر</w:t>
      </w:r>
      <w:r w:rsidRPr="00D32303">
        <w:rPr>
          <w:rFonts w:ascii="Times New Roman" w:hAnsi="Times New Roman" w:cs="Times New Roman" w:hint="cs"/>
          <w:sz w:val="28"/>
          <w:szCs w:val="28"/>
          <w:rtl/>
        </w:rPr>
        <w:t>ٰ</w:t>
      </w:r>
      <w:r w:rsidRPr="00D32303">
        <w:rPr>
          <w:rFonts w:cs="B Mitra" w:hint="cs"/>
          <w:sz w:val="28"/>
          <w:szCs w:val="28"/>
          <w:rtl/>
        </w:rPr>
        <w:t>اغِبٌ</w:t>
      </w:r>
      <w:r w:rsidRPr="00D32303">
        <w:rPr>
          <w:rFonts w:cs="B Mitra"/>
          <w:sz w:val="28"/>
          <w:szCs w:val="28"/>
          <w:rtl/>
        </w:rPr>
        <w:t xml:space="preserve"> </w:t>
      </w:r>
      <w:r w:rsidRPr="00D32303">
        <w:rPr>
          <w:rFonts w:cs="B Mitra" w:hint="cs"/>
          <w:sz w:val="28"/>
          <w:szCs w:val="28"/>
          <w:rtl/>
        </w:rPr>
        <w:t>أَنْتَ</w:t>
      </w:r>
      <w:r w:rsidRPr="00D32303">
        <w:rPr>
          <w:rFonts w:cs="B Mitra"/>
          <w:sz w:val="28"/>
          <w:szCs w:val="28"/>
          <w:rtl/>
        </w:rPr>
        <w:t xml:space="preserve"> </w:t>
      </w:r>
      <w:r w:rsidRPr="00D32303">
        <w:rPr>
          <w:rFonts w:cs="B Mitra" w:hint="cs"/>
          <w:sz w:val="28"/>
          <w:szCs w:val="28"/>
          <w:rtl/>
        </w:rPr>
        <w:t>عَنْ‌</w:t>
      </w:r>
      <w:r w:rsidRPr="00D32303">
        <w:rPr>
          <w:rFonts w:cs="B Mitra"/>
          <w:sz w:val="28"/>
          <w:szCs w:val="28"/>
          <w:rtl/>
        </w:rPr>
        <w:t xml:space="preserve"> </w:t>
      </w:r>
      <w:r w:rsidRPr="00D32303">
        <w:rPr>
          <w:rFonts w:cs="B Mitra" w:hint="cs"/>
          <w:sz w:val="28"/>
          <w:szCs w:val="28"/>
          <w:rtl/>
        </w:rPr>
        <w:t>آلِهَتِي</w:t>
      </w:r>
      <w:r w:rsidRPr="00D32303">
        <w:rPr>
          <w:rFonts w:cs="B Mitra"/>
          <w:sz w:val="28"/>
          <w:szCs w:val="28"/>
          <w:rtl/>
        </w:rPr>
        <w:t xml:space="preserve"> </w:t>
      </w:r>
      <w:r w:rsidRPr="00D32303">
        <w:rPr>
          <w:rFonts w:cs="B Mitra" w:hint="cs"/>
          <w:sz w:val="28"/>
          <w:szCs w:val="28"/>
          <w:rtl/>
        </w:rPr>
        <w:t>ي</w:t>
      </w:r>
      <w:r w:rsidRPr="00D32303">
        <w:rPr>
          <w:rFonts w:ascii="Times New Roman" w:hAnsi="Times New Roman" w:cs="Times New Roman" w:hint="cs"/>
          <w:sz w:val="28"/>
          <w:szCs w:val="28"/>
          <w:rtl/>
        </w:rPr>
        <w:t>ٰ</w:t>
      </w:r>
      <w:r w:rsidRPr="00D32303">
        <w:rPr>
          <w:rFonts w:cs="B Mitra" w:hint="cs"/>
          <w:sz w:val="28"/>
          <w:szCs w:val="28"/>
          <w:rtl/>
        </w:rPr>
        <w:t>ا</w:t>
      </w:r>
      <w:r w:rsidRPr="00D32303">
        <w:rPr>
          <w:rFonts w:cs="B Mitra"/>
          <w:sz w:val="28"/>
          <w:szCs w:val="28"/>
          <w:rtl/>
        </w:rPr>
        <w:t xml:space="preserve"> </w:t>
      </w:r>
      <w:r w:rsidRPr="00D32303">
        <w:rPr>
          <w:rFonts w:cs="B Mitra" w:hint="cs"/>
          <w:sz w:val="28"/>
          <w:szCs w:val="28"/>
          <w:rtl/>
        </w:rPr>
        <w:t>إِبْر</w:t>
      </w:r>
      <w:r w:rsidRPr="00D32303">
        <w:rPr>
          <w:rFonts w:ascii="Times New Roman" w:hAnsi="Times New Roman" w:cs="Times New Roman" w:hint="cs"/>
          <w:sz w:val="28"/>
          <w:szCs w:val="28"/>
          <w:rtl/>
        </w:rPr>
        <w:t>ٰ</w:t>
      </w:r>
      <w:r w:rsidRPr="00D32303">
        <w:rPr>
          <w:rFonts w:cs="B Mitra" w:hint="cs"/>
          <w:sz w:val="28"/>
          <w:szCs w:val="28"/>
          <w:rtl/>
        </w:rPr>
        <w:t>اهِيمُ؟</w:t>
      </w:r>
      <w:r w:rsidRPr="00D32303">
        <w:rPr>
          <w:rFonts w:cs="B Mitra"/>
          <w:sz w:val="28"/>
          <w:szCs w:val="28"/>
          <w:rtl/>
        </w:rPr>
        <w:t xml:space="preserve"> </w:t>
      </w:r>
      <w:r w:rsidRPr="00D32303">
        <w:rPr>
          <w:rFonts w:cs="B Mitra" w:hint="cs"/>
          <w:sz w:val="28"/>
          <w:szCs w:val="28"/>
          <w:rtl/>
        </w:rPr>
        <w:t>لأنه</w:t>
      </w:r>
      <w:r w:rsidRPr="00D32303">
        <w:rPr>
          <w:rFonts w:cs="B Mitra"/>
          <w:sz w:val="28"/>
          <w:szCs w:val="28"/>
          <w:rtl/>
        </w:rPr>
        <w:t xml:space="preserve"> </w:t>
      </w:r>
      <w:r w:rsidRPr="00D32303">
        <w:rPr>
          <w:rFonts w:cs="B Mitra" w:hint="cs"/>
          <w:sz w:val="28"/>
          <w:szCs w:val="28"/>
          <w:rtl/>
        </w:rPr>
        <w:t>كان</w:t>
      </w:r>
      <w:r w:rsidRPr="00D32303">
        <w:rPr>
          <w:rFonts w:cs="B Mitra"/>
          <w:sz w:val="28"/>
          <w:szCs w:val="28"/>
          <w:rtl/>
        </w:rPr>
        <w:t xml:space="preserve"> </w:t>
      </w:r>
      <w:r w:rsidRPr="00D32303">
        <w:rPr>
          <w:rFonts w:cs="B Mitra" w:hint="cs"/>
          <w:sz w:val="28"/>
          <w:szCs w:val="28"/>
          <w:rtl/>
        </w:rPr>
        <w:t>أهم</w:t>
      </w:r>
      <w:r w:rsidRPr="00D32303">
        <w:rPr>
          <w:rFonts w:cs="B Mitra"/>
          <w:sz w:val="28"/>
          <w:szCs w:val="28"/>
          <w:rtl/>
        </w:rPr>
        <w:t xml:space="preserve"> </w:t>
      </w:r>
      <w:r w:rsidRPr="00D32303">
        <w:rPr>
          <w:rFonts w:cs="B Mitra" w:hint="cs"/>
          <w:sz w:val="28"/>
          <w:szCs w:val="28"/>
          <w:rtl/>
        </w:rPr>
        <w:t>عنده</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فيه</w:t>
      </w:r>
      <w:r w:rsidRPr="00D32303">
        <w:rPr>
          <w:rFonts w:cs="B Mitra"/>
          <w:sz w:val="28"/>
          <w:szCs w:val="28"/>
          <w:rtl/>
        </w:rPr>
        <w:t xml:space="preserve"> </w:t>
      </w:r>
      <w:r w:rsidRPr="00D32303">
        <w:rPr>
          <w:rFonts w:cs="B Mitra" w:hint="cs"/>
          <w:sz w:val="28"/>
          <w:szCs w:val="28"/>
          <w:rtl/>
        </w:rPr>
        <w:t>ضروب</w:t>
      </w:r>
      <w:r w:rsidRPr="00D32303">
        <w:rPr>
          <w:rFonts w:cs="B Mitra"/>
          <w:sz w:val="28"/>
          <w:szCs w:val="28"/>
          <w:rtl/>
        </w:rPr>
        <w:t xml:space="preserve"> </w:t>
      </w:r>
      <w:r w:rsidRPr="00D32303">
        <w:rPr>
          <w:rFonts w:cs="B Mitra" w:hint="cs"/>
          <w:sz w:val="28"/>
          <w:szCs w:val="28"/>
          <w:rtl/>
        </w:rPr>
        <w:t>من</w:t>
      </w:r>
      <w:r w:rsidRPr="00D32303">
        <w:rPr>
          <w:rFonts w:cs="B Mitra"/>
          <w:sz w:val="28"/>
          <w:szCs w:val="28"/>
          <w:rtl/>
        </w:rPr>
        <w:t xml:space="preserve"> </w:t>
      </w:r>
      <w:r w:rsidRPr="00D32303">
        <w:rPr>
          <w:rFonts w:cs="B Mitra" w:hint="cs"/>
          <w:sz w:val="28"/>
          <w:szCs w:val="28"/>
          <w:rtl/>
        </w:rPr>
        <w:t>التعجب</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الانكار</w:t>
      </w:r>
      <w:r w:rsidRPr="00D32303">
        <w:rPr>
          <w:rFonts w:cs="B Mitra"/>
          <w:sz w:val="28"/>
          <w:szCs w:val="28"/>
          <w:rtl/>
        </w:rPr>
        <w:t xml:space="preserve"> </w:t>
      </w:r>
      <w:r w:rsidRPr="00D32303">
        <w:rPr>
          <w:rFonts w:cs="B Mitra" w:hint="cs"/>
          <w:sz w:val="28"/>
          <w:szCs w:val="28"/>
          <w:rtl/>
        </w:rPr>
        <w:t>لرغبة</w:t>
      </w:r>
      <w:r w:rsidRPr="00D32303">
        <w:rPr>
          <w:rFonts w:cs="B Mitra"/>
          <w:sz w:val="28"/>
          <w:szCs w:val="28"/>
          <w:rtl/>
        </w:rPr>
        <w:t xml:space="preserve"> </w:t>
      </w:r>
      <w:r w:rsidRPr="00D32303">
        <w:rPr>
          <w:rFonts w:cs="B Mitra" w:hint="cs"/>
          <w:sz w:val="28"/>
          <w:szCs w:val="28"/>
          <w:rtl/>
        </w:rPr>
        <w:t>ابراهيم</w:t>
      </w:r>
      <w:r w:rsidRPr="00D32303">
        <w:rPr>
          <w:rFonts w:cs="B Mitra"/>
          <w:sz w:val="28"/>
          <w:szCs w:val="28"/>
          <w:rtl/>
        </w:rPr>
        <w:t xml:space="preserve"> </w:t>
      </w:r>
      <w:r w:rsidRPr="00D32303">
        <w:rPr>
          <w:rFonts w:cs="B Mitra" w:hint="cs"/>
          <w:sz w:val="28"/>
          <w:szCs w:val="28"/>
          <w:rtl/>
        </w:rPr>
        <w:t>عن</w:t>
      </w:r>
      <w:r w:rsidRPr="00D32303">
        <w:rPr>
          <w:rFonts w:cs="B Mitra"/>
          <w:sz w:val="28"/>
          <w:szCs w:val="28"/>
          <w:rtl/>
        </w:rPr>
        <w:t xml:space="preserve"> </w:t>
      </w:r>
      <w:r w:rsidRPr="00D32303">
        <w:rPr>
          <w:rFonts w:cs="B Mitra" w:hint="cs"/>
          <w:sz w:val="28"/>
          <w:szCs w:val="28"/>
          <w:rtl/>
        </w:rPr>
        <w:t>آلهته</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أن</w:t>
      </w:r>
      <w:r w:rsidRPr="00D32303">
        <w:rPr>
          <w:rFonts w:cs="B Mitra"/>
          <w:sz w:val="28"/>
          <w:szCs w:val="28"/>
          <w:rtl/>
        </w:rPr>
        <w:t xml:space="preserve"> </w:t>
      </w:r>
      <w:r w:rsidRPr="00D32303">
        <w:rPr>
          <w:rFonts w:cs="B Mitra" w:hint="cs"/>
          <w:sz w:val="28"/>
          <w:szCs w:val="28"/>
          <w:rtl/>
        </w:rPr>
        <w:t>آلهته</w:t>
      </w:r>
      <w:r w:rsidRPr="00D32303">
        <w:rPr>
          <w:rFonts w:cs="B Mitra"/>
          <w:sz w:val="28"/>
          <w:szCs w:val="28"/>
          <w:rtl/>
        </w:rPr>
        <w:t xml:space="preserve"> </w:t>
      </w:r>
      <w:r w:rsidRPr="00D32303">
        <w:rPr>
          <w:rFonts w:cs="B Mitra" w:hint="cs"/>
          <w:sz w:val="28"/>
          <w:szCs w:val="28"/>
          <w:rtl/>
        </w:rPr>
        <w:t>لا</w:t>
      </w:r>
      <w:r w:rsidRPr="00D32303">
        <w:rPr>
          <w:rFonts w:cs="B Mitra"/>
          <w:sz w:val="28"/>
          <w:szCs w:val="28"/>
          <w:rtl/>
        </w:rPr>
        <w:t xml:space="preserve"> </w:t>
      </w:r>
      <w:r w:rsidRPr="00D32303">
        <w:rPr>
          <w:rFonts w:cs="B Mitra" w:hint="cs"/>
          <w:sz w:val="28"/>
          <w:szCs w:val="28"/>
          <w:rtl/>
        </w:rPr>
        <w:t>ينبغي</w:t>
      </w:r>
      <w:r w:rsidRPr="00D32303">
        <w:rPr>
          <w:rFonts w:cs="B Mitra"/>
          <w:sz w:val="28"/>
          <w:szCs w:val="28"/>
          <w:rtl/>
        </w:rPr>
        <w:t xml:space="preserve"> </w:t>
      </w:r>
      <w:r w:rsidRPr="00D32303">
        <w:rPr>
          <w:rFonts w:cs="B Mitra" w:hint="cs"/>
          <w:sz w:val="28"/>
          <w:szCs w:val="28"/>
          <w:rtl/>
        </w:rPr>
        <w:t>أن</w:t>
      </w:r>
      <w:r w:rsidRPr="00D32303">
        <w:rPr>
          <w:rFonts w:cs="B Mitra"/>
          <w:sz w:val="28"/>
          <w:szCs w:val="28"/>
          <w:rtl/>
        </w:rPr>
        <w:t xml:space="preserve"> </w:t>
      </w:r>
      <w:r w:rsidRPr="00D32303">
        <w:rPr>
          <w:rFonts w:cs="B Mitra" w:hint="cs"/>
          <w:sz w:val="28"/>
          <w:szCs w:val="28"/>
          <w:rtl/>
        </w:rPr>
        <w:t>يرغب</w:t>
      </w:r>
      <w:r w:rsidRPr="00D32303">
        <w:rPr>
          <w:rFonts w:cs="B Mitra"/>
          <w:sz w:val="28"/>
          <w:szCs w:val="28"/>
          <w:rtl/>
        </w:rPr>
        <w:t xml:space="preserve"> </w:t>
      </w:r>
      <w:r w:rsidRPr="00D32303">
        <w:rPr>
          <w:rFonts w:cs="B Mitra" w:hint="cs"/>
          <w:sz w:val="28"/>
          <w:szCs w:val="28"/>
          <w:rtl/>
        </w:rPr>
        <w:t>أحد</w:t>
      </w:r>
      <w:r w:rsidRPr="00D32303">
        <w:rPr>
          <w:rFonts w:cs="B Mitra"/>
          <w:sz w:val="28"/>
          <w:szCs w:val="28"/>
          <w:rtl/>
        </w:rPr>
        <w:t xml:space="preserve"> </w:t>
      </w:r>
      <w:r w:rsidRPr="00D32303">
        <w:rPr>
          <w:rFonts w:cs="B Mitra" w:hint="cs"/>
          <w:sz w:val="28"/>
          <w:szCs w:val="28"/>
          <w:rtl/>
        </w:rPr>
        <w:t>عنها»</w:t>
      </w:r>
      <w:r w:rsidRPr="00D32303">
        <w:rPr>
          <w:rFonts w:cs="B Mitra"/>
          <w:sz w:val="28"/>
          <w:szCs w:val="28"/>
          <w:rtl/>
        </w:rPr>
        <w:t xml:space="preserve"> .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عرّفه</w:t>
      </w:r>
      <w:r w:rsidRPr="00D32303">
        <w:rPr>
          <w:rFonts w:cs="B Mitra"/>
          <w:sz w:val="28"/>
          <w:szCs w:val="28"/>
          <w:rtl/>
        </w:rPr>
        <w:t xml:space="preserve"> </w:t>
      </w:r>
      <w:r w:rsidRPr="00D32303">
        <w:rPr>
          <w:rFonts w:cs="B Mitra" w:hint="cs"/>
          <w:sz w:val="28"/>
          <w:szCs w:val="28"/>
          <w:rtl/>
        </w:rPr>
        <w:t>ابن</w:t>
      </w:r>
      <w:r w:rsidRPr="00D32303">
        <w:rPr>
          <w:rFonts w:cs="B Mitra"/>
          <w:sz w:val="28"/>
          <w:szCs w:val="28"/>
          <w:rtl/>
        </w:rPr>
        <w:t xml:space="preserve"> الأثير الحلبي بقوله:«يقال استدرج فلان فلانا إذا توصل الى حصول </w:t>
      </w:r>
      <w:r w:rsidRPr="00D32303">
        <w:rPr>
          <w:rFonts w:cs="B Mitra" w:hint="eastAsia"/>
          <w:sz w:val="28"/>
          <w:szCs w:val="28"/>
          <w:rtl/>
        </w:rPr>
        <w:lastRenderedPageBreak/>
        <w:t>مقصوده</w:t>
      </w:r>
      <w:r w:rsidRPr="00D32303">
        <w:rPr>
          <w:rFonts w:cs="B Mitra"/>
          <w:sz w:val="28"/>
          <w:szCs w:val="28"/>
          <w:rtl/>
        </w:rPr>
        <w:t xml:space="preserve"> من غير أن يشعره من أول وهلة.و المراد بذلك الملاطفة في الخطاب و لزوم الأدب في الكلام مع المخاطب بحيث لا تنفر نفسه قبل حصول المقصود منه» .و هذا قريب من قول ابن الاثير السابق،و نقل أحد أمثلته و علّق عليه بما يشير الى أنّه أخذ منه. و ذهب العلوي الى ما ذ</w:t>
      </w:r>
      <w:r w:rsidRPr="00D32303">
        <w:rPr>
          <w:rFonts w:cs="B Mitra" w:hint="eastAsia"/>
          <w:sz w:val="28"/>
          <w:szCs w:val="28"/>
          <w:rtl/>
        </w:rPr>
        <w:t>هب</w:t>
      </w:r>
      <w:r w:rsidRPr="00D32303">
        <w:rPr>
          <w:rFonts w:cs="B Mitra"/>
          <w:sz w:val="28"/>
          <w:szCs w:val="28"/>
          <w:rtl/>
        </w:rPr>
        <w:t xml:space="preserve"> اليه السابقان و ذكر الآيات التي استشهدا بها،و لكنه أضاف الى أمثلتهما شواهد أخرى من كلام النبي-صلّى اللّه عليه و سلّم-و كلام علي- رضي اللّه عنه-.و ذكر أبياتا للمتنبي،و قال إنّها من لطيف ما جاء في الاستدراج من المنظوم،و ذلك أنّ‌ سيف الدولة كان مخيما بأرض </w:t>
      </w:r>
      <w:r w:rsidRPr="00D32303">
        <w:rPr>
          <w:rFonts w:cs="B Mitra" w:hint="eastAsia"/>
          <w:sz w:val="28"/>
          <w:szCs w:val="28"/>
          <w:rtl/>
        </w:rPr>
        <w:t>الديار</w:t>
      </w:r>
      <w:r w:rsidRPr="00D32303">
        <w:rPr>
          <w:rFonts w:cs="B Mitra"/>
          <w:sz w:val="28"/>
          <w:szCs w:val="28"/>
          <w:rtl/>
        </w:rPr>
        <w:t xml:space="preserve"> البكرية على مدينة ميافارقين ليأخذها فعصفت الريح بخيمته فأسقطتها فتطير الناس لذلك و قالوا إنه لا يأخذها فامتدحه المتنبي بقصيدة يعتذر فيها عن سقوط الخيمة و يستدرج ما أثّر ذلك في صدره بالازالة و المحو تقريبا لخاطره و تطييبا لنفسه فأجاد فيها كل الاجادة </w:t>
      </w:r>
      <w:r w:rsidRPr="00D32303">
        <w:rPr>
          <w:rFonts w:cs="B Mitra" w:hint="eastAsia"/>
          <w:sz w:val="28"/>
          <w:szCs w:val="28"/>
          <w:rtl/>
        </w:rPr>
        <w:t>و</w:t>
      </w:r>
      <w:r w:rsidRPr="00D32303">
        <w:rPr>
          <w:rFonts w:cs="B Mitra"/>
          <w:sz w:val="28"/>
          <w:szCs w:val="28"/>
          <w:rtl/>
        </w:rPr>
        <w:t xml:space="preserve"> أحسن في الاعتذار و الاستدراج غاية الاحسان،مطلعها: أينفع في الخيمة العذّل و تشمل من دهرنا يشمل و منها قوله: تضيق بشخصك أرجاؤها و يركض في الواحد الجحفل و تقّصر ما كنت في جوفها و تركز فيها القنا الذبّل ثم قال: و إنّ لها شرفا باذخا و إنّ الخيام بها تخجل فلا </w:t>
      </w:r>
      <w:r w:rsidRPr="00D32303">
        <w:rPr>
          <w:rFonts w:cs="B Mitra" w:hint="eastAsia"/>
          <w:sz w:val="28"/>
          <w:szCs w:val="28"/>
          <w:rtl/>
        </w:rPr>
        <w:t>تنكرنّ</w:t>
      </w:r>
      <w:r w:rsidRPr="00D32303">
        <w:rPr>
          <w:rFonts w:cs="B Mitra"/>
          <w:sz w:val="28"/>
          <w:szCs w:val="28"/>
          <w:rtl/>
        </w:rPr>
        <w:t xml:space="preserve"> لها صرعة فمن فرح النفس ما يقتل و لمّا أمرت بتطنيبها أشيع بانّك لا ترحل فما اعتمد اللّه تقويضها و لكن أشار بما تفعل و عرّف أنك من همّه و أنك في نصره ترفل فما العاندون و ما أمّلوا و ما الحاسدون و ما قوّلوا هم يطلبون فمن أدركوا و هم يكذبون فمن يقبل و ه</w:t>
      </w:r>
      <w:r w:rsidRPr="00D32303">
        <w:rPr>
          <w:rFonts w:cs="B Mitra" w:hint="eastAsia"/>
          <w:sz w:val="28"/>
          <w:szCs w:val="28"/>
          <w:rtl/>
        </w:rPr>
        <w:t>م</w:t>
      </w:r>
      <w:r w:rsidRPr="00D32303">
        <w:rPr>
          <w:rFonts w:cs="B Mitra"/>
          <w:sz w:val="28"/>
          <w:szCs w:val="28"/>
          <w:rtl/>
        </w:rPr>
        <w:t xml:space="preserve"> يتمنون ما يشتهو ن و من دونه جدّك المقبل و كان ابن الاثير قد ذكر هذه الابيات شاهدا على المعاني البديعة التي جاء بها المتنبي ،و لم يذكرها في فن الاستدراج كما فعل العلوي. و قال التنوخي:«و من البيان الاستدراج،و هو استمالة المخاطب بما يؤثره و يأنس اليه أو ما </w:t>
      </w:r>
      <w:r w:rsidRPr="00D32303">
        <w:rPr>
          <w:rFonts w:cs="B Mitra" w:hint="eastAsia"/>
          <w:sz w:val="28"/>
          <w:szCs w:val="28"/>
          <w:rtl/>
        </w:rPr>
        <w:t>يخوّفه</w:t>
      </w:r>
      <w:r w:rsidRPr="00D32303">
        <w:rPr>
          <w:rFonts w:cs="B Mitra"/>
          <w:sz w:val="28"/>
          <w:szCs w:val="28"/>
          <w:rtl/>
        </w:rPr>
        <w:t xml:space="preserve"> و يرعبه قبل أن يفاجئه المخاطب بما يطلب منه.و هذا بابا واسع، و هو أن يقدم المخاطب ما يعلم أنّه يؤثر في نفس المخاطب من ترغيب و ترهيب و اطماع و تزهيد. و أمزجة الناس تختلف في ذلك فينبغي أن يستمال كل شخص بما يناسبه و هذا لا يؤثر فيه التعليم إلا يسيرا،بل </w:t>
      </w:r>
      <w:r w:rsidRPr="00D32303">
        <w:rPr>
          <w:rFonts w:cs="B Mitra" w:hint="eastAsia"/>
          <w:sz w:val="28"/>
          <w:szCs w:val="28"/>
          <w:rtl/>
        </w:rPr>
        <w:t>ينبغي</w:t>
      </w:r>
      <w:r w:rsidRPr="00D32303">
        <w:rPr>
          <w:rFonts w:cs="B Mitra"/>
          <w:sz w:val="28"/>
          <w:szCs w:val="28"/>
          <w:rtl/>
        </w:rPr>
        <w:t xml:space="preserve"> أن يكون في مزاج الانسان قوة تؤديه الى ذلك و هي تصرف في الكلام كتصرف الانسان في أحواله و أفعاله بما يعود عليه نفعه» . و نقل ابن الجوزية ما قاله ابن الأثير الذي ابتدع هذا الفن،و ذكر أمثلته من آيات الذكر الحكيم. (معجم المصطلحات البلاغ</w:t>
      </w:r>
      <w:r w:rsidRPr="00D32303">
        <w:rPr>
          <w:rFonts w:cs="B Mitra" w:hint="cs"/>
          <w:sz w:val="28"/>
          <w:szCs w:val="28"/>
          <w:rtl/>
        </w:rPr>
        <w:t>ی</w:t>
      </w:r>
      <w:r w:rsidRPr="00D32303">
        <w:rPr>
          <w:rFonts w:cs="B Mitra" w:hint="eastAsia"/>
          <w:sz w:val="28"/>
          <w:szCs w:val="28"/>
          <w:rtl/>
        </w:rPr>
        <w:t>ة</w:t>
      </w:r>
      <w:r w:rsidRPr="00D32303">
        <w:rPr>
          <w:rFonts w:cs="B Mitra"/>
          <w:sz w:val="28"/>
          <w:szCs w:val="28"/>
          <w:rtl/>
        </w:rPr>
        <w:t xml:space="preserve"> و تطورها , ج1 , </w:t>
      </w:r>
      <w:r w:rsidRPr="00D32303">
        <w:rPr>
          <w:rFonts w:cs="B Mitra" w:hint="eastAsia"/>
          <w:sz w:val="28"/>
          <w:szCs w:val="28"/>
          <w:rtl/>
        </w:rPr>
        <w:t>ص</w:t>
      </w:r>
      <w:r w:rsidRPr="00D32303">
        <w:rPr>
          <w:rFonts w:cs="B Mitra"/>
          <w:sz w:val="28"/>
          <w:szCs w:val="28"/>
          <w:rtl/>
        </w:rPr>
        <w:t>72)</w:t>
      </w:r>
    </w:p>
    <w:p w:rsidR="00D32303" w:rsidRPr="00D32303" w:rsidRDefault="00D32303" w:rsidP="00D32303">
      <w:pPr>
        <w:rPr>
          <w:rFonts w:cs="B Mitra"/>
          <w:sz w:val="28"/>
          <w:szCs w:val="28"/>
          <w:rtl/>
        </w:rPr>
      </w:pPr>
      <w:r w:rsidRPr="00D32303">
        <w:rPr>
          <w:rFonts w:cs="B Mitra" w:hint="eastAsia"/>
          <w:sz w:val="28"/>
          <w:szCs w:val="28"/>
          <w:rtl/>
        </w:rPr>
        <w:t>هو</w:t>
      </w:r>
      <w:r w:rsidRPr="00D32303">
        <w:rPr>
          <w:rFonts w:cs="B Mitra"/>
          <w:sz w:val="28"/>
          <w:szCs w:val="28"/>
          <w:rtl/>
        </w:rPr>
        <w:t xml:space="preserve"> أن يجعل اللّ</w:t>
      </w:r>
      <w:r w:rsidRPr="00D32303">
        <w:rPr>
          <w:rFonts w:ascii="Times New Roman" w:hAnsi="Times New Roman" w:cs="Times New Roman" w:hint="cs"/>
          <w:sz w:val="28"/>
          <w:szCs w:val="28"/>
          <w:rtl/>
        </w:rPr>
        <w:t>ٰ</w:t>
      </w:r>
      <w:r w:rsidRPr="00D32303">
        <w:rPr>
          <w:rFonts w:cs="B Mitra" w:hint="cs"/>
          <w:sz w:val="28"/>
          <w:szCs w:val="28"/>
          <w:rtl/>
        </w:rPr>
        <w:t>ه</w:t>
      </w:r>
      <w:r w:rsidRPr="00D32303">
        <w:rPr>
          <w:rFonts w:cs="B Mitra"/>
          <w:sz w:val="28"/>
          <w:szCs w:val="28"/>
          <w:rtl/>
        </w:rPr>
        <w:t xml:space="preserve"> </w:t>
      </w:r>
      <w:r w:rsidRPr="00D32303">
        <w:rPr>
          <w:rFonts w:cs="B Mitra" w:hint="cs"/>
          <w:sz w:val="28"/>
          <w:szCs w:val="28"/>
          <w:rtl/>
        </w:rPr>
        <w:t>تعالى</w:t>
      </w:r>
      <w:r w:rsidRPr="00D32303">
        <w:rPr>
          <w:rFonts w:cs="B Mitra"/>
          <w:sz w:val="28"/>
          <w:szCs w:val="28"/>
          <w:rtl/>
        </w:rPr>
        <w:t xml:space="preserve"> </w:t>
      </w:r>
      <w:r w:rsidRPr="00D32303">
        <w:rPr>
          <w:rFonts w:cs="B Mitra" w:hint="cs"/>
          <w:sz w:val="28"/>
          <w:szCs w:val="28"/>
          <w:rtl/>
        </w:rPr>
        <w:t>العبد</w:t>
      </w:r>
      <w:r w:rsidRPr="00D32303">
        <w:rPr>
          <w:rFonts w:cs="B Mitra"/>
          <w:sz w:val="28"/>
          <w:szCs w:val="28"/>
          <w:rtl/>
        </w:rPr>
        <w:t xml:space="preserve"> </w:t>
      </w:r>
      <w:r w:rsidRPr="00D32303">
        <w:rPr>
          <w:rFonts w:cs="B Mitra" w:hint="cs"/>
          <w:sz w:val="28"/>
          <w:szCs w:val="28"/>
          <w:rtl/>
        </w:rPr>
        <w:t>مقبول</w:t>
      </w:r>
      <w:r w:rsidRPr="00D32303">
        <w:rPr>
          <w:rFonts w:cs="B Mitra"/>
          <w:sz w:val="28"/>
          <w:szCs w:val="28"/>
          <w:rtl/>
        </w:rPr>
        <w:t xml:space="preserve"> </w:t>
      </w:r>
      <w:r w:rsidRPr="00D32303">
        <w:rPr>
          <w:rFonts w:cs="B Mitra" w:hint="cs"/>
          <w:sz w:val="28"/>
          <w:szCs w:val="28"/>
          <w:rtl/>
        </w:rPr>
        <w:t>الحاجة</w:t>
      </w:r>
      <w:r w:rsidRPr="00D32303">
        <w:rPr>
          <w:rFonts w:cs="B Mitra"/>
          <w:sz w:val="28"/>
          <w:szCs w:val="28"/>
          <w:rtl/>
        </w:rPr>
        <w:t xml:space="preserve"> </w:t>
      </w:r>
      <w:r w:rsidRPr="00D32303">
        <w:rPr>
          <w:rFonts w:cs="B Mitra" w:hint="cs"/>
          <w:sz w:val="28"/>
          <w:szCs w:val="28"/>
          <w:rtl/>
        </w:rPr>
        <w:t>وقتا</w:t>
      </w:r>
      <w:r w:rsidRPr="00D32303">
        <w:rPr>
          <w:rFonts w:cs="B Mitra"/>
          <w:sz w:val="28"/>
          <w:szCs w:val="28"/>
          <w:rtl/>
        </w:rPr>
        <w:t xml:space="preserve"> </w:t>
      </w:r>
      <w:r w:rsidRPr="00D32303">
        <w:rPr>
          <w:rFonts w:cs="B Mitra" w:hint="cs"/>
          <w:sz w:val="28"/>
          <w:szCs w:val="28"/>
          <w:rtl/>
        </w:rPr>
        <w:t>فوقتا</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أقصى</w:t>
      </w:r>
      <w:r w:rsidRPr="00D32303">
        <w:rPr>
          <w:rFonts w:cs="B Mitra"/>
          <w:sz w:val="28"/>
          <w:szCs w:val="28"/>
          <w:rtl/>
        </w:rPr>
        <w:t xml:space="preserve"> </w:t>
      </w:r>
      <w:r w:rsidRPr="00D32303">
        <w:rPr>
          <w:rFonts w:cs="B Mitra" w:hint="cs"/>
          <w:sz w:val="28"/>
          <w:szCs w:val="28"/>
          <w:rtl/>
        </w:rPr>
        <w:t>عمره</w:t>
      </w:r>
      <w:r w:rsidRPr="00D32303">
        <w:rPr>
          <w:rFonts w:cs="B Mitra"/>
          <w:sz w:val="28"/>
          <w:szCs w:val="28"/>
          <w:rtl/>
        </w:rPr>
        <w:t xml:space="preserve"> </w:t>
      </w:r>
      <w:r w:rsidRPr="00D32303">
        <w:rPr>
          <w:rFonts w:cs="B Mitra" w:hint="cs"/>
          <w:sz w:val="28"/>
          <w:szCs w:val="28"/>
          <w:rtl/>
        </w:rPr>
        <w:t>للابتدال</w:t>
      </w:r>
      <w:r w:rsidRPr="00D32303">
        <w:rPr>
          <w:rFonts w:cs="B Mitra"/>
          <w:sz w:val="28"/>
          <w:szCs w:val="28"/>
          <w:rtl/>
        </w:rPr>
        <w:t xml:space="preserve"> </w:t>
      </w:r>
      <w:r w:rsidRPr="00D32303">
        <w:rPr>
          <w:rFonts w:cs="B Mitra" w:hint="cs"/>
          <w:sz w:val="28"/>
          <w:szCs w:val="28"/>
          <w:rtl/>
        </w:rPr>
        <w:t>بالبلاء</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العذاب</w:t>
      </w:r>
      <w:r w:rsidRPr="00D32303">
        <w:rPr>
          <w:rFonts w:cs="B Mitra"/>
          <w:sz w:val="28"/>
          <w:szCs w:val="28"/>
          <w:rtl/>
        </w:rPr>
        <w:t xml:space="preserve">. </w:t>
      </w:r>
      <w:r w:rsidRPr="00D32303">
        <w:rPr>
          <w:rFonts w:cs="B Mitra" w:hint="cs"/>
          <w:sz w:val="28"/>
          <w:szCs w:val="28"/>
          <w:rtl/>
        </w:rPr>
        <w:t>هو</w:t>
      </w:r>
      <w:r w:rsidRPr="00D32303">
        <w:rPr>
          <w:rFonts w:cs="B Mitra"/>
          <w:sz w:val="28"/>
          <w:szCs w:val="28"/>
          <w:rtl/>
        </w:rPr>
        <w:t xml:space="preserve"> </w:t>
      </w:r>
      <w:r w:rsidRPr="00D32303">
        <w:rPr>
          <w:rFonts w:cs="B Mitra" w:hint="cs"/>
          <w:sz w:val="28"/>
          <w:szCs w:val="28"/>
          <w:rtl/>
        </w:rPr>
        <w:t>أن</w:t>
      </w:r>
      <w:r w:rsidRPr="00D32303">
        <w:rPr>
          <w:rFonts w:cs="B Mitra"/>
          <w:sz w:val="28"/>
          <w:szCs w:val="28"/>
          <w:rtl/>
        </w:rPr>
        <w:t xml:space="preserve"> </w:t>
      </w:r>
      <w:r w:rsidRPr="00D32303">
        <w:rPr>
          <w:rFonts w:cs="B Mitra" w:hint="cs"/>
          <w:sz w:val="28"/>
          <w:szCs w:val="28"/>
          <w:rtl/>
        </w:rPr>
        <w:t>يكون</w:t>
      </w:r>
      <w:r w:rsidRPr="00D32303">
        <w:rPr>
          <w:rFonts w:cs="B Mitra"/>
          <w:sz w:val="28"/>
          <w:szCs w:val="28"/>
          <w:rtl/>
        </w:rPr>
        <w:t xml:space="preserve"> (</w:t>
      </w:r>
      <w:r w:rsidRPr="00D32303">
        <w:rPr>
          <w:rFonts w:cs="B Mitra" w:hint="cs"/>
          <w:sz w:val="28"/>
          <w:szCs w:val="28"/>
          <w:rtl/>
        </w:rPr>
        <w:t>العبد</w:t>
      </w:r>
      <w:r w:rsidRPr="00D32303">
        <w:rPr>
          <w:rFonts w:cs="B Mitra"/>
          <w:sz w:val="28"/>
          <w:szCs w:val="28"/>
          <w:rtl/>
        </w:rPr>
        <w:t xml:space="preserve">) </w:t>
      </w:r>
      <w:r w:rsidRPr="00D32303">
        <w:rPr>
          <w:rFonts w:cs="B Mitra" w:hint="cs"/>
          <w:sz w:val="28"/>
          <w:szCs w:val="28"/>
          <w:rtl/>
        </w:rPr>
        <w:t>بعيدا</w:t>
      </w:r>
      <w:r w:rsidRPr="00D32303">
        <w:rPr>
          <w:rFonts w:cs="B Mitra"/>
          <w:sz w:val="28"/>
          <w:szCs w:val="28"/>
          <w:rtl/>
        </w:rPr>
        <w:t xml:space="preserve"> </w:t>
      </w:r>
      <w:r w:rsidRPr="00D32303">
        <w:rPr>
          <w:rFonts w:cs="B Mitra" w:hint="cs"/>
          <w:sz w:val="28"/>
          <w:szCs w:val="28"/>
          <w:rtl/>
        </w:rPr>
        <w:t>من</w:t>
      </w:r>
      <w:r w:rsidRPr="00D32303">
        <w:rPr>
          <w:rFonts w:cs="B Mitra"/>
          <w:sz w:val="28"/>
          <w:szCs w:val="28"/>
          <w:rtl/>
        </w:rPr>
        <w:t xml:space="preserve"> </w:t>
      </w:r>
      <w:r w:rsidRPr="00D32303">
        <w:rPr>
          <w:rFonts w:cs="B Mitra" w:hint="cs"/>
          <w:sz w:val="28"/>
          <w:szCs w:val="28"/>
          <w:rtl/>
        </w:rPr>
        <w:t>رحمة</w:t>
      </w:r>
      <w:r w:rsidRPr="00D32303">
        <w:rPr>
          <w:rFonts w:cs="B Mitra"/>
          <w:sz w:val="28"/>
          <w:szCs w:val="28"/>
          <w:rtl/>
        </w:rPr>
        <w:t xml:space="preserve"> </w:t>
      </w:r>
      <w:r w:rsidRPr="00D32303">
        <w:rPr>
          <w:rFonts w:cs="B Mitra" w:hint="cs"/>
          <w:sz w:val="28"/>
          <w:szCs w:val="28"/>
          <w:rtl/>
        </w:rPr>
        <w:t>اللّ</w:t>
      </w:r>
      <w:r w:rsidRPr="00D32303">
        <w:rPr>
          <w:rFonts w:ascii="Times New Roman" w:hAnsi="Times New Roman" w:cs="Times New Roman" w:hint="cs"/>
          <w:sz w:val="28"/>
          <w:szCs w:val="28"/>
          <w:rtl/>
        </w:rPr>
        <w:t>ٰ</w:t>
      </w:r>
      <w:r w:rsidRPr="00D32303">
        <w:rPr>
          <w:rFonts w:cs="B Mitra" w:hint="cs"/>
          <w:sz w:val="28"/>
          <w:szCs w:val="28"/>
          <w:rtl/>
        </w:rPr>
        <w:t>ه</w:t>
      </w:r>
      <w:r w:rsidRPr="00D32303">
        <w:rPr>
          <w:rFonts w:cs="B Mitra"/>
          <w:sz w:val="28"/>
          <w:szCs w:val="28"/>
          <w:rtl/>
        </w:rPr>
        <w:t xml:space="preserve"> </w:t>
      </w:r>
      <w:r w:rsidRPr="00D32303">
        <w:rPr>
          <w:rFonts w:cs="B Mitra" w:hint="cs"/>
          <w:sz w:val="28"/>
          <w:szCs w:val="28"/>
          <w:rtl/>
        </w:rPr>
        <w:t>تعالى</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قريبا</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العقاب</w:t>
      </w:r>
      <w:r w:rsidRPr="00D32303">
        <w:rPr>
          <w:rFonts w:cs="B Mitra"/>
          <w:sz w:val="28"/>
          <w:szCs w:val="28"/>
          <w:rtl/>
        </w:rPr>
        <w:t xml:space="preserve"> </w:t>
      </w:r>
      <w:r w:rsidRPr="00D32303">
        <w:rPr>
          <w:rFonts w:cs="B Mitra" w:hint="cs"/>
          <w:sz w:val="28"/>
          <w:szCs w:val="28"/>
          <w:rtl/>
        </w:rPr>
        <w:t>تدريجا</w:t>
      </w:r>
      <w:r w:rsidRPr="00D32303">
        <w:rPr>
          <w:rFonts w:cs="B Mitra"/>
          <w:sz w:val="28"/>
          <w:szCs w:val="28"/>
          <w:rtl/>
        </w:rPr>
        <w:t xml:space="preserve">. </w:t>
      </w:r>
      <w:r w:rsidRPr="00D32303">
        <w:rPr>
          <w:rFonts w:cs="B Mitra" w:hint="cs"/>
          <w:sz w:val="28"/>
          <w:szCs w:val="28"/>
          <w:rtl/>
        </w:rPr>
        <w:t>الدّنوّ</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عذاب</w:t>
      </w:r>
      <w:r w:rsidRPr="00D32303">
        <w:rPr>
          <w:rFonts w:cs="B Mitra"/>
          <w:sz w:val="28"/>
          <w:szCs w:val="28"/>
          <w:rtl/>
        </w:rPr>
        <w:t xml:space="preserve"> </w:t>
      </w:r>
      <w:r w:rsidRPr="00D32303">
        <w:rPr>
          <w:rFonts w:cs="B Mitra" w:hint="cs"/>
          <w:sz w:val="28"/>
          <w:szCs w:val="28"/>
          <w:rtl/>
        </w:rPr>
        <w:t>اللّ</w:t>
      </w:r>
      <w:r w:rsidRPr="00D32303">
        <w:rPr>
          <w:rFonts w:ascii="Times New Roman" w:hAnsi="Times New Roman" w:cs="Times New Roman" w:hint="cs"/>
          <w:sz w:val="28"/>
          <w:szCs w:val="28"/>
          <w:rtl/>
        </w:rPr>
        <w:t>ٰ</w:t>
      </w:r>
      <w:r w:rsidRPr="00D32303">
        <w:rPr>
          <w:rFonts w:cs="B Mitra" w:hint="cs"/>
          <w:sz w:val="28"/>
          <w:szCs w:val="28"/>
          <w:rtl/>
        </w:rPr>
        <w:t>ه</w:t>
      </w:r>
      <w:r w:rsidRPr="00D32303">
        <w:rPr>
          <w:rFonts w:cs="B Mitra"/>
          <w:sz w:val="28"/>
          <w:szCs w:val="28"/>
          <w:rtl/>
        </w:rPr>
        <w:t xml:space="preserve"> </w:t>
      </w:r>
      <w:r w:rsidRPr="00D32303">
        <w:rPr>
          <w:rFonts w:cs="B Mitra" w:hint="cs"/>
          <w:sz w:val="28"/>
          <w:szCs w:val="28"/>
          <w:rtl/>
        </w:rPr>
        <w:t>بالإمهال</w:t>
      </w:r>
      <w:r w:rsidRPr="00D32303">
        <w:rPr>
          <w:rFonts w:cs="B Mitra"/>
          <w:sz w:val="28"/>
          <w:szCs w:val="28"/>
          <w:rtl/>
        </w:rPr>
        <w:t xml:space="preserve"> </w:t>
      </w:r>
      <w:r w:rsidRPr="00D32303">
        <w:rPr>
          <w:rFonts w:cs="B Mitra" w:hint="cs"/>
          <w:sz w:val="28"/>
          <w:szCs w:val="28"/>
          <w:rtl/>
        </w:rPr>
        <w:t>قليلا</w:t>
      </w:r>
      <w:r w:rsidRPr="00D32303">
        <w:rPr>
          <w:rFonts w:cs="B Mitra"/>
          <w:sz w:val="28"/>
          <w:szCs w:val="28"/>
          <w:rtl/>
        </w:rPr>
        <w:t xml:space="preserve"> </w:t>
      </w:r>
      <w:r w:rsidRPr="00D32303">
        <w:rPr>
          <w:rFonts w:cs="B Mitra" w:hint="cs"/>
          <w:sz w:val="28"/>
          <w:szCs w:val="28"/>
          <w:rtl/>
        </w:rPr>
        <w:t>قليلا</w:t>
      </w:r>
      <w:r w:rsidRPr="00D32303">
        <w:rPr>
          <w:rFonts w:cs="B Mitra"/>
          <w:sz w:val="28"/>
          <w:szCs w:val="28"/>
          <w:rtl/>
        </w:rPr>
        <w:t xml:space="preserve">. </w:t>
      </w:r>
      <w:r w:rsidRPr="00D32303">
        <w:rPr>
          <w:rFonts w:cs="B Mitra" w:hint="cs"/>
          <w:sz w:val="28"/>
          <w:szCs w:val="28"/>
          <w:rtl/>
        </w:rPr>
        <w:t>هو</w:t>
      </w:r>
      <w:r w:rsidRPr="00D32303">
        <w:rPr>
          <w:rFonts w:cs="B Mitra"/>
          <w:sz w:val="28"/>
          <w:szCs w:val="28"/>
          <w:rtl/>
        </w:rPr>
        <w:t xml:space="preserve"> </w:t>
      </w:r>
      <w:r w:rsidRPr="00D32303">
        <w:rPr>
          <w:rFonts w:cs="B Mitra" w:hint="cs"/>
          <w:sz w:val="28"/>
          <w:szCs w:val="28"/>
          <w:rtl/>
        </w:rPr>
        <w:t>أن</w:t>
      </w:r>
      <w:r w:rsidRPr="00D32303">
        <w:rPr>
          <w:rFonts w:cs="B Mitra"/>
          <w:sz w:val="28"/>
          <w:szCs w:val="28"/>
          <w:rtl/>
        </w:rPr>
        <w:t xml:space="preserve"> </w:t>
      </w:r>
      <w:r w:rsidRPr="00D32303">
        <w:rPr>
          <w:rFonts w:cs="B Mitra" w:hint="cs"/>
          <w:sz w:val="28"/>
          <w:szCs w:val="28"/>
          <w:rtl/>
        </w:rPr>
        <w:t>يرفعه</w:t>
      </w:r>
      <w:r w:rsidRPr="00D32303">
        <w:rPr>
          <w:rFonts w:cs="B Mitra"/>
          <w:sz w:val="28"/>
          <w:szCs w:val="28"/>
          <w:rtl/>
        </w:rPr>
        <w:t xml:space="preserve"> </w:t>
      </w:r>
      <w:r w:rsidRPr="00D32303">
        <w:rPr>
          <w:rFonts w:cs="B Mitra" w:hint="cs"/>
          <w:sz w:val="28"/>
          <w:szCs w:val="28"/>
          <w:rtl/>
        </w:rPr>
        <w:t>الشّيطان</w:t>
      </w:r>
      <w:r w:rsidRPr="00D32303">
        <w:rPr>
          <w:rFonts w:cs="B Mitra"/>
          <w:sz w:val="28"/>
          <w:szCs w:val="28"/>
          <w:rtl/>
        </w:rPr>
        <w:t xml:space="preserve"> </w:t>
      </w:r>
      <w:r w:rsidRPr="00D32303">
        <w:rPr>
          <w:rFonts w:cs="B Mitra" w:hint="cs"/>
          <w:sz w:val="28"/>
          <w:szCs w:val="28"/>
          <w:rtl/>
        </w:rPr>
        <w:t>درجة</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مكان</w:t>
      </w:r>
      <w:r w:rsidRPr="00D32303">
        <w:rPr>
          <w:rFonts w:cs="B Mitra"/>
          <w:sz w:val="28"/>
          <w:szCs w:val="28"/>
          <w:rtl/>
        </w:rPr>
        <w:t xml:space="preserve"> </w:t>
      </w:r>
      <w:r w:rsidRPr="00D32303">
        <w:rPr>
          <w:rFonts w:cs="B Mitra" w:hint="cs"/>
          <w:sz w:val="28"/>
          <w:szCs w:val="28"/>
          <w:rtl/>
        </w:rPr>
        <w:t>عال</w:t>
      </w:r>
      <w:r w:rsidRPr="00D32303">
        <w:rPr>
          <w:rFonts w:cs="B Mitra"/>
          <w:sz w:val="28"/>
          <w:szCs w:val="28"/>
          <w:rtl/>
        </w:rPr>
        <w:t xml:space="preserve"> </w:t>
      </w:r>
      <w:r w:rsidRPr="00D32303">
        <w:rPr>
          <w:rFonts w:cs="B Mitra" w:hint="cs"/>
          <w:sz w:val="28"/>
          <w:szCs w:val="28"/>
          <w:rtl/>
        </w:rPr>
        <w:t>ثمّ</w:t>
      </w:r>
      <w:r w:rsidRPr="00D32303">
        <w:rPr>
          <w:rFonts w:cs="B Mitra"/>
          <w:sz w:val="28"/>
          <w:szCs w:val="28"/>
          <w:rtl/>
        </w:rPr>
        <w:t xml:space="preserve"> يسقط من ذلك المكان حتّى يهلك هلاكا. هو أن يقرّب اللّ</w:t>
      </w:r>
      <w:r w:rsidRPr="00D32303">
        <w:rPr>
          <w:rFonts w:ascii="Times New Roman" w:hAnsi="Times New Roman" w:cs="Times New Roman" w:hint="cs"/>
          <w:sz w:val="28"/>
          <w:szCs w:val="28"/>
          <w:rtl/>
        </w:rPr>
        <w:t>ٰ</w:t>
      </w:r>
      <w:r w:rsidRPr="00D32303">
        <w:rPr>
          <w:rFonts w:cs="B Mitra" w:hint="cs"/>
          <w:sz w:val="28"/>
          <w:szCs w:val="28"/>
          <w:rtl/>
        </w:rPr>
        <w:t>ه</w:t>
      </w:r>
      <w:r w:rsidRPr="00D32303">
        <w:rPr>
          <w:rFonts w:cs="B Mitra"/>
          <w:sz w:val="28"/>
          <w:szCs w:val="28"/>
          <w:rtl/>
        </w:rPr>
        <w:t xml:space="preserve"> </w:t>
      </w:r>
      <w:r w:rsidRPr="00D32303">
        <w:rPr>
          <w:rFonts w:cs="B Mitra" w:hint="cs"/>
          <w:sz w:val="28"/>
          <w:szCs w:val="28"/>
          <w:rtl/>
        </w:rPr>
        <w:t>العبد</w:t>
      </w:r>
      <w:r w:rsidRPr="00D32303">
        <w:rPr>
          <w:rFonts w:cs="B Mitra"/>
          <w:sz w:val="28"/>
          <w:szCs w:val="28"/>
          <w:rtl/>
        </w:rPr>
        <w:t xml:space="preserve"> </w:t>
      </w:r>
      <w:r w:rsidRPr="00D32303">
        <w:rPr>
          <w:rFonts w:cs="B Mitra" w:hint="cs"/>
          <w:sz w:val="28"/>
          <w:szCs w:val="28"/>
          <w:rtl/>
        </w:rPr>
        <w:t>إلى</w:t>
      </w:r>
      <w:r w:rsidRPr="00D32303">
        <w:rPr>
          <w:rFonts w:cs="B Mitra"/>
          <w:sz w:val="28"/>
          <w:szCs w:val="28"/>
          <w:rtl/>
        </w:rPr>
        <w:t xml:space="preserve"> </w:t>
      </w:r>
      <w:r w:rsidRPr="00D32303">
        <w:rPr>
          <w:rFonts w:cs="B Mitra" w:hint="cs"/>
          <w:sz w:val="28"/>
          <w:szCs w:val="28"/>
          <w:rtl/>
        </w:rPr>
        <w:t>العذاب،</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الشّدّة</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البلاء</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يوم</w:t>
      </w:r>
      <w:r w:rsidRPr="00D32303">
        <w:rPr>
          <w:rFonts w:cs="B Mitra"/>
          <w:sz w:val="28"/>
          <w:szCs w:val="28"/>
          <w:rtl/>
        </w:rPr>
        <w:t xml:space="preserve"> </w:t>
      </w:r>
      <w:r w:rsidRPr="00D32303">
        <w:rPr>
          <w:rFonts w:cs="B Mitra" w:hint="cs"/>
          <w:sz w:val="28"/>
          <w:szCs w:val="28"/>
          <w:rtl/>
        </w:rPr>
        <w:t>الحساب</w:t>
      </w:r>
      <w:r w:rsidRPr="00D32303">
        <w:rPr>
          <w:rFonts w:cs="B Mitra"/>
          <w:sz w:val="28"/>
          <w:szCs w:val="28"/>
          <w:rtl/>
        </w:rPr>
        <w:t>. (</w:t>
      </w:r>
      <w:r w:rsidRPr="00D32303">
        <w:rPr>
          <w:rFonts w:cs="B Mitra" w:hint="cs"/>
          <w:sz w:val="28"/>
          <w:szCs w:val="28"/>
          <w:rtl/>
        </w:rPr>
        <w:t>التعريفات</w:t>
      </w:r>
      <w:r w:rsidRPr="00D32303">
        <w:rPr>
          <w:rFonts w:cs="B Mitra"/>
          <w:sz w:val="28"/>
          <w:szCs w:val="28"/>
          <w:rtl/>
        </w:rPr>
        <w:t xml:space="preserve">/ 8) </w:t>
      </w:r>
      <w:r w:rsidRPr="00D32303">
        <w:rPr>
          <w:rFonts w:cs="B Mitra" w:hint="cs"/>
          <w:sz w:val="28"/>
          <w:szCs w:val="28"/>
          <w:rtl/>
        </w:rPr>
        <w:t>هو</w:t>
      </w:r>
      <w:r w:rsidRPr="00D32303">
        <w:rPr>
          <w:rFonts w:cs="B Mitra"/>
          <w:sz w:val="28"/>
          <w:szCs w:val="28"/>
          <w:rtl/>
        </w:rPr>
        <w:t xml:space="preserve"> </w:t>
      </w:r>
      <w:r w:rsidRPr="00D32303">
        <w:rPr>
          <w:rFonts w:cs="B Mitra" w:hint="cs"/>
          <w:sz w:val="28"/>
          <w:szCs w:val="28"/>
          <w:rtl/>
        </w:rPr>
        <w:t>أن</w:t>
      </w:r>
      <w:r w:rsidRPr="00D32303">
        <w:rPr>
          <w:rFonts w:cs="B Mitra"/>
          <w:sz w:val="28"/>
          <w:szCs w:val="28"/>
          <w:rtl/>
        </w:rPr>
        <w:t xml:space="preserve"> </w:t>
      </w:r>
      <w:r w:rsidRPr="00D32303">
        <w:rPr>
          <w:rFonts w:cs="B Mitra" w:hint="cs"/>
          <w:sz w:val="28"/>
          <w:szCs w:val="28"/>
          <w:rtl/>
        </w:rPr>
        <w:t>يعطي</w:t>
      </w:r>
      <w:r w:rsidRPr="00D32303">
        <w:rPr>
          <w:rFonts w:cs="B Mitra"/>
          <w:sz w:val="28"/>
          <w:szCs w:val="28"/>
          <w:rtl/>
        </w:rPr>
        <w:t xml:space="preserve"> </w:t>
      </w:r>
      <w:r w:rsidRPr="00D32303">
        <w:rPr>
          <w:rFonts w:cs="B Mitra" w:hint="cs"/>
          <w:sz w:val="28"/>
          <w:szCs w:val="28"/>
          <w:rtl/>
        </w:rPr>
        <w:t>اللّ</w:t>
      </w:r>
      <w:r w:rsidRPr="00D32303">
        <w:rPr>
          <w:rFonts w:ascii="Times New Roman" w:hAnsi="Times New Roman" w:cs="Times New Roman" w:hint="cs"/>
          <w:sz w:val="28"/>
          <w:szCs w:val="28"/>
          <w:rtl/>
        </w:rPr>
        <w:t>ٰ</w:t>
      </w:r>
      <w:r w:rsidRPr="00D32303">
        <w:rPr>
          <w:rFonts w:cs="B Mitra" w:hint="cs"/>
          <w:sz w:val="28"/>
          <w:szCs w:val="28"/>
          <w:rtl/>
        </w:rPr>
        <w:t>ه</w:t>
      </w:r>
      <w:r w:rsidRPr="00D32303">
        <w:rPr>
          <w:rFonts w:cs="B Mitra"/>
          <w:sz w:val="28"/>
          <w:szCs w:val="28"/>
          <w:rtl/>
        </w:rPr>
        <w:t xml:space="preserve"> </w:t>
      </w:r>
      <w:r w:rsidRPr="00D32303">
        <w:rPr>
          <w:rFonts w:cs="B Mitra" w:hint="cs"/>
          <w:sz w:val="28"/>
          <w:szCs w:val="28"/>
          <w:rtl/>
        </w:rPr>
        <w:t>العبد</w:t>
      </w:r>
      <w:r w:rsidRPr="00D32303">
        <w:rPr>
          <w:rFonts w:cs="B Mitra"/>
          <w:sz w:val="28"/>
          <w:szCs w:val="28"/>
          <w:rtl/>
        </w:rPr>
        <w:t xml:space="preserve"> </w:t>
      </w:r>
      <w:r w:rsidRPr="00D32303">
        <w:rPr>
          <w:rFonts w:cs="B Mitra" w:hint="cs"/>
          <w:sz w:val="28"/>
          <w:szCs w:val="28"/>
          <w:rtl/>
        </w:rPr>
        <w:t>كلّ</w:t>
      </w:r>
      <w:r w:rsidRPr="00D32303">
        <w:rPr>
          <w:rFonts w:cs="B Mitra"/>
          <w:sz w:val="28"/>
          <w:szCs w:val="28"/>
          <w:rtl/>
        </w:rPr>
        <w:t xml:space="preserve"> </w:t>
      </w:r>
      <w:r w:rsidRPr="00D32303">
        <w:rPr>
          <w:rFonts w:cs="B Mitra" w:hint="cs"/>
          <w:sz w:val="28"/>
          <w:szCs w:val="28"/>
          <w:rtl/>
        </w:rPr>
        <w:t>ما</w:t>
      </w:r>
      <w:r w:rsidRPr="00D32303">
        <w:rPr>
          <w:rFonts w:cs="B Mitra"/>
          <w:sz w:val="28"/>
          <w:szCs w:val="28"/>
          <w:rtl/>
        </w:rPr>
        <w:t xml:space="preserve"> </w:t>
      </w:r>
      <w:r w:rsidRPr="00D32303">
        <w:rPr>
          <w:rFonts w:cs="B Mitra" w:hint="cs"/>
          <w:sz w:val="28"/>
          <w:szCs w:val="28"/>
          <w:rtl/>
        </w:rPr>
        <w:t>يريده</w:t>
      </w:r>
      <w:r w:rsidRPr="00D32303">
        <w:rPr>
          <w:rFonts w:cs="B Mitra"/>
          <w:sz w:val="28"/>
          <w:szCs w:val="28"/>
          <w:rtl/>
        </w:rPr>
        <w:t xml:space="preserve"> </w:t>
      </w:r>
      <w:r w:rsidRPr="00D32303">
        <w:rPr>
          <w:rFonts w:cs="B Mitra" w:hint="cs"/>
          <w:sz w:val="28"/>
          <w:szCs w:val="28"/>
          <w:rtl/>
        </w:rPr>
        <w:t>في</w:t>
      </w:r>
      <w:r w:rsidRPr="00D32303">
        <w:rPr>
          <w:rFonts w:cs="B Mitra"/>
          <w:sz w:val="28"/>
          <w:szCs w:val="28"/>
          <w:rtl/>
        </w:rPr>
        <w:t xml:space="preserve"> </w:t>
      </w:r>
      <w:r w:rsidRPr="00D32303">
        <w:rPr>
          <w:rFonts w:cs="B Mitra" w:hint="cs"/>
          <w:sz w:val="28"/>
          <w:szCs w:val="28"/>
          <w:rtl/>
        </w:rPr>
        <w:t>الدّنيا</w:t>
      </w:r>
      <w:r w:rsidRPr="00D32303">
        <w:rPr>
          <w:rFonts w:cs="B Mitra"/>
          <w:sz w:val="28"/>
          <w:szCs w:val="28"/>
          <w:rtl/>
        </w:rPr>
        <w:t xml:space="preserve"> </w:t>
      </w:r>
      <w:r w:rsidRPr="00D32303">
        <w:rPr>
          <w:rFonts w:cs="B Mitra" w:hint="cs"/>
          <w:sz w:val="28"/>
          <w:szCs w:val="28"/>
          <w:rtl/>
        </w:rPr>
        <w:t>ليزداد</w:t>
      </w:r>
      <w:r w:rsidRPr="00D32303">
        <w:rPr>
          <w:rFonts w:cs="B Mitra"/>
          <w:sz w:val="28"/>
          <w:szCs w:val="28"/>
          <w:rtl/>
        </w:rPr>
        <w:t xml:space="preserve"> </w:t>
      </w:r>
      <w:r w:rsidRPr="00D32303">
        <w:rPr>
          <w:rFonts w:cs="B Mitra" w:hint="cs"/>
          <w:sz w:val="28"/>
          <w:szCs w:val="28"/>
          <w:rtl/>
        </w:rPr>
        <w:t>غيّه</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ضلاله</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جهله</w:t>
      </w:r>
      <w:r w:rsidRPr="00D32303">
        <w:rPr>
          <w:rFonts w:cs="B Mitra"/>
          <w:sz w:val="28"/>
          <w:szCs w:val="28"/>
          <w:rtl/>
        </w:rPr>
        <w:t xml:space="preserve"> </w:t>
      </w:r>
      <w:r w:rsidRPr="00D32303">
        <w:rPr>
          <w:rFonts w:cs="B Mitra" w:hint="cs"/>
          <w:sz w:val="28"/>
          <w:szCs w:val="28"/>
          <w:rtl/>
        </w:rPr>
        <w:t>و</w:t>
      </w:r>
      <w:r w:rsidRPr="00D32303">
        <w:rPr>
          <w:rFonts w:cs="B Mitra"/>
          <w:sz w:val="28"/>
          <w:szCs w:val="28"/>
          <w:rtl/>
        </w:rPr>
        <w:t xml:space="preserve"> </w:t>
      </w:r>
      <w:r w:rsidRPr="00D32303">
        <w:rPr>
          <w:rFonts w:cs="B Mitra" w:hint="cs"/>
          <w:sz w:val="28"/>
          <w:szCs w:val="28"/>
          <w:rtl/>
        </w:rPr>
        <w:t>عناده،</w:t>
      </w:r>
      <w:r w:rsidRPr="00D32303">
        <w:rPr>
          <w:rFonts w:cs="B Mitra"/>
          <w:sz w:val="28"/>
          <w:szCs w:val="28"/>
          <w:rtl/>
        </w:rPr>
        <w:t xml:space="preserve"> </w:t>
      </w:r>
      <w:r w:rsidRPr="00D32303">
        <w:rPr>
          <w:rFonts w:cs="B Mitra" w:hint="cs"/>
          <w:sz w:val="28"/>
          <w:szCs w:val="28"/>
          <w:rtl/>
        </w:rPr>
        <w:t>فيزداد</w:t>
      </w:r>
      <w:r w:rsidRPr="00D32303">
        <w:rPr>
          <w:rFonts w:cs="B Mitra"/>
          <w:sz w:val="28"/>
          <w:szCs w:val="28"/>
          <w:rtl/>
        </w:rPr>
        <w:t xml:space="preserve"> </w:t>
      </w:r>
      <w:r w:rsidRPr="00D32303">
        <w:rPr>
          <w:rFonts w:cs="B Mitra" w:hint="cs"/>
          <w:sz w:val="28"/>
          <w:szCs w:val="28"/>
          <w:rtl/>
        </w:rPr>
        <w:t>كلّ</w:t>
      </w:r>
      <w:r w:rsidRPr="00D32303">
        <w:rPr>
          <w:rFonts w:cs="B Mitra"/>
          <w:sz w:val="28"/>
          <w:szCs w:val="28"/>
          <w:rtl/>
        </w:rPr>
        <w:t xml:space="preserve"> </w:t>
      </w:r>
      <w:r w:rsidRPr="00D32303">
        <w:rPr>
          <w:rFonts w:cs="B Mitra" w:hint="cs"/>
          <w:sz w:val="28"/>
          <w:szCs w:val="28"/>
          <w:rtl/>
        </w:rPr>
        <w:t>يوم</w:t>
      </w:r>
      <w:r w:rsidRPr="00D32303">
        <w:rPr>
          <w:rFonts w:cs="B Mitra"/>
          <w:sz w:val="28"/>
          <w:szCs w:val="28"/>
          <w:rtl/>
        </w:rPr>
        <w:t xml:space="preserve"> </w:t>
      </w:r>
      <w:r w:rsidRPr="00D32303">
        <w:rPr>
          <w:rFonts w:cs="B Mitra" w:hint="cs"/>
          <w:sz w:val="28"/>
          <w:szCs w:val="28"/>
          <w:rtl/>
        </w:rPr>
        <w:t>بعدا</w:t>
      </w:r>
      <w:r w:rsidRPr="00D32303">
        <w:rPr>
          <w:rFonts w:cs="B Mitra"/>
          <w:sz w:val="28"/>
          <w:szCs w:val="28"/>
          <w:rtl/>
        </w:rPr>
        <w:t xml:space="preserve"> </w:t>
      </w:r>
      <w:r w:rsidRPr="00D32303">
        <w:rPr>
          <w:rFonts w:cs="B Mitra" w:hint="cs"/>
          <w:sz w:val="28"/>
          <w:szCs w:val="28"/>
          <w:rtl/>
        </w:rPr>
        <w:t>من</w:t>
      </w:r>
      <w:r w:rsidRPr="00D32303">
        <w:rPr>
          <w:rFonts w:cs="B Mitra"/>
          <w:sz w:val="28"/>
          <w:szCs w:val="28"/>
          <w:rtl/>
        </w:rPr>
        <w:t xml:space="preserve"> </w:t>
      </w:r>
      <w:r w:rsidRPr="00D32303">
        <w:rPr>
          <w:rFonts w:cs="B Mitra" w:hint="cs"/>
          <w:sz w:val="28"/>
          <w:szCs w:val="28"/>
          <w:rtl/>
        </w:rPr>
        <w:t>اللّ</w:t>
      </w:r>
      <w:r w:rsidRPr="00D32303">
        <w:rPr>
          <w:rFonts w:ascii="Times New Roman" w:hAnsi="Times New Roman" w:cs="Times New Roman" w:hint="cs"/>
          <w:sz w:val="28"/>
          <w:szCs w:val="28"/>
          <w:rtl/>
        </w:rPr>
        <w:t>ٰ</w:t>
      </w:r>
      <w:r w:rsidRPr="00D32303">
        <w:rPr>
          <w:rFonts w:cs="B Mitra" w:hint="cs"/>
          <w:sz w:val="28"/>
          <w:szCs w:val="28"/>
          <w:rtl/>
        </w:rPr>
        <w:t>ه</w:t>
      </w:r>
      <w:r w:rsidRPr="00D32303">
        <w:rPr>
          <w:rFonts w:cs="B Mitra"/>
          <w:sz w:val="28"/>
          <w:szCs w:val="28"/>
          <w:rtl/>
        </w:rPr>
        <w:t xml:space="preserve"> </w:t>
      </w:r>
      <w:r w:rsidRPr="00D32303">
        <w:rPr>
          <w:rFonts w:cs="B Mitra" w:hint="cs"/>
          <w:sz w:val="28"/>
          <w:szCs w:val="28"/>
          <w:rtl/>
        </w:rPr>
        <w:t>تعالى</w:t>
      </w:r>
      <w:r w:rsidRPr="00D32303">
        <w:rPr>
          <w:rFonts w:cs="B Mitra"/>
          <w:sz w:val="28"/>
          <w:szCs w:val="28"/>
          <w:rtl/>
        </w:rPr>
        <w:t>. (</w:t>
      </w:r>
      <w:r w:rsidRPr="00D32303">
        <w:rPr>
          <w:rFonts w:cs="B Mitra" w:hint="cs"/>
          <w:sz w:val="28"/>
          <w:szCs w:val="28"/>
          <w:rtl/>
        </w:rPr>
        <w:t>الكلّيّات</w:t>
      </w:r>
      <w:r w:rsidRPr="00D32303">
        <w:rPr>
          <w:rFonts w:cs="B Mitra"/>
          <w:sz w:val="28"/>
          <w:szCs w:val="28"/>
          <w:rtl/>
        </w:rPr>
        <w:t>/ 41) (شرح المصطلحات الکلام</w:t>
      </w:r>
      <w:r w:rsidRPr="00D32303">
        <w:rPr>
          <w:rFonts w:cs="B Mitra" w:hint="cs"/>
          <w:sz w:val="28"/>
          <w:szCs w:val="28"/>
          <w:rtl/>
        </w:rPr>
        <w:t>ی</w:t>
      </w:r>
      <w:r w:rsidRPr="00D32303">
        <w:rPr>
          <w:rFonts w:cs="B Mitra" w:hint="eastAsia"/>
          <w:sz w:val="28"/>
          <w:szCs w:val="28"/>
          <w:rtl/>
        </w:rPr>
        <w:t>ة</w:t>
      </w:r>
      <w:r w:rsidRPr="00D32303">
        <w:rPr>
          <w:rFonts w:cs="B Mitra"/>
          <w:sz w:val="28"/>
          <w:szCs w:val="28"/>
          <w:rtl/>
        </w:rPr>
        <w:t xml:space="preserve"> , ج1 , ص19)</w:t>
      </w:r>
    </w:p>
    <w:p w:rsidR="00D32303" w:rsidRPr="00D32303" w:rsidRDefault="00D32303" w:rsidP="00D32303">
      <w:pPr>
        <w:rPr>
          <w:rFonts w:cs="B Mitra"/>
          <w:sz w:val="28"/>
          <w:szCs w:val="28"/>
          <w:rtl/>
        </w:rPr>
      </w:pPr>
      <w:r w:rsidRPr="00D32303">
        <w:rPr>
          <w:rFonts w:cs="B Mitra"/>
          <w:sz w:val="28"/>
          <w:szCs w:val="28"/>
          <w:rtl/>
        </w:rPr>
        <w:t>-الاستدراج،فقال:هو العبد يذنب الذّنب فيملي له و يجدّد له عندها النعم فتلهيه عن الاستغفار من الذّنوب فهو مستدرج من حيث لا يعلم(كل،كف 9،452،2) (موسوعة مصطلحات أصول الفقه عند المسلم</w:t>
      </w:r>
      <w:r w:rsidRPr="00D32303">
        <w:rPr>
          <w:rFonts w:cs="B Mitra" w:hint="cs"/>
          <w:sz w:val="28"/>
          <w:szCs w:val="28"/>
          <w:rtl/>
        </w:rPr>
        <w:t>ی</w:t>
      </w:r>
      <w:r w:rsidRPr="00D32303">
        <w:rPr>
          <w:rFonts w:cs="B Mitra" w:hint="eastAsia"/>
          <w:sz w:val="28"/>
          <w:szCs w:val="28"/>
          <w:rtl/>
        </w:rPr>
        <w:t>ن</w:t>
      </w:r>
      <w:r w:rsidRPr="00D32303">
        <w:rPr>
          <w:rFonts w:cs="B Mitra"/>
          <w:sz w:val="28"/>
          <w:szCs w:val="28"/>
          <w:rtl/>
        </w:rPr>
        <w:t xml:space="preserve"> , ج1 , ص135)</w:t>
      </w:r>
    </w:p>
    <w:p w:rsidR="00D32303" w:rsidRPr="00D32303" w:rsidRDefault="00D32303" w:rsidP="00D32303">
      <w:pPr>
        <w:rPr>
          <w:rFonts w:cs="B Mitra"/>
          <w:sz w:val="28"/>
          <w:szCs w:val="28"/>
          <w:rtl/>
        </w:rPr>
      </w:pPr>
      <w:r w:rsidRPr="00D32303">
        <w:rPr>
          <w:rFonts w:cs="B Mitra" w:hint="eastAsia"/>
          <w:sz w:val="28"/>
          <w:szCs w:val="28"/>
          <w:rtl/>
        </w:rPr>
        <w:t>را</w:t>
      </w:r>
      <w:r w:rsidRPr="00D32303">
        <w:rPr>
          <w:rFonts w:cs="B Mitra"/>
          <w:sz w:val="28"/>
          <w:szCs w:val="28"/>
          <w:rtl/>
        </w:rPr>
        <w:t>: الكرامة. (معجم مصطلح الأصول , ج1 , ص23)</w:t>
      </w:r>
    </w:p>
    <w:p w:rsidR="00D32303" w:rsidRPr="00D32303" w:rsidRDefault="00D32303" w:rsidP="00D32303">
      <w:pPr>
        <w:rPr>
          <w:rFonts w:cs="B Mitra"/>
          <w:sz w:val="28"/>
          <w:szCs w:val="28"/>
          <w:rtl/>
        </w:rPr>
      </w:pPr>
      <w:r w:rsidRPr="00D32303">
        <w:rPr>
          <w:rFonts w:cs="B Mitra"/>
          <w:sz w:val="28"/>
          <w:szCs w:val="28"/>
          <w:rtl/>
        </w:rPr>
        <w:t>- أن تظهر خوارق العادات على بعض من كان مردودا عن طاعة اللّه تعالى فهذا هو المسمّى بالاستدراج. (نبه، كرا 1، 8، 13) (</w:t>
      </w:r>
      <w:r w:rsidRPr="00D32303">
        <w:rPr>
          <w:rFonts w:cs="B Mitra"/>
          <w:sz w:val="28"/>
          <w:szCs w:val="28"/>
          <w:rtl/>
        </w:rPr>
        <w:noBreakHyphen/>
        <w:t>موسوعة مصطلحات التصوف الإسلامي , ج1 , ص52)</w:t>
      </w:r>
    </w:p>
    <w:p w:rsidR="00D32303" w:rsidRDefault="00D32303" w:rsidP="00D32303">
      <w:pPr>
        <w:rPr>
          <w:rFonts w:cs="B Mitra"/>
          <w:sz w:val="28"/>
          <w:szCs w:val="28"/>
          <w:rtl/>
        </w:rPr>
      </w:pPr>
      <w:r w:rsidRPr="00D32303">
        <w:rPr>
          <w:rFonts w:cs="B Mitra" w:hint="eastAsia"/>
          <w:sz w:val="28"/>
          <w:szCs w:val="28"/>
          <w:rtl/>
        </w:rPr>
        <w:t>هو،</w:t>
      </w:r>
      <w:r w:rsidRPr="00D32303">
        <w:rPr>
          <w:rFonts w:cs="B Mitra"/>
          <w:sz w:val="28"/>
          <w:szCs w:val="28"/>
          <w:rtl/>
        </w:rPr>
        <w:t xml:space="preserve"> في علم المعاني، إرسال الكلام مبيِّناً وجه الحقّ دون إيلام المخاطب. (المعجم المفصل في علوم اللغة (الألسن</w:t>
      </w:r>
      <w:r w:rsidRPr="00D32303">
        <w:rPr>
          <w:rFonts w:cs="B Mitra" w:hint="cs"/>
          <w:sz w:val="28"/>
          <w:szCs w:val="28"/>
          <w:rtl/>
        </w:rPr>
        <w:t>ی</w:t>
      </w:r>
      <w:r w:rsidRPr="00D32303">
        <w:rPr>
          <w:rFonts w:cs="B Mitra" w:hint="eastAsia"/>
          <w:sz w:val="28"/>
          <w:szCs w:val="28"/>
          <w:rtl/>
        </w:rPr>
        <w:t>ات</w:t>
      </w:r>
      <w:r w:rsidRPr="00D32303">
        <w:rPr>
          <w:rFonts w:cs="B Mitra"/>
          <w:sz w:val="28"/>
          <w:szCs w:val="28"/>
          <w:rtl/>
        </w:rPr>
        <w:t>) , ج1 , ص33)</w:t>
      </w:r>
    </w:p>
    <w:p w:rsidR="008163EB" w:rsidRPr="008163EB" w:rsidRDefault="008163EB" w:rsidP="008163EB">
      <w:pPr>
        <w:rPr>
          <w:rFonts w:cs="B Mitra"/>
          <w:sz w:val="28"/>
          <w:szCs w:val="28"/>
          <w:rtl/>
        </w:rPr>
      </w:pPr>
      <w:r w:rsidRPr="008163EB">
        <w:rPr>
          <w:rFonts w:cs="B Mitra"/>
          <w:sz w:val="28"/>
          <w:szCs w:val="28"/>
          <w:rtl/>
        </w:rPr>
        <w:t>2. استدراج عروض</w:t>
      </w:r>
    </w:p>
    <w:p w:rsidR="008163EB" w:rsidRPr="008163EB" w:rsidRDefault="008163EB" w:rsidP="00CF7AE0">
      <w:pPr>
        <w:pStyle w:val="Heading4"/>
        <w:rPr>
          <w:rtl/>
        </w:rPr>
      </w:pPr>
      <w:r w:rsidRPr="008163EB">
        <w:rPr>
          <w:rtl/>
        </w:rPr>
        <w:t xml:space="preserve">    اصطلاح</w:t>
      </w:r>
    </w:p>
    <w:p w:rsidR="008163EB" w:rsidRPr="008163EB" w:rsidRDefault="008163EB" w:rsidP="008163EB">
      <w:pPr>
        <w:rPr>
          <w:rFonts w:cs="B Mitra"/>
          <w:sz w:val="28"/>
          <w:szCs w:val="28"/>
          <w:rtl/>
        </w:rPr>
      </w:pPr>
      <w:r w:rsidRPr="008163EB">
        <w:rPr>
          <w:rFonts w:cs="B Mitra"/>
          <w:sz w:val="28"/>
          <w:szCs w:val="28"/>
          <w:rtl/>
        </w:rPr>
        <w:t>استدراج عروض</w:t>
      </w:r>
    </w:p>
    <w:p w:rsidR="008163EB" w:rsidRPr="008163EB" w:rsidRDefault="008163EB" w:rsidP="008163EB">
      <w:pPr>
        <w:rPr>
          <w:rFonts w:cs="B Mitra"/>
          <w:sz w:val="28"/>
          <w:szCs w:val="28"/>
          <w:rtl/>
        </w:rPr>
      </w:pPr>
      <w:r w:rsidRPr="008163EB">
        <w:rPr>
          <w:rFonts w:cs="B Mitra"/>
          <w:sz w:val="28"/>
          <w:szCs w:val="28"/>
          <w:rtl/>
        </w:rPr>
        <w:lastRenderedPageBreak/>
        <w:t>تلجأ الادارة الى طريقة استدراج عروض لعقد الصفقات اذا كانت قيمة هذه العروض لا تتجاوز ال‍ 200000 ليرة او تتجاوز ال‍ 200000 ليرة و كانت تتعلق -بالأشياء التي تقوم بها الادارة على سبيل التجربة او الدرس. -بالأشياء و المواد و الغلال التي يجب شراؤها في مكان انتاجها. -بالشحن و النقليات و الضمان... و تطبق على استدراج العروض النصوص المتعلقة بالمناقصات العمومية.. (م 145-محاسبة عمومية) (معجم المصطلحات الفقه</w:t>
      </w:r>
      <w:r w:rsidRPr="008163EB">
        <w:rPr>
          <w:rFonts w:cs="B Mitra" w:hint="cs"/>
          <w:sz w:val="28"/>
          <w:szCs w:val="28"/>
          <w:rtl/>
        </w:rPr>
        <w:t>ی</w:t>
      </w:r>
      <w:r w:rsidRPr="008163EB">
        <w:rPr>
          <w:rFonts w:cs="B Mitra" w:hint="eastAsia"/>
          <w:sz w:val="28"/>
          <w:szCs w:val="28"/>
          <w:rtl/>
        </w:rPr>
        <w:t>ة</w:t>
      </w:r>
      <w:r w:rsidRPr="008163EB">
        <w:rPr>
          <w:rFonts w:cs="B Mitra"/>
          <w:sz w:val="28"/>
          <w:szCs w:val="28"/>
          <w:rtl/>
        </w:rPr>
        <w:t xml:space="preserve"> و القانون</w:t>
      </w:r>
      <w:r w:rsidRPr="008163EB">
        <w:rPr>
          <w:rFonts w:cs="B Mitra" w:hint="cs"/>
          <w:sz w:val="28"/>
          <w:szCs w:val="28"/>
          <w:rtl/>
        </w:rPr>
        <w:t>ی</w:t>
      </w:r>
      <w:r w:rsidRPr="008163EB">
        <w:rPr>
          <w:rFonts w:cs="B Mitra" w:hint="eastAsia"/>
          <w:sz w:val="28"/>
          <w:szCs w:val="28"/>
          <w:rtl/>
        </w:rPr>
        <w:t>ة</w:t>
      </w:r>
      <w:r w:rsidRPr="008163EB">
        <w:rPr>
          <w:rFonts w:cs="B Mitra"/>
          <w:sz w:val="28"/>
          <w:szCs w:val="28"/>
          <w:rtl/>
        </w:rPr>
        <w:t xml:space="preserve"> , ج1 , ص45)</w:t>
      </w:r>
    </w:p>
    <w:p w:rsidR="008163EB" w:rsidRPr="008163EB" w:rsidRDefault="008163EB" w:rsidP="008163EB">
      <w:pPr>
        <w:rPr>
          <w:rFonts w:cs="B Mitra"/>
          <w:sz w:val="28"/>
          <w:szCs w:val="28"/>
          <w:rtl/>
        </w:rPr>
      </w:pPr>
      <w:r w:rsidRPr="008163EB">
        <w:rPr>
          <w:rFonts w:cs="B Mitra"/>
          <w:sz w:val="28"/>
          <w:szCs w:val="28"/>
          <w:rtl/>
        </w:rPr>
        <w:t>3. الاسْتِدْراجيّ [ د ر ج ] مصدر ثلاث</w:t>
      </w:r>
      <w:r w:rsidRPr="008163EB">
        <w:rPr>
          <w:rFonts w:cs="B Mitra" w:hint="cs"/>
          <w:sz w:val="28"/>
          <w:szCs w:val="28"/>
          <w:rtl/>
        </w:rPr>
        <w:t>ی</w:t>
      </w:r>
      <w:r w:rsidRPr="008163EB">
        <w:rPr>
          <w:rFonts w:cs="B Mitra"/>
          <w:sz w:val="28"/>
          <w:szCs w:val="28"/>
          <w:rtl/>
        </w:rPr>
        <w:t xml:space="preserve"> مز</w:t>
      </w:r>
      <w:r w:rsidRPr="008163EB">
        <w:rPr>
          <w:rFonts w:cs="B Mitra" w:hint="cs"/>
          <w:sz w:val="28"/>
          <w:szCs w:val="28"/>
          <w:rtl/>
        </w:rPr>
        <w:t>ی</w:t>
      </w:r>
      <w:r w:rsidRPr="008163EB">
        <w:rPr>
          <w:rFonts w:cs="B Mitra" w:hint="eastAsia"/>
          <w:sz w:val="28"/>
          <w:szCs w:val="28"/>
          <w:rtl/>
        </w:rPr>
        <w:t>د</w:t>
      </w:r>
      <w:r w:rsidRPr="008163EB">
        <w:rPr>
          <w:rFonts w:cs="B Mitra"/>
          <w:sz w:val="28"/>
          <w:szCs w:val="28"/>
          <w:rtl/>
        </w:rPr>
        <w:t xml:space="preserve"> باب استفعال</w:t>
      </w:r>
    </w:p>
    <w:p w:rsidR="008163EB" w:rsidRPr="008163EB" w:rsidRDefault="008163EB" w:rsidP="00CF7AE0">
      <w:pPr>
        <w:pStyle w:val="Heading4"/>
        <w:rPr>
          <w:rtl/>
        </w:rPr>
      </w:pPr>
      <w:r w:rsidRPr="008163EB">
        <w:rPr>
          <w:rtl/>
        </w:rPr>
        <w:t xml:space="preserve">    معنا</w:t>
      </w:r>
    </w:p>
    <w:p w:rsidR="008163EB" w:rsidRPr="008163EB" w:rsidRDefault="008163EB" w:rsidP="008163EB">
      <w:pPr>
        <w:rPr>
          <w:rFonts w:cs="B Mitra"/>
          <w:sz w:val="28"/>
          <w:szCs w:val="28"/>
          <w:rtl/>
        </w:rPr>
      </w:pPr>
      <w:r w:rsidRPr="008163EB">
        <w:rPr>
          <w:rFonts w:cs="B Mitra" w:hint="eastAsia"/>
          <w:sz w:val="28"/>
          <w:szCs w:val="28"/>
          <w:rtl/>
        </w:rPr>
        <w:t>اسْتِدْراجيّ</w:t>
      </w:r>
    </w:p>
    <w:p w:rsidR="008163EB" w:rsidRPr="008163EB" w:rsidRDefault="008163EB" w:rsidP="008163EB">
      <w:pPr>
        <w:rPr>
          <w:rFonts w:cs="B Mitra"/>
          <w:sz w:val="28"/>
          <w:szCs w:val="28"/>
          <w:rtl/>
        </w:rPr>
      </w:pPr>
      <w:r w:rsidRPr="008163EB">
        <w:rPr>
          <w:rFonts w:cs="B Mitra" w:hint="eastAsia"/>
          <w:sz w:val="28"/>
          <w:szCs w:val="28"/>
          <w:rtl/>
        </w:rPr>
        <w:t>الَّذي</w:t>
      </w:r>
      <w:r w:rsidRPr="008163EB">
        <w:rPr>
          <w:rFonts w:cs="B Mitra"/>
          <w:sz w:val="28"/>
          <w:szCs w:val="28"/>
          <w:rtl/>
        </w:rPr>
        <w:t xml:space="preserve"> لا سياق أو لا ارتباط‍‌ فيه:«تَفْكيرٌ اسْتِدْراجيّ‌». (المنجد في اللغة العرب</w:t>
      </w:r>
      <w:r w:rsidRPr="008163EB">
        <w:rPr>
          <w:rFonts w:cs="B Mitra" w:hint="cs"/>
          <w:sz w:val="28"/>
          <w:szCs w:val="28"/>
          <w:rtl/>
        </w:rPr>
        <w:t>ی</w:t>
      </w:r>
      <w:r w:rsidRPr="008163EB">
        <w:rPr>
          <w:rFonts w:cs="B Mitra" w:hint="eastAsia"/>
          <w:sz w:val="28"/>
          <w:szCs w:val="28"/>
          <w:rtl/>
        </w:rPr>
        <w:t>ة</w:t>
      </w:r>
      <w:r w:rsidRPr="008163EB">
        <w:rPr>
          <w:rFonts w:cs="B Mitra"/>
          <w:sz w:val="28"/>
          <w:szCs w:val="28"/>
          <w:rtl/>
        </w:rPr>
        <w:t xml:space="preserve"> المعاصرة , ج1 , ص455)</w:t>
      </w:r>
    </w:p>
    <w:p w:rsidR="008163EB" w:rsidRPr="008163EB" w:rsidRDefault="008163EB" w:rsidP="008163EB">
      <w:pPr>
        <w:rPr>
          <w:rFonts w:cs="B Mitra"/>
          <w:sz w:val="28"/>
          <w:szCs w:val="28"/>
          <w:rtl/>
        </w:rPr>
      </w:pPr>
      <w:r w:rsidRPr="008163EB">
        <w:rPr>
          <w:rFonts w:cs="B Mitra"/>
          <w:sz w:val="28"/>
          <w:szCs w:val="28"/>
          <w:rtl/>
        </w:rPr>
        <w:t>4. اِسْتَدْرَجَ [ د ر ج ] فعل ماض</w:t>
      </w:r>
      <w:r w:rsidRPr="008163EB">
        <w:rPr>
          <w:rFonts w:cs="B Mitra" w:hint="cs"/>
          <w:sz w:val="28"/>
          <w:szCs w:val="28"/>
          <w:rtl/>
        </w:rPr>
        <w:t>ی</w:t>
      </w:r>
      <w:r w:rsidRPr="008163EB">
        <w:rPr>
          <w:rFonts w:cs="B Mitra"/>
          <w:sz w:val="28"/>
          <w:szCs w:val="28"/>
          <w:rtl/>
        </w:rPr>
        <w:t xml:space="preserve"> ثلاث</w:t>
      </w:r>
      <w:r w:rsidRPr="008163EB">
        <w:rPr>
          <w:rFonts w:cs="B Mitra" w:hint="cs"/>
          <w:sz w:val="28"/>
          <w:szCs w:val="28"/>
          <w:rtl/>
        </w:rPr>
        <w:t>ی</w:t>
      </w:r>
      <w:r w:rsidRPr="008163EB">
        <w:rPr>
          <w:rFonts w:cs="B Mitra"/>
          <w:sz w:val="28"/>
          <w:szCs w:val="28"/>
          <w:rtl/>
        </w:rPr>
        <w:t xml:space="preserve"> مز</w:t>
      </w:r>
      <w:r w:rsidRPr="008163EB">
        <w:rPr>
          <w:rFonts w:cs="B Mitra" w:hint="cs"/>
          <w:sz w:val="28"/>
          <w:szCs w:val="28"/>
          <w:rtl/>
        </w:rPr>
        <w:t>ی</w:t>
      </w:r>
      <w:r w:rsidRPr="008163EB">
        <w:rPr>
          <w:rFonts w:cs="B Mitra" w:hint="eastAsia"/>
          <w:sz w:val="28"/>
          <w:szCs w:val="28"/>
          <w:rtl/>
        </w:rPr>
        <w:t>د</w:t>
      </w:r>
      <w:r w:rsidRPr="008163EB">
        <w:rPr>
          <w:rFonts w:cs="B Mitra"/>
          <w:sz w:val="28"/>
          <w:szCs w:val="28"/>
          <w:rtl/>
        </w:rPr>
        <w:t xml:space="preserve"> باب استفعال</w:t>
      </w:r>
    </w:p>
    <w:p w:rsidR="008163EB" w:rsidRPr="008163EB" w:rsidRDefault="008163EB" w:rsidP="00CF7AE0">
      <w:pPr>
        <w:pStyle w:val="Heading4"/>
        <w:rPr>
          <w:rtl/>
        </w:rPr>
      </w:pPr>
      <w:r w:rsidRPr="008163EB">
        <w:rPr>
          <w:rtl/>
        </w:rPr>
        <w:t xml:space="preserve">    معنا</w:t>
      </w:r>
    </w:p>
    <w:p w:rsidR="008163EB" w:rsidRPr="008163EB" w:rsidRDefault="008163EB" w:rsidP="008163EB">
      <w:pPr>
        <w:rPr>
          <w:rFonts w:cs="B Mitra"/>
          <w:sz w:val="28"/>
          <w:szCs w:val="28"/>
          <w:rtl/>
        </w:rPr>
      </w:pPr>
      <w:r w:rsidRPr="008163EB">
        <w:rPr>
          <w:rFonts w:cs="B Mitra" w:hint="eastAsia"/>
          <w:sz w:val="28"/>
          <w:szCs w:val="28"/>
          <w:rtl/>
        </w:rPr>
        <w:t>اِسْتَدْرَجَ</w:t>
      </w:r>
    </w:p>
    <w:p w:rsidR="008163EB" w:rsidRPr="008163EB" w:rsidRDefault="008163EB" w:rsidP="008163EB">
      <w:pPr>
        <w:rPr>
          <w:rFonts w:cs="B Mitra"/>
          <w:sz w:val="28"/>
          <w:szCs w:val="28"/>
          <w:rtl/>
        </w:rPr>
      </w:pPr>
      <w:r w:rsidRPr="008163EB">
        <w:rPr>
          <w:rFonts w:cs="B Mitra" w:hint="eastAsia"/>
          <w:sz w:val="28"/>
          <w:szCs w:val="28"/>
          <w:rtl/>
        </w:rPr>
        <w:t>رقَّى</w:t>
      </w:r>
      <w:r w:rsidRPr="008163EB">
        <w:rPr>
          <w:rFonts w:cs="B Mitra"/>
          <w:sz w:val="28"/>
          <w:szCs w:val="28"/>
          <w:rtl/>
        </w:rPr>
        <w:t xml:space="preserve"> من درجة إلى درجة: «اسْتَدْرَجَتِ‌ الإِدارةُ‌ مُوظَّفين» خدَع و غشَّ‌:«اسْتَدْرَجَ‌ فلانًا» (المنجد في اللغة العرب</w:t>
      </w:r>
      <w:r w:rsidRPr="008163EB">
        <w:rPr>
          <w:rFonts w:cs="B Mitra" w:hint="cs"/>
          <w:sz w:val="28"/>
          <w:szCs w:val="28"/>
          <w:rtl/>
        </w:rPr>
        <w:t>ی</w:t>
      </w:r>
      <w:r w:rsidRPr="008163EB">
        <w:rPr>
          <w:rFonts w:cs="B Mitra" w:hint="eastAsia"/>
          <w:sz w:val="28"/>
          <w:szCs w:val="28"/>
          <w:rtl/>
        </w:rPr>
        <w:t>ة</w:t>
      </w:r>
      <w:r w:rsidRPr="008163EB">
        <w:rPr>
          <w:rFonts w:cs="B Mitra"/>
          <w:sz w:val="28"/>
          <w:szCs w:val="28"/>
          <w:rtl/>
        </w:rPr>
        <w:t xml:space="preserve"> المعاصرة , ج1 , ص455)</w:t>
      </w:r>
    </w:p>
    <w:p w:rsidR="008163EB" w:rsidRPr="008163EB" w:rsidRDefault="008163EB" w:rsidP="008163EB">
      <w:pPr>
        <w:rPr>
          <w:rFonts w:cs="B Mitra"/>
          <w:sz w:val="28"/>
          <w:szCs w:val="28"/>
          <w:rtl/>
        </w:rPr>
      </w:pPr>
      <w:r w:rsidRPr="008163EB">
        <w:rPr>
          <w:rFonts w:cs="B Mitra" w:hint="eastAsia"/>
          <w:sz w:val="28"/>
          <w:szCs w:val="28"/>
          <w:rtl/>
        </w:rPr>
        <w:t>يقال</w:t>
      </w:r>
      <w:r w:rsidRPr="008163EB">
        <w:rPr>
          <w:rFonts w:cs="B Mitra"/>
          <w:sz w:val="28"/>
          <w:szCs w:val="28"/>
          <w:rtl/>
        </w:rPr>
        <w:t>: اسْتَدْرَجَتِ‌ المحاوِرُ المَحالَ‌; كما قال ذو الرمة: صَرِيفُ المَحالِ اسْتَدْرَجَتْها المَحاوِرُ أَي صيرتها إِلى أَن تَدْرُجَ‌ . (لسان العرب , ج2 , ص268)</w:t>
      </w:r>
    </w:p>
    <w:p w:rsidR="008163EB" w:rsidRPr="008163EB" w:rsidRDefault="008163EB" w:rsidP="008163EB">
      <w:pPr>
        <w:rPr>
          <w:rFonts w:cs="B Mitra"/>
          <w:sz w:val="28"/>
          <w:szCs w:val="28"/>
          <w:rtl/>
        </w:rPr>
      </w:pPr>
      <w:r w:rsidRPr="008163EB">
        <w:rPr>
          <w:rFonts w:cs="B Mitra" w:hint="eastAsia"/>
          <w:sz w:val="28"/>
          <w:szCs w:val="28"/>
          <w:rtl/>
        </w:rPr>
        <w:t>اِسْتَدْرجَهُ</w:t>
      </w:r>
    </w:p>
    <w:p w:rsidR="008163EB" w:rsidRPr="008163EB" w:rsidRDefault="008163EB" w:rsidP="008163EB">
      <w:pPr>
        <w:rPr>
          <w:rFonts w:cs="B Mitra"/>
          <w:sz w:val="28"/>
          <w:szCs w:val="28"/>
          <w:rtl/>
        </w:rPr>
      </w:pPr>
      <w:r w:rsidRPr="008163EB">
        <w:rPr>
          <w:rFonts w:cs="B Mitra" w:hint="eastAsia"/>
          <w:sz w:val="28"/>
          <w:szCs w:val="28"/>
          <w:rtl/>
        </w:rPr>
        <w:t>رقّاه</w:t>
      </w:r>
      <w:r w:rsidRPr="008163EB">
        <w:rPr>
          <w:rFonts w:cs="B Mitra"/>
          <w:sz w:val="28"/>
          <w:szCs w:val="28"/>
          <w:rtl/>
        </w:rPr>
        <w:t xml:space="preserve"> من درجة الى درجة خدَعه جعلهُ يدرج على الارض (المنجد ف</w:t>
      </w:r>
      <w:r w:rsidRPr="008163EB">
        <w:rPr>
          <w:rFonts w:cs="B Mitra" w:hint="cs"/>
          <w:sz w:val="28"/>
          <w:szCs w:val="28"/>
          <w:rtl/>
        </w:rPr>
        <w:t>ی</w:t>
      </w:r>
      <w:r w:rsidRPr="008163EB">
        <w:rPr>
          <w:rFonts w:cs="B Mitra"/>
          <w:sz w:val="28"/>
          <w:szCs w:val="28"/>
          <w:rtl/>
        </w:rPr>
        <w:t xml:space="preserve"> اللغة , ج1 , ص210)</w:t>
      </w:r>
    </w:p>
    <w:p w:rsidR="008163EB" w:rsidRPr="008163EB" w:rsidRDefault="008163EB" w:rsidP="008163EB">
      <w:pPr>
        <w:rPr>
          <w:rFonts w:cs="B Mitra"/>
          <w:sz w:val="28"/>
          <w:szCs w:val="28"/>
          <w:rtl/>
        </w:rPr>
      </w:pPr>
      <w:r w:rsidRPr="008163EB">
        <w:rPr>
          <w:rFonts w:cs="B Mitra" w:hint="eastAsia"/>
          <w:sz w:val="28"/>
          <w:szCs w:val="28"/>
          <w:rtl/>
        </w:rPr>
        <w:t>،بمعنًى،أَي</w:t>
      </w:r>
      <w:r w:rsidRPr="008163EB">
        <w:rPr>
          <w:rFonts w:cs="B Mitra"/>
          <w:sz w:val="28"/>
          <w:szCs w:val="28"/>
          <w:rtl/>
        </w:rPr>
        <w:t xml:space="preserve"> أَدناه منه على التدريج ، فَتَدَرَّجَ هو خدعه (‏لسان اللسان , ج1 , ص396)</w:t>
      </w:r>
    </w:p>
    <w:p w:rsidR="008163EB" w:rsidRPr="008163EB" w:rsidRDefault="008163EB" w:rsidP="008163EB">
      <w:pPr>
        <w:rPr>
          <w:rFonts w:cs="B Mitra"/>
          <w:sz w:val="28"/>
          <w:szCs w:val="28"/>
          <w:rtl/>
        </w:rPr>
      </w:pPr>
      <w:r w:rsidRPr="008163EB">
        <w:rPr>
          <w:rFonts w:cs="B Mitra" w:hint="eastAsia"/>
          <w:sz w:val="28"/>
          <w:szCs w:val="28"/>
          <w:rtl/>
        </w:rPr>
        <w:t>رقَّاهُ</w:t>
      </w:r>
      <w:r w:rsidRPr="008163EB">
        <w:rPr>
          <w:rFonts w:cs="B Mitra"/>
          <w:sz w:val="28"/>
          <w:szCs w:val="28"/>
          <w:rtl/>
        </w:rPr>
        <w:t xml:space="preserve"> من درجة إلى درجة و قيل استدعى هلكتهُ (الاساس). (أقرب الموارد في فصح العربية و الشوارد , ج2 , ص267)</w:t>
      </w:r>
    </w:p>
    <w:p w:rsidR="008163EB" w:rsidRPr="008163EB" w:rsidRDefault="008163EB" w:rsidP="008163EB">
      <w:pPr>
        <w:rPr>
          <w:rFonts w:cs="B Mitra"/>
          <w:sz w:val="28"/>
          <w:szCs w:val="28"/>
          <w:rtl/>
        </w:rPr>
      </w:pPr>
      <w:r w:rsidRPr="008163EB">
        <w:rPr>
          <w:rFonts w:cs="B Mitra" w:hint="eastAsia"/>
          <w:sz w:val="28"/>
          <w:szCs w:val="28"/>
          <w:rtl/>
        </w:rPr>
        <w:t>رَقَّاهُ‌</w:t>
      </w:r>
      <w:r w:rsidRPr="008163EB">
        <w:rPr>
          <w:rFonts w:cs="B Mitra"/>
          <w:sz w:val="28"/>
          <w:szCs w:val="28"/>
          <w:rtl/>
        </w:rPr>
        <w:t xml:space="preserve"> من درجةٍ‌ إِلى درجةٍ‌ جعله يَدْرُج على الأَرض أَقلقه حتَّى تركه يَدْرُجُ‌ على الأَرض (المعجم الوسيط , ج1 , ص277)</w:t>
      </w:r>
    </w:p>
    <w:p w:rsidR="008163EB" w:rsidRPr="008163EB" w:rsidRDefault="008163EB" w:rsidP="008163EB">
      <w:pPr>
        <w:rPr>
          <w:rFonts w:cs="B Mitra"/>
          <w:sz w:val="28"/>
          <w:szCs w:val="28"/>
          <w:rtl/>
        </w:rPr>
      </w:pPr>
      <w:r w:rsidRPr="008163EB">
        <w:rPr>
          <w:rFonts w:cs="B Mitra" w:hint="eastAsia"/>
          <w:sz w:val="28"/>
          <w:szCs w:val="28"/>
          <w:rtl/>
        </w:rPr>
        <w:t>دَرَّجَه</w:t>
      </w:r>
      <w:r w:rsidRPr="008163EB">
        <w:rPr>
          <w:rFonts w:cs="B Mitra"/>
          <w:sz w:val="28"/>
          <w:szCs w:val="28"/>
          <w:rtl/>
        </w:rPr>
        <w:t xml:space="preserve"> إِلى كذا و اسْتَدْرَجه، بمعنًى، أَي أَدناه منه على التدريج، فتَدَرَّجَ هو. (لسان العرب , ج2 , ص268)</w:t>
      </w:r>
    </w:p>
    <w:p w:rsidR="008163EB" w:rsidRPr="008163EB" w:rsidRDefault="008163EB" w:rsidP="008163EB">
      <w:pPr>
        <w:rPr>
          <w:rFonts w:cs="B Mitra"/>
          <w:sz w:val="28"/>
          <w:szCs w:val="28"/>
          <w:rtl/>
        </w:rPr>
      </w:pPr>
      <w:r w:rsidRPr="008163EB">
        <w:rPr>
          <w:rFonts w:cs="B Mitra" w:hint="eastAsia"/>
          <w:sz w:val="28"/>
          <w:szCs w:val="28"/>
          <w:rtl/>
        </w:rPr>
        <w:t>وَ</w:t>
      </w:r>
      <w:r w:rsidRPr="008163EB">
        <w:rPr>
          <w:rFonts w:cs="B Mitra"/>
          <w:sz w:val="28"/>
          <w:szCs w:val="28"/>
          <w:rtl/>
        </w:rPr>
        <w:t xml:space="preserve"> اَلَّذِينَ كَذَّبُوا بِآي</w:t>
      </w:r>
      <w:r w:rsidRPr="008163EB">
        <w:rPr>
          <w:rFonts w:ascii="Times New Roman" w:hAnsi="Times New Roman" w:cs="Times New Roman" w:hint="cs"/>
          <w:sz w:val="28"/>
          <w:szCs w:val="28"/>
          <w:rtl/>
        </w:rPr>
        <w:t>ٰ</w:t>
      </w:r>
      <w:r w:rsidRPr="008163EB">
        <w:rPr>
          <w:rFonts w:cs="B Mitra" w:hint="cs"/>
          <w:sz w:val="28"/>
          <w:szCs w:val="28"/>
          <w:rtl/>
        </w:rPr>
        <w:t>اتِن</w:t>
      </w:r>
      <w:r w:rsidRPr="008163EB">
        <w:rPr>
          <w:rFonts w:ascii="Times New Roman" w:hAnsi="Times New Roman" w:cs="Times New Roman" w:hint="cs"/>
          <w:sz w:val="28"/>
          <w:szCs w:val="28"/>
          <w:rtl/>
        </w:rPr>
        <w:t>ٰ</w:t>
      </w:r>
      <w:r w:rsidRPr="008163EB">
        <w:rPr>
          <w:rFonts w:cs="B Mitra" w:hint="cs"/>
          <w:sz w:val="28"/>
          <w:szCs w:val="28"/>
          <w:rtl/>
        </w:rPr>
        <w:t>ا</w:t>
      </w:r>
      <w:r w:rsidRPr="008163EB">
        <w:rPr>
          <w:rFonts w:cs="B Mitra"/>
          <w:sz w:val="28"/>
          <w:szCs w:val="28"/>
          <w:rtl/>
        </w:rPr>
        <w:t xml:space="preserve"> </w:t>
      </w:r>
      <w:r w:rsidRPr="008163EB">
        <w:rPr>
          <w:rFonts w:cs="B Mitra" w:hint="cs"/>
          <w:sz w:val="28"/>
          <w:szCs w:val="28"/>
          <w:rtl/>
        </w:rPr>
        <w:t>سَنَسْتَدْرِجُهُمْ</w:t>
      </w:r>
      <w:r w:rsidRPr="008163EB">
        <w:rPr>
          <w:rFonts w:cs="B Mitra"/>
          <w:sz w:val="28"/>
          <w:szCs w:val="28"/>
          <w:rtl/>
        </w:rPr>
        <w:t xml:space="preserve"> </w:t>
      </w:r>
      <w:r w:rsidRPr="008163EB">
        <w:rPr>
          <w:rFonts w:cs="B Mitra" w:hint="cs"/>
          <w:sz w:val="28"/>
          <w:szCs w:val="28"/>
          <w:rtl/>
        </w:rPr>
        <w:t>مِنْ</w:t>
      </w:r>
      <w:r w:rsidRPr="008163EB">
        <w:rPr>
          <w:rFonts w:cs="B Mitra"/>
          <w:sz w:val="28"/>
          <w:szCs w:val="28"/>
          <w:rtl/>
        </w:rPr>
        <w:t xml:space="preserve"> </w:t>
      </w:r>
      <w:r w:rsidRPr="008163EB">
        <w:rPr>
          <w:rFonts w:cs="B Mitra" w:hint="cs"/>
          <w:sz w:val="28"/>
          <w:szCs w:val="28"/>
          <w:rtl/>
        </w:rPr>
        <w:t>حَيْثُ</w:t>
      </w:r>
      <w:r w:rsidRPr="008163EB">
        <w:rPr>
          <w:rFonts w:cs="B Mitra"/>
          <w:sz w:val="28"/>
          <w:szCs w:val="28"/>
          <w:rtl/>
        </w:rPr>
        <w:t xml:space="preserve"> </w:t>
      </w:r>
      <w:r w:rsidRPr="008163EB">
        <w:rPr>
          <w:rFonts w:cs="B Mitra" w:hint="cs"/>
          <w:sz w:val="28"/>
          <w:szCs w:val="28"/>
          <w:rtl/>
        </w:rPr>
        <w:t>لا</w:t>
      </w:r>
      <w:r w:rsidRPr="008163EB">
        <w:rPr>
          <w:rFonts w:ascii="Times New Roman" w:hAnsi="Times New Roman" w:cs="Times New Roman" w:hint="cs"/>
          <w:sz w:val="28"/>
          <w:szCs w:val="28"/>
          <w:rtl/>
        </w:rPr>
        <w:t>ٰ</w:t>
      </w:r>
      <w:r w:rsidRPr="008163EB">
        <w:rPr>
          <w:rFonts w:cs="B Mitra"/>
          <w:sz w:val="28"/>
          <w:szCs w:val="28"/>
          <w:rtl/>
        </w:rPr>
        <w:t xml:space="preserve"> </w:t>
      </w:r>
      <w:r w:rsidRPr="008163EB">
        <w:rPr>
          <w:rFonts w:cs="B Mitra" w:hint="cs"/>
          <w:sz w:val="28"/>
          <w:szCs w:val="28"/>
          <w:rtl/>
        </w:rPr>
        <w:t>يَعْلَمُونَ</w:t>
      </w:r>
    </w:p>
    <w:p w:rsidR="008163EB" w:rsidRPr="008163EB" w:rsidRDefault="008163EB" w:rsidP="008163EB">
      <w:pPr>
        <w:rPr>
          <w:rFonts w:cs="B Mitra"/>
          <w:sz w:val="28"/>
          <w:szCs w:val="28"/>
          <w:rtl/>
        </w:rPr>
      </w:pPr>
      <w:r w:rsidRPr="008163EB">
        <w:rPr>
          <w:rFonts w:cs="B Mitra" w:hint="eastAsia"/>
          <w:sz w:val="28"/>
          <w:szCs w:val="28"/>
          <w:rtl/>
        </w:rPr>
        <w:t>سنأخذهم</w:t>
      </w:r>
      <w:r w:rsidRPr="008163EB">
        <w:rPr>
          <w:rFonts w:cs="B Mitra"/>
          <w:sz w:val="28"/>
          <w:szCs w:val="28"/>
          <w:rtl/>
        </w:rPr>
        <w:t xml:space="preserve"> قليلا قليلا و لم نباغتهم (معجم الأفعال المتداولة و مواطن استعمالها , ج1 , ص221)</w:t>
      </w:r>
    </w:p>
    <w:p w:rsidR="008163EB" w:rsidRPr="008163EB" w:rsidRDefault="008163EB" w:rsidP="008163EB">
      <w:pPr>
        <w:rPr>
          <w:rFonts w:cs="B Mitra"/>
          <w:sz w:val="28"/>
          <w:szCs w:val="28"/>
          <w:rtl/>
        </w:rPr>
      </w:pPr>
      <w:r w:rsidRPr="008163EB">
        <w:rPr>
          <w:rFonts w:cs="B Mitra" w:hint="eastAsia"/>
          <w:sz w:val="28"/>
          <w:szCs w:val="28"/>
          <w:rtl/>
        </w:rPr>
        <w:t>اِسْتَدْرَجَ</w:t>
      </w:r>
      <w:r w:rsidRPr="008163EB">
        <w:rPr>
          <w:rFonts w:cs="B Mitra"/>
          <w:sz w:val="28"/>
          <w:szCs w:val="28"/>
          <w:rtl/>
        </w:rPr>
        <w:t xml:space="preserve"> الحاكمُ المتّهم في الكلام حتّى نطق ما كان يخفيه</w:t>
      </w:r>
    </w:p>
    <w:p w:rsidR="008163EB" w:rsidRPr="008163EB" w:rsidRDefault="008163EB" w:rsidP="008163EB">
      <w:pPr>
        <w:rPr>
          <w:rFonts w:cs="B Mitra"/>
          <w:sz w:val="28"/>
          <w:szCs w:val="28"/>
          <w:rtl/>
        </w:rPr>
      </w:pPr>
      <w:r w:rsidRPr="008163EB">
        <w:rPr>
          <w:rFonts w:cs="B Mitra" w:hint="eastAsia"/>
          <w:sz w:val="28"/>
          <w:szCs w:val="28"/>
          <w:rtl/>
        </w:rPr>
        <w:t>أخذ</w:t>
      </w:r>
      <w:r w:rsidRPr="008163EB">
        <w:rPr>
          <w:rFonts w:cs="B Mitra"/>
          <w:sz w:val="28"/>
          <w:szCs w:val="28"/>
          <w:rtl/>
        </w:rPr>
        <w:t xml:space="preserve"> ما عنده تدريجا (معجم الأفعال المتداولة و مواطن استعمالها , ج1 , ص221)</w:t>
      </w:r>
    </w:p>
    <w:p w:rsidR="008163EB" w:rsidRPr="008163EB" w:rsidRDefault="008163EB" w:rsidP="008163EB">
      <w:pPr>
        <w:rPr>
          <w:rFonts w:cs="B Mitra"/>
          <w:sz w:val="28"/>
          <w:szCs w:val="28"/>
          <w:rtl/>
        </w:rPr>
      </w:pPr>
      <w:r w:rsidRPr="008163EB">
        <w:rPr>
          <w:rFonts w:cs="B Mitra" w:hint="eastAsia"/>
          <w:sz w:val="28"/>
          <w:szCs w:val="28"/>
          <w:rtl/>
        </w:rPr>
        <w:t>اِسْتَدْرَجَ</w:t>
      </w:r>
      <w:r w:rsidRPr="008163EB">
        <w:rPr>
          <w:rFonts w:cs="B Mitra"/>
          <w:sz w:val="28"/>
          <w:szCs w:val="28"/>
          <w:rtl/>
        </w:rPr>
        <w:t xml:space="preserve"> الوالدُ ابنَهُ الصبيّ</w:t>
      </w:r>
    </w:p>
    <w:p w:rsidR="008163EB" w:rsidRPr="008163EB" w:rsidRDefault="008163EB" w:rsidP="008163EB">
      <w:pPr>
        <w:rPr>
          <w:rFonts w:cs="B Mitra"/>
          <w:sz w:val="28"/>
          <w:szCs w:val="28"/>
          <w:rtl/>
        </w:rPr>
      </w:pPr>
      <w:r w:rsidRPr="008163EB">
        <w:rPr>
          <w:rFonts w:cs="B Mitra" w:hint="eastAsia"/>
          <w:sz w:val="28"/>
          <w:szCs w:val="28"/>
          <w:rtl/>
        </w:rPr>
        <w:t>جعله</w:t>
      </w:r>
      <w:r w:rsidRPr="008163EB">
        <w:rPr>
          <w:rFonts w:cs="B Mitra"/>
          <w:sz w:val="28"/>
          <w:szCs w:val="28"/>
          <w:rtl/>
        </w:rPr>
        <w:t xml:space="preserve"> يدرج و يمشي (معجم الأفعال المتداولة و مواطن استعمالها , ج1 , ص221)</w:t>
      </w:r>
    </w:p>
    <w:p w:rsidR="008163EB" w:rsidRPr="008163EB" w:rsidRDefault="008163EB" w:rsidP="008163EB">
      <w:pPr>
        <w:rPr>
          <w:rFonts w:cs="B Mitra"/>
          <w:sz w:val="28"/>
          <w:szCs w:val="28"/>
          <w:rtl/>
        </w:rPr>
      </w:pPr>
      <w:r w:rsidRPr="008163EB">
        <w:rPr>
          <w:rFonts w:cs="B Mitra" w:hint="eastAsia"/>
          <w:sz w:val="28"/>
          <w:szCs w:val="28"/>
          <w:rtl/>
        </w:rPr>
        <w:t>اِسْتَدْرَجَ</w:t>
      </w:r>
      <w:r w:rsidRPr="008163EB">
        <w:rPr>
          <w:rFonts w:cs="B Mitra"/>
          <w:sz w:val="28"/>
          <w:szCs w:val="28"/>
          <w:rtl/>
        </w:rPr>
        <w:t xml:space="preserve"> اللّهُ تعالى العبدَ</w:t>
      </w:r>
    </w:p>
    <w:p w:rsidR="008163EB" w:rsidRPr="008163EB" w:rsidRDefault="008163EB" w:rsidP="008163EB">
      <w:pPr>
        <w:rPr>
          <w:rFonts w:cs="B Mitra"/>
          <w:sz w:val="28"/>
          <w:szCs w:val="28"/>
          <w:rtl/>
        </w:rPr>
      </w:pPr>
      <w:r w:rsidRPr="008163EB">
        <w:rPr>
          <w:rFonts w:cs="B Mitra" w:hint="eastAsia"/>
          <w:sz w:val="28"/>
          <w:szCs w:val="28"/>
          <w:rtl/>
        </w:rPr>
        <w:lastRenderedPageBreak/>
        <w:t>جَدَّد</w:t>
      </w:r>
      <w:r w:rsidRPr="008163EB">
        <w:rPr>
          <w:rFonts w:cs="B Mitra"/>
          <w:sz w:val="28"/>
          <w:szCs w:val="28"/>
          <w:rtl/>
        </w:rPr>
        <w:t xml:space="preserve"> لهُ نعمةً كلما جَدَّدَ خطيَّةً و انساهُ الاستغفار و قيل اخذهُ قليلاً قليلاً و لم يباغتهُ قال عمر بن الخطَّاب «اللهمَّ اَعُوذُ بك اَنْ اكون مُسْتَدْرَجاً» (أقرب الموارد في فصح العربية و الشوارد , ج2 , ص189)</w:t>
      </w:r>
    </w:p>
    <w:p w:rsidR="008163EB" w:rsidRPr="008163EB" w:rsidRDefault="008163EB" w:rsidP="008163EB">
      <w:pPr>
        <w:rPr>
          <w:rFonts w:cs="B Mitra"/>
          <w:sz w:val="28"/>
          <w:szCs w:val="28"/>
          <w:rtl/>
        </w:rPr>
      </w:pPr>
      <w:r w:rsidRPr="008163EB">
        <w:rPr>
          <w:rFonts w:cs="B Mitra" w:hint="eastAsia"/>
          <w:sz w:val="28"/>
          <w:szCs w:val="28"/>
          <w:rtl/>
        </w:rPr>
        <w:t>اسْتَدْرَج</w:t>
      </w:r>
      <w:r w:rsidRPr="008163EB">
        <w:rPr>
          <w:rFonts w:cs="B Mitra"/>
          <w:sz w:val="28"/>
          <w:szCs w:val="28"/>
          <w:rtl/>
        </w:rPr>
        <w:t xml:space="preserve"> الشىءَ إِلى الشىءِ</w:t>
      </w:r>
    </w:p>
    <w:p w:rsidR="008163EB" w:rsidRPr="008163EB" w:rsidRDefault="008163EB" w:rsidP="008163EB">
      <w:pPr>
        <w:rPr>
          <w:rFonts w:cs="B Mitra"/>
          <w:sz w:val="28"/>
          <w:szCs w:val="28"/>
          <w:rtl/>
        </w:rPr>
      </w:pPr>
      <w:r w:rsidRPr="008163EB">
        <w:rPr>
          <w:rFonts w:cs="B Mitra" w:hint="eastAsia"/>
          <w:sz w:val="28"/>
          <w:szCs w:val="28"/>
          <w:rtl/>
        </w:rPr>
        <w:t>أَدْناه</w:t>
      </w:r>
      <w:r w:rsidRPr="008163EB">
        <w:rPr>
          <w:rFonts w:cs="B Mitra"/>
          <w:sz w:val="28"/>
          <w:szCs w:val="28"/>
          <w:rtl/>
        </w:rPr>
        <w:t xml:space="preserve"> منه على التدريج (المعجم الوسيط , ج1 , ص277)</w:t>
      </w:r>
    </w:p>
    <w:p w:rsidR="008163EB" w:rsidRPr="008163EB" w:rsidRDefault="008163EB" w:rsidP="008163EB">
      <w:pPr>
        <w:rPr>
          <w:rFonts w:cs="B Mitra"/>
          <w:sz w:val="28"/>
          <w:szCs w:val="28"/>
          <w:rtl/>
        </w:rPr>
      </w:pPr>
      <w:r w:rsidRPr="008163EB">
        <w:rPr>
          <w:rFonts w:cs="B Mitra" w:hint="eastAsia"/>
          <w:sz w:val="28"/>
          <w:szCs w:val="28"/>
          <w:rtl/>
        </w:rPr>
        <w:t>اسْتَدْرَجَتِ</w:t>
      </w:r>
      <w:r w:rsidRPr="008163EB">
        <w:rPr>
          <w:rFonts w:cs="B Mitra"/>
          <w:sz w:val="28"/>
          <w:szCs w:val="28"/>
          <w:rtl/>
        </w:rPr>
        <w:t xml:space="preserve"> الناقةُ ولدها</w:t>
      </w:r>
    </w:p>
    <w:p w:rsidR="008163EB" w:rsidRPr="008163EB" w:rsidRDefault="008163EB" w:rsidP="008163EB">
      <w:pPr>
        <w:rPr>
          <w:rFonts w:cs="B Mitra"/>
          <w:sz w:val="28"/>
          <w:szCs w:val="28"/>
          <w:rtl/>
        </w:rPr>
      </w:pPr>
      <w:r w:rsidRPr="008163EB">
        <w:rPr>
          <w:rFonts w:cs="B Mitra" w:hint="eastAsia"/>
          <w:sz w:val="28"/>
          <w:szCs w:val="28"/>
          <w:rtl/>
        </w:rPr>
        <w:t>إذا</w:t>
      </w:r>
      <w:r w:rsidRPr="008163EB">
        <w:rPr>
          <w:rFonts w:cs="B Mitra"/>
          <w:sz w:val="28"/>
          <w:szCs w:val="28"/>
          <w:rtl/>
        </w:rPr>
        <w:t xml:space="preserve"> استتبعته بعد ما تلقيه من بطنها (‏لسان اللسان , ج1 , ص397)</w:t>
      </w:r>
    </w:p>
    <w:p w:rsidR="008163EB" w:rsidRPr="008163EB" w:rsidRDefault="008163EB" w:rsidP="008163EB">
      <w:pPr>
        <w:rPr>
          <w:rFonts w:cs="B Mitra"/>
          <w:sz w:val="28"/>
          <w:szCs w:val="28"/>
          <w:rtl/>
        </w:rPr>
      </w:pPr>
      <w:r w:rsidRPr="008163EB">
        <w:rPr>
          <w:rFonts w:cs="B Mitra" w:hint="eastAsia"/>
          <w:sz w:val="28"/>
          <w:szCs w:val="28"/>
          <w:rtl/>
        </w:rPr>
        <w:t>يقال</w:t>
      </w:r>
      <w:r w:rsidRPr="008163EB">
        <w:rPr>
          <w:rFonts w:cs="B Mitra"/>
          <w:sz w:val="28"/>
          <w:szCs w:val="28"/>
          <w:rtl/>
        </w:rPr>
        <w:t>: اسْتَدْرَجَتِ الناقةُ ولدها إِذا استتبعته بعد ما تلقيه من بطنها. (لسان العرب , ج2 , ص268)</w:t>
      </w:r>
    </w:p>
    <w:p w:rsidR="008163EB" w:rsidRPr="008163EB" w:rsidRDefault="008163EB" w:rsidP="008163EB">
      <w:pPr>
        <w:rPr>
          <w:rFonts w:cs="B Mitra"/>
          <w:sz w:val="28"/>
          <w:szCs w:val="28"/>
          <w:rtl/>
        </w:rPr>
      </w:pPr>
      <w:r w:rsidRPr="008163EB">
        <w:rPr>
          <w:rFonts w:cs="B Mitra" w:hint="eastAsia"/>
          <w:sz w:val="28"/>
          <w:szCs w:val="28"/>
          <w:rtl/>
        </w:rPr>
        <w:t>اسْتَدْرَج</w:t>
      </w:r>
      <w:r w:rsidRPr="008163EB">
        <w:rPr>
          <w:rFonts w:cs="B Mitra"/>
          <w:sz w:val="28"/>
          <w:szCs w:val="28"/>
          <w:rtl/>
        </w:rPr>
        <w:t xml:space="preserve"> الناقةُ وَلَدَهَا</w:t>
      </w:r>
    </w:p>
    <w:p w:rsidR="008163EB" w:rsidRPr="008163EB" w:rsidRDefault="008163EB" w:rsidP="008163EB">
      <w:pPr>
        <w:rPr>
          <w:rFonts w:cs="B Mitra"/>
          <w:sz w:val="28"/>
          <w:szCs w:val="28"/>
          <w:rtl/>
        </w:rPr>
      </w:pPr>
      <w:r w:rsidRPr="008163EB">
        <w:rPr>
          <w:rFonts w:cs="B Mitra" w:hint="eastAsia"/>
          <w:sz w:val="28"/>
          <w:szCs w:val="28"/>
          <w:rtl/>
        </w:rPr>
        <w:t>جعلته</w:t>
      </w:r>
      <w:r w:rsidRPr="008163EB">
        <w:rPr>
          <w:rFonts w:cs="B Mitra"/>
          <w:sz w:val="28"/>
          <w:szCs w:val="28"/>
          <w:rtl/>
        </w:rPr>
        <w:t xml:space="preserve"> يدرج وراءَها بعد أَن وَلَدَتْه (المعجم الوسيط , ج1 , ص277)</w:t>
      </w:r>
    </w:p>
    <w:p w:rsidR="008163EB" w:rsidRPr="008163EB" w:rsidRDefault="008163EB" w:rsidP="008163EB">
      <w:pPr>
        <w:rPr>
          <w:rFonts w:cs="B Mitra"/>
          <w:sz w:val="28"/>
          <w:szCs w:val="28"/>
          <w:rtl/>
        </w:rPr>
      </w:pPr>
      <w:r w:rsidRPr="008163EB">
        <w:rPr>
          <w:rFonts w:cs="B Mitra" w:hint="eastAsia"/>
          <w:sz w:val="28"/>
          <w:szCs w:val="28"/>
          <w:rtl/>
        </w:rPr>
        <w:t>اسْتَدْرَج</w:t>
      </w:r>
      <w:r w:rsidRPr="008163EB">
        <w:rPr>
          <w:rFonts w:cs="B Mitra"/>
          <w:sz w:val="28"/>
          <w:szCs w:val="28"/>
          <w:rtl/>
        </w:rPr>
        <w:t xml:space="preserve"> اللّ</w:t>
      </w:r>
      <w:r w:rsidRPr="008163EB">
        <w:rPr>
          <w:rFonts w:ascii="Times New Roman" w:hAnsi="Times New Roman" w:cs="Times New Roman" w:hint="cs"/>
          <w:sz w:val="28"/>
          <w:szCs w:val="28"/>
          <w:rtl/>
        </w:rPr>
        <w:t>ٰ</w:t>
      </w:r>
      <w:r w:rsidRPr="008163EB">
        <w:rPr>
          <w:rFonts w:cs="B Mitra" w:hint="cs"/>
          <w:sz w:val="28"/>
          <w:szCs w:val="28"/>
          <w:rtl/>
        </w:rPr>
        <w:t>هُ</w:t>
      </w:r>
      <w:r w:rsidRPr="008163EB">
        <w:rPr>
          <w:rFonts w:cs="B Mitra"/>
          <w:sz w:val="28"/>
          <w:szCs w:val="28"/>
          <w:rtl/>
        </w:rPr>
        <w:t xml:space="preserve"> </w:t>
      </w:r>
      <w:r w:rsidRPr="008163EB">
        <w:rPr>
          <w:rFonts w:cs="B Mitra" w:hint="cs"/>
          <w:sz w:val="28"/>
          <w:szCs w:val="28"/>
          <w:rtl/>
        </w:rPr>
        <w:t>العَبْدَ</w:t>
      </w:r>
    </w:p>
    <w:p w:rsidR="008163EB" w:rsidRPr="008163EB" w:rsidRDefault="008163EB" w:rsidP="008163EB">
      <w:pPr>
        <w:rPr>
          <w:rFonts w:cs="B Mitra"/>
          <w:sz w:val="28"/>
          <w:szCs w:val="28"/>
          <w:rtl/>
        </w:rPr>
      </w:pPr>
      <w:r w:rsidRPr="008163EB">
        <w:rPr>
          <w:rFonts w:cs="B Mitra" w:hint="eastAsia"/>
          <w:sz w:val="28"/>
          <w:szCs w:val="28"/>
          <w:rtl/>
        </w:rPr>
        <w:t>أَمهله</w:t>
      </w:r>
      <w:r w:rsidRPr="008163EB">
        <w:rPr>
          <w:rFonts w:cs="B Mitra"/>
          <w:sz w:val="28"/>
          <w:szCs w:val="28"/>
          <w:rtl/>
        </w:rPr>
        <w:t xml:space="preserve"> و لم يُبَاغِتْهُ‌. و فى التنزيل العزيز: سَنَسْتَدْرِجُهُمْ‌ مِنْ‌ حَيْثُ‌ لا</w:t>
      </w:r>
      <w:r w:rsidRPr="008163EB">
        <w:rPr>
          <w:rFonts w:ascii="Times New Roman" w:hAnsi="Times New Roman" w:cs="Times New Roman" w:hint="cs"/>
          <w:sz w:val="28"/>
          <w:szCs w:val="28"/>
          <w:rtl/>
        </w:rPr>
        <w:t>ٰ</w:t>
      </w:r>
      <w:r w:rsidRPr="008163EB">
        <w:rPr>
          <w:rFonts w:cs="B Mitra"/>
          <w:sz w:val="28"/>
          <w:szCs w:val="28"/>
          <w:rtl/>
        </w:rPr>
        <w:t xml:space="preserve"> </w:t>
      </w:r>
      <w:r w:rsidRPr="008163EB">
        <w:rPr>
          <w:rFonts w:cs="B Mitra" w:hint="cs"/>
          <w:sz w:val="28"/>
          <w:szCs w:val="28"/>
          <w:rtl/>
        </w:rPr>
        <w:t>يَعْلَمُونَ‌</w:t>
      </w:r>
      <w:r w:rsidRPr="008163EB">
        <w:rPr>
          <w:rFonts w:cs="B Mitra"/>
          <w:sz w:val="28"/>
          <w:szCs w:val="28"/>
          <w:rtl/>
        </w:rPr>
        <w:t xml:space="preserve"> (</w:t>
      </w:r>
      <w:r w:rsidRPr="008163EB">
        <w:rPr>
          <w:rFonts w:cs="B Mitra" w:hint="cs"/>
          <w:sz w:val="28"/>
          <w:szCs w:val="28"/>
          <w:rtl/>
        </w:rPr>
        <w:t>المعجم</w:t>
      </w:r>
      <w:r w:rsidRPr="008163EB">
        <w:rPr>
          <w:rFonts w:cs="B Mitra"/>
          <w:sz w:val="28"/>
          <w:szCs w:val="28"/>
          <w:rtl/>
        </w:rPr>
        <w:t xml:space="preserve"> </w:t>
      </w:r>
      <w:r w:rsidRPr="008163EB">
        <w:rPr>
          <w:rFonts w:cs="B Mitra" w:hint="cs"/>
          <w:sz w:val="28"/>
          <w:szCs w:val="28"/>
          <w:rtl/>
        </w:rPr>
        <w:t>الوسيط</w:t>
      </w:r>
      <w:r w:rsidRPr="008163EB">
        <w:rPr>
          <w:rFonts w:cs="B Mitra"/>
          <w:sz w:val="28"/>
          <w:szCs w:val="28"/>
          <w:rtl/>
        </w:rPr>
        <w:t xml:space="preserve"> , </w:t>
      </w:r>
      <w:r w:rsidRPr="008163EB">
        <w:rPr>
          <w:rFonts w:cs="B Mitra" w:hint="cs"/>
          <w:sz w:val="28"/>
          <w:szCs w:val="28"/>
          <w:rtl/>
        </w:rPr>
        <w:t>ج</w:t>
      </w:r>
      <w:r w:rsidRPr="008163EB">
        <w:rPr>
          <w:rFonts w:cs="B Mitra"/>
          <w:sz w:val="28"/>
          <w:szCs w:val="28"/>
          <w:rtl/>
        </w:rPr>
        <w:t xml:space="preserve">1 , </w:t>
      </w:r>
      <w:r w:rsidRPr="008163EB">
        <w:rPr>
          <w:rFonts w:cs="B Mitra" w:hint="cs"/>
          <w:sz w:val="28"/>
          <w:szCs w:val="28"/>
          <w:rtl/>
        </w:rPr>
        <w:t>ص</w:t>
      </w:r>
      <w:r w:rsidRPr="008163EB">
        <w:rPr>
          <w:rFonts w:cs="B Mitra"/>
          <w:sz w:val="28"/>
          <w:szCs w:val="28"/>
          <w:rtl/>
        </w:rPr>
        <w:t>277)</w:t>
      </w:r>
    </w:p>
    <w:p w:rsidR="008163EB" w:rsidRPr="008163EB" w:rsidRDefault="008163EB" w:rsidP="008163EB">
      <w:pPr>
        <w:rPr>
          <w:rFonts w:cs="B Mitra"/>
          <w:sz w:val="28"/>
          <w:szCs w:val="28"/>
          <w:rtl/>
        </w:rPr>
      </w:pPr>
      <w:r w:rsidRPr="008163EB">
        <w:rPr>
          <w:rFonts w:cs="B Mitra" w:hint="eastAsia"/>
          <w:sz w:val="28"/>
          <w:szCs w:val="28"/>
          <w:rtl/>
        </w:rPr>
        <w:t>اِسْتَدْرَجَ</w:t>
      </w:r>
      <w:r w:rsidRPr="008163EB">
        <w:rPr>
          <w:rFonts w:cs="B Mitra"/>
          <w:sz w:val="28"/>
          <w:szCs w:val="28"/>
          <w:rtl/>
        </w:rPr>
        <w:t xml:space="preserve"> الريحُ الشيءَ</w:t>
      </w:r>
    </w:p>
    <w:p w:rsidR="008163EB" w:rsidRPr="008163EB" w:rsidRDefault="008163EB" w:rsidP="008163EB">
      <w:pPr>
        <w:rPr>
          <w:rFonts w:cs="B Mitra"/>
          <w:sz w:val="28"/>
          <w:szCs w:val="28"/>
          <w:rtl/>
        </w:rPr>
      </w:pPr>
      <w:r w:rsidRPr="008163EB">
        <w:rPr>
          <w:rFonts w:cs="B Mitra" w:hint="eastAsia"/>
          <w:sz w:val="28"/>
          <w:szCs w:val="28"/>
          <w:rtl/>
        </w:rPr>
        <w:t>جعلتهُ</w:t>
      </w:r>
      <w:r w:rsidRPr="008163EB">
        <w:rPr>
          <w:rFonts w:cs="B Mitra"/>
          <w:sz w:val="28"/>
          <w:szCs w:val="28"/>
          <w:rtl/>
        </w:rPr>
        <w:t xml:space="preserve"> كانهُ يدرج بنفسهِ على وجه الارض من غير ان ترفعهُ الى الهواء (أقرب الموارد في فصح العربية و الشوارد , ج2 , ص189)</w:t>
      </w:r>
    </w:p>
    <w:p w:rsidR="008163EB" w:rsidRPr="008163EB" w:rsidRDefault="008163EB" w:rsidP="008163EB">
      <w:pPr>
        <w:rPr>
          <w:rFonts w:cs="B Mitra"/>
          <w:sz w:val="28"/>
          <w:szCs w:val="28"/>
          <w:rtl/>
        </w:rPr>
      </w:pPr>
      <w:r w:rsidRPr="008163EB">
        <w:rPr>
          <w:rFonts w:cs="B Mitra" w:hint="eastAsia"/>
          <w:sz w:val="28"/>
          <w:szCs w:val="28"/>
          <w:rtl/>
        </w:rPr>
        <w:t>جعلته</w:t>
      </w:r>
      <w:r w:rsidRPr="008163EB">
        <w:rPr>
          <w:rFonts w:cs="B Mitra"/>
          <w:sz w:val="28"/>
          <w:szCs w:val="28"/>
          <w:rtl/>
        </w:rPr>
        <w:t xml:space="preserve"> كأَنه يدرج بنفسه على وجه الأَرض من غير أَن ترفعه إِلى الهواء (المعجم الوسيط , ج1 , ص277)</w:t>
      </w:r>
    </w:p>
    <w:p w:rsidR="008163EB" w:rsidRPr="008163EB" w:rsidRDefault="008163EB" w:rsidP="008163EB">
      <w:pPr>
        <w:rPr>
          <w:rFonts w:cs="B Mitra"/>
          <w:sz w:val="28"/>
          <w:szCs w:val="28"/>
          <w:rtl/>
        </w:rPr>
      </w:pPr>
      <w:r w:rsidRPr="008163EB">
        <w:rPr>
          <w:rFonts w:cs="B Mitra" w:hint="eastAsia"/>
          <w:sz w:val="28"/>
          <w:szCs w:val="28"/>
          <w:rtl/>
        </w:rPr>
        <w:t>اِسْتَدْرَجَهُ</w:t>
      </w:r>
      <w:r w:rsidRPr="008163EB">
        <w:rPr>
          <w:rFonts w:cs="B Mitra"/>
          <w:sz w:val="28"/>
          <w:szCs w:val="28"/>
          <w:rtl/>
        </w:rPr>
        <w:t xml:space="preserve"> الى كذا</w:t>
      </w:r>
    </w:p>
    <w:p w:rsidR="008163EB" w:rsidRPr="008163EB" w:rsidRDefault="008163EB" w:rsidP="008163EB">
      <w:pPr>
        <w:rPr>
          <w:rFonts w:cs="B Mitra"/>
          <w:sz w:val="28"/>
          <w:szCs w:val="28"/>
          <w:rtl/>
        </w:rPr>
      </w:pPr>
      <w:r w:rsidRPr="008163EB">
        <w:rPr>
          <w:rFonts w:cs="B Mitra" w:hint="eastAsia"/>
          <w:sz w:val="28"/>
          <w:szCs w:val="28"/>
          <w:rtl/>
        </w:rPr>
        <w:t>قرَّبه</w:t>
      </w:r>
      <w:r w:rsidRPr="008163EB">
        <w:rPr>
          <w:rFonts w:cs="B Mitra"/>
          <w:sz w:val="28"/>
          <w:szCs w:val="28"/>
          <w:rtl/>
        </w:rPr>
        <w:t xml:space="preserve"> اليه (المنجد ف</w:t>
      </w:r>
      <w:r w:rsidRPr="008163EB">
        <w:rPr>
          <w:rFonts w:cs="B Mitra" w:hint="cs"/>
          <w:sz w:val="28"/>
          <w:szCs w:val="28"/>
          <w:rtl/>
        </w:rPr>
        <w:t>ی</w:t>
      </w:r>
      <w:r w:rsidRPr="008163EB">
        <w:rPr>
          <w:rFonts w:cs="B Mitra"/>
          <w:sz w:val="28"/>
          <w:szCs w:val="28"/>
          <w:rtl/>
        </w:rPr>
        <w:t xml:space="preserve"> اللغة , ج1 , ص210)</w:t>
      </w:r>
    </w:p>
    <w:p w:rsidR="008163EB" w:rsidRPr="008163EB" w:rsidRDefault="008163EB" w:rsidP="008163EB">
      <w:pPr>
        <w:rPr>
          <w:rFonts w:cs="B Mitra"/>
          <w:sz w:val="28"/>
          <w:szCs w:val="28"/>
          <w:rtl/>
        </w:rPr>
      </w:pPr>
      <w:r w:rsidRPr="008163EB">
        <w:rPr>
          <w:rFonts w:cs="B Mitra" w:hint="eastAsia"/>
          <w:sz w:val="28"/>
          <w:szCs w:val="28"/>
          <w:rtl/>
        </w:rPr>
        <w:t>قرَّبهُ</w:t>
      </w:r>
      <w:r w:rsidRPr="008163EB">
        <w:rPr>
          <w:rFonts w:cs="B Mitra"/>
          <w:sz w:val="28"/>
          <w:szCs w:val="28"/>
          <w:rtl/>
        </w:rPr>
        <w:t xml:space="preserve"> اليهِ (أقرب الموارد في فصح العربية و الشوارد , ج2 , ص189)</w:t>
      </w:r>
    </w:p>
    <w:p w:rsidR="008163EB" w:rsidRPr="008163EB" w:rsidRDefault="008163EB" w:rsidP="008163EB">
      <w:pPr>
        <w:rPr>
          <w:rFonts w:cs="B Mitra"/>
          <w:sz w:val="28"/>
          <w:szCs w:val="28"/>
          <w:rtl/>
        </w:rPr>
      </w:pPr>
      <w:r w:rsidRPr="008163EB">
        <w:rPr>
          <w:rFonts w:cs="B Mitra" w:hint="eastAsia"/>
          <w:sz w:val="28"/>
          <w:szCs w:val="28"/>
          <w:rtl/>
        </w:rPr>
        <w:t>اِسْتَدْرَجَت</w:t>
      </w:r>
      <w:r w:rsidRPr="008163EB">
        <w:rPr>
          <w:rFonts w:cs="B Mitra"/>
          <w:sz w:val="28"/>
          <w:szCs w:val="28"/>
          <w:rtl/>
        </w:rPr>
        <w:t xml:space="preserve"> الناقةُ</w:t>
      </w:r>
    </w:p>
    <w:p w:rsidR="008163EB" w:rsidRPr="008163EB" w:rsidRDefault="008163EB" w:rsidP="008163EB">
      <w:pPr>
        <w:rPr>
          <w:rFonts w:cs="B Mitra"/>
          <w:sz w:val="28"/>
          <w:szCs w:val="28"/>
          <w:rtl/>
        </w:rPr>
      </w:pPr>
      <w:r w:rsidRPr="008163EB">
        <w:rPr>
          <w:rFonts w:cs="B Mitra" w:hint="eastAsia"/>
          <w:sz w:val="28"/>
          <w:szCs w:val="28"/>
          <w:rtl/>
        </w:rPr>
        <w:t>استتبعت</w:t>
      </w:r>
      <w:r w:rsidRPr="008163EB">
        <w:rPr>
          <w:rFonts w:cs="B Mitra"/>
          <w:sz w:val="28"/>
          <w:szCs w:val="28"/>
          <w:rtl/>
        </w:rPr>
        <w:t xml:space="preserve"> ولدَها بعد ان اَلْقَتْهُ من بطنها. (أقرب الموارد في فصح العربية و الشوارد , ج2 , ص189)</w:t>
      </w:r>
    </w:p>
    <w:p w:rsidR="008163EB" w:rsidRPr="008163EB" w:rsidRDefault="008163EB" w:rsidP="008163EB">
      <w:pPr>
        <w:rPr>
          <w:rFonts w:cs="B Mitra"/>
          <w:sz w:val="28"/>
          <w:szCs w:val="28"/>
          <w:rtl/>
        </w:rPr>
      </w:pPr>
      <w:r w:rsidRPr="008163EB">
        <w:rPr>
          <w:rFonts w:cs="B Mitra" w:hint="eastAsia"/>
          <w:sz w:val="28"/>
          <w:szCs w:val="28"/>
          <w:rtl/>
        </w:rPr>
        <w:t>اِسْتَدْرَجَهُ</w:t>
      </w:r>
      <w:r w:rsidRPr="008163EB">
        <w:rPr>
          <w:rFonts w:cs="B Mitra"/>
          <w:sz w:val="28"/>
          <w:szCs w:val="28"/>
          <w:rtl/>
        </w:rPr>
        <w:t xml:space="preserve"> فلانا</w:t>
      </w:r>
    </w:p>
    <w:p w:rsidR="008163EB" w:rsidRPr="008163EB" w:rsidRDefault="008163EB" w:rsidP="008163EB">
      <w:pPr>
        <w:rPr>
          <w:rFonts w:cs="B Mitra"/>
          <w:sz w:val="28"/>
          <w:szCs w:val="28"/>
          <w:rtl/>
        </w:rPr>
      </w:pPr>
      <w:r w:rsidRPr="008163EB">
        <w:rPr>
          <w:rFonts w:cs="B Mitra" w:hint="eastAsia"/>
          <w:sz w:val="28"/>
          <w:szCs w:val="28"/>
          <w:rtl/>
        </w:rPr>
        <w:t>خدعهُ</w:t>
      </w:r>
      <w:r w:rsidRPr="008163EB">
        <w:rPr>
          <w:rFonts w:cs="B Mitra"/>
          <w:sz w:val="28"/>
          <w:szCs w:val="28"/>
          <w:rtl/>
        </w:rPr>
        <w:t xml:space="preserve"> اقلقهُ حتى تركهُ يدرج على الارض (أقرب الموارد في فصح العربية و الشوارد , ج2 , ص189)</w:t>
      </w:r>
    </w:p>
    <w:p w:rsidR="008163EB" w:rsidRPr="008163EB" w:rsidRDefault="008163EB" w:rsidP="008163EB">
      <w:pPr>
        <w:rPr>
          <w:rFonts w:cs="B Mitra"/>
          <w:sz w:val="28"/>
          <w:szCs w:val="28"/>
          <w:rtl/>
        </w:rPr>
      </w:pPr>
      <w:r w:rsidRPr="008163EB">
        <w:rPr>
          <w:rFonts w:cs="B Mitra" w:hint="eastAsia"/>
          <w:sz w:val="28"/>
          <w:szCs w:val="28"/>
          <w:rtl/>
        </w:rPr>
        <w:t>اسْتَدْرَجَتِ</w:t>
      </w:r>
      <w:r w:rsidRPr="008163EB">
        <w:rPr>
          <w:rFonts w:cs="B Mitra"/>
          <w:sz w:val="28"/>
          <w:szCs w:val="28"/>
          <w:rtl/>
        </w:rPr>
        <w:t xml:space="preserve"> الحَصى</w:t>
      </w:r>
    </w:p>
    <w:p w:rsidR="008163EB" w:rsidRPr="008163EB" w:rsidRDefault="008163EB" w:rsidP="008163EB">
      <w:pPr>
        <w:rPr>
          <w:rFonts w:cs="B Mitra"/>
          <w:sz w:val="28"/>
          <w:szCs w:val="28"/>
          <w:rtl/>
        </w:rPr>
      </w:pPr>
      <w:r w:rsidRPr="008163EB">
        <w:rPr>
          <w:rFonts w:cs="B Mitra" w:hint="eastAsia"/>
          <w:sz w:val="28"/>
          <w:szCs w:val="28"/>
          <w:rtl/>
        </w:rPr>
        <w:t>الريح</w:t>
      </w:r>
      <w:r w:rsidRPr="008163EB">
        <w:rPr>
          <w:rFonts w:cs="B Mitra"/>
          <w:sz w:val="28"/>
          <w:szCs w:val="28"/>
          <w:rtl/>
        </w:rPr>
        <w:t xml:space="preserve"> إِذا عصفت اسْتَدْرَجَتِ الحَصى أَي صَيَّرَتْهُ إِلى أَن يَدْرُجَ على وجه الأَرض مِن غير أَن ترفعه إِلى الهواء، فيقال: دَرَجَتْ بالحصى و اسْتَدْرَجَتِ الحَصى. ماش</w:t>
      </w:r>
      <w:r w:rsidRPr="008163EB">
        <w:rPr>
          <w:rFonts w:cs="B Mitra" w:hint="cs"/>
          <w:sz w:val="28"/>
          <w:szCs w:val="28"/>
          <w:rtl/>
        </w:rPr>
        <w:t>ی</w:t>
      </w:r>
      <w:r w:rsidRPr="008163EB">
        <w:rPr>
          <w:rFonts w:cs="B Mitra" w:hint="eastAsia"/>
          <w:sz w:val="28"/>
          <w:szCs w:val="28"/>
          <w:rtl/>
        </w:rPr>
        <w:t>ن</w:t>
      </w:r>
      <w:r w:rsidRPr="008163EB">
        <w:rPr>
          <w:rFonts w:cs="B Mitra" w:hint="cs"/>
          <w:sz w:val="28"/>
          <w:szCs w:val="28"/>
          <w:rtl/>
        </w:rPr>
        <w:t>ی</w:t>
      </w:r>
      <w:r w:rsidRPr="008163EB">
        <w:rPr>
          <w:rFonts w:cs="B Mitra"/>
          <w:sz w:val="28"/>
          <w:szCs w:val="28"/>
          <w:rtl/>
        </w:rPr>
        <w:t xml:space="preserve"> الريح إِذا عصفت اسْتَدْرَجَتِ‌ الحَصى أَي صَيَّرَتْهُ إِلى أَن يَدْرُجَ‌ على وجه الأَ</w:t>
      </w:r>
      <w:r w:rsidRPr="008163EB">
        <w:rPr>
          <w:rFonts w:cs="B Mitra" w:hint="eastAsia"/>
          <w:sz w:val="28"/>
          <w:szCs w:val="28"/>
          <w:rtl/>
        </w:rPr>
        <w:t>رض</w:t>
      </w:r>
      <w:r w:rsidRPr="008163EB">
        <w:rPr>
          <w:rFonts w:cs="B Mitra"/>
          <w:sz w:val="28"/>
          <w:szCs w:val="28"/>
          <w:rtl/>
        </w:rPr>
        <w:t xml:space="preserve"> مِن غير أَن ترفعه إِلى الهواء، فيقال: دَرَجَتْ‌ بالحصى و اسْتَدْرَجَتِ‌ الحَصى. ماش</w:t>
      </w:r>
      <w:r w:rsidRPr="008163EB">
        <w:rPr>
          <w:rFonts w:cs="B Mitra" w:hint="cs"/>
          <w:sz w:val="28"/>
          <w:szCs w:val="28"/>
          <w:rtl/>
        </w:rPr>
        <w:t>ی</w:t>
      </w:r>
      <w:r w:rsidRPr="008163EB">
        <w:rPr>
          <w:rFonts w:cs="B Mitra" w:hint="eastAsia"/>
          <w:sz w:val="28"/>
          <w:szCs w:val="28"/>
          <w:rtl/>
        </w:rPr>
        <w:t>ن</w:t>
      </w:r>
      <w:r w:rsidRPr="008163EB">
        <w:rPr>
          <w:rFonts w:cs="B Mitra" w:hint="cs"/>
          <w:sz w:val="28"/>
          <w:szCs w:val="28"/>
          <w:rtl/>
        </w:rPr>
        <w:t>ی</w:t>
      </w:r>
      <w:r w:rsidRPr="008163EB">
        <w:rPr>
          <w:rFonts w:cs="B Mitra"/>
          <w:sz w:val="28"/>
          <w:szCs w:val="28"/>
          <w:rtl/>
        </w:rPr>
        <w:t xml:space="preserve"> (لسان العرب , ج2 , ص268)</w:t>
      </w:r>
    </w:p>
    <w:p w:rsidR="008163EB" w:rsidRPr="008163EB" w:rsidRDefault="008163EB" w:rsidP="008163EB">
      <w:pPr>
        <w:rPr>
          <w:rFonts w:cs="B Mitra"/>
          <w:sz w:val="28"/>
          <w:szCs w:val="28"/>
          <w:rtl/>
        </w:rPr>
      </w:pPr>
      <w:r w:rsidRPr="008163EB">
        <w:rPr>
          <w:rFonts w:cs="B Mitra" w:hint="eastAsia"/>
          <w:sz w:val="28"/>
          <w:szCs w:val="28"/>
          <w:rtl/>
        </w:rPr>
        <w:t>اسْتَدْرجَه</w:t>
      </w:r>
      <w:r w:rsidRPr="008163EB">
        <w:rPr>
          <w:rFonts w:cs="B Mitra"/>
          <w:sz w:val="28"/>
          <w:szCs w:val="28"/>
          <w:rtl/>
        </w:rPr>
        <w:t xml:space="preserve"> كلامي</w:t>
      </w:r>
    </w:p>
    <w:p w:rsidR="008163EB" w:rsidRPr="008163EB" w:rsidRDefault="008163EB" w:rsidP="008163EB">
      <w:pPr>
        <w:rPr>
          <w:rFonts w:cs="B Mitra"/>
          <w:sz w:val="28"/>
          <w:szCs w:val="28"/>
          <w:rtl/>
        </w:rPr>
      </w:pPr>
      <w:r w:rsidRPr="008163EB">
        <w:rPr>
          <w:rFonts w:cs="B Mitra" w:hint="eastAsia"/>
          <w:sz w:val="28"/>
          <w:szCs w:val="28"/>
          <w:rtl/>
        </w:rPr>
        <w:lastRenderedPageBreak/>
        <w:t>أَي</w:t>
      </w:r>
      <w:r w:rsidRPr="008163EB">
        <w:rPr>
          <w:rFonts w:cs="B Mitra"/>
          <w:sz w:val="28"/>
          <w:szCs w:val="28"/>
          <w:rtl/>
        </w:rPr>
        <w:t xml:space="preserve"> أَقلقه حتى تركه يَدْرُجُ‌ على الأَرض; قال الأَعشى: لَيَسْتَدْرِجَنْكَ‌ القَوْلُ حتى تَهُزَّه، و تَعْلَمَ أَني مِنكُمُ غَيرُ مُلْجَمِ‌ ماش</w:t>
      </w:r>
      <w:r w:rsidRPr="008163EB">
        <w:rPr>
          <w:rFonts w:cs="B Mitra" w:hint="cs"/>
          <w:sz w:val="28"/>
          <w:szCs w:val="28"/>
          <w:rtl/>
        </w:rPr>
        <w:t>ی</w:t>
      </w:r>
      <w:r w:rsidRPr="008163EB">
        <w:rPr>
          <w:rFonts w:cs="B Mitra" w:hint="eastAsia"/>
          <w:sz w:val="28"/>
          <w:szCs w:val="28"/>
          <w:rtl/>
        </w:rPr>
        <w:t>ن</w:t>
      </w:r>
      <w:r w:rsidRPr="008163EB">
        <w:rPr>
          <w:rFonts w:cs="B Mitra" w:hint="cs"/>
          <w:sz w:val="28"/>
          <w:szCs w:val="28"/>
          <w:rtl/>
        </w:rPr>
        <w:t>ی</w:t>
      </w:r>
      <w:r w:rsidRPr="008163EB">
        <w:rPr>
          <w:rFonts w:cs="B Mitra"/>
          <w:sz w:val="28"/>
          <w:szCs w:val="28"/>
          <w:rtl/>
        </w:rPr>
        <w:t xml:space="preserve"> (لسان العرب , ج2 , ص268)</w:t>
      </w:r>
    </w:p>
    <w:p w:rsidR="008163EB" w:rsidRPr="008163EB" w:rsidRDefault="008163EB" w:rsidP="008163EB">
      <w:pPr>
        <w:rPr>
          <w:rFonts w:cs="B Mitra"/>
          <w:sz w:val="28"/>
          <w:szCs w:val="28"/>
          <w:rtl/>
        </w:rPr>
      </w:pPr>
      <w:r w:rsidRPr="008163EB">
        <w:rPr>
          <w:rFonts w:cs="B Mitra" w:hint="eastAsia"/>
          <w:sz w:val="28"/>
          <w:szCs w:val="28"/>
          <w:rtl/>
        </w:rPr>
        <w:t>فلان</w:t>
      </w:r>
      <w:r w:rsidRPr="008163EB">
        <w:rPr>
          <w:rFonts w:cs="B Mitra"/>
          <w:sz w:val="28"/>
          <w:szCs w:val="28"/>
          <w:rtl/>
        </w:rPr>
        <w:t xml:space="preserve"> فاسْتَدْرجه</w:t>
      </w:r>
    </w:p>
    <w:p w:rsidR="008163EB" w:rsidRPr="008163EB" w:rsidRDefault="008163EB" w:rsidP="008163EB">
      <w:pPr>
        <w:rPr>
          <w:rFonts w:cs="B Mitra"/>
          <w:sz w:val="28"/>
          <w:szCs w:val="28"/>
          <w:rtl/>
        </w:rPr>
      </w:pPr>
      <w:r w:rsidRPr="008163EB">
        <w:rPr>
          <w:rFonts w:cs="B Mitra" w:hint="eastAsia"/>
          <w:sz w:val="28"/>
          <w:szCs w:val="28"/>
          <w:rtl/>
        </w:rPr>
        <w:t>روي</w:t>
      </w:r>
      <w:r w:rsidRPr="008163EB">
        <w:rPr>
          <w:rFonts w:cs="B Mitra"/>
          <w:sz w:val="28"/>
          <w:szCs w:val="28"/>
          <w:rtl/>
        </w:rPr>
        <w:t xml:space="preserve"> عن أَبي الهيثم: امتنع فلان من كذا و كذا حتى أَتاه فلان فاسْتَدْرجه أَي خدعه حتى حمله على أَن دَرَجَ في ذلك. ماش</w:t>
      </w:r>
      <w:r w:rsidRPr="008163EB">
        <w:rPr>
          <w:rFonts w:cs="B Mitra" w:hint="cs"/>
          <w:sz w:val="28"/>
          <w:szCs w:val="28"/>
          <w:rtl/>
        </w:rPr>
        <w:t>ی</w:t>
      </w:r>
      <w:r w:rsidRPr="008163EB">
        <w:rPr>
          <w:rFonts w:cs="B Mitra" w:hint="eastAsia"/>
          <w:sz w:val="28"/>
          <w:szCs w:val="28"/>
          <w:rtl/>
        </w:rPr>
        <w:t>ن</w:t>
      </w:r>
      <w:r w:rsidRPr="008163EB">
        <w:rPr>
          <w:rFonts w:cs="B Mitra" w:hint="cs"/>
          <w:sz w:val="28"/>
          <w:szCs w:val="28"/>
          <w:rtl/>
        </w:rPr>
        <w:t>ی</w:t>
      </w:r>
      <w:r w:rsidRPr="008163EB">
        <w:rPr>
          <w:rFonts w:cs="B Mitra"/>
          <w:sz w:val="28"/>
          <w:szCs w:val="28"/>
          <w:rtl/>
        </w:rPr>
        <w:t xml:space="preserve"> (لسان العرب , ج2 , ص268)</w:t>
      </w:r>
    </w:p>
    <w:p w:rsidR="008163EB" w:rsidRPr="008163EB" w:rsidRDefault="008163EB" w:rsidP="008163EB">
      <w:pPr>
        <w:rPr>
          <w:rFonts w:cs="B Mitra"/>
          <w:sz w:val="28"/>
          <w:szCs w:val="28"/>
          <w:rtl/>
        </w:rPr>
      </w:pPr>
      <w:r w:rsidRPr="008163EB">
        <w:rPr>
          <w:rFonts w:cs="B Mitra" w:hint="eastAsia"/>
          <w:sz w:val="28"/>
          <w:szCs w:val="28"/>
          <w:rtl/>
        </w:rPr>
        <w:t>اسْتَدْرَج</w:t>
      </w:r>
      <w:r w:rsidRPr="008163EB">
        <w:rPr>
          <w:rFonts w:cs="B Mitra"/>
          <w:sz w:val="28"/>
          <w:szCs w:val="28"/>
          <w:rtl/>
        </w:rPr>
        <w:t xml:space="preserve"> فلانا</w:t>
      </w:r>
    </w:p>
    <w:p w:rsidR="008163EB" w:rsidRPr="008163EB" w:rsidRDefault="008163EB" w:rsidP="008163EB">
      <w:pPr>
        <w:rPr>
          <w:rFonts w:cs="B Mitra"/>
          <w:sz w:val="28"/>
          <w:szCs w:val="28"/>
          <w:rtl/>
        </w:rPr>
      </w:pPr>
      <w:r w:rsidRPr="008163EB">
        <w:rPr>
          <w:rFonts w:cs="B Mitra" w:hint="eastAsia"/>
          <w:sz w:val="28"/>
          <w:szCs w:val="28"/>
          <w:rtl/>
        </w:rPr>
        <w:t>خَدَعَهُ‌</w:t>
      </w:r>
      <w:r w:rsidRPr="008163EB">
        <w:rPr>
          <w:rFonts w:cs="B Mitra"/>
          <w:sz w:val="28"/>
          <w:szCs w:val="28"/>
          <w:rtl/>
        </w:rPr>
        <w:t xml:space="preserve"> حتَّى حمله على أَن يدرج (المعجم الوسيط , ج1 , ص277)</w:t>
      </w:r>
    </w:p>
    <w:p w:rsidR="008163EB" w:rsidRPr="008163EB" w:rsidRDefault="008163EB" w:rsidP="008163EB">
      <w:pPr>
        <w:rPr>
          <w:rFonts w:cs="B Mitra"/>
          <w:sz w:val="28"/>
          <w:szCs w:val="28"/>
          <w:rtl/>
        </w:rPr>
      </w:pPr>
      <w:r w:rsidRPr="008163EB">
        <w:rPr>
          <w:rFonts w:cs="B Mitra" w:hint="eastAsia"/>
          <w:sz w:val="28"/>
          <w:szCs w:val="28"/>
          <w:rtl/>
        </w:rPr>
        <w:t>اسْتَدْرَجَ</w:t>
      </w:r>
      <w:r w:rsidRPr="008163EB">
        <w:rPr>
          <w:rFonts w:cs="B Mitra"/>
          <w:sz w:val="28"/>
          <w:szCs w:val="28"/>
          <w:rtl/>
        </w:rPr>
        <w:t xml:space="preserve"> إلى</w:t>
      </w:r>
    </w:p>
    <w:p w:rsidR="008163EB" w:rsidRPr="008163EB" w:rsidRDefault="008163EB" w:rsidP="008163EB">
      <w:pPr>
        <w:rPr>
          <w:rFonts w:cs="B Mitra"/>
          <w:sz w:val="28"/>
          <w:szCs w:val="28"/>
          <w:rtl/>
        </w:rPr>
      </w:pPr>
      <w:r w:rsidRPr="008163EB">
        <w:rPr>
          <w:rFonts w:cs="B Mitra" w:hint="eastAsia"/>
          <w:sz w:val="28"/>
          <w:szCs w:val="28"/>
          <w:rtl/>
        </w:rPr>
        <w:t>جذَب</w:t>
      </w:r>
      <w:r w:rsidRPr="008163EB">
        <w:rPr>
          <w:rFonts w:cs="B Mitra"/>
          <w:sz w:val="28"/>
          <w:szCs w:val="28"/>
          <w:rtl/>
        </w:rPr>
        <w:t xml:space="preserve"> و جلَب إلى،قرَّب إلى: «أَقْلِعْ‌ عن العادة الرَّديئة لئلاَّ تَسْتدرجَك إلى صُعوبةٍ‌ أَشَدّ»، «اسْتَدْرَجَه إلى القتال» حَمَلَه على الكلام،جرَّه إلى الكلام أو استنطقه بأسئلة مُحرجة:«اسْتَدْرَجوا مُتَّهَمًا إلى قول الحقّ‌» (المنجد في اللغة العرب</w:t>
      </w:r>
      <w:r w:rsidRPr="008163EB">
        <w:rPr>
          <w:rFonts w:cs="B Mitra" w:hint="cs"/>
          <w:sz w:val="28"/>
          <w:szCs w:val="28"/>
          <w:rtl/>
        </w:rPr>
        <w:t>ی</w:t>
      </w:r>
      <w:r w:rsidRPr="008163EB">
        <w:rPr>
          <w:rFonts w:cs="B Mitra" w:hint="eastAsia"/>
          <w:sz w:val="28"/>
          <w:szCs w:val="28"/>
          <w:rtl/>
        </w:rPr>
        <w:t>ة</w:t>
      </w:r>
      <w:r w:rsidRPr="008163EB">
        <w:rPr>
          <w:rFonts w:cs="B Mitra"/>
          <w:sz w:val="28"/>
          <w:szCs w:val="28"/>
          <w:rtl/>
        </w:rPr>
        <w:t xml:space="preserve"> المعا</w:t>
      </w:r>
      <w:r w:rsidRPr="008163EB">
        <w:rPr>
          <w:rFonts w:cs="B Mitra" w:hint="eastAsia"/>
          <w:sz w:val="28"/>
          <w:szCs w:val="28"/>
          <w:rtl/>
        </w:rPr>
        <w:t>صرة</w:t>
      </w:r>
      <w:r w:rsidRPr="008163EB">
        <w:rPr>
          <w:rFonts w:cs="B Mitra"/>
          <w:sz w:val="28"/>
          <w:szCs w:val="28"/>
          <w:rtl/>
        </w:rPr>
        <w:t xml:space="preserve"> , ج1 , ص455)</w:t>
      </w:r>
    </w:p>
    <w:p w:rsidR="008163EB" w:rsidRPr="008163EB" w:rsidRDefault="008163EB" w:rsidP="008163EB">
      <w:pPr>
        <w:rPr>
          <w:rFonts w:cs="B Mitra"/>
          <w:sz w:val="28"/>
          <w:szCs w:val="28"/>
          <w:rtl/>
        </w:rPr>
      </w:pPr>
      <w:r w:rsidRPr="008163EB">
        <w:rPr>
          <w:rFonts w:cs="B Mitra" w:hint="eastAsia"/>
          <w:sz w:val="28"/>
          <w:szCs w:val="28"/>
          <w:rtl/>
        </w:rPr>
        <w:t>کمتر</w:t>
      </w:r>
    </w:p>
    <w:p w:rsidR="008163EB" w:rsidRPr="008163EB" w:rsidRDefault="008163EB" w:rsidP="008163EB">
      <w:pPr>
        <w:rPr>
          <w:rFonts w:cs="B Mitra"/>
          <w:sz w:val="28"/>
          <w:szCs w:val="28"/>
          <w:rtl/>
        </w:rPr>
      </w:pPr>
      <w:r w:rsidRPr="008163EB">
        <w:rPr>
          <w:rFonts w:cs="B Mitra"/>
          <w:sz w:val="28"/>
          <w:szCs w:val="28"/>
          <w:rtl/>
        </w:rPr>
        <w:t>5. الْمُسْتَدْرَج [ د ر ج ] مصدر م</w:t>
      </w:r>
      <w:r w:rsidRPr="008163EB">
        <w:rPr>
          <w:rFonts w:cs="B Mitra" w:hint="cs"/>
          <w:sz w:val="28"/>
          <w:szCs w:val="28"/>
          <w:rtl/>
        </w:rPr>
        <w:t>ی</w:t>
      </w:r>
      <w:r w:rsidRPr="008163EB">
        <w:rPr>
          <w:rFonts w:cs="B Mitra" w:hint="eastAsia"/>
          <w:sz w:val="28"/>
          <w:szCs w:val="28"/>
          <w:rtl/>
        </w:rPr>
        <w:t>م</w:t>
      </w:r>
      <w:r w:rsidRPr="008163EB">
        <w:rPr>
          <w:rFonts w:cs="B Mitra" w:hint="cs"/>
          <w:sz w:val="28"/>
          <w:szCs w:val="28"/>
          <w:rtl/>
        </w:rPr>
        <w:t>ی</w:t>
      </w:r>
      <w:r w:rsidRPr="008163EB">
        <w:rPr>
          <w:rFonts w:cs="B Mitra"/>
          <w:sz w:val="28"/>
          <w:szCs w:val="28"/>
          <w:rtl/>
        </w:rPr>
        <w:t xml:space="preserve"> ثلاث</w:t>
      </w:r>
      <w:r w:rsidRPr="008163EB">
        <w:rPr>
          <w:rFonts w:cs="B Mitra" w:hint="cs"/>
          <w:sz w:val="28"/>
          <w:szCs w:val="28"/>
          <w:rtl/>
        </w:rPr>
        <w:t>ی</w:t>
      </w:r>
      <w:r w:rsidRPr="008163EB">
        <w:rPr>
          <w:rFonts w:cs="B Mitra"/>
          <w:sz w:val="28"/>
          <w:szCs w:val="28"/>
          <w:rtl/>
        </w:rPr>
        <w:t xml:space="preserve"> مز</w:t>
      </w:r>
      <w:r w:rsidRPr="008163EB">
        <w:rPr>
          <w:rFonts w:cs="B Mitra" w:hint="cs"/>
          <w:sz w:val="28"/>
          <w:szCs w:val="28"/>
          <w:rtl/>
        </w:rPr>
        <w:t>ی</w:t>
      </w:r>
      <w:r w:rsidRPr="008163EB">
        <w:rPr>
          <w:rFonts w:cs="B Mitra" w:hint="eastAsia"/>
          <w:sz w:val="28"/>
          <w:szCs w:val="28"/>
          <w:rtl/>
        </w:rPr>
        <w:t>د</w:t>
      </w:r>
      <w:r w:rsidRPr="008163EB">
        <w:rPr>
          <w:rFonts w:cs="B Mitra"/>
          <w:sz w:val="28"/>
          <w:szCs w:val="28"/>
          <w:rtl/>
        </w:rPr>
        <w:t xml:space="preserve"> باب استفعال</w:t>
      </w:r>
    </w:p>
    <w:p w:rsidR="008163EB" w:rsidRPr="008163EB" w:rsidRDefault="008163EB" w:rsidP="00CF7AE0">
      <w:pPr>
        <w:pStyle w:val="Heading4"/>
        <w:rPr>
          <w:rtl/>
        </w:rPr>
      </w:pPr>
      <w:r w:rsidRPr="008163EB">
        <w:rPr>
          <w:rtl/>
        </w:rPr>
        <w:t xml:space="preserve">    شاهد</w:t>
      </w:r>
    </w:p>
    <w:p w:rsidR="008163EB" w:rsidRPr="008163EB" w:rsidRDefault="008163EB" w:rsidP="008163EB">
      <w:pPr>
        <w:rPr>
          <w:rFonts w:cs="B Mitra"/>
          <w:sz w:val="28"/>
          <w:szCs w:val="28"/>
          <w:rtl/>
        </w:rPr>
      </w:pPr>
      <w:r w:rsidRPr="008163EB">
        <w:rPr>
          <w:rFonts w:cs="B Mitra" w:hint="eastAsia"/>
          <w:sz w:val="28"/>
          <w:szCs w:val="28"/>
          <w:rtl/>
        </w:rPr>
        <w:t>اللهم</w:t>
      </w:r>
      <w:r w:rsidRPr="008163EB">
        <w:rPr>
          <w:rFonts w:cs="B Mitra"/>
          <w:sz w:val="28"/>
          <w:szCs w:val="28"/>
          <w:rtl/>
        </w:rPr>
        <w:t xml:space="preserve"> إِني أَعوذ بك أَن أَكونَ مُسْتَدْرَجاً ، فإِني أَسمعك تقول: سَنَسْتَدْرِجُهُمْ مِنْ حَيْثُ لا</w:t>
      </w:r>
      <w:r w:rsidRPr="008163EB">
        <w:rPr>
          <w:rFonts w:ascii="Times New Roman" w:hAnsi="Times New Roman" w:cs="Times New Roman" w:hint="cs"/>
          <w:sz w:val="28"/>
          <w:szCs w:val="28"/>
          <w:rtl/>
        </w:rPr>
        <w:t>ٰ</w:t>
      </w:r>
      <w:r w:rsidRPr="008163EB">
        <w:rPr>
          <w:rFonts w:cs="B Mitra"/>
          <w:sz w:val="28"/>
          <w:szCs w:val="28"/>
          <w:rtl/>
        </w:rPr>
        <w:t xml:space="preserve"> </w:t>
      </w:r>
      <w:r w:rsidRPr="008163EB">
        <w:rPr>
          <w:rFonts w:cs="B Mitra" w:hint="cs"/>
          <w:sz w:val="28"/>
          <w:szCs w:val="28"/>
          <w:rtl/>
        </w:rPr>
        <w:t>يَعْلَمُونَ</w:t>
      </w:r>
    </w:p>
    <w:p w:rsidR="008163EB" w:rsidRPr="008163EB" w:rsidRDefault="008163EB" w:rsidP="008163EB">
      <w:pPr>
        <w:rPr>
          <w:rFonts w:cs="B Mitra"/>
          <w:sz w:val="28"/>
          <w:szCs w:val="28"/>
          <w:rtl/>
        </w:rPr>
      </w:pPr>
      <w:r w:rsidRPr="008163EB">
        <w:rPr>
          <w:rFonts w:cs="B Mitra" w:hint="eastAsia"/>
          <w:sz w:val="28"/>
          <w:szCs w:val="28"/>
          <w:rtl/>
        </w:rPr>
        <w:t>ثعلب</w:t>
      </w:r>
      <w:r w:rsidRPr="008163EB">
        <w:rPr>
          <w:rFonts w:cs="B Mitra"/>
          <w:sz w:val="28"/>
          <w:szCs w:val="28"/>
          <w:rtl/>
        </w:rPr>
        <w:t xml:space="preserve"> عن ابن الأعرابي: الدَّرْجُ‌ : لَفُّ‌ الشيء. يقال: دَرَجْتُهُ‌ ،و أدْرَجْتُهُ‌ ،و درَّجتُهُ‌ ،و الرُّباعي أفصَحُها،و الدَّرَجُ‌: المَحاجُّ‌،و الدَّرَجُ‌: الطريق. (تهذ</w:t>
      </w:r>
      <w:r w:rsidRPr="008163EB">
        <w:rPr>
          <w:rFonts w:cs="B Mitra" w:hint="cs"/>
          <w:sz w:val="28"/>
          <w:szCs w:val="28"/>
          <w:rtl/>
        </w:rPr>
        <w:t>ی</w:t>
      </w:r>
      <w:r w:rsidRPr="008163EB">
        <w:rPr>
          <w:rFonts w:cs="B Mitra" w:hint="eastAsia"/>
          <w:sz w:val="28"/>
          <w:szCs w:val="28"/>
          <w:rtl/>
        </w:rPr>
        <w:t>ب</w:t>
      </w:r>
      <w:r w:rsidRPr="008163EB">
        <w:rPr>
          <w:rFonts w:cs="B Mitra"/>
          <w:sz w:val="28"/>
          <w:szCs w:val="28"/>
          <w:rtl/>
        </w:rPr>
        <w:t xml:space="preserve"> اللغة , ج10 , ص341)</w:t>
      </w:r>
    </w:p>
    <w:p w:rsidR="008163EB" w:rsidRPr="008163EB" w:rsidRDefault="008163EB" w:rsidP="008163EB">
      <w:pPr>
        <w:rPr>
          <w:rFonts w:cs="B Mitra"/>
          <w:sz w:val="28"/>
          <w:szCs w:val="28"/>
          <w:rtl/>
        </w:rPr>
      </w:pPr>
      <w:r w:rsidRPr="008163EB">
        <w:rPr>
          <w:rFonts w:cs="B Mitra" w:hint="eastAsia"/>
          <w:sz w:val="28"/>
          <w:szCs w:val="28"/>
          <w:rtl/>
        </w:rPr>
        <w:t>في</w:t>
      </w:r>
      <w:r w:rsidRPr="008163EB">
        <w:rPr>
          <w:rFonts w:cs="B Mitra"/>
          <w:sz w:val="28"/>
          <w:szCs w:val="28"/>
          <w:rtl/>
        </w:rPr>
        <w:t xml:space="preserve"> التنزيل العزيز: سَنَسْتَدْرِجُهُمْ‌ مِنْ حَيْثُ لا</w:t>
      </w:r>
      <w:r w:rsidRPr="008163EB">
        <w:rPr>
          <w:rFonts w:ascii="Times New Roman" w:hAnsi="Times New Roman" w:cs="Times New Roman" w:hint="cs"/>
          <w:sz w:val="28"/>
          <w:szCs w:val="28"/>
          <w:rtl/>
        </w:rPr>
        <w:t>ٰ</w:t>
      </w:r>
      <w:r w:rsidRPr="008163EB">
        <w:rPr>
          <w:rFonts w:cs="B Mitra"/>
          <w:sz w:val="28"/>
          <w:szCs w:val="28"/>
          <w:rtl/>
        </w:rPr>
        <w:t xml:space="preserve"> </w:t>
      </w:r>
      <w:r w:rsidRPr="008163EB">
        <w:rPr>
          <w:rFonts w:cs="B Mitra" w:hint="cs"/>
          <w:sz w:val="28"/>
          <w:szCs w:val="28"/>
          <w:rtl/>
        </w:rPr>
        <w:t>يَعْلَمُونَ‌</w:t>
      </w:r>
      <w:r w:rsidRPr="008163EB">
        <w:rPr>
          <w:rFonts w:cs="B Mitra"/>
          <w:sz w:val="28"/>
          <w:szCs w:val="28"/>
          <w:rtl/>
        </w:rPr>
        <w:t xml:space="preserve"> ; </w:t>
      </w:r>
      <w:r w:rsidRPr="008163EB">
        <w:rPr>
          <w:rFonts w:cs="B Mitra" w:hint="cs"/>
          <w:sz w:val="28"/>
          <w:szCs w:val="28"/>
          <w:rtl/>
        </w:rPr>
        <w:t>قال</w:t>
      </w:r>
      <w:r w:rsidRPr="008163EB">
        <w:rPr>
          <w:rFonts w:cs="B Mitra"/>
          <w:sz w:val="28"/>
          <w:szCs w:val="28"/>
          <w:rtl/>
        </w:rPr>
        <w:t xml:space="preserve"> </w:t>
      </w:r>
      <w:r w:rsidRPr="008163EB">
        <w:rPr>
          <w:rFonts w:cs="B Mitra" w:hint="cs"/>
          <w:sz w:val="28"/>
          <w:szCs w:val="28"/>
          <w:rtl/>
        </w:rPr>
        <w:t>بعضهم</w:t>
      </w:r>
      <w:r w:rsidRPr="008163EB">
        <w:rPr>
          <w:rFonts w:cs="B Mitra"/>
          <w:sz w:val="28"/>
          <w:szCs w:val="28"/>
          <w:rtl/>
        </w:rPr>
        <w:t xml:space="preserve">: </w:t>
      </w:r>
      <w:r w:rsidRPr="008163EB">
        <w:rPr>
          <w:rFonts w:cs="B Mitra" w:hint="cs"/>
          <w:sz w:val="28"/>
          <w:szCs w:val="28"/>
          <w:rtl/>
        </w:rPr>
        <w:t>معناه</w:t>
      </w:r>
      <w:r w:rsidRPr="008163EB">
        <w:rPr>
          <w:rFonts w:cs="B Mitra"/>
          <w:sz w:val="28"/>
          <w:szCs w:val="28"/>
          <w:rtl/>
        </w:rPr>
        <w:t xml:space="preserve"> </w:t>
      </w:r>
      <w:r w:rsidRPr="008163EB">
        <w:rPr>
          <w:rFonts w:cs="B Mitra" w:hint="cs"/>
          <w:sz w:val="28"/>
          <w:szCs w:val="28"/>
          <w:rtl/>
        </w:rPr>
        <w:t>سنأْخُذُهم</w:t>
      </w:r>
      <w:r w:rsidRPr="008163EB">
        <w:rPr>
          <w:rFonts w:cs="B Mitra"/>
          <w:sz w:val="28"/>
          <w:szCs w:val="28"/>
          <w:rtl/>
        </w:rPr>
        <w:t xml:space="preserve"> </w:t>
      </w:r>
      <w:r w:rsidRPr="008163EB">
        <w:rPr>
          <w:rFonts w:cs="B Mitra" w:hint="cs"/>
          <w:sz w:val="28"/>
          <w:szCs w:val="28"/>
          <w:rtl/>
        </w:rPr>
        <w:t>قليلاً</w:t>
      </w:r>
      <w:r w:rsidRPr="008163EB">
        <w:rPr>
          <w:rFonts w:cs="B Mitra"/>
          <w:sz w:val="28"/>
          <w:szCs w:val="28"/>
          <w:rtl/>
        </w:rPr>
        <w:t xml:space="preserve"> </w:t>
      </w:r>
      <w:r w:rsidRPr="008163EB">
        <w:rPr>
          <w:rFonts w:cs="B Mitra" w:hint="cs"/>
          <w:sz w:val="28"/>
          <w:szCs w:val="28"/>
          <w:rtl/>
        </w:rPr>
        <w:t>قليلاً</w:t>
      </w:r>
      <w:r w:rsidRPr="008163EB">
        <w:rPr>
          <w:rFonts w:cs="B Mitra"/>
          <w:sz w:val="28"/>
          <w:szCs w:val="28"/>
          <w:rtl/>
        </w:rPr>
        <w:t xml:space="preserve"> </w:t>
      </w:r>
      <w:r w:rsidRPr="008163EB">
        <w:rPr>
          <w:rFonts w:cs="B Mitra" w:hint="cs"/>
          <w:sz w:val="28"/>
          <w:szCs w:val="28"/>
          <w:rtl/>
        </w:rPr>
        <w:t>و</w:t>
      </w:r>
      <w:r w:rsidRPr="008163EB">
        <w:rPr>
          <w:rFonts w:cs="B Mitra"/>
          <w:sz w:val="28"/>
          <w:szCs w:val="28"/>
          <w:rtl/>
        </w:rPr>
        <w:t xml:space="preserve"> </w:t>
      </w:r>
      <w:r w:rsidRPr="008163EB">
        <w:rPr>
          <w:rFonts w:cs="B Mitra" w:hint="cs"/>
          <w:sz w:val="28"/>
          <w:szCs w:val="28"/>
          <w:rtl/>
        </w:rPr>
        <w:t>لا</w:t>
      </w:r>
      <w:r w:rsidRPr="008163EB">
        <w:rPr>
          <w:rFonts w:cs="B Mitra"/>
          <w:sz w:val="28"/>
          <w:szCs w:val="28"/>
          <w:rtl/>
        </w:rPr>
        <w:t xml:space="preserve"> نُباغِتُهم; و قيل: معناه سنأْخذهم من حيث لا يحتسبون; و ذلك أَن الله تعالى يفتح عليهم من النعيم ما يغتبطون به فيركنون إِليه و يأْنسون به فلا يذكرون الموت، فيأْخذهم على غِرَّتِهم أَغْفَلَ ما كانوا. (لسان العرب , ج2 , ص268)</w:t>
      </w:r>
    </w:p>
    <w:p w:rsidR="008163EB" w:rsidRPr="008163EB" w:rsidRDefault="008163EB" w:rsidP="008163EB">
      <w:pPr>
        <w:rPr>
          <w:rFonts w:cs="B Mitra"/>
          <w:sz w:val="28"/>
          <w:szCs w:val="28"/>
          <w:rtl/>
        </w:rPr>
      </w:pPr>
      <w:r w:rsidRPr="008163EB">
        <w:rPr>
          <w:rFonts w:cs="B Mitra" w:hint="eastAsia"/>
          <w:sz w:val="28"/>
          <w:szCs w:val="28"/>
          <w:rtl/>
        </w:rPr>
        <w:t>وَ</w:t>
      </w:r>
      <w:r w:rsidRPr="008163EB">
        <w:rPr>
          <w:rFonts w:cs="B Mitra"/>
          <w:sz w:val="28"/>
          <w:szCs w:val="28"/>
          <w:rtl/>
        </w:rPr>
        <w:t xml:space="preserve"> قَالَ عليه‌السلام كَمْ مِنْ مُسْتَدْرَجٍ بِالْإِحْسَانِ إِلَيْهِ</w:t>
      </w:r>
    </w:p>
    <w:p w:rsidR="008163EB" w:rsidRPr="008163EB" w:rsidRDefault="008163EB" w:rsidP="008163EB">
      <w:pPr>
        <w:rPr>
          <w:rFonts w:cs="B Mitra"/>
          <w:sz w:val="28"/>
          <w:szCs w:val="28"/>
          <w:rtl/>
        </w:rPr>
      </w:pPr>
      <w:r w:rsidRPr="008163EB">
        <w:rPr>
          <w:rFonts w:cs="B Mitra" w:hint="eastAsia"/>
          <w:sz w:val="28"/>
          <w:szCs w:val="28"/>
          <w:rtl/>
        </w:rPr>
        <w:t>هو</w:t>
      </w:r>
      <w:r w:rsidRPr="008163EB">
        <w:rPr>
          <w:rFonts w:cs="B Mitra"/>
          <w:sz w:val="28"/>
          <w:szCs w:val="28"/>
          <w:rtl/>
        </w:rPr>
        <w:t xml:space="preserve"> الذي تابع الله نعمته عليه و هو مقيم على عصيانه إبلاغا للحجة و إقامة للمعذرة في أخذه الذي يمهله الله و يمد له في النعمة مدا (نهج البلاغة (صبح</w:t>
      </w:r>
      <w:r w:rsidRPr="008163EB">
        <w:rPr>
          <w:rFonts w:cs="B Mitra" w:hint="cs"/>
          <w:sz w:val="28"/>
          <w:szCs w:val="28"/>
          <w:rtl/>
        </w:rPr>
        <w:t>ی</w:t>
      </w:r>
      <w:r w:rsidRPr="008163EB">
        <w:rPr>
          <w:rFonts w:cs="B Mitra"/>
          <w:sz w:val="28"/>
          <w:szCs w:val="28"/>
          <w:rtl/>
        </w:rPr>
        <w:t xml:space="preserve"> صالح) , ج1 , ص1)</w:t>
      </w:r>
    </w:p>
    <w:p w:rsidR="008163EB" w:rsidRPr="008163EB" w:rsidRDefault="008163EB" w:rsidP="008163EB">
      <w:pPr>
        <w:rPr>
          <w:rFonts w:cs="B Mitra"/>
          <w:sz w:val="28"/>
          <w:szCs w:val="28"/>
          <w:rtl/>
        </w:rPr>
      </w:pPr>
      <w:r w:rsidRPr="008163EB">
        <w:rPr>
          <w:rFonts w:cs="B Mitra" w:hint="eastAsia"/>
          <w:sz w:val="28"/>
          <w:szCs w:val="28"/>
          <w:rtl/>
        </w:rPr>
        <w:t>المأخوذ</w:t>
      </w:r>
      <w:r w:rsidRPr="008163EB">
        <w:rPr>
          <w:rFonts w:cs="B Mitra"/>
          <w:sz w:val="28"/>
          <w:szCs w:val="28"/>
          <w:rtl/>
        </w:rPr>
        <w:t xml:space="preserve"> على غرة (شرح نهج البلاغة (ابن م</w:t>
      </w:r>
      <w:r w:rsidRPr="008163EB">
        <w:rPr>
          <w:rFonts w:cs="B Mitra" w:hint="cs"/>
          <w:sz w:val="28"/>
          <w:szCs w:val="28"/>
          <w:rtl/>
        </w:rPr>
        <w:t>ی</w:t>
      </w:r>
      <w:r w:rsidRPr="008163EB">
        <w:rPr>
          <w:rFonts w:cs="B Mitra" w:hint="eastAsia"/>
          <w:sz w:val="28"/>
          <w:szCs w:val="28"/>
          <w:rtl/>
        </w:rPr>
        <w:t>ثم</w:t>
      </w:r>
      <w:r w:rsidRPr="008163EB">
        <w:rPr>
          <w:rFonts w:cs="B Mitra"/>
          <w:sz w:val="28"/>
          <w:szCs w:val="28"/>
          <w:rtl/>
        </w:rPr>
        <w:t>) , ج1 , ص-1)</w:t>
      </w:r>
    </w:p>
    <w:p w:rsidR="008163EB" w:rsidRPr="008163EB" w:rsidRDefault="008163EB" w:rsidP="008163EB">
      <w:pPr>
        <w:rPr>
          <w:rFonts w:cs="B Mitra"/>
          <w:sz w:val="28"/>
          <w:szCs w:val="28"/>
          <w:rtl/>
        </w:rPr>
      </w:pPr>
      <w:r w:rsidRPr="008163EB">
        <w:rPr>
          <w:rFonts w:cs="B Mitra" w:hint="eastAsia"/>
          <w:sz w:val="28"/>
          <w:szCs w:val="28"/>
          <w:rtl/>
        </w:rPr>
        <w:t>المأخوذ</w:t>
      </w:r>
      <w:r w:rsidRPr="008163EB">
        <w:rPr>
          <w:rFonts w:cs="B Mitra"/>
          <w:sz w:val="28"/>
          <w:szCs w:val="28"/>
          <w:rtl/>
        </w:rPr>
        <w:t xml:space="preserve"> بالغرة (منهاج البراعة (خو</w:t>
      </w:r>
      <w:r w:rsidRPr="008163EB">
        <w:rPr>
          <w:rFonts w:cs="B Mitra" w:hint="cs"/>
          <w:sz w:val="28"/>
          <w:szCs w:val="28"/>
          <w:rtl/>
        </w:rPr>
        <w:t>یی</w:t>
      </w:r>
      <w:r w:rsidRPr="008163EB">
        <w:rPr>
          <w:rFonts w:cs="B Mitra"/>
          <w:sz w:val="28"/>
          <w:szCs w:val="28"/>
          <w:rtl/>
        </w:rPr>
        <w:t>) , ج1 , ص1)</w:t>
      </w:r>
    </w:p>
    <w:p w:rsidR="008163EB" w:rsidRPr="008163EB" w:rsidRDefault="008163EB" w:rsidP="008163EB">
      <w:pPr>
        <w:rPr>
          <w:rFonts w:cs="B Mitra"/>
          <w:sz w:val="28"/>
          <w:szCs w:val="28"/>
          <w:rtl/>
        </w:rPr>
      </w:pPr>
      <w:r w:rsidRPr="008163EB">
        <w:rPr>
          <w:rFonts w:cs="B Mitra" w:hint="eastAsia"/>
          <w:sz w:val="28"/>
          <w:szCs w:val="28"/>
          <w:rtl/>
        </w:rPr>
        <w:t>المأخوذ</w:t>
      </w:r>
      <w:r w:rsidRPr="008163EB">
        <w:rPr>
          <w:rFonts w:cs="B Mitra"/>
          <w:sz w:val="28"/>
          <w:szCs w:val="28"/>
          <w:rtl/>
        </w:rPr>
        <w:t xml:space="preserve"> بالغرة (نهج البلاغة (نسخه بن</w:t>
      </w:r>
      <w:r w:rsidRPr="008163EB">
        <w:rPr>
          <w:rFonts w:cs="B Mitra" w:hint="cs"/>
          <w:sz w:val="28"/>
          <w:szCs w:val="28"/>
          <w:rtl/>
        </w:rPr>
        <w:t>ی</w:t>
      </w:r>
      <w:r w:rsidRPr="008163EB">
        <w:rPr>
          <w:rFonts w:cs="B Mitra" w:hint="eastAsia"/>
          <w:sz w:val="28"/>
          <w:szCs w:val="28"/>
          <w:rtl/>
        </w:rPr>
        <w:t>اد</w:t>
      </w:r>
      <w:r w:rsidRPr="008163EB">
        <w:rPr>
          <w:rFonts w:cs="B Mitra"/>
          <w:sz w:val="28"/>
          <w:szCs w:val="28"/>
          <w:rtl/>
        </w:rPr>
        <w:t xml:space="preserve"> نهج البلاغه) , ج1 , ص1)</w:t>
      </w:r>
    </w:p>
    <w:p w:rsidR="008163EB" w:rsidRPr="008163EB" w:rsidRDefault="008163EB" w:rsidP="008163EB">
      <w:pPr>
        <w:rPr>
          <w:rFonts w:cs="B Mitra"/>
          <w:sz w:val="28"/>
          <w:szCs w:val="28"/>
          <w:rtl/>
        </w:rPr>
      </w:pPr>
      <w:r w:rsidRPr="008163EB">
        <w:rPr>
          <w:rFonts w:cs="B Mitra" w:hint="eastAsia"/>
          <w:sz w:val="28"/>
          <w:szCs w:val="28"/>
          <w:rtl/>
        </w:rPr>
        <w:t>وَ</w:t>
      </w:r>
      <w:r w:rsidRPr="008163EB">
        <w:rPr>
          <w:rFonts w:cs="B Mitra"/>
          <w:sz w:val="28"/>
          <w:szCs w:val="28"/>
          <w:rtl/>
        </w:rPr>
        <w:t xml:space="preserve"> رُبَّ مُنْعَمٍ عَلَيْهِ مُسْتَدْرَجٌ بِالنُّعْمَى</w:t>
      </w:r>
    </w:p>
    <w:p w:rsidR="008163EB" w:rsidRPr="008163EB" w:rsidRDefault="008163EB" w:rsidP="008163EB">
      <w:pPr>
        <w:rPr>
          <w:rFonts w:cs="B Mitra"/>
          <w:sz w:val="28"/>
          <w:szCs w:val="28"/>
          <w:rtl/>
        </w:rPr>
      </w:pPr>
      <w:r w:rsidRPr="008163EB">
        <w:rPr>
          <w:rFonts w:cs="B Mitra" w:hint="eastAsia"/>
          <w:sz w:val="28"/>
          <w:szCs w:val="28"/>
          <w:rtl/>
        </w:rPr>
        <w:t>الذي</w:t>
      </w:r>
      <w:r w:rsidRPr="008163EB">
        <w:rPr>
          <w:rFonts w:cs="B Mitra"/>
          <w:sz w:val="28"/>
          <w:szCs w:val="28"/>
          <w:rtl/>
        </w:rPr>
        <w:t xml:space="preserve"> يمهله الله و يمد له في النعمة مدا هو الذي تابع الله نعمته عليه و هو مقيم على عصيانه إبلاغا للحجة و إقامة للمعذرة في أخذه (نهج البلاغة (صبح</w:t>
      </w:r>
      <w:r w:rsidRPr="008163EB">
        <w:rPr>
          <w:rFonts w:cs="B Mitra" w:hint="cs"/>
          <w:sz w:val="28"/>
          <w:szCs w:val="28"/>
          <w:rtl/>
        </w:rPr>
        <w:t>ی</w:t>
      </w:r>
      <w:r w:rsidRPr="008163EB">
        <w:rPr>
          <w:rFonts w:cs="B Mitra"/>
          <w:sz w:val="28"/>
          <w:szCs w:val="28"/>
          <w:rtl/>
        </w:rPr>
        <w:t xml:space="preserve"> صالح) , ج1 , ص1)</w:t>
      </w:r>
    </w:p>
    <w:p w:rsidR="008163EB" w:rsidRPr="008163EB" w:rsidRDefault="008163EB" w:rsidP="008163EB">
      <w:pPr>
        <w:rPr>
          <w:rFonts w:cs="B Mitra"/>
          <w:sz w:val="28"/>
          <w:szCs w:val="28"/>
          <w:rtl/>
        </w:rPr>
      </w:pPr>
      <w:r w:rsidRPr="008163EB">
        <w:rPr>
          <w:rFonts w:cs="B Mitra" w:hint="eastAsia"/>
          <w:sz w:val="28"/>
          <w:szCs w:val="28"/>
          <w:rtl/>
        </w:rPr>
        <w:lastRenderedPageBreak/>
        <w:t>كَمْ</w:t>
      </w:r>
      <w:r w:rsidRPr="008163EB">
        <w:rPr>
          <w:rFonts w:cs="B Mitra"/>
          <w:sz w:val="28"/>
          <w:szCs w:val="28"/>
          <w:rtl/>
        </w:rPr>
        <w:t xml:space="preserve"> مِنْ مُسْتَدْرَجٍ يَسْتُرُ اَللَّهُ عَلَيْهِ</w:t>
      </w:r>
    </w:p>
    <w:p w:rsidR="00D32303" w:rsidRDefault="008163EB" w:rsidP="008163EB">
      <w:pPr>
        <w:rPr>
          <w:rFonts w:cs="B Mitra"/>
          <w:sz w:val="28"/>
          <w:szCs w:val="28"/>
          <w:rtl/>
        </w:rPr>
      </w:pPr>
      <w:r w:rsidRPr="008163EB">
        <w:rPr>
          <w:rFonts w:cs="B Mitra" w:hint="eastAsia"/>
          <w:sz w:val="28"/>
          <w:szCs w:val="28"/>
          <w:rtl/>
        </w:rPr>
        <w:t>في</w:t>
      </w:r>
      <w:r w:rsidRPr="008163EB">
        <w:rPr>
          <w:rFonts w:cs="B Mitra"/>
          <w:sz w:val="28"/>
          <w:szCs w:val="28"/>
          <w:rtl/>
        </w:rPr>
        <w:t xml:space="preserve"> القاموس اِسْتَدْرَجَهُ‌ : خدعه و اِسْتِدْرَاجُ‌ الله العبد: أنه كلما جدد خطيئة جدد له نعمة و أنساه الاستغفار فيأخذه قليلا قليلا و لا يباغته - يعني يفاجئه، من" البغتة "و هي الفجأة. (مجمع البحرين , ج2 , ص299)</w:t>
      </w:r>
    </w:p>
    <w:p w:rsidR="00D32303" w:rsidRDefault="00252B25" w:rsidP="00252B25">
      <w:pPr>
        <w:pStyle w:val="Heading3"/>
        <w:rPr>
          <w:rtl/>
        </w:rPr>
      </w:pPr>
      <w:r>
        <w:rPr>
          <w:rFonts w:hint="cs"/>
          <w:rtl/>
        </w:rPr>
        <w:t>آبادیس</w:t>
      </w:r>
    </w:p>
    <w:p w:rsidR="00D32303" w:rsidRDefault="00D92D0C" w:rsidP="00D32303">
      <w:pPr>
        <w:rPr>
          <w:rFonts w:cs="B Mitra"/>
          <w:sz w:val="28"/>
          <w:szCs w:val="28"/>
          <w:rtl/>
        </w:rPr>
      </w:pPr>
      <w:r>
        <w:rPr>
          <w:rFonts w:cs="B Mitra" w:hint="cs"/>
          <w:sz w:val="28"/>
          <w:szCs w:val="28"/>
          <w:rtl/>
        </w:rPr>
        <w:t>این سایت به عنوان یک منبع جامع از منابع فارسی اعم از لغوی و ویکی ها می باشد که در ذیل هر آنچه در این سایت در مورد استدراج بیان شده است قابل مشاهده است</w:t>
      </w:r>
    </w:p>
    <w:p w:rsidR="001D43C9" w:rsidRDefault="001D43C9" w:rsidP="00D32303">
      <w:pPr>
        <w:rPr>
          <w:rFonts w:cs="B Mitra"/>
          <w:sz w:val="28"/>
          <w:szCs w:val="28"/>
          <w:rtl/>
        </w:rPr>
      </w:pPr>
      <w:hyperlink r:id="rId11" w:history="1">
        <w:r w:rsidRPr="00A311A9">
          <w:rPr>
            <w:rStyle w:val="Hyperlink"/>
            <w:rFonts w:cs="B Mitra"/>
            <w:sz w:val="28"/>
            <w:szCs w:val="28"/>
          </w:rPr>
          <w:t>https://abadis.ir/fatofa/%D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r w:rsidRPr="00A311A9">
          <w:rPr>
            <w:rStyle w:val="Hyperlink"/>
            <w:rFonts w:cs="B Mitra"/>
            <w:sz w:val="28"/>
            <w:szCs w:val="28"/>
            <w:rtl/>
          </w:rPr>
          <w:t>/</w:t>
        </w:r>
      </w:hyperlink>
    </w:p>
    <w:p w:rsidR="001D43C9" w:rsidRPr="001D43C9" w:rsidRDefault="001D43C9" w:rsidP="00CF7AE0">
      <w:pPr>
        <w:pStyle w:val="Heading4"/>
        <w:rPr>
          <w:rtl/>
        </w:rPr>
      </w:pPr>
      <w:r w:rsidRPr="001D43C9">
        <w:rPr>
          <w:rtl/>
        </w:rPr>
        <w:t>لغت نامه دهخدا</w:t>
      </w:r>
    </w:p>
    <w:p w:rsidR="001D43C9" w:rsidRPr="001D43C9" w:rsidRDefault="001D43C9" w:rsidP="001D43C9">
      <w:pPr>
        <w:rPr>
          <w:rFonts w:cs="B Mitra"/>
          <w:sz w:val="28"/>
          <w:szCs w:val="28"/>
          <w:rtl/>
        </w:rPr>
      </w:pPr>
      <w:r w:rsidRPr="001D43C9">
        <w:rPr>
          <w:rFonts w:cs="B Mitra"/>
          <w:sz w:val="28"/>
          <w:szCs w:val="28"/>
          <w:rtl/>
        </w:rPr>
        <w:t>استدراج. [ اِ ت ِ ] ( ع مص ) نزد</w:t>
      </w:r>
      <w:r w:rsidRPr="001D43C9">
        <w:rPr>
          <w:rFonts w:cs="B Mitra" w:hint="cs"/>
          <w:sz w:val="28"/>
          <w:szCs w:val="28"/>
          <w:rtl/>
        </w:rPr>
        <w:t>ی</w:t>
      </w:r>
      <w:r w:rsidRPr="001D43C9">
        <w:rPr>
          <w:rFonts w:cs="B Mitra" w:hint="eastAsia"/>
          <w:sz w:val="28"/>
          <w:szCs w:val="28"/>
          <w:rtl/>
        </w:rPr>
        <w:t>ک</w:t>
      </w:r>
      <w:r w:rsidRPr="001D43C9">
        <w:rPr>
          <w:rFonts w:cs="B Mitra"/>
          <w:sz w:val="28"/>
          <w:szCs w:val="28"/>
          <w:rtl/>
        </w:rPr>
        <w:t xml:space="preserve"> کردن بسو</w:t>
      </w:r>
      <w:r w:rsidRPr="001D43C9">
        <w:rPr>
          <w:rFonts w:cs="B Mitra" w:hint="cs"/>
          <w:sz w:val="28"/>
          <w:szCs w:val="28"/>
          <w:rtl/>
        </w:rPr>
        <w:t>ی</w:t>
      </w:r>
      <w:r w:rsidRPr="001D43C9">
        <w:rPr>
          <w:rFonts w:cs="B Mitra"/>
          <w:sz w:val="28"/>
          <w:szCs w:val="28"/>
          <w:rtl/>
        </w:rPr>
        <w:t xml:space="preserve"> چ</w:t>
      </w:r>
      <w:r w:rsidRPr="001D43C9">
        <w:rPr>
          <w:rFonts w:cs="B Mitra" w:hint="cs"/>
          <w:sz w:val="28"/>
          <w:szCs w:val="28"/>
          <w:rtl/>
        </w:rPr>
        <w:t>ی</w:t>
      </w:r>
      <w:r w:rsidRPr="001D43C9">
        <w:rPr>
          <w:rFonts w:cs="B Mitra" w:hint="eastAsia"/>
          <w:sz w:val="28"/>
          <w:szCs w:val="28"/>
          <w:rtl/>
        </w:rPr>
        <w:t>ز</w:t>
      </w:r>
      <w:r w:rsidRPr="001D43C9">
        <w:rPr>
          <w:rFonts w:cs="B Mitra" w:hint="cs"/>
          <w:sz w:val="28"/>
          <w:szCs w:val="28"/>
          <w:rtl/>
        </w:rPr>
        <w:t>ی</w:t>
      </w:r>
      <w:r w:rsidRPr="001D43C9">
        <w:rPr>
          <w:rFonts w:cs="B Mitra"/>
          <w:sz w:val="28"/>
          <w:szCs w:val="28"/>
          <w:rtl/>
        </w:rPr>
        <w:t xml:space="preserve"> بتدر</w:t>
      </w:r>
      <w:r w:rsidRPr="001D43C9">
        <w:rPr>
          <w:rFonts w:cs="B Mitra" w:hint="cs"/>
          <w:sz w:val="28"/>
          <w:szCs w:val="28"/>
          <w:rtl/>
        </w:rPr>
        <w:t>ی</w:t>
      </w:r>
      <w:r w:rsidRPr="001D43C9">
        <w:rPr>
          <w:rFonts w:cs="B Mitra" w:hint="eastAsia"/>
          <w:sz w:val="28"/>
          <w:szCs w:val="28"/>
          <w:rtl/>
        </w:rPr>
        <w:t>ج</w:t>
      </w:r>
      <w:r w:rsidRPr="001D43C9">
        <w:rPr>
          <w:rFonts w:cs="B Mitra"/>
          <w:sz w:val="28"/>
          <w:szCs w:val="28"/>
          <w:rtl/>
        </w:rPr>
        <w:t>. قر</w:t>
      </w:r>
      <w:r w:rsidRPr="001D43C9">
        <w:rPr>
          <w:rFonts w:cs="B Mitra" w:hint="cs"/>
          <w:sz w:val="28"/>
          <w:szCs w:val="28"/>
          <w:rtl/>
        </w:rPr>
        <w:t>ی</w:t>
      </w:r>
      <w:r w:rsidRPr="001D43C9">
        <w:rPr>
          <w:rFonts w:cs="B Mitra" w:hint="eastAsia"/>
          <w:sz w:val="28"/>
          <w:szCs w:val="28"/>
          <w:rtl/>
        </w:rPr>
        <w:t>ب</w:t>
      </w:r>
      <w:r w:rsidRPr="001D43C9">
        <w:rPr>
          <w:rFonts w:cs="B Mitra"/>
          <w:sz w:val="28"/>
          <w:szCs w:val="28"/>
          <w:rtl/>
        </w:rPr>
        <w:t xml:space="preserve"> گردان</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xml:space="preserve"> کس</w:t>
      </w:r>
      <w:r w:rsidRPr="001D43C9">
        <w:rPr>
          <w:rFonts w:cs="B Mitra" w:hint="cs"/>
          <w:sz w:val="28"/>
          <w:szCs w:val="28"/>
          <w:rtl/>
        </w:rPr>
        <w:t>ی</w:t>
      </w:r>
      <w:r w:rsidRPr="001D43C9">
        <w:rPr>
          <w:rFonts w:cs="B Mitra"/>
          <w:sz w:val="28"/>
          <w:szCs w:val="28"/>
          <w:rtl/>
        </w:rPr>
        <w:t xml:space="preserve"> را بسو</w:t>
      </w:r>
      <w:r w:rsidRPr="001D43C9">
        <w:rPr>
          <w:rFonts w:cs="B Mitra" w:hint="cs"/>
          <w:sz w:val="28"/>
          <w:szCs w:val="28"/>
          <w:rtl/>
        </w:rPr>
        <w:t>ی</w:t>
      </w:r>
      <w:r w:rsidRPr="001D43C9">
        <w:rPr>
          <w:rFonts w:cs="B Mitra"/>
          <w:sz w:val="28"/>
          <w:szCs w:val="28"/>
          <w:rtl/>
        </w:rPr>
        <w:t xml:space="preserve"> چ</w:t>
      </w:r>
      <w:r w:rsidRPr="001D43C9">
        <w:rPr>
          <w:rFonts w:cs="B Mitra" w:hint="cs"/>
          <w:sz w:val="28"/>
          <w:szCs w:val="28"/>
          <w:rtl/>
        </w:rPr>
        <w:t>ی</w:t>
      </w:r>
      <w:r w:rsidRPr="001D43C9">
        <w:rPr>
          <w:rFonts w:cs="B Mitra" w:hint="eastAsia"/>
          <w:sz w:val="28"/>
          <w:szCs w:val="28"/>
          <w:rtl/>
        </w:rPr>
        <w:t>ز</w:t>
      </w:r>
      <w:r w:rsidRPr="001D43C9">
        <w:rPr>
          <w:rFonts w:cs="B Mitra" w:hint="cs"/>
          <w:sz w:val="28"/>
          <w:szCs w:val="28"/>
          <w:rtl/>
        </w:rPr>
        <w:t>ی</w:t>
      </w:r>
      <w:r w:rsidRPr="001D43C9">
        <w:rPr>
          <w:rFonts w:cs="B Mitra"/>
          <w:sz w:val="28"/>
          <w:szCs w:val="28"/>
          <w:rtl/>
        </w:rPr>
        <w:t xml:space="preserve"> بتدر</w:t>
      </w:r>
      <w:r w:rsidRPr="001D43C9">
        <w:rPr>
          <w:rFonts w:cs="B Mitra" w:hint="cs"/>
          <w:sz w:val="28"/>
          <w:szCs w:val="28"/>
          <w:rtl/>
        </w:rPr>
        <w:t>ی</w:t>
      </w:r>
      <w:r w:rsidRPr="001D43C9">
        <w:rPr>
          <w:rFonts w:cs="B Mitra" w:hint="eastAsia"/>
          <w:sz w:val="28"/>
          <w:szCs w:val="28"/>
          <w:rtl/>
        </w:rPr>
        <w:t>ج</w:t>
      </w:r>
      <w:r w:rsidRPr="001D43C9">
        <w:rPr>
          <w:rFonts w:cs="B Mitra"/>
          <w:sz w:val="28"/>
          <w:szCs w:val="28"/>
          <w:rtl/>
        </w:rPr>
        <w:t>. ( منته</w:t>
      </w:r>
      <w:r w:rsidRPr="001D43C9">
        <w:rPr>
          <w:rFonts w:cs="B Mitra" w:hint="cs"/>
          <w:sz w:val="28"/>
          <w:szCs w:val="28"/>
          <w:rtl/>
        </w:rPr>
        <w:t>ی</w:t>
      </w:r>
      <w:r w:rsidRPr="001D43C9">
        <w:rPr>
          <w:rFonts w:cs="B Mitra"/>
          <w:sz w:val="28"/>
          <w:szCs w:val="28"/>
          <w:rtl/>
        </w:rPr>
        <w:t xml:space="preserve"> الارب ). اندک اندک نزد</w:t>
      </w:r>
      <w:r w:rsidRPr="001D43C9">
        <w:rPr>
          <w:rFonts w:cs="B Mitra" w:hint="cs"/>
          <w:sz w:val="28"/>
          <w:szCs w:val="28"/>
          <w:rtl/>
        </w:rPr>
        <w:t>ی</w:t>
      </w:r>
      <w:r w:rsidRPr="001D43C9">
        <w:rPr>
          <w:rFonts w:cs="B Mitra" w:hint="eastAsia"/>
          <w:sz w:val="28"/>
          <w:szCs w:val="28"/>
          <w:rtl/>
        </w:rPr>
        <w:t>ک</w:t>
      </w:r>
      <w:r w:rsidRPr="001D43C9">
        <w:rPr>
          <w:rFonts w:cs="B Mitra"/>
          <w:sz w:val="28"/>
          <w:szCs w:val="28"/>
          <w:rtl/>
        </w:rPr>
        <w:t xml:space="preserve"> آوردن. پا</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پا</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برآوردن. || فر</w:t>
      </w:r>
      <w:r w:rsidRPr="001D43C9">
        <w:rPr>
          <w:rFonts w:cs="B Mitra" w:hint="cs"/>
          <w:sz w:val="28"/>
          <w:szCs w:val="28"/>
          <w:rtl/>
        </w:rPr>
        <w:t>ی</w:t>
      </w:r>
      <w:r w:rsidRPr="001D43C9">
        <w:rPr>
          <w:rFonts w:cs="B Mitra" w:hint="eastAsia"/>
          <w:sz w:val="28"/>
          <w:szCs w:val="28"/>
          <w:rtl/>
        </w:rPr>
        <w:t>ب</w:t>
      </w:r>
      <w:r w:rsidRPr="001D43C9">
        <w:rPr>
          <w:rFonts w:cs="B Mitra"/>
          <w:sz w:val="28"/>
          <w:szCs w:val="28"/>
          <w:rtl/>
        </w:rPr>
        <w:t xml:space="preserve"> دادن کس</w:t>
      </w:r>
      <w:r w:rsidRPr="001D43C9">
        <w:rPr>
          <w:rFonts w:cs="B Mitra" w:hint="cs"/>
          <w:sz w:val="28"/>
          <w:szCs w:val="28"/>
          <w:rtl/>
        </w:rPr>
        <w:t>ی</w:t>
      </w:r>
      <w:r w:rsidRPr="001D43C9">
        <w:rPr>
          <w:rFonts w:cs="B Mitra"/>
          <w:sz w:val="28"/>
          <w:szCs w:val="28"/>
          <w:rtl/>
        </w:rPr>
        <w:t xml:space="preserve"> را. || گردان</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xml:space="preserve"> و غلطان</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xml:space="preserve"> باد سنگ ر</w:t>
      </w:r>
      <w:r w:rsidRPr="001D43C9">
        <w:rPr>
          <w:rFonts w:cs="B Mitra" w:hint="cs"/>
          <w:sz w:val="28"/>
          <w:szCs w:val="28"/>
          <w:rtl/>
        </w:rPr>
        <w:t>ی</w:t>
      </w:r>
      <w:r w:rsidRPr="001D43C9">
        <w:rPr>
          <w:rFonts w:cs="B Mitra" w:hint="eastAsia"/>
          <w:sz w:val="28"/>
          <w:szCs w:val="28"/>
          <w:rtl/>
        </w:rPr>
        <w:t>زه</w:t>
      </w:r>
      <w:r w:rsidRPr="001D43C9">
        <w:rPr>
          <w:rFonts w:cs="B Mitra"/>
          <w:sz w:val="28"/>
          <w:szCs w:val="28"/>
          <w:rtl/>
        </w:rPr>
        <w:t xml:space="preserve"> ها را بر زم</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 از منته</w:t>
      </w:r>
      <w:r w:rsidRPr="001D43C9">
        <w:rPr>
          <w:rFonts w:cs="B Mitra" w:hint="cs"/>
          <w:sz w:val="28"/>
          <w:szCs w:val="28"/>
          <w:rtl/>
        </w:rPr>
        <w:t>ی</w:t>
      </w:r>
      <w:r w:rsidRPr="001D43C9">
        <w:rPr>
          <w:rFonts w:cs="B Mitra"/>
          <w:sz w:val="28"/>
          <w:szCs w:val="28"/>
          <w:rtl/>
        </w:rPr>
        <w:t xml:space="preserve"> الارب ). || استدر</w:t>
      </w:r>
      <w:r w:rsidRPr="001D43C9">
        <w:rPr>
          <w:rFonts w:cs="B Mitra" w:hint="eastAsia"/>
          <w:sz w:val="28"/>
          <w:szCs w:val="28"/>
          <w:rtl/>
        </w:rPr>
        <w:t>اج</w:t>
      </w:r>
      <w:r w:rsidRPr="001D43C9">
        <w:rPr>
          <w:rFonts w:cs="B Mitra"/>
          <w:sz w:val="28"/>
          <w:szCs w:val="28"/>
          <w:rtl/>
        </w:rPr>
        <w:t xml:space="preserve"> ناقه ؛ در پ</w:t>
      </w:r>
      <w:r w:rsidRPr="001D43C9">
        <w:rPr>
          <w:rFonts w:cs="B Mitra" w:hint="cs"/>
          <w:sz w:val="28"/>
          <w:szCs w:val="28"/>
          <w:rtl/>
        </w:rPr>
        <w:t>ی</w:t>
      </w:r>
      <w:r w:rsidRPr="001D43C9">
        <w:rPr>
          <w:rFonts w:cs="B Mitra"/>
          <w:sz w:val="28"/>
          <w:szCs w:val="28"/>
          <w:rtl/>
        </w:rPr>
        <w:t xml:space="preserve"> بچه خود رفتن ناقه پس از زائ</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 منته</w:t>
      </w:r>
      <w:r w:rsidRPr="001D43C9">
        <w:rPr>
          <w:rFonts w:cs="B Mitra" w:hint="cs"/>
          <w:sz w:val="28"/>
          <w:szCs w:val="28"/>
          <w:rtl/>
        </w:rPr>
        <w:t>ی</w:t>
      </w:r>
      <w:r w:rsidRPr="001D43C9">
        <w:rPr>
          <w:rFonts w:cs="B Mitra"/>
          <w:sz w:val="28"/>
          <w:szCs w:val="28"/>
          <w:rtl/>
        </w:rPr>
        <w:t xml:space="preserve"> الارب ). || مضطر کردن کس</w:t>
      </w:r>
      <w:r w:rsidRPr="001D43C9">
        <w:rPr>
          <w:rFonts w:cs="B Mitra" w:hint="cs"/>
          <w:sz w:val="28"/>
          <w:szCs w:val="28"/>
          <w:rtl/>
        </w:rPr>
        <w:t>ی</w:t>
      </w:r>
      <w:r w:rsidRPr="001D43C9">
        <w:rPr>
          <w:rFonts w:cs="B Mitra"/>
          <w:sz w:val="28"/>
          <w:szCs w:val="28"/>
          <w:rtl/>
        </w:rPr>
        <w:t xml:space="preserve"> را تا آنکه بغلطد بزم</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 منته</w:t>
      </w:r>
      <w:r w:rsidRPr="001D43C9">
        <w:rPr>
          <w:rFonts w:cs="B Mitra" w:hint="cs"/>
          <w:sz w:val="28"/>
          <w:szCs w:val="28"/>
          <w:rtl/>
        </w:rPr>
        <w:t>ی</w:t>
      </w:r>
      <w:r w:rsidRPr="001D43C9">
        <w:rPr>
          <w:rFonts w:cs="B Mitra"/>
          <w:sz w:val="28"/>
          <w:szCs w:val="28"/>
          <w:rtl/>
        </w:rPr>
        <w:t xml:space="preserve"> الارب ). || مهلت دادن. || اندک اندک در کار آوردن : سلطان بفرمود تا بر سب</w:t>
      </w:r>
      <w:r w:rsidRPr="001D43C9">
        <w:rPr>
          <w:rFonts w:cs="B Mitra" w:hint="cs"/>
          <w:sz w:val="28"/>
          <w:szCs w:val="28"/>
          <w:rtl/>
        </w:rPr>
        <w:t>ی</w:t>
      </w:r>
      <w:r w:rsidRPr="001D43C9">
        <w:rPr>
          <w:rFonts w:cs="B Mitra" w:hint="eastAsia"/>
          <w:sz w:val="28"/>
          <w:szCs w:val="28"/>
          <w:rtl/>
        </w:rPr>
        <w:t>ل</w:t>
      </w:r>
      <w:r w:rsidRPr="001D43C9">
        <w:rPr>
          <w:rFonts w:cs="B Mitra"/>
          <w:sz w:val="28"/>
          <w:szCs w:val="28"/>
          <w:rtl/>
        </w:rPr>
        <w:t xml:space="preserve"> استدراج و استنزال لشکر او پشت فرادادند و آن مداب</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بدان خدعت مغرور </w:t>
      </w:r>
      <w:r w:rsidRPr="001D43C9">
        <w:rPr>
          <w:rFonts w:cs="B Mitra" w:hint="eastAsia"/>
          <w:sz w:val="28"/>
          <w:szCs w:val="28"/>
          <w:rtl/>
        </w:rPr>
        <w:t>گشتند</w:t>
      </w:r>
      <w:r w:rsidRPr="001D43C9">
        <w:rPr>
          <w:rFonts w:cs="B Mitra"/>
          <w:sz w:val="28"/>
          <w:szCs w:val="28"/>
          <w:rtl/>
        </w:rPr>
        <w:t>. ( ترجمه تار</w:t>
      </w:r>
      <w:r w:rsidRPr="001D43C9">
        <w:rPr>
          <w:rFonts w:cs="B Mitra" w:hint="cs"/>
          <w:sz w:val="28"/>
          <w:szCs w:val="28"/>
          <w:rtl/>
        </w:rPr>
        <w:t>ی</w:t>
      </w:r>
      <w:r w:rsidRPr="001D43C9">
        <w:rPr>
          <w:rFonts w:cs="B Mitra" w:hint="eastAsia"/>
          <w:sz w:val="28"/>
          <w:szCs w:val="28"/>
          <w:rtl/>
        </w:rPr>
        <w:t>خ</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م</w:t>
      </w:r>
      <w:r w:rsidRPr="001D43C9">
        <w:rPr>
          <w:rFonts w:cs="B Mitra" w:hint="cs"/>
          <w:sz w:val="28"/>
          <w:szCs w:val="28"/>
          <w:rtl/>
        </w:rPr>
        <w:t>ی</w:t>
      </w:r>
      <w:r w:rsidRPr="001D43C9">
        <w:rPr>
          <w:rFonts w:cs="B Mitra" w:hint="eastAsia"/>
          <w:sz w:val="28"/>
          <w:szCs w:val="28"/>
          <w:rtl/>
        </w:rPr>
        <w:t>ن</w:t>
      </w:r>
      <w:r w:rsidRPr="001D43C9">
        <w:rPr>
          <w:rFonts w:cs="B Mitra" w:hint="cs"/>
          <w:sz w:val="28"/>
          <w:szCs w:val="28"/>
          <w:rtl/>
        </w:rPr>
        <w:t>ی</w:t>
      </w:r>
      <w:r w:rsidRPr="001D43C9">
        <w:rPr>
          <w:rFonts w:cs="B Mitra"/>
          <w:sz w:val="28"/>
          <w:szCs w:val="28"/>
          <w:rtl/>
        </w:rPr>
        <w:t xml:space="preserve"> ص 324 ). || کم کم پرس</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xml:space="preserve"> گرفتن و بالا رفتن : سلطان بوقت استنزال ام</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اسماع</w:t>
      </w:r>
      <w:r w:rsidRPr="001D43C9">
        <w:rPr>
          <w:rFonts w:cs="B Mitra" w:hint="cs"/>
          <w:sz w:val="28"/>
          <w:szCs w:val="28"/>
          <w:rtl/>
        </w:rPr>
        <w:t>ی</w:t>
      </w:r>
      <w:r w:rsidRPr="001D43C9">
        <w:rPr>
          <w:rFonts w:cs="B Mitra" w:hint="eastAsia"/>
          <w:sz w:val="28"/>
          <w:szCs w:val="28"/>
          <w:rtl/>
        </w:rPr>
        <w:t>ل</w:t>
      </w:r>
      <w:r w:rsidRPr="001D43C9">
        <w:rPr>
          <w:rFonts w:cs="B Mitra"/>
          <w:sz w:val="28"/>
          <w:szCs w:val="28"/>
          <w:rtl/>
        </w:rPr>
        <w:t xml:space="preserve"> از قلعه غزنه در مجلس انس با او در مباسطت آمد و از مکنون ضم</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او استدراج کرد و از او پرس</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 ترجمه تار</w:t>
      </w:r>
      <w:r w:rsidRPr="001D43C9">
        <w:rPr>
          <w:rFonts w:cs="B Mitra" w:hint="cs"/>
          <w:sz w:val="28"/>
          <w:szCs w:val="28"/>
          <w:rtl/>
        </w:rPr>
        <w:t>ی</w:t>
      </w:r>
      <w:r w:rsidRPr="001D43C9">
        <w:rPr>
          <w:rFonts w:cs="B Mitra" w:hint="eastAsia"/>
          <w:sz w:val="28"/>
          <w:szCs w:val="28"/>
          <w:rtl/>
        </w:rPr>
        <w:t>خ</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م</w:t>
      </w:r>
      <w:r w:rsidRPr="001D43C9">
        <w:rPr>
          <w:rFonts w:cs="B Mitra" w:hint="cs"/>
          <w:sz w:val="28"/>
          <w:szCs w:val="28"/>
          <w:rtl/>
        </w:rPr>
        <w:t>ی</w:t>
      </w:r>
      <w:r w:rsidRPr="001D43C9">
        <w:rPr>
          <w:rFonts w:cs="B Mitra" w:hint="eastAsia"/>
          <w:sz w:val="28"/>
          <w:szCs w:val="28"/>
          <w:rtl/>
        </w:rPr>
        <w:t>ن</w:t>
      </w:r>
      <w:r w:rsidRPr="001D43C9">
        <w:rPr>
          <w:rFonts w:cs="B Mitra" w:hint="cs"/>
          <w:sz w:val="28"/>
          <w:szCs w:val="28"/>
          <w:rtl/>
        </w:rPr>
        <w:t>ی</w:t>
      </w:r>
      <w:r w:rsidRPr="001D43C9">
        <w:rPr>
          <w:rFonts w:cs="B Mitra"/>
          <w:sz w:val="28"/>
          <w:szCs w:val="28"/>
          <w:rtl/>
        </w:rPr>
        <w:t xml:space="preserve"> ص 213 ). || استدراج خدا</w:t>
      </w:r>
      <w:r w:rsidRPr="001D43C9">
        <w:rPr>
          <w:rFonts w:cs="B Mitra" w:hint="cs"/>
          <w:sz w:val="28"/>
          <w:szCs w:val="28"/>
          <w:rtl/>
        </w:rPr>
        <w:t>ی</w:t>
      </w:r>
      <w:r w:rsidRPr="001D43C9">
        <w:rPr>
          <w:rFonts w:cs="B Mitra"/>
          <w:sz w:val="28"/>
          <w:szCs w:val="28"/>
          <w:rtl/>
        </w:rPr>
        <w:t xml:space="preserve"> تعال</w:t>
      </w:r>
      <w:r w:rsidRPr="001D43C9">
        <w:rPr>
          <w:rFonts w:cs="B Mitra" w:hint="cs"/>
          <w:sz w:val="28"/>
          <w:szCs w:val="28"/>
          <w:rtl/>
        </w:rPr>
        <w:t>ی</w:t>
      </w:r>
      <w:r w:rsidRPr="001D43C9">
        <w:rPr>
          <w:rFonts w:cs="B Mitra"/>
          <w:sz w:val="28"/>
          <w:szCs w:val="28"/>
          <w:rtl/>
        </w:rPr>
        <w:t xml:space="preserve"> بنده را؛ فراوان دادن نعمت در وقت معص</w:t>
      </w:r>
      <w:r w:rsidRPr="001D43C9">
        <w:rPr>
          <w:rFonts w:cs="B Mitra" w:hint="cs"/>
          <w:sz w:val="28"/>
          <w:szCs w:val="28"/>
          <w:rtl/>
        </w:rPr>
        <w:t>ی</w:t>
      </w:r>
      <w:r w:rsidRPr="001D43C9">
        <w:rPr>
          <w:rFonts w:cs="B Mitra" w:hint="eastAsia"/>
          <w:sz w:val="28"/>
          <w:szCs w:val="28"/>
          <w:rtl/>
        </w:rPr>
        <w:t>ت</w:t>
      </w:r>
      <w:r w:rsidRPr="001D43C9">
        <w:rPr>
          <w:rFonts w:cs="B Mitra"/>
          <w:sz w:val="28"/>
          <w:szCs w:val="28"/>
          <w:rtl/>
        </w:rPr>
        <w:t>. نعمت دادن او تعال</w:t>
      </w:r>
      <w:r w:rsidRPr="001D43C9">
        <w:rPr>
          <w:rFonts w:cs="B Mitra" w:hint="cs"/>
          <w:sz w:val="28"/>
          <w:szCs w:val="28"/>
          <w:rtl/>
        </w:rPr>
        <w:t>ی</w:t>
      </w:r>
      <w:r w:rsidRPr="001D43C9">
        <w:rPr>
          <w:rFonts w:cs="B Mitra"/>
          <w:sz w:val="28"/>
          <w:szCs w:val="28"/>
          <w:rtl/>
        </w:rPr>
        <w:t xml:space="preserve"> ببنده پس از صدور خطا از و</w:t>
      </w:r>
      <w:r w:rsidRPr="001D43C9">
        <w:rPr>
          <w:rFonts w:cs="B Mitra" w:hint="cs"/>
          <w:sz w:val="28"/>
          <w:szCs w:val="28"/>
          <w:rtl/>
        </w:rPr>
        <w:t>ی</w:t>
      </w:r>
      <w:r w:rsidRPr="001D43C9">
        <w:rPr>
          <w:rFonts w:cs="B Mitra"/>
          <w:sz w:val="28"/>
          <w:szCs w:val="28"/>
          <w:rtl/>
        </w:rPr>
        <w:t xml:space="preserve"> و فراموشان</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xml:space="preserve"> توبه و استغفار او را و گرفت کردن او را اندک اندک و هلاک نکردن او را ناگاه و ب</w:t>
      </w:r>
      <w:r w:rsidRPr="001D43C9">
        <w:rPr>
          <w:rFonts w:cs="B Mitra" w:hint="cs"/>
          <w:sz w:val="28"/>
          <w:szCs w:val="28"/>
          <w:rtl/>
        </w:rPr>
        <w:t>ی</w:t>
      </w:r>
      <w:r w:rsidRPr="001D43C9">
        <w:rPr>
          <w:rFonts w:cs="B Mitra" w:hint="eastAsia"/>
          <w:sz w:val="28"/>
          <w:szCs w:val="28"/>
          <w:rtl/>
        </w:rPr>
        <w:t>ک</w:t>
      </w:r>
      <w:r w:rsidRPr="001D43C9">
        <w:rPr>
          <w:rFonts w:cs="B Mitra"/>
          <w:sz w:val="28"/>
          <w:szCs w:val="28"/>
          <w:rtl/>
        </w:rPr>
        <w:t xml:space="preserve"> بار. ( از منته</w:t>
      </w:r>
      <w:r w:rsidRPr="001D43C9">
        <w:rPr>
          <w:rFonts w:cs="B Mitra" w:hint="cs"/>
          <w:sz w:val="28"/>
          <w:szCs w:val="28"/>
          <w:rtl/>
        </w:rPr>
        <w:t>ی</w:t>
      </w:r>
      <w:r w:rsidRPr="001D43C9">
        <w:rPr>
          <w:rFonts w:cs="B Mitra"/>
          <w:sz w:val="28"/>
          <w:szCs w:val="28"/>
          <w:rtl/>
        </w:rPr>
        <w:t xml:space="preserve"> الارب ). اندک اندک نزد</w:t>
      </w:r>
      <w:r w:rsidRPr="001D43C9">
        <w:rPr>
          <w:rFonts w:cs="B Mitra" w:hint="cs"/>
          <w:sz w:val="28"/>
          <w:szCs w:val="28"/>
          <w:rtl/>
        </w:rPr>
        <w:t>ی</w:t>
      </w:r>
      <w:r w:rsidRPr="001D43C9">
        <w:rPr>
          <w:rFonts w:cs="B Mitra" w:hint="eastAsia"/>
          <w:sz w:val="28"/>
          <w:szCs w:val="28"/>
          <w:rtl/>
        </w:rPr>
        <w:t>ک</w:t>
      </w:r>
      <w:r w:rsidRPr="001D43C9">
        <w:rPr>
          <w:rFonts w:cs="B Mitra"/>
          <w:sz w:val="28"/>
          <w:szCs w:val="28"/>
          <w:rtl/>
        </w:rPr>
        <w:t xml:space="preserve"> گردان</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xml:space="preserve"> خدا بنده را بخشم و عقوبت خود. ( تا</w:t>
      </w:r>
      <w:r w:rsidRPr="001D43C9">
        <w:rPr>
          <w:rFonts w:cs="B Mitra" w:hint="eastAsia"/>
          <w:sz w:val="28"/>
          <w:szCs w:val="28"/>
          <w:rtl/>
        </w:rPr>
        <w:t>ج</w:t>
      </w:r>
      <w:r w:rsidRPr="001D43C9">
        <w:rPr>
          <w:rFonts w:cs="B Mitra"/>
          <w:sz w:val="28"/>
          <w:szCs w:val="28"/>
          <w:rtl/>
        </w:rPr>
        <w:t xml:space="preserve"> المصادر ب</w:t>
      </w:r>
      <w:r w:rsidRPr="001D43C9">
        <w:rPr>
          <w:rFonts w:cs="B Mitra" w:hint="cs"/>
          <w:sz w:val="28"/>
          <w:szCs w:val="28"/>
          <w:rtl/>
        </w:rPr>
        <w:t>ی</w:t>
      </w:r>
      <w:r w:rsidRPr="001D43C9">
        <w:rPr>
          <w:rFonts w:cs="B Mitra" w:hint="eastAsia"/>
          <w:sz w:val="28"/>
          <w:szCs w:val="28"/>
          <w:rtl/>
        </w:rPr>
        <w:t>هق</w:t>
      </w:r>
      <w:r w:rsidRPr="001D43C9">
        <w:rPr>
          <w:rFonts w:cs="B Mitra" w:hint="cs"/>
          <w:sz w:val="28"/>
          <w:szCs w:val="28"/>
          <w:rtl/>
        </w:rPr>
        <w:t>ی</w:t>
      </w:r>
      <w:r w:rsidRPr="001D43C9">
        <w:rPr>
          <w:rFonts w:cs="B Mitra"/>
          <w:sz w:val="28"/>
          <w:szCs w:val="28"/>
          <w:rtl/>
        </w:rPr>
        <w:t xml:space="preserve"> ) ( زوزن</w:t>
      </w:r>
      <w:r w:rsidRPr="001D43C9">
        <w:rPr>
          <w:rFonts w:cs="B Mitra" w:hint="cs"/>
          <w:sz w:val="28"/>
          <w:szCs w:val="28"/>
          <w:rtl/>
        </w:rPr>
        <w:t>ی</w:t>
      </w:r>
      <w:r w:rsidRPr="001D43C9">
        <w:rPr>
          <w:rFonts w:cs="B Mitra"/>
          <w:sz w:val="28"/>
          <w:szCs w:val="28"/>
          <w:rtl/>
        </w:rPr>
        <w:t xml:space="preserve"> ). اندک اندک نزد</w:t>
      </w:r>
      <w:r w:rsidRPr="001D43C9">
        <w:rPr>
          <w:rFonts w:cs="B Mitra" w:hint="cs"/>
          <w:sz w:val="28"/>
          <w:szCs w:val="28"/>
          <w:rtl/>
        </w:rPr>
        <w:t>ی</w:t>
      </w:r>
      <w:r w:rsidRPr="001D43C9">
        <w:rPr>
          <w:rFonts w:cs="B Mitra" w:hint="eastAsia"/>
          <w:sz w:val="28"/>
          <w:szCs w:val="28"/>
          <w:rtl/>
        </w:rPr>
        <w:t>ک</w:t>
      </w:r>
      <w:r w:rsidRPr="001D43C9">
        <w:rPr>
          <w:rFonts w:cs="B Mitra"/>
          <w:sz w:val="28"/>
          <w:szCs w:val="28"/>
          <w:rtl/>
        </w:rPr>
        <w:t xml:space="preserve"> کردن عذاب. ناگاه گرفتن در سخت</w:t>
      </w:r>
      <w:r w:rsidRPr="001D43C9">
        <w:rPr>
          <w:rFonts w:cs="B Mitra" w:hint="cs"/>
          <w:sz w:val="28"/>
          <w:szCs w:val="28"/>
          <w:rtl/>
        </w:rPr>
        <w:t>ی</w:t>
      </w:r>
      <w:r w:rsidRPr="001D43C9">
        <w:rPr>
          <w:rFonts w:cs="B Mitra"/>
          <w:sz w:val="28"/>
          <w:szCs w:val="28"/>
          <w:rtl/>
        </w:rPr>
        <w:t xml:space="preserve"> پس از نعمت. الاستدراج ؛ الدنو ال</w:t>
      </w:r>
      <w:r w:rsidRPr="001D43C9">
        <w:rPr>
          <w:rFonts w:cs="B Mitra" w:hint="cs"/>
          <w:sz w:val="28"/>
          <w:szCs w:val="28"/>
          <w:rtl/>
        </w:rPr>
        <w:t>ی</w:t>
      </w:r>
      <w:r w:rsidRPr="001D43C9">
        <w:rPr>
          <w:rFonts w:cs="B Mitra"/>
          <w:sz w:val="28"/>
          <w:szCs w:val="28"/>
          <w:rtl/>
        </w:rPr>
        <w:t xml:space="preserve"> عذاب ا</w:t>
      </w:r>
      <w:r w:rsidRPr="001D43C9">
        <w:rPr>
          <w:rFonts w:cs="B Mitra" w:hint="cs"/>
          <w:sz w:val="28"/>
          <w:szCs w:val="28"/>
          <w:rtl/>
        </w:rPr>
        <w:t>ﷲ</w:t>
      </w:r>
      <w:r w:rsidRPr="001D43C9">
        <w:rPr>
          <w:rFonts w:cs="B Mitra"/>
          <w:sz w:val="28"/>
          <w:szCs w:val="28"/>
          <w:rtl/>
        </w:rPr>
        <w:t xml:space="preserve"> بالامهال قل</w:t>
      </w:r>
      <w:r w:rsidRPr="001D43C9">
        <w:rPr>
          <w:rFonts w:cs="B Mitra" w:hint="cs"/>
          <w:sz w:val="28"/>
          <w:szCs w:val="28"/>
          <w:rtl/>
        </w:rPr>
        <w:t>ی</w:t>
      </w:r>
      <w:r w:rsidRPr="001D43C9">
        <w:rPr>
          <w:rFonts w:cs="B Mitra" w:hint="eastAsia"/>
          <w:sz w:val="28"/>
          <w:szCs w:val="28"/>
          <w:rtl/>
        </w:rPr>
        <w:t>لاً</w:t>
      </w:r>
      <w:r w:rsidRPr="001D43C9">
        <w:rPr>
          <w:rFonts w:cs="B Mitra"/>
          <w:sz w:val="28"/>
          <w:szCs w:val="28"/>
          <w:rtl/>
        </w:rPr>
        <w:t xml:space="preserve"> قل</w:t>
      </w:r>
      <w:r w:rsidRPr="001D43C9">
        <w:rPr>
          <w:rFonts w:cs="B Mitra" w:hint="cs"/>
          <w:sz w:val="28"/>
          <w:szCs w:val="28"/>
          <w:rtl/>
        </w:rPr>
        <w:t>ی</w:t>
      </w:r>
      <w:r w:rsidRPr="001D43C9">
        <w:rPr>
          <w:rFonts w:cs="B Mitra" w:hint="eastAsia"/>
          <w:sz w:val="28"/>
          <w:szCs w:val="28"/>
          <w:rtl/>
        </w:rPr>
        <w:t>لاً</w:t>
      </w:r>
      <w:r w:rsidRPr="001D43C9">
        <w:rPr>
          <w:rFonts w:cs="B Mitra"/>
          <w:sz w:val="28"/>
          <w:szCs w:val="28"/>
          <w:rtl/>
        </w:rPr>
        <w:t>. ( تعر</w:t>
      </w:r>
      <w:r w:rsidRPr="001D43C9">
        <w:rPr>
          <w:rFonts w:cs="B Mitra" w:hint="cs"/>
          <w:sz w:val="28"/>
          <w:szCs w:val="28"/>
          <w:rtl/>
        </w:rPr>
        <w:t>ی</w:t>
      </w:r>
      <w:r w:rsidRPr="001D43C9">
        <w:rPr>
          <w:rFonts w:cs="B Mitra" w:hint="eastAsia"/>
          <w:sz w:val="28"/>
          <w:szCs w:val="28"/>
          <w:rtl/>
        </w:rPr>
        <w:t>فات</w:t>
      </w:r>
      <w:r w:rsidRPr="001D43C9">
        <w:rPr>
          <w:rFonts w:cs="B Mitra"/>
          <w:sz w:val="28"/>
          <w:szCs w:val="28"/>
          <w:rtl/>
        </w:rPr>
        <w:t xml:space="preserve"> جرجان</w:t>
      </w:r>
      <w:r w:rsidRPr="001D43C9">
        <w:rPr>
          <w:rFonts w:cs="B Mitra" w:hint="cs"/>
          <w:sz w:val="28"/>
          <w:szCs w:val="28"/>
          <w:rtl/>
        </w:rPr>
        <w:t>ی</w:t>
      </w:r>
      <w:r w:rsidRPr="001D43C9">
        <w:rPr>
          <w:rFonts w:cs="B Mitra"/>
          <w:sz w:val="28"/>
          <w:szCs w:val="28"/>
          <w:rtl/>
        </w:rPr>
        <w:t xml:space="preserve"> ). الاستدراج ؛ هو ان </w:t>
      </w:r>
      <w:r w:rsidRPr="001D43C9">
        <w:rPr>
          <w:rFonts w:cs="B Mitra" w:hint="cs"/>
          <w:sz w:val="28"/>
          <w:szCs w:val="28"/>
          <w:rtl/>
        </w:rPr>
        <w:t>ی</w:t>
      </w:r>
      <w:r w:rsidRPr="001D43C9">
        <w:rPr>
          <w:rFonts w:cs="B Mitra" w:hint="eastAsia"/>
          <w:sz w:val="28"/>
          <w:szCs w:val="28"/>
          <w:rtl/>
        </w:rPr>
        <w:t>کون</w:t>
      </w:r>
      <w:r w:rsidRPr="001D43C9">
        <w:rPr>
          <w:rFonts w:cs="B Mitra"/>
          <w:sz w:val="28"/>
          <w:szCs w:val="28"/>
          <w:rtl/>
        </w:rPr>
        <w:t xml:space="preserve"> بع</w:t>
      </w:r>
      <w:r w:rsidRPr="001D43C9">
        <w:rPr>
          <w:rFonts w:cs="B Mitra" w:hint="cs"/>
          <w:sz w:val="28"/>
          <w:szCs w:val="28"/>
          <w:rtl/>
        </w:rPr>
        <w:t>ی</w:t>
      </w:r>
      <w:r w:rsidRPr="001D43C9">
        <w:rPr>
          <w:rFonts w:cs="B Mitra" w:hint="eastAsia"/>
          <w:sz w:val="28"/>
          <w:szCs w:val="28"/>
          <w:rtl/>
        </w:rPr>
        <w:t>داً</w:t>
      </w:r>
      <w:r w:rsidRPr="001D43C9">
        <w:rPr>
          <w:rFonts w:cs="B Mitra"/>
          <w:sz w:val="28"/>
          <w:szCs w:val="28"/>
          <w:rtl/>
        </w:rPr>
        <w:t xml:space="preserve"> من رحمةا</w:t>
      </w:r>
      <w:r w:rsidRPr="001D43C9">
        <w:rPr>
          <w:rFonts w:cs="B Mitra" w:hint="cs"/>
          <w:sz w:val="28"/>
          <w:szCs w:val="28"/>
          <w:rtl/>
        </w:rPr>
        <w:t>ﷲ</w:t>
      </w:r>
      <w:r w:rsidRPr="001D43C9">
        <w:rPr>
          <w:rFonts w:cs="B Mitra"/>
          <w:sz w:val="28"/>
          <w:szCs w:val="28"/>
          <w:rtl/>
        </w:rPr>
        <w:t xml:space="preserve"> تعال</w:t>
      </w:r>
      <w:r w:rsidRPr="001D43C9">
        <w:rPr>
          <w:rFonts w:cs="B Mitra" w:hint="cs"/>
          <w:sz w:val="28"/>
          <w:szCs w:val="28"/>
          <w:rtl/>
        </w:rPr>
        <w:t>ی</w:t>
      </w:r>
      <w:r w:rsidRPr="001D43C9">
        <w:rPr>
          <w:rFonts w:cs="B Mitra"/>
          <w:sz w:val="28"/>
          <w:szCs w:val="28"/>
          <w:rtl/>
        </w:rPr>
        <w:t xml:space="preserve"> و قر</w:t>
      </w:r>
      <w:r w:rsidRPr="001D43C9">
        <w:rPr>
          <w:rFonts w:cs="B Mitra" w:hint="cs"/>
          <w:sz w:val="28"/>
          <w:szCs w:val="28"/>
          <w:rtl/>
        </w:rPr>
        <w:t>ی</w:t>
      </w:r>
      <w:r w:rsidRPr="001D43C9">
        <w:rPr>
          <w:rFonts w:cs="B Mitra" w:hint="eastAsia"/>
          <w:sz w:val="28"/>
          <w:szCs w:val="28"/>
          <w:rtl/>
        </w:rPr>
        <w:t>باً</w:t>
      </w:r>
      <w:r w:rsidRPr="001D43C9">
        <w:rPr>
          <w:rFonts w:cs="B Mitra"/>
          <w:sz w:val="28"/>
          <w:szCs w:val="28"/>
          <w:rtl/>
        </w:rPr>
        <w:t xml:space="preserve"> ال</w:t>
      </w:r>
      <w:r w:rsidRPr="001D43C9">
        <w:rPr>
          <w:rFonts w:cs="B Mitra" w:hint="cs"/>
          <w:sz w:val="28"/>
          <w:szCs w:val="28"/>
          <w:rtl/>
        </w:rPr>
        <w:t>ی</w:t>
      </w:r>
      <w:r w:rsidRPr="001D43C9">
        <w:rPr>
          <w:rFonts w:cs="B Mitra"/>
          <w:sz w:val="28"/>
          <w:szCs w:val="28"/>
          <w:rtl/>
        </w:rPr>
        <w:t xml:space="preserve"> العقاب تدر</w:t>
      </w:r>
      <w:r w:rsidRPr="001D43C9">
        <w:rPr>
          <w:rFonts w:cs="B Mitra" w:hint="cs"/>
          <w:sz w:val="28"/>
          <w:szCs w:val="28"/>
          <w:rtl/>
        </w:rPr>
        <w:t>ی</w:t>
      </w:r>
      <w:r w:rsidRPr="001D43C9">
        <w:rPr>
          <w:rFonts w:cs="B Mitra" w:hint="eastAsia"/>
          <w:sz w:val="28"/>
          <w:szCs w:val="28"/>
          <w:rtl/>
        </w:rPr>
        <w:t>جاً</w:t>
      </w:r>
      <w:r w:rsidRPr="001D43C9">
        <w:rPr>
          <w:rFonts w:cs="B Mitra"/>
          <w:sz w:val="28"/>
          <w:szCs w:val="28"/>
          <w:rtl/>
        </w:rPr>
        <w:t>. ( تعر</w:t>
      </w:r>
      <w:r w:rsidRPr="001D43C9">
        <w:rPr>
          <w:rFonts w:cs="B Mitra" w:hint="cs"/>
          <w:sz w:val="28"/>
          <w:szCs w:val="28"/>
          <w:rtl/>
        </w:rPr>
        <w:t>ی</w:t>
      </w:r>
      <w:r w:rsidRPr="001D43C9">
        <w:rPr>
          <w:rFonts w:cs="B Mitra" w:hint="eastAsia"/>
          <w:sz w:val="28"/>
          <w:szCs w:val="28"/>
          <w:rtl/>
        </w:rPr>
        <w:t>فات</w:t>
      </w:r>
      <w:r w:rsidRPr="001D43C9">
        <w:rPr>
          <w:rFonts w:cs="B Mitra"/>
          <w:sz w:val="28"/>
          <w:szCs w:val="28"/>
          <w:rtl/>
        </w:rPr>
        <w:t xml:space="preserve"> جرجان</w:t>
      </w:r>
      <w:r w:rsidRPr="001D43C9">
        <w:rPr>
          <w:rFonts w:cs="B Mitra" w:hint="cs"/>
          <w:sz w:val="28"/>
          <w:szCs w:val="28"/>
          <w:rtl/>
        </w:rPr>
        <w:t>ی</w:t>
      </w:r>
      <w:r w:rsidRPr="001D43C9">
        <w:rPr>
          <w:rFonts w:cs="B Mitra"/>
          <w:sz w:val="28"/>
          <w:szCs w:val="28"/>
          <w:rtl/>
        </w:rPr>
        <w:t xml:space="preserve"> ). الاستدراج ؛ هو ان </w:t>
      </w:r>
      <w:r w:rsidRPr="001D43C9">
        <w:rPr>
          <w:rFonts w:cs="B Mitra" w:hint="cs"/>
          <w:sz w:val="28"/>
          <w:szCs w:val="28"/>
          <w:rtl/>
        </w:rPr>
        <w:t>ی</w:t>
      </w:r>
      <w:r w:rsidRPr="001D43C9">
        <w:rPr>
          <w:rFonts w:cs="B Mitra" w:hint="eastAsia"/>
          <w:sz w:val="28"/>
          <w:szCs w:val="28"/>
          <w:rtl/>
        </w:rPr>
        <w:t>قرب</w:t>
      </w:r>
      <w:r w:rsidRPr="001D43C9">
        <w:rPr>
          <w:rFonts w:cs="B Mitra"/>
          <w:sz w:val="28"/>
          <w:szCs w:val="28"/>
          <w:rtl/>
        </w:rPr>
        <w:t xml:space="preserve"> ا</w:t>
      </w:r>
      <w:r w:rsidRPr="001D43C9">
        <w:rPr>
          <w:rFonts w:cs="B Mitra" w:hint="cs"/>
          <w:sz w:val="28"/>
          <w:szCs w:val="28"/>
          <w:rtl/>
        </w:rPr>
        <w:t>ﷲ</w:t>
      </w:r>
      <w:r w:rsidRPr="001D43C9">
        <w:rPr>
          <w:rFonts w:cs="B Mitra"/>
          <w:sz w:val="28"/>
          <w:szCs w:val="28"/>
          <w:rtl/>
        </w:rPr>
        <w:t xml:space="preserve"> العبد ال</w:t>
      </w:r>
      <w:r w:rsidRPr="001D43C9">
        <w:rPr>
          <w:rFonts w:cs="B Mitra" w:hint="cs"/>
          <w:sz w:val="28"/>
          <w:szCs w:val="28"/>
          <w:rtl/>
        </w:rPr>
        <w:t>ی</w:t>
      </w:r>
      <w:r w:rsidRPr="001D43C9">
        <w:rPr>
          <w:rFonts w:cs="B Mitra"/>
          <w:sz w:val="28"/>
          <w:szCs w:val="28"/>
          <w:rtl/>
        </w:rPr>
        <w:t xml:space="preserve"> العذاب و الشدة و البلاء ف</w:t>
      </w:r>
      <w:r w:rsidRPr="001D43C9">
        <w:rPr>
          <w:rFonts w:cs="B Mitra" w:hint="cs"/>
          <w:sz w:val="28"/>
          <w:szCs w:val="28"/>
          <w:rtl/>
        </w:rPr>
        <w:t>ی</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وم</w:t>
      </w:r>
      <w:r w:rsidRPr="001D43C9">
        <w:rPr>
          <w:rFonts w:cs="B Mitra"/>
          <w:sz w:val="28"/>
          <w:szCs w:val="28"/>
          <w:rtl/>
        </w:rPr>
        <w:t xml:space="preserve"> الحساب کما حک</w:t>
      </w:r>
      <w:r w:rsidRPr="001D43C9">
        <w:rPr>
          <w:rFonts w:cs="B Mitra" w:hint="cs"/>
          <w:sz w:val="28"/>
          <w:szCs w:val="28"/>
          <w:rtl/>
        </w:rPr>
        <w:t>ی</w:t>
      </w:r>
      <w:r w:rsidRPr="001D43C9">
        <w:rPr>
          <w:rFonts w:cs="B Mitra"/>
          <w:sz w:val="28"/>
          <w:szCs w:val="28"/>
          <w:rtl/>
        </w:rPr>
        <w:t xml:space="preserve"> عن فرعون لما سا</w:t>
      </w:r>
      <w:r w:rsidRPr="001D43C9">
        <w:rPr>
          <w:rFonts w:ascii="Times New Roman" w:hAnsi="Times New Roman" w:cs="Times New Roman" w:hint="cs"/>
          <w:sz w:val="28"/>
          <w:szCs w:val="28"/>
          <w:rtl/>
        </w:rPr>
        <w:t>ٔ</w:t>
      </w:r>
      <w:r w:rsidRPr="001D43C9">
        <w:rPr>
          <w:rFonts w:cs="B Mitra" w:hint="cs"/>
          <w:sz w:val="28"/>
          <w:szCs w:val="28"/>
          <w:rtl/>
        </w:rPr>
        <w:t>ل</w:t>
      </w:r>
      <w:r w:rsidRPr="001D43C9">
        <w:rPr>
          <w:rFonts w:cs="B Mitra"/>
          <w:sz w:val="28"/>
          <w:szCs w:val="28"/>
          <w:rtl/>
        </w:rPr>
        <w:t xml:space="preserve"> </w:t>
      </w:r>
      <w:r w:rsidRPr="001D43C9">
        <w:rPr>
          <w:rFonts w:cs="B Mitra" w:hint="cs"/>
          <w:sz w:val="28"/>
          <w:szCs w:val="28"/>
          <w:rtl/>
        </w:rPr>
        <w:t>اﷲ</w:t>
      </w:r>
      <w:r w:rsidRPr="001D43C9">
        <w:rPr>
          <w:rFonts w:cs="B Mitra"/>
          <w:sz w:val="28"/>
          <w:szCs w:val="28"/>
          <w:rtl/>
        </w:rPr>
        <w:t xml:space="preserve"> تعال</w:t>
      </w:r>
      <w:r w:rsidRPr="001D43C9">
        <w:rPr>
          <w:rFonts w:cs="B Mitra" w:hint="cs"/>
          <w:sz w:val="28"/>
          <w:szCs w:val="28"/>
          <w:rtl/>
        </w:rPr>
        <w:t>ی</w:t>
      </w:r>
      <w:r w:rsidRPr="001D43C9">
        <w:rPr>
          <w:rFonts w:cs="B Mitra"/>
          <w:sz w:val="28"/>
          <w:szCs w:val="28"/>
          <w:rtl/>
        </w:rPr>
        <w:t xml:space="preserve"> قبل حاجته للابتلاء بالعذاب و البلاء ف</w:t>
      </w:r>
      <w:r w:rsidRPr="001D43C9">
        <w:rPr>
          <w:rFonts w:cs="B Mitra" w:hint="cs"/>
          <w:sz w:val="28"/>
          <w:szCs w:val="28"/>
          <w:rtl/>
        </w:rPr>
        <w:t>ی</w:t>
      </w:r>
      <w:r w:rsidRPr="001D43C9">
        <w:rPr>
          <w:rFonts w:cs="B Mitra"/>
          <w:sz w:val="28"/>
          <w:szCs w:val="28"/>
          <w:rtl/>
        </w:rPr>
        <w:t xml:space="preserve"> الاَّخرة. ( تعر</w:t>
      </w:r>
      <w:r w:rsidRPr="001D43C9">
        <w:rPr>
          <w:rFonts w:cs="B Mitra" w:hint="cs"/>
          <w:sz w:val="28"/>
          <w:szCs w:val="28"/>
          <w:rtl/>
        </w:rPr>
        <w:t>ی</w:t>
      </w:r>
      <w:r w:rsidRPr="001D43C9">
        <w:rPr>
          <w:rFonts w:cs="B Mitra" w:hint="eastAsia"/>
          <w:sz w:val="28"/>
          <w:szCs w:val="28"/>
          <w:rtl/>
        </w:rPr>
        <w:t>فات</w:t>
      </w:r>
      <w:r w:rsidRPr="001D43C9">
        <w:rPr>
          <w:rFonts w:cs="B Mitra"/>
          <w:sz w:val="28"/>
          <w:szCs w:val="28"/>
          <w:rtl/>
        </w:rPr>
        <w:t xml:space="preserve"> جرجان</w:t>
      </w:r>
      <w:r w:rsidRPr="001D43C9">
        <w:rPr>
          <w:rFonts w:cs="B Mitra" w:hint="cs"/>
          <w:sz w:val="28"/>
          <w:szCs w:val="28"/>
          <w:rtl/>
        </w:rPr>
        <w:t>ی</w:t>
      </w:r>
      <w:r w:rsidRPr="001D43C9">
        <w:rPr>
          <w:rFonts w:cs="B Mitra"/>
          <w:sz w:val="28"/>
          <w:szCs w:val="28"/>
          <w:rtl/>
        </w:rPr>
        <w:t xml:space="preserve"> ) :</w:t>
      </w:r>
    </w:p>
    <w:p w:rsidR="001D43C9" w:rsidRPr="001D43C9" w:rsidRDefault="001D43C9" w:rsidP="001D43C9">
      <w:pPr>
        <w:rPr>
          <w:rFonts w:cs="B Mitra"/>
          <w:sz w:val="28"/>
          <w:szCs w:val="28"/>
          <w:rtl/>
        </w:rPr>
      </w:pPr>
      <w:r w:rsidRPr="001D43C9">
        <w:rPr>
          <w:rFonts w:cs="B Mitra" w:hint="eastAsia"/>
          <w:sz w:val="28"/>
          <w:szCs w:val="28"/>
          <w:rtl/>
        </w:rPr>
        <w:t>هرچه</w:t>
      </w:r>
      <w:r w:rsidRPr="001D43C9">
        <w:rPr>
          <w:rFonts w:cs="B Mitra"/>
          <w:sz w:val="28"/>
          <w:szCs w:val="28"/>
          <w:rtl/>
        </w:rPr>
        <w:t xml:space="preserve"> غ</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اوست استدراج تست</w:t>
      </w:r>
    </w:p>
    <w:p w:rsidR="001D43C9" w:rsidRPr="001D43C9" w:rsidRDefault="001D43C9" w:rsidP="001D43C9">
      <w:pPr>
        <w:rPr>
          <w:rFonts w:cs="B Mitra"/>
          <w:sz w:val="28"/>
          <w:szCs w:val="28"/>
          <w:rtl/>
        </w:rPr>
      </w:pPr>
      <w:r w:rsidRPr="001D43C9">
        <w:rPr>
          <w:rFonts w:cs="B Mitra" w:hint="eastAsia"/>
          <w:sz w:val="28"/>
          <w:szCs w:val="28"/>
          <w:rtl/>
        </w:rPr>
        <w:t>گرچه</w:t>
      </w:r>
      <w:r w:rsidRPr="001D43C9">
        <w:rPr>
          <w:rFonts w:cs="B Mitra"/>
          <w:sz w:val="28"/>
          <w:szCs w:val="28"/>
          <w:rtl/>
        </w:rPr>
        <w:t xml:space="preserve"> تخت و ملکت است و تاج تست.</w:t>
      </w:r>
    </w:p>
    <w:p w:rsidR="001D43C9" w:rsidRPr="001D43C9" w:rsidRDefault="001D43C9" w:rsidP="001D43C9">
      <w:pPr>
        <w:rPr>
          <w:rFonts w:cs="B Mitra"/>
          <w:sz w:val="28"/>
          <w:szCs w:val="28"/>
          <w:rtl/>
        </w:rPr>
      </w:pPr>
      <w:r w:rsidRPr="001D43C9">
        <w:rPr>
          <w:rFonts w:cs="B Mitra" w:hint="eastAsia"/>
          <w:sz w:val="28"/>
          <w:szCs w:val="28"/>
          <w:rtl/>
        </w:rPr>
        <w:t>مولو</w:t>
      </w:r>
      <w:r w:rsidRPr="001D43C9">
        <w:rPr>
          <w:rFonts w:cs="B Mitra" w:hint="cs"/>
          <w:sz w:val="28"/>
          <w:szCs w:val="28"/>
          <w:rtl/>
        </w:rPr>
        <w:t>ی</w:t>
      </w:r>
      <w:r w:rsidRPr="001D43C9">
        <w:rPr>
          <w:rFonts w:cs="B Mitra"/>
          <w:sz w:val="28"/>
          <w:szCs w:val="28"/>
          <w:rtl/>
        </w:rPr>
        <w:t>.</w:t>
      </w:r>
    </w:p>
    <w:p w:rsidR="001D43C9" w:rsidRPr="001D43C9" w:rsidRDefault="001D43C9" w:rsidP="001D43C9">
      <w:pPr>
        <w:rPr>
          <w:rFonts w:cs="B Mitra"/>
          <w:sz w:val="28"/>
          <w:szCs w:val="28"/>
          <w:rtl/>
        </w:rPr>
      </w:pPr>
      <w:r w:rsidRPr="001D43C9">
        <w:rPr>
          <w:rFonts w:cs="B Mitra" w:hint="eastAsia"/>
          <w:sz w:val="28"/>
          <w:szCs w:val="28"/>
          <w:rtl/>
        </w:rPr>
        <w:t>الاستدراج</w:t>
      </w:r>
      <w:r w:rsidRPr="001D43C9">
        <w:rPr>
          <w:rFonts w:cs="B Mitra"/>
          <w:sz w:val="28"/>
          <w:szCs w:val="28"/>
          <w:rtl/>
        </w:rPr>
        <w:t xml:space="preserve"> ؛ هو ان </w:t>
      </w:r>
      <w:r w:rsidRPr="001D43C9">
        <w:rPr>
          <w:rFonts w:cs="B Mitra" w:hint="cs"/>
          <w:sz w:val="28"/>
          <w:szCs w:val="28"/>
          <w:rtl/>
        </w:rPr>
        <w:t>ی</w:t>
      </w:r>
      <w:r w:rsidRPr="001D43C9">
        <w:rPr>
          <w:rFonts w:cs="B Mitra" w:hint="eastAsia"/>
          <w:sz w:val="28"/>
          <w:szCs w:val="28"/>
          <w:rtl/>
        </w:rPr>
        <w:t>رفعه</w:t>
      </w:r>
      <w:r w:rsidRPr="001D43C9">
        <w:rPr>
          <w:rFonts w:cs="B Mitra"/>
          <w:sz w:val="28"/>
          <w:szCs w:val="28"/>
          <w:rtl/>
        </w:rPr>
        <w:t xml:space="preserve"> الش</w:t>
      </w:r>
      <w:r w:rsidRPr="001D43C9">
        <w:rPr>
          <w:rFonts w:cs="B Mitra" w:hint="cs"/>
          <w:sz w:val="28"/>
          <w:szCs w:val="28"/>
          <w:rtl/>
        </w:rPr>
        <w:t>ی</w:t>
      </w:r>
      <w:r w:rsidRPr="001D43C9">
        <w:rPr>
          <w:rFonts w:cs="B Mitra" w:hint="eastAsia"/>
          <w:sz w:val="28"/>
          <w:szCs w:val="28"/>
          <w:rtl/>
        </w:rPr>
        <w:t>طان</w:t>
      </w:r>
      <w:r w:rsidRPr="001D43C9">
        <w:rPr>
          <w:rFonts w:cs="B Mitra"/>
          <w:sz w:val="28"/>
          <w:szCs w:val="28"/>
          <w:rtl/>
        </w:rPr>
        <w:t xml:space="preserve"> درجة ال</w:t>
      </w:r>
      <w:r w:rsidRPr="001D43C9">
        <w:rPr>
          <w:rFonts w:cs="B Mitra" w:hint="cs"/>
          <w:sz w:val="28"/>
          <w:szCs w:val="28"/>
          <w:rtl/>
        </w:rPr>
        <w:t>ی</w:t>
      </w:r>
      <w:r w:rsidRPr="001D43C9">
        <w:rPr>
          <w:rFonts w:cs="B Mitra"/>
          <w:sz w:val="28"/>
          <w:szCs w:val="28"/>
          <w:rtl/>
        </w:rPr>
        <w:t xml:space="preserve"> مکان عال ثم </w:t>
      </w:r>
      <w:r w:rsidRPr="001D43C9">
        <w:rPr>
          <w:rFonts w:cs="B Mitra" w:hint="cs"/>
          <w:sz w:val="28"/>
          <w:szCs w:val="28"/>
          <w:rtl/>
        </w:rPr>
        <w:t>ی</w:t>
      </w:r>
      <w:r w:rsidRPr="001D43C9">
        <w:rPr>
          <w:rFonts w:cs="B Mitra" w:hint="eastAsia"/>
          <w:sz w:val="28"/>
          <w:szCs w:val="28"/>
          <w:rtl/>
        </w:rPr>
        <w:t>سقط</w:t>
      </w:r>
      <w:r w:rsidRPr="001D43C9">
        <w:rPr>
          <w:rFonts w:cs="B Mitra"/>
          <w:sz w:val="28"/>
          <w:szCs w:val="28"/>
          <w:rtl/>
        </w:rPr>
        <w:t xml:space="preserve"> من ذلک المکان حت</w:t>
      </w:r>
      <w:r w:rsidRPr="001D43C9">
        <w:rPr>
          <w:rFonts w:cs="B Mitra" w:hint="cs"/>
          <w:sz w:val="28"/>
          <w:szCs w:val="28"/>
          <w:rtl/>
        </w:rPr>
        <w:t>ی</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هلک</w:t>
      </w:r>
      <w:r w:rsidRPr="001D43C9">
        <w:rPr>
          <w:rFonts w:cs="B Mitra"/>
          <w:sz w:val="28"/>
          <w:szCs w:val="28"/>
          <w:rtl/>
        </w:rPr>
        <w:t xml:space="preserve"> هلاکا. ( تعر</w:t>
      </w:r>
      <w:r w:rsidRPr="001D43C9">
        <w:rPr>
          <w:rFonts w:cs="B Mitra" w:hint="cs"/>
          <w:sz w:val="28"/>
          <w:szCs w:val="28"/>
          <w:rtl/>
        </w:rPr>
        <w:t>ی</w:t>
      </w:r>
      <w:r w:rsidRPr="001D43C9">
        <w:rPr>
          <w:rFonts w:cs="B Mitra" w:hint="eastAsia"/>
          <w:sz w:val="28"/>
          <w:szCs w:val="28"/>
          <w:rtl/>
        </w:rPr>
        <w:t>فات</w:t>
      </w:r>
      <w:r w:rsidRPr="001D43C9">
        <w:rPr>
          <w:rFonts w:cs="B Mitra"/>
          <w:sz w:val="28"/>
          <w:szCs w:val="28"/>
          <w:rtl/>
        </w:rPr>
        <w:t xml:space="preserve"> جرجان</w:t>
      </w:r>
      <w:r w:rsidRPr="001D43C9">
        <w:rPr>
          <w:rFonts w:cs="B Mitra" w:hint="cs"/>
          <w:sz w:val="28"/>
          <w:szCs w:val="28"/>
          <w:rtl/>
        </w:rPr>
        <w:t>ی</w:t>
      </w:r>
      <w:r w:rsidRPr="001D43C9">
        <w:rPr>
          <w:rFonts w:cs="B Mitra"/>
          <w:sz w:val="28"/>
          <w:szCs w:val="28"/>
          <w:rtl/>
        </w:rPr>
        <w:t xml:space="preserve"> ). الاستدراج ؛ ان </w:t>
      </w:r>
      <w:r w:rsidRPr="001D43C9">
        <w:rPr>
          <w:rFonts w:cs="B Mitra" w:hint="cs"/>
          <w:sz w:val="28"/>
          <w:szCs w:val="28"/>
          <w:rtl/>
        </w:rPr>
        <w:t>ی</w:t>
      </w:r>
      <w:r w:rsidRPr="001D43C9">
        <w:rPr>
          <w:rFonts w:cs="B Mitra" w:hint="eastAsia"/>
          <w:sz w:val="28"/>
          <w:szCs w:val="28"/>
          <w:rtl/>
        </w:rPr>
        <w:t>جعل</w:t>
      </w:r>
      <w:r w:rsidRPr="001D43C9">
        <w:rPr>
          <w:rFonts w:cs="B Mitra"/>
          <w:sz w:val="28"/>
          <w:szCs w:val="28"/>
          <w:rtl/>
        </w:rPr>
        <w:t xml:space="preserve"> ا</w:t>
      </w:r>
      <w:r w:rsidRPr="001D43C9">
        <w:rPr>
          <w:rFonts w:cs="B Mitra" w:hint="cs"/>
          <w:sz w:val="28"/>
          <w:szCs w:val="28"/>
          <w:rtl/>
        </w:rPr>
        <w:t>ﷲ</w:t>
      </w:r>
      <w:r w:rsidRPr="001D43C9">
        <w:rPr>
          <w:rFonts w:cs="B Mitra"/>
          <w:sz w:val="28"/>
          <w:szCs w:val="28"/>
          <w:rtl/>
        </w:rPr>
        <w:t xml:space="preserve"> تعال</w:t>
      </w:r>
      <w:r w:rsidRPr="001D43C9">
        <w:rPr>
          <w:rFonts w:cs="B Mitra" w:hint="cs"/>
          <w:sz w:val="28"/>
          <w:szCs w:val="28"/>
          <w:rtl/>
        </w:rPr>
        <w:t>ی</w:t>
      </w:r>
      <w:r w:rsidRPr="001D43C9">
        <w:rPr>
          <w:rFonts w:cs="B Mitra"/>
          <w:sz w:val="28"/>
          <w:szCs w:val="28"/>
          <w:rtl/>
        </w:rPr>
        <w:t xml:space="preserve"> العبد مقبول الحاجة وقتاً فوقتاً ال</w:t>
      </w:r>
      <w:r w:rsidRPr="001D43C9">
        <w:rPr>
          <w:rFonts w:cs="B Mitra" w:hint="cs"/>
          <w:sz w:val="28"/>
          <w:szCs w:val="28"/>
          <w:rtl/>
        </w:rPr>
        <w:t>ی</w:t>
      </w:r>
      <w:r w:rsidRPr="001D43C9">
        <w:rPr>
          <w:rFonts w:cs="B Mitra"/>
          <w:sz w:val="28"/>
          <w:szCs w:val="28"/>
          <w:rtl/>
        </w:rPr>
        <w:t xml:space="preserve"> اقص</w:t>
      </w:r>
      <w:r w:rsidRPr="001D43C9">
        <w:rPr>
          <w:rFonts w:cs="B Mitra" w:hint="cs"/>
          <w:sz w:val="28"/>
          <w:szCs w:val="28"/>
          <w:rtl/>
        </w:rPr>
        <w:t>ی</w:t>
      </w:r>
      <w:r w:rsidRPr="001D43C9">
        <w:rPr>
          <w:rFonts w:cs="B Mitra"/>
          <w:sz w:val="28"/>
          <w:szCs w:val="28"/>
          <w:rtl/>
        </w:rPr>
        <w:t xml:space="preserve"> عمره للابتلاء بالبلاء و العذاب ، و ق</w:t>
      </w:r>
      <w:r w:rsidRPr="001D43C9">
        <w:rPr>
          <w:rFonts w:cs="B Mitra" w:hint="cs"/>
          <w:sz w:val="28"/>
          <w:szCs w:val="28"/>
          <w:rtl/>
        </w:rPr>
        <w:t>ی</w:t>
      </w:r>
      <w:r w:rsidRPr="001D43C9">
        <w:rPr>
          <w:rFonts w:cs="B Mitra" w:hint="eastAsia"/>
          <w:sz w:val="28"/>
          <w:szCs w:val="28"/>
          <w:rtl/>
        </w:rPr>
        <w:t>ل</w:t>
      </w:r>
      <w:r w:rsidRPr="001D43C9">
        <w:rPr>
          <w:rFonts w:cs="B Mitra"/>
          <w:sz w:val="28"/>
          <w:szCs w:val="28"/>
          <w:rtl/>
        </w:rPr>
        <w:t xml:space="preserve"> الاهانةبالنظر ال</w:t>
      </w:r>
      <w:r w:rsidRPr="001D43C9">
        <w:rPr>
          <w:rFonts w:cs="B Mitra" w:hint="cs"/>
          <w:sz w:val="28"/>
          <w:szCs w:val="28"/>
          <w:rtl/>
        </w:rPr>
        <w:t>ی</w:t>
      </w:r>
      <w:r w:rsidRPr="001D43C9">
        <w:rPr>
          <w:rFonts w:cs="B Mitra"/>
          <w:sz w:val="28"/>
          <w:szCs w:val="28"/>
          <w:rtl/>
        </w:rPr>
        <w:t xml:space="preserve"> المآل. ( تعر</w:t>
      </w:r>
      <w:r w:rsidRPr="001D43C9">
        <w:rPr>
          <w:rFonts w:cs="B Mitra" w:hint="cs"/>
          <w:sz w:val="28"/>
          <w:szCs w:val="28"/>
          <w:rtl/>
        </w:rPr>
        <w:t>ی</w:t>
      </w:r>
      <w:r w:rsidRPr="001D43C9">
        <w:rPr>
          <w:rFonts w:cs="B Mitra" w:hint="eastAsia"/>
          <w:sz w:val="28"/>
          <w:szCs w:val="28"/>
          <w:rtl/>
        </w:rPr>
        <w:t>فات</w:t>
      </w:r>
      <w:r w:rsidRPr="001D43C9">
        <w:rPr>
          <w:rFonts w:cs="B Mitra"/>
          <w:sz w:val="28"/>
          <w:szCs w:val="28"/>
          <w:rtl/>
        </w:rPr>
        <w:t xml:space="preserve"> جرجا</w:t>
      </w:r>
      <w:r w:rsidRPr="001D43C9">
        <w:rPr>
          <w:rFonts w:cs="B Mitra" w:hint="eastAsia"/>
          <w:sz w:val="28"/>
          <w:szCs w:val="28"/>
          <w:rtl/>
        </w:rPr>
        <w:t>ن</w:t>
      </w:r>
      <w:r w:rsidRPr="001D43C9">
        <w:rPr>
          <w:rFonts w:cs="B Mitra" w:hint="cs"/>
          <w:sz w:val="28"/>
          <w:szCs w:val="28"/>
          <w:rtl/>
        </w:rPr>
        <w:t>ی</w:t>
      </w:r>
      <w:r w:rsidRPr="001D43C9">
        <w:rPr>
          <w:rFonts w:cs="B Mitra"/>
          <w:sz w:val="28"/>
          <w:szCs w:val="28"/>
          <w:rtl/>
        </w:rPr>
        <w:t xml:space="preserve"> ). || ظهور امر</w:t>
      </w:r>
      <w:r w:rsidRPr="001D43C9">
        <w:rPr>
          <w:rFonts w:cs="B Mitra" w:hint="cs"/>
          <w:sz w:val="28"/>
          <w:szCs w:val="28"/>
          <w:rtl/>
        </w:rPr>
        <w:t>ی</w:t>
      </w:r>
      <w:r w:rsidRPr="001D43C9">
        <w:rPr>
          <w:rFonts w:cs="B Mitra"/>
          <w:sz w:val="28"/>
          <w:szCs w:val="28"/>
          <w:rtl/>
        </w:rPr>
        <w:t xml:space="preserve"> خارق العاده از غ</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مو</w:t>
      </w:r>
      <w:r w:rsidRPr="001D43C9">
        <w:rPr>
          <w:rFonts w:ascii="Times New Roman" w:hAnsi="Times New Roman" w:cs="Times New Roman" w:hint="cs"/>
          <w:sz w:val="28"/>
          <w:szCs w:val="28"/>
          <w:rtl/>
        </w:rPr>
        <w:t>ٔ</w:t>
      </w:r>
      <w:r w:rsidRPr="001D43C9">
        <w:rPr>
          <w:rFonts w:cs="B Mitra" w:hint="cs"/>
          <w:sz w:val="28"/>
          <w:szCs w:val="28"/>
          <w:rtl/>
        </w:rPr>
        <w:t>من</w:t>
      </w:r>
      <w:r w:rsidRPr="001D43C9">
        <w:rPr>
          <w:rFonts w:cs="B Mitra"/>
          <w:sz w:val="28"/>
          <w:szCs w:val="28"/>
          <w:rtl/>
        </w:rPr>
        <w:t xml:space="preserve">. </w:t>
      </w:r>
      <w:r w:rsidRPr="001D43C9">
        <w:rPr>
          <w:rFonts w:cs="B Mitra" w:hint="cs"/>
          <w:sz w:val="28"/>
          <w:szCs w:val="28"/>
          <w:rtl/>
        </w:rPr>
        <w:t>رجوع</w:t>
      </w:r>
      <w:r w:rsidRPr="001D43C9">
        <w:rPr>
          <w:rFonts w:cs="B Mitra"/>
          <w:sz w:val="28"/>
          <w:szCs w:val="28"/>
          <w:rtl/>
        </w:rPr>
        <w:t xml:space="preserve"> </w:t>
      </w:r>
      <w:r w:rsidRPr="001D43C9">
        <w:rPr>
          <w:rFonts w:cs="B Mitra" w:hint="cs"/>
          <w:sz w:val="28"/>
          <w:szCs w:val="28"/>
          <w:rtl/>
        </w:rPr>
        <w:t>به</w:t>
      </w:r>
      <w:r w:rsidRPr="001D43C9">
        <w:rPr>
          <w:rFonts w:cs="B Mitra"/>
          <w:sz w:val="28"/>
          <w:szCs w:val="28"/>
          <w:rtl/>
        </w:rPr>
        <w:t xml:space="preserve"> </w:t>
      </w:r>
      <w:r w:rsidRPr="001D43C9">
        <w:rPr>
          <w:rFonts w:cs="B Mitra" w:hint="cs"/>
          <w:sz w:val="28"/>
          <w:szCs w:val="28"/>
          <w:rtl/>
        </w:rPr>
        <w:t>معجزه</w:t>
      </w:r>
      <w:r w:rsidRPr="001D43C9">
        <w:rPr>
          <w:rFonts w:cs="B Mitra"/>
          <w:sz w:val="28"/>
          <w:szCs w:val="28"/>
          <w:rtl/>
        </w:rPr>
        <w:t xml:space="preserve"> </w:t>
      </w:r>
      <w:r w:rsidRPr="001D43C9">
        <w:rPr>
          <w:rFonts w:cs="B Mitra" w:hint="cs"/>
          <w:sz w:val="28"/>
          <w:szCs w:val="28"/>
          <w:rtl/>
        </w:rPr>
        <w:t>،</w:t>
      </w:r>
      <w:r w:rsidRPr="001D43C9">
        <w:rPr>
          <w:rFonts w:cs="B Mitra"/>
          <w:sz w:val="28"/>
          <w:szCs w:val="28"/>
          <w:rtl/>
        </w:rPr>
        <w:t xml:space="preserve"> </w:t>
      </w:r>
      <w:r w:rsidRPr="001D43C9">
        <w:rPr>
          <w:rFonts w:cs="B Mitra" w:hint="cs"/>
          <w:sz w:val="28"/>
          <w:szCs w:val="28"/>
          <w:rtl/>
        </w:rPr>
        <w:t>کرامت</w:t>
      </w:r>
      <w:r w:rsidRPr="001D43C9">
        <w:rPr>
          <w:rFonts w:cs="B Mitra"/>
          <w:sz w:val="28"/>
          <w:szCs w:val="28"/>
          <w:rtl/>
        </w:rPr>
        <w:t xml:space="preserve"> </w:t>
      </w:r>
      <w:r w:rsidRPr="001D43C9">
        <w:rPr>
          <w:rFonts w:cs="B Mitra" w:hint="cs"/>
          <w:sz w:val="28"/>
          <w:szCs w:val="28"/>
          <w:rtl/>
        </w:rPr>
        <w:t>و</w:t>
      </w:r>
      <w:r w:rsidRPr="001D43C9">
        <w:rPr>
          <w:rFonts w:cs="B Mitra"/>
          <w:sz w:val="28"/>
          <w:szCs w:val="28"/>
          <w:rtl/>
        </w:rPr>
        <w:t xml:space="preserve"> </w:t>
      </w:r>
      <w:r w:rsidRPr="001D43C9">
        <w:rPr>
          <w:rFonts w:cs="B Mitra" w:hint="cs"/>
          <w:sz w:val="28"/>
          <w:szCs w:val="28"/>
          <w:rtl/>
        </w:rPr>
        <w:t>ارهاص</w:t>
      </w:r>
      <w:r w:rsidRPr="001D43C9">
        <w:rPr>
          <w:rFonts w:cs="B Mitra"/>
          <w:sz w:val="28"/>
          <w:szCs w:val="28"/>
          <w:rtl/>
        </w:rPr>
        <w:t xml:space="preserve"> </w:t>
      </w:r>
      <w:r w:rsidRPr="001D43C9">
        <w:rPr>
          <w:rFonts w:cs="B Mitra" w:hint="cs"/>
          <w:sz w:val="28"/>
          <w:szCs w:val="28"/>
          <w:rtl/>
        </w:rPr>
        <w:t>شود</w:t>
      </w:r>
      <w:r w:rsidRPr="001D43C9">
        <w:rPr>
          <w:rFonts w:cs="B Mitra"/>
          <w:sz w:val="28"/>
          <w:szCs w:val="28"/>
          <w:rtl/>
        </w:rPr>
        <w:t xml:space="preserve">. </w:t>
      </w:r>
      <w:r w:rsidRPr="001D43C9">
        <w:rPr>
          <w:rFonts w:cs="B Mitra" w:hint="cs"/>
          <w:sz w:val="28"/>
          <w:szCs w:val="28"/>
          <w:rtl/>
        </w:rPr>
        <w:t>خرق</w:t>
      </w:r>
      <w:r w:rsidRPr="001D43C9">
        <w:rPr>
          <w:rFonts w:cs="B Mitra"/>
          <w:sz w:val="28"/>
          <w:szCs w:val="28"/>
          <w:rtl/>
        </w:rPr>
        <w:t xml:space="preserve"> </w:t>
      </w:r>
      <w:r w:rsidRPr="001D43C9">
        <w:rPr>
          <w:rFonts w:cs="B Mitra" w:hint="cs"/>
          <w:sz w:val="28"/>
          <w:szCs w:val="28"/>
          <w:rtl/>
        </w:rPr>
        <w:t>عادت</w:t>
      </w:r>
      <w:r w:rsidRPr="001D43C9">
        <w:rPr>
          <w:rFonts w:cs="B Mitra"/>
          <w:sz w:val="28"/>
          <w:szCs w:val="28"/>
          <w:rtl/>
        </w:rPr>
        <w:t xml:space="preserve"> </w:t>
      </w:r>
      <w:r w:rsidRPr="001D43C9">
        <w:rPr>
          <w:rFonts w:cs="B Mitra" w:hint="cs"/>
          <w:sz w:val="28"/>
          <w:szCs w:val="28"/>
          <w:rtl/>
        </w:rPr>
        <w:t>که</w:t>
      </w:r>
      <w:r w:rsidRPr="001D43C9">
        <w:rPr>
          <w:rFonts w:cs="B Mitra"/>
          <w:sz w:val="28"/>
          <w:szCs w:val="28"/>
          <w:rtl/>
        </w:rPr>
        <w:t xml:space="preserve"> </w:t>
      </w:r>
      <w:r w:rsidRPr="001D43C9">
        <w:rPr>
          <w:rFonts w:cs="B Mitra" w:hint="cs"/>
          <w:sz w:val="28"/>
          <w:szCs w:val="28"/>
          <w:rtl/>
        </w:rPr>
        <w:t>از</w:t>
      </w:r>
      <w:r w:rsidRPr="001D43C9">
        <w:rPr>
          <w:rFonts w:cs="B Mitra"/>
          <w:sz w:val="28"/>
          <w:szCs w:val="28"/>
          <w:rtl/>
        </w:rPr>
        <w:t xml:space="preserve"> </w:t>
      </w:r>
      <w:r w:rsidRPr="001D43C9">
        <w:rPr>
          <w:rFonts w:cs="B Mitra" w:hint="cs"/>
          <w:sz w:val="28"/>
          <w:szCs w:val="28"/>
          <w:rtl/>
        </w:rPr>
        <w:t>کافر</w:t>
      </w:r>
      <w:r w:rsidRPr="001D43C9">
        <w:rPr>
          <w:rFonts w:cs="B Mitra"/>
          <w:sz w:val="28"/>
          <w:szCs w:val="28"/>
          <w:rtl/>
        </w:rPr>
        <w:t xml:space="preserve"> </w:t>
      </w:r>
      <w:r w:rsidRPr="001D43C9">
        <w:rPr>
          <w:rFonts w:cs="B Mitra" w:hint="cs"/>
          <w:sz w:val="28"/>
          <w:szCs w:val="28"/>
          <w:rtl/>
        </w:rPr>
        <w:t>ظاهر</w:t>
      </w:r>
      <w:r w:rsidRPr="001D43C9">
        <w:rPr>
          <w:rFonts w:cs="B Mitra"/>
          <w:sz w:val="28"/>
          <w:szCs w:val="28"/>
          <w:rtl/>
        </w:rPr>
        <w:t xml:space="preserve"> </w:t>
      </w:r>
      <w:r w:rsidRPr="001D43C9">
        <w:rPr>
          <w:rFonts w:cs="B Mitra" w:hint="cs"/>
          <w:sz w:val="28"/>
          <w:szCs w:val="28"/>
          <w:rtl/>
        </w:rPr>
        <w:t>شود</w:t>
      </w:r>
      <w:r w:rsidRPr="001D43C9">
        <w:rPr>
          <w:rFonts w:cs="B Mitra"/>
          <w:sz w:val="28"/>
          <w:szCs w:val="28"/>
          <w:rtl/>
        </w:rPr>
        <w:t xml:space="preserve"> </w:t>
      </w:r>
      <w:r w:rsidRPr="001D43C9">
        <w:rPr>
          <w:rFonts w:cs="B Mitra" w:hint="cs"/>
          <w:sz w:val="28"/>
          <w:szCs w:val="28"/>
          <w:rtl/>
        </w:rPr>
        <w:t>و</w:t>
      </w:r>
      <w:r w:rsidRPr="001D43C9">
        <w:rPr>
          <w:rFonts w:cs="B Mitra"/>
          <w:sz w:val="28"/>
          <w:szCs w:val="28"/>
          <w:rtl/>
        </w:rPr>
        <w:t xml:space="preserve"> </w:t>
      </w:r>
      <w:r w:rsidRPr="001D43C9">
        <w:rPr>
          <w:rFonts w:cs="B Mitra" w:hint="cs"/>
          <w:sz w:val="28"/>
          <w:szCs w:val="28"/>
          <w:rtl/>
        </w:rPr>
        <w:t>خرق</w:t>
      </w:r>
      <w:r w:rsidRPr="001D43C9">
        <w:rPr>
          <w:rFonts w:cs="B Mitra"/>
          <w:sz w:val="28"/>
          <w:szCs w:val="28"/>
          <w:rtl/>
        </w:rPr>
        <w:t xml:space="preserve"> </w:t>
      </w:r>
      <w:r w:rsidRPr="001D43C9">
        <w:rPr>
          <w:rFonts w:cs="B Mitra" w:hint="cs"/>
          <w:sz w:val="28"/>
          <w:szCs w:val="28"/>
          <w:rtl/>
        </w:rPr>
        <w:t>عادت</w:t>
      </w:r>
      <w:r w:rsidRPr="001D43C9">
        <w:rPr>
          <w:rFonts w:cs="B Mitra"/>
          <w:sz w:val="28"/>
          <w:szCs w:val="28"/>
          <w:rtl/>
        </w:rPr>
        <w:t xml:space="preserve"> </w:t>
      </w:r>
      <w:r w:rsidRPr="001D43C9">
        <w:rPr>
          <w:rFonts w:cs="B Mitra" w:hint="cs"/>
          <w:sz w:val="28"/>
          <w:szCs w:val="28"/>
          <w:rtl/>
        </w:rPr>
        <w:t>ولی</w:t>
      </w:r>
      <w:r w:rsidRPr="001D43C9">
        <w:rPr>
          <w:rFonts w:cs="B Mitra"/>
          <w:sz w:val="28"/>
          <w:szCs w:val="28"/>
          <w:rtl/>
        </w:rPr>
        <w:t xml:space="preserve"> را کرامات گو</w:t>
      </w:r>
      <w:r w:rsidRPr="001D43C9">
        <w:rPr>
          <w:rFonts w:cs="B Mitra" w:hint="cs"/>
          <w:sz w:val="28"/>
          <w:szCs w:val="28"/>
          <w:rtl/>
        </w:rPr>
        <w:t>ی</w:t>
      </w:r>
      <w:r w:rsidRPr="001D43C9">
        <w:rPr>
          <w:rFonts w:cs="B Mitra" w:hint="eastAsia"/>
          <w:sz w:val="28"/>
          <w:szCs w:val="28"/>
          <w:rtl/>
        </w:rPr>
        <w:t>ند</w:t>
      </w:r>
      <w:r w:rsidRPr="001D43C9">
        <w:rPr>
          <w:rFonts w:cs="B Mitra"/>
          <w:sz w:val="28"/>
          <w:szCs w:val="28"/>
          <w:rtl/>
        </w:rPr>
        <w:t xml:space="preserve"> و نب</w:t>
      </w:r>
      <w:r w:rsidRPr="001D43C9">
        <w:rPr>
          <w:rFonts w:cs="B Mitra" w:hint="cs"/>
          <w:sz w:val="28"/>
          <w:szCs w:val="28"/>
          <w:rtl/>
        </w:rPr>
        <w:t>ی</w:t>
      </w:r>
      <w:r w:rsidRPr="001D43C9">
        <w:rPr>
          <w:rFonts w:cs="B Mitra"/>
          <w:sz w:val="28"/>
          <w:szCs w:val="28"/>
          <w:rtl/>
        </w:rPr>
        <w:t xml:space="preserve"> را معجزه. ( غ</w:t>
      </w:r>
      <w:r w:rsidRPr="001D43C9">
        <w:rPr>
          <w:rFonts w:cs="B Mitra" w:hint="cs"/>
          <w:sz w:val="28"/>
          <w:szCs w:val="28"/>
          <w:rtl/>
        </w:rPr>
        <w:t>ی</w:t>
      </w:r>
      <w:r w:rsidRPr="001D43C9">
        <w:rPr>
          <w:rFonts w:cs="B Mitra" w:hint="eastAsia"/>
          <w:sz w:val="28"/>
          <w:szCs w:val="28"/>
          <w:rtl/>
        </w:rPr>
        <w:t>اث</w:t>
      </w:r>
      <w:r w:rsidRPr="001D43C9">
        <w:rPr>
          <w:rFonts w:cs="B Mitra"/>
          <w:sz w:val="28"/>
          <w:szCs w:val="28"/>
          <w:rtl/>
        </w:rPr>
        <w:t xml:space="preserve"> ). استدراج در شرع امر خارق عادت</w:t>
      </w:r>
      <w:r w:rsidRPr="001D43C9">
        <w:rPr>
          <w:rFonts w:cs="B Mitra" w:hint="cs"/>
          <w:sz w:val="28"/>
          <w:szCs w:val="28"/>
          <w:rtl/>
        </w:rPr>
        <w:t>ی</w:t>
      </w:r>
      <w:r w:rsidRPr="001D43C9">
        <w:rPr>
          <w:rFonts w:cs="B Mitra" w:hint="eastAsia"/>
          <w:sz w:val="28"/>
          <w:szCs w:val="28"/>
          <w:rtl/>
        </w:rPr>
        <w:t>ست</w:t>
      </w:r>
      <w:r w:rsidRPr="001D43C9">
        <w:rPr>
          <w:rFonts w:cs="B Mitra"/>
          <w:sz w:val="28"/>
          <w:szCs w:val="28"/>
          <w:rtl/>
        </w:rPr>
        <w:t xml:space="preserve"> که از کافر </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فاجر</w:t>
      </w:r>
      <w:r w:rsidRPr="001D43C9">
        <w:rPr>
          <w:rFonts w:cs="B Mitra" w:hint="cs"/>
          <w:sz w:val="28"/>
          <w:szCs w:val="28"/>
          <w:rtl/>
        </w:rPr>
        <w:t>ی</w:t>
      </w:r>
      <w:r w:rsidRPr="001D43C9">
        <w:rPr>
          <w:rFonts w:cs="B Mitra"/>
          <w:sz w:val="28"/>
          <w:szCs w:val="28"/>
          <w:rtl/>
        </w:rPr>
        <w:t xml:space="preserve"> موافق دعو</w:t>
      </w:r>
      <w:r w:rsidRPr="001D43C9">
        <w:rPr>
          <w:rFonts w:cs="B Mitra" w:hint="cs"/>
          <w:sz w:val="28"/>
          <w:szCs w:val="28"/>
          <w:rtl/>
        </w:rPr>
        <w:t>ی</w:t>
      </w:r>
      <w:r w:rsidRPr="001D43C9">
        <w:rPr>
          <w:rFonts w:cs="B Mitra"/>
          <w:sz w:val="28"/>
          <w:szCs w:val="28"/>
          <w:rtl/>
        </w:rPr>
        <w:t xml:space="preserve"> او بروز کند. چنانکه در مجمع البحر</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آمده و صاحب شمائل المحمد</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گو</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استدراج خارق عادت</w:t>
      </w:r>
      <w:r w:rsidRPr="001D43C9">
        <w:rPr>
          <w:rFonts w:cs="B Mitra" w:hint="cs"/>
          <w:sz w:val="28"/>
          <w:szCs w:val="28"/>
          <w:rtl/>
        </w:rPr>
        <w:t>ی</w:t>
      </w:r>
      <w:r w:rsidRPr="001D43C9">
        <w:rPr>
          <w:rFonts w:cs="B Mitra" w:hint="eastAsia"/>
          <w:sz w:val="28"/>
          <w:szCs w:val="28"/>
          <w:rtl/>
        </w:rPr>
        <w:t>ست</w:t>
      </w:r>
      <w:r w:rsidRPr="001D43C9">
        <w:rPr>
          <w:rFonts w:cs="B Mitra"/>
          <w:sz w:val="28"/>
          <w:szCs w:val="28"/>
          <w:rtl/>
        </w:rPr>
        <w:t xml:space="preserve"> که از کفّار و اهل اهواء و فاسقان سر زند. و سخن مشهور آنست که امر خارق عادت که از مدع</w:t>
      </w:r>
      <w:r w:rsidRPr="001D43C9">
        <w:rPr>
          <w:rFonts w:cs="B Mitra" w:hint="cs"/>
          <w:sz w:val="28"/>
          <w:szCs w:val="28"/>
          <w:rtl/>
        </w:rPr>
        <w:t>ی</w:t>
      </w:r>
      <w:r w:rsidRPr="001D43C9">
        <w:rPr>
          <w:rFonts w:cs="B Mitra"/>
          <w:sz w:val="28"/>
          <w:szCs w:val="28"/>
          <w:rtl/>
        </w:rPr>
        <w:t xml:space="preserve"> رسالت واقع شود اگر موافق دعو</w:t>
      </w:r>
      <w:r w:rsidRPr="001D43C9">
        <w:rPr>
          <w:rFonts w:cs="B Mitra" w:hint="cs"/>
          <w:sz w:val="28"/>
          <w:szCs w:val="28"/>
          <w:rtl/>
        </w:rPr>
        <w:t>ی</w:t>
      </w:r>
      <w:r w:rsidRPr="001D43C9">
        <w:rPr>
          <w:rFonts w:cs="B Mitra"/>
          <w:sz w:val="28"/>
          <w:szCs w:val="28"/>
          <w:rtl/>
        </w:rPr>
        <w:t xml:space="preserve"> و اراده او باشد معجزه خوانند. و اگر مخالف دعو</w:t>
      </w:r>
      <w:r w:rsidRPr="001D43C9">
        <w:rPr>
          <w:rFonts w:cs="B Mitra" w:hint="cs"/>
          <w:sz w:val="28"/>
          <w:szCs w:val="28"/>
          <w:rtl/>
        </w:rPr>
        <w:t>ی</w:t>
      </w:r>
      <w:r w:rsidRPr="001D43C9">
        <w:rPr>
          <w:rFonts w:cs="B Mitra"/>
          <w:sz w:val="28"/>
          <w:szCs w:val="28"/>
          <w:rtl/>
        </w:rPr>
        <w:t xml:space="preserve"> و قصد او باشد اهانت نامند. چنا</w:t>
      </w:r>
      <w:r w:rsidRPr="001D43C9">
        <w:rPr>
          <w:rFonts w:cs="B Mitra" w:hint="eastAsia"/>
          <w:sz w:val="28"/>
          <w:szCs w:val="28"/>
          <w:rtl/>
        </w:rPr>
        <w:t>نچه</w:t>
      </w:r>
      <w:r w:rsidRPr="001D43C9">
        <w:rPr>
          <w:rFonts w:cs="B Mitra"/>
          <w:sz w:val="28"/>
          <w:szCs w:val="28"/>
          <w:rtl/>
        </w:rPr>
        <w:t xml:space="preserve"> از مس</w:t>
      </w:r>
      <w:r w:rsidRPr="001D43C9">
        <w:rPr>
          <w:rFonts w:cs="B Mitra" w:hint="cs"/>
          <w:sz w:val="28"/>
          <w:szCs w:val="28"/>
          <w:rtl/>
        </w:rPr>
        <w:t>ی</w:t>
      </w:r>
      <w:r w:rsidRPr="001D43C9">
        <w:rPr>
          <w:rFonts w:cs="B Mitra" w:hint="eastAsia"/>
          <w:sz w:val="28"/>
          <w:szCs w:val="28"/>
          <w:rtl/>
        </w:rPr>
        <w:t>لمه</w:t>
      </w:r>
      <w:r w:rsidRPr="001D43C9">
        <w:rPr>
          <w:rFonts w:cs="B Mitra"/>
          <w:sz w:val="28"/>
          <w:szCs w:val="28"/>
          <w:rtl/>
        </w:rPr>
        <w:t xml:space="preserve"> کذّاب صادر شده بود که وقت</w:t>
      </w:r>
      <w:r w:rsidRPr="001D43C9">
        <w:rPr>
          <w:rFonts w:cs="B Mitra" w:hint="cs"/>
          <w:sz w:val="28"/>
          <w:szCs w:val="28"/>
          <w:rtl/>
        </w:rPr>
        <w:t>ی</w:t>
      </w:r>
      <w:r w:rsidRPr="001D43C9">
        <w:rPr>
          <w:rFonts w:cs="B Mitra"/>
          <w:sz w:val="28"/>
          <w:szCs w:val="28"/>
          <w:rtl/>
        </w:rPr>
        <w:t xml:space="preserve"> تابعانش گفتند که محمد رسول خدا در چاه</w:t>
      </w:r>
      <w:r w:rsidRPr="001D43C9">
        <w:rPr>
          <w:rFonts w:cs="B Mitra" w:hint="cs"/>
          <w:sz w:val="28"/>
          <w:szCs w:val="28"/>
          <w:rtl/>
        </w:rPr>
        <w:t>ی</w:t>
      </w:r>
      <w:r w:rsidRPr="001D43C9">
        <w:rPr>
          <w:rFonts w:cs="B Mitra"/>
          <w:sz w:val="28"/>
          <w:szCs w:val="28"/>
          <w:rtl/>
        </w:rPr>
        <w:t xml:space="preserve"> خدو</w:t>
      </w:r>
      <w:r w:rsidRPr="001D43C9">
        <w:rPr>
          <w:rFonts w:cs="B Mitra" w:hint="cs"/>
          <w:sz w:val="28"/>
          <w:szCs w:val="28"/>
          <w:rtl/>
        </w:rPr>
        <w:t>ی</w:t>
      </w:r>
      <w:r w:rsidRPr="001D43C9">
        <w:rPr>
          <w:rFonts w:cs="B Mitra"/>
          <w:sz w:val="28"/>
          <w:szCs w:val="28"/>
          <w:rtl/>
        </w:rPr>
        <w:t xml:space="preserve"> خود انداخت آبش بجوش آمد تا آنکه تا لب چاه بر آمد، تو ن</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آنچنان کن پس او در چاه</w:t>
      </w:r>
      <w:r w:rsidRPr="001D43C9">
        <w:rPr>
          <w:rFonts w:cs="B Mitra" w:hint="cs"/>
          <w:sz w:val="28"/>
          <w:szCs w:val="28"/>
          <w:rtl/>
        </w:rPr>
        <w:t>ی</w:t>
      </w:r>
      <w:r w:rsidRPr="001D43C9">
        <w:rPr>
          <w:rFonts w:cs="B Mitra"/>
          <w:sz w:val="28"/>
          <w:szCs w:val="28"/>
          <w:rtl/>
        </w:rPr>
        <w:t xml:space="preserve"> خ</w:t>
      </w:r>
      <w:r w:rsidRPr="001D43C9">
        <w:rPr>
          <w:rFonts w:cs="B Mitra" w:hint="cs"/>
          <w:sz w:val="28"/>
          <w:szCs w:val="28"/>
          <w:rtl/>
        </w:rPr>
        <w:t>ی</w:t>
      </w:r>
      <w:r w:rsidRPr="001D43C9">
        <w:rPr>
          <w:rFonts w:cs="B Mitra" w:hint="eastAsia"/>
          <w:sz w:val="28"/>
          <w:szCs w:val="28"/>
          <w:rtl/>
        </w:rPr>
        <w:t>و</w:t>
      </w:r>
      <w:r w:rsidRPr="001D43C9">
        <w:rPr>
          <w:rFonts w:cs="B Mitra"/>
          <w:sz w:val="28"/>
          <w:szCs w:val="28"/>
          <w:rtl/>
        </w:rPr>
        <w:t xml:space="preserve"> افکند و آب فرورفت تا خشک شد.و آنچه از غ</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نب</w:t>
      </w:r>
      <w:r w:rsidRPr="001D43C9">
        <w:rPr>
          <w:rFonts w:cs="B Mitra" w:hint="cs"/>
          <w:sz w:val="28"/>
          <w:szCs w:val="28"/>
          <w:rtl/>
        </w:rPr>
        <w:t>ی</w:t>
      </w:r>
      <w:r w:rsidRPr="001D43C9">
        <w:rPr>
          <w:rFonts w:cs="B Mitra"/>
          <w:sz w:val="28"/>
          <w:szCs w:val="28"/>
          <w:rtl/>
        </w:rPr>
        <w:t xml:space="preserve"> صادر شود پس اگر مقرون بکمال ا</w:t>
      </w:r>
      <w:r w:rsidRPr="001D43C9">
        <w:rPr>
          <w:rFonts w:cs="B Mitra" w:hint="cs"/>
          <w:sz w:val="28"/>
          <w:szCs w:val="28"/>
          <w:rtl/>
        </w:rPr>
        <w:t>ی</w:t>
      </w:r>
      <w:r w:rsidRPr="001D43C9">
        <w:rPr>
          <w:rFonts w:cs="B Mitra" w:hint="eastAsia"/>
          <w:sz w:val="28"/>
          <w:szCs w:val="28"/>
          <w:rtl/>
        </w:rPr>
        <w:t>مان</w:t>
      </w:r>
      <w:r w:rsidRPr="001D43C9">
        <w:rPr>
          <w:rFonts w:cs="B Mitra"/>
          <w:sz w:val="28"/>
          <w:szCs w:val="28"/>
          <w:rtl/>
        </w:rPr>
        <w:t xml:space="preserve"> و تقو</w:t>
      </w:r>
      <w:r w:rsidRPr="001D43C9">
        <w:rPr>
          <w:rFonts w:cs="B Mitra" w:hint="cs"/>
          <w:sz w:val="28"/>
          <w:szCs w:val="28"/>
          <w:rtl/>
        </w:rPr>
        <w:t>ی</w:t>
      </w:r>
      <w:r w:rsidRPr="001D43C9">
        <w:rPr>
          <w:rFonts w:cs="B Mitra"/>
          <w:sz w:val="28"/>
          <w:szCs w:val="28"/>
          <w:rtl/>
        </w:rPr>
        <w:t xml:space="preserve"> و معرفت و استقامت باشد کرامت گو</w:t>
      </w:r>
      <w:r w:rsidRPr="001D43C9">
        <w:rPr>
          <w:rFonts w:cs="B Mitra" w:hint="cs"/>
          <w:sz w:val="28"/>
          <w:szCs w:val="28"/>
          <w:rtl/>
        </w:rPr>
        <w:t>ی</w:t>
      </w:r>
      <w:r w:rsidRPr="001D43C9">
        <w:rPr>
          <w:rFonts w:cs="B Mitra" w:hint="eastAsia"/>
          <w:sz w:val="28"/>
          <w:szCs w:val="28"/>
          <w:rtl/>
        </w:rPr>
        <w:t>ند</w:t>
      </w:r>
      <w:r w:rsidRPr="001D43C9">
        <w:rPr>
          <w:rFonts w:cs="B Mitra"/>
          <w:sz w:val="28"/>
          <w:szCs w:val="28"/>
          <w:rtl/>
        </w:rPr>
        <w:t>. و آنچه از عوام مو</w:t>
      </w:r>
      <w:r w:rsidRPr="001D43C9">
        <w:rPr>
          <w:rFonts w:ascii="Times New Roman" w:hAnsi="Times New Roman" w:cs="Times New Roman" w:hint="cs"/>
          <w:sz w:val="28"/>
          <w:szCs w:val="28"/>
          <w:rtl/>
        </w:rPr>
        <w:t>ٔ</w:t>
      </w:r>
      <w:r w:rsidRPr="001D43C9">
        <w:rPr>
          <w:rFonts w:cs="B Mitra" w:hint="cs"/>
          <w:sz w:val="28"/>
          <w:szCs w:val="28"/>
          <w:rtl/>
        </w:rPr>
        <w:t>منان</w:t>
      </w:r>
      <w:r w:rsidRPr="001D43C9">
        <w:rPr>
          <w:rFonts w:cs="B Mitra"/>
          <w:sz w:val="28"/>
          <w:szCs w:val="28"/>
          <w:rtl/>
        </w:rPr>
        <w:t xml:space="preserve"> </w:t>
      </w:r>
      <w:r w:rsidRPr="001D43C9">
        <w:rPr>
          <w:rFonts w:cs="B Mitra" w:hint="cs"/>
          <w:sz w:val="28"/>
          <w:szCs w:val="28"/>
          <w:rtl/>
        </w:rPr>
        <w:t>از</w:t>
      </w:r>
      <w:r w:rsidRPr="001D43C9">
        <w:rPr>
          <w:rFonts w:cs="B Mitra"/>
          <w:sz w:val="28"/>
          <w:szCs w:val="28"/>
          <w:rtl/>
        </w:rPr>
        <w:t xml:space="preserve"> </w:t>
      </w:r>
      <w:r w:rsidRPr="001D43C9">
        <w:rPr>
          <w:rFonts w:cs="B Mitra" w:hint="cs"/>
          <w:sz w:val="28"/>
          <w:szCs w:val="28"/>
          <w:rtl/>
        </w:rPr>
        <w:t>اهل</w:t>
      </w:r>
      <w:r w:rsidRPr="001D43C9">
        <w:rPr>
          <w:rFonts w:cs="B Mitra"/>
          <w:sz w:val="28"/>
          <w:szCs w:val="28"/>
          <w:rtl/>
        </w:rPr>
        <w:t xml:space="preserve"> </w:t>
      </w:r>
      <w:r w:rsidRPr="001D43C9">
        <w:rPr>
          <w:rFonts w:cs="B Mitra" w:hint="cs"/>
          <w:sz w:val="28"/>
          <w:szCs w:val="28"/>
          <w:rtl/>
        </w:rPr>
        <w:t>صلاح</w:t>
      </w:r>
      <w:r w:rsidRPr="001D43C9">
        <w:rPr>
          <w:rFonts w:cs="B Mitra"/>
          <w:sz w:val="28"/>
          <w:szCs w:val="28"/>
          <w:rtl/>
        </w:rPr>
        <w:t xml:space="preserve"> </w:t>
      </w:r>
      <w:r w:rsidRPr="001D43C9">
        <w:rPr>
          <w:rFonts w:cs="B Mitra" w:hint="cs"/>
          <w:sz w:val="28"/>
          <w:szCs w:val="28"/>
          <w:rtl/>
        </w:rPr>
        <w:t>وقوع</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ابد</w:t>
      </w:r>
      <w:r w:rsidRPr="001D43C9">
        <w:rPr>
          <w:rFonts w:cs="B Mitra"/>
          <w:sz w:val="28"/>
          <w:szCs w:val="28"/>
          <w:rtl/>
        </w:rPr>
        <w:t xml:space="preserve"> آنرا </w:t>
      </w:r>
      <w:r w:rsidRPr="001D43C9">
        <w:rPr>
          <w:rFonts w:cs="B Mitra"/>
          <w:sz w:val="28"/>
          <w:szCs w:val="28"/>
          <w:rtl/>
        </w:rPr>
        <w:lastRenderedPageBreak/>
        <w:t xml:space="preserve">معونت شمارند. و آنچه از فاسقان و کافران صدور </w:t>
      </w:r>
      <w:r w:rsidRPr="001D43C9">
        <w:rPr>
          <w:rFonts w:cs="B Mitra" w:hint="cs"/>
          <w:sz w:val="28"/>
          <w:szCs w:val="28"/>
          <w:rtl/>
        </w:rPr>
        <w:t>ی</w:t>
      </w:r>
      <w:r w:rsidRPr="001D43C9">
        <w:rPr>
          <w:rFonts w:cs="B Mitra" w:hint="eastAsia"/>
          <w:sz w:val="28"/>
          <w:szCs w:val="28"/>
          <w:rtl/>
        </w:rPr>
        <w:t>ابد</w:t>
      </w:r>
      <w:r w:rsidRPr="001D43C9">
        <w:rPr>
          <w:rFonts w:cs="B Mitra"/>
          <w:sz w:val="28"/>
          <w:szCs w:val="28"/>
          <w:rtl/>
        </w:rPr>
        <w:t xml:space="preserve"> استدراج نامند. کذا ف</w:t>
      </w:r>
      <w:r w:rsidRPr="001D43C9">
        <w:rPr>
          <w:rFonts w:cs="B Mitra" w:hint="cs"/>
          <w:sz w:val="28"/>
          <w:szCs w:val="28"/>
          <w:rtl/>
        </w:rPr>
        <w:t>ی</w:t>
      </w:r>
      <w:r w:rsidRPr="001D43C9">
        <w:rPr>
          <w:rFonts w:cs="B Mitra"/>
          <w:sz w:val="28"/>
          <w:szCs w:val="28"/>
          <w:rtl/>
        </w:rPr>
        <w:t xml:space="preserve"> مدارج النّبوة من الش</w:t>
      </w:r>
      <w:r w:rsidRPr="001D43C9">
        <w:rPr>
          <w:rFonts w:cs="B Mitra" w:hint="cs"/>
          <w:sz w:val="28"/>
          <w:szCs w:val="28"/>
          <w:rtl/>
        </w:rPr>
        <w:t>ی</w:t>
      </w:r>
      <w:r w:rsidRPr="001D43C9">
        <w:rPr>
          <w:rFonts w:cs="B Mitra" w:hint="eastAsia"/>
          <w:sz w:val="28"/>
          <w:szCs w:val="28"/>
          <w:rtl/>
        </w:rPr>
        <w:t>خ</w:t>
      </w:r>
      <w:r w:rsidRPr="001D43C9">
        <w:rPr>
          <w:rFonts w:cs="B Mitra"/>
          <w:sz w:val="28"/>
          <w:szCs w:val="28"/>
          <w:rtl/>
        </w:rPr>
        <w:t xml:space="preserve"> عبدالحق الدهلو</w:t>
      </w:r>
      <w:r w:rsidRPr="001D43C9">
        <w:rPr>
          <w:rFonts w:cs="B Mitra" w:hint="cs"/>
          <w:sz w:val="28"/>
          <w:szCs w:val="28"/>
          <w:rtl/>
        </w:rPr>
        <w:t>ی</w:t>
      </w:r>
      <w:r w:rsidRPr="001D43C9">
        <w:rPr>
          <w:rFonts w:cs="B Mitra"/>
          <w:sz w:val="28"/>
          <w:szCs w:val="28"/>
          <w:rtl/>
        </w:rPr>
        <w:t xml:space="preserve"> . و قد سبق ف</w:t>
      </w:r>
      <w:r w:rsidRPr="001D43C9">
        <w:rPr>
          <w:rFonts w:cs="B Mitra" w:hint="cs"/>
          <w:sz w:val="28"/>
          <w:szCs w:val="28"/>
          <w:rtl/>
        </w:rPr>
        <w:t>ی</w:t>
      </w:r>
      <w:r w:rsidRPr="001D43C9">
        <w:rPr>
          <w:rFonts w:cs="B Mitra"/>
          <w:sz w:val="28"/>
          <w:szCs w:val="28"/>
          <w:rtl/>
        </w:rPr>
        <w:t xml:space="preserve"> لفظ الخارق. و عند اهل المعان</w:t>
      </w:r>
      <w:r w:rsidRPr="001D43C9">
        <w:rPr>
          <w:rFonts w:cs="B Mitra" w:hint="cs"/>
          <w:sz w:val="28"/>
          <w:szCs w:val="28"/>
          <w:rtl/>
        </w:rPr>
        <w:t>ی</w:t>
      </w:r>
      <w:r w:rsidRPr="001D43C9">
        <w:rPr>
          <w:rFonts w:cs="B Mitra"/>
          <w:sz w:val="28"/>
          <w:szCs w:val="28"/>
          <w:rtl/>
        </w:rPr>
        <w:t xml:space="preserve"> هو الکلام المش</w:t>
      </w:r>
      <w:r w:rsidRPr="001D43C9">
        <w:rPr>
          <w:rFonts w:cs="B Mitra" w:hint="eastAsia"/>
          <w:sz w:val="28"/>
          <w:szCs w:val="28"/>
          <w:rtl/>
        </w:rPr>
        <w:t>تمل</w:t>
      </w:r>
      <w:r w:rsidRPr="001D43C9">
        <w:rPr>
          <w:rFonts w:cs="B Mitra"/>
          <w:sz w:val="28"/>
          <w:szCs w:val="28"/>
          <w:rtl/>
        </w:rPr>
        <w:t xml:space="preserve"> عل</w:t>
      </w:r>
      <w:r w:rsidRPr="001D43C9">
        <w:rPr>
          <w:rFonts w:cs="B Mitra" w:hint="cs"/>
          <w:sz w:val="28"/>
          <w:szCs w:val="28"/>
          <w:rtl/>
        </w:rPr>
        <w:t>ی</w:t>
      </w:r>
      <w:r w:rsidRPr="001D43C9">
        <w:rPr>
          <w:rFonts w:cs="B Mitra"/>
          <w:sz w:val="28"/>
          <w:szCs w:val="28"/>
          <w:rtl/>
        </w:rPr>
        <w:t xml:space="preserve"> اسماع الحق عل</w:t>
      </w:r>
      <w:r w:rsidRPr="001D43C9">
        <w:rPr>
          <w:rFonts w:cs="B Mitra" w:hint="cs"/>
          <w:sz w:val="28"/>
          <w:szCs w:val="28"/>
          <w:rtl/>
        </w:rPr>
        <w:t>ی</w:t>
      </w:r>
      <w:r w:rsidRPr="001D43C9">
        <w:rPr>
          <w:rFonts w:cs="B Mitra"/>
          <w:sz w:val="28"/>
          <w:szCs w:val="28"/>
          <w:rtl/>
        </w:rPr>
        <w:t xml:space="preserve"> وجه لا</w:t>
      </w:r>
      <w:r w:rsidRPr="001D43C9">
        <w:rPr>
          <w:rFonts w:cs="B Mitra" w:hint="cs"/>
          <w:sz w:val="28"/>
          <w:szCs w:val="28"/>
          <w:rtl/>
        </w:rPr>
        <w:t>ی</w:t>
      </w:r>
      <w:r w:rsidRPr="001D43C9">
        <w:rPr>
          <w:rFonts w:cs="B Mitra" w:hint="eastAsia"/>
          <w:sz w:val="28"/>
          <w:szCs w:val="28"/>
          <w:rtl/>
        </w:rPr>
        <w:t>ورث</w:t>
      </w:r>
      <w:r w:rsidRPr="001D43C9">
        <w:rPr>
          <w:rFonts w:cs="B Mitra"/>
          <w:sz w:val="28"/>
          <w:szCs w:val="28"/>
          <w:rtl/>
        </w:rPr>
        <w:t xml:space="preserve"> مز</w:t>
      </w:r>
      <w:r w:rsidRPr="001D43C9">
        <w:rPr>
          <w:rFonts w:cs="B Mitra" w:hint="cs"/>
          <w:sz w:val="28"/>
          <w:szCs w:val="28"/>
          <w:rtl/>
        </w:rPr>
        <w:t>ی</w:t>
      </w:r>
      <w:r w:rsidRPr="001D43C9">
        <w:rPr>
          <w:rFonts w:cs="B Mitra" w:hint="eastAsia"/>
          <w:sz w:val="28"/>
          <w:szCs w:val="28"/>
          <w:rtl/>
        </w:rPr>
        <w:t>دغضب</w:t>
      </w:r>
      <w:r w:rsidRPr="001D43C9">
        <w:rPr>
          <w:rFonts w:cs="B Mitra"/>
          <w:sz w:val="28"/>
          <w:szCs w:val="28"/>
          <w:rtl/>
        </w:rPr>
        <w:t xml:space="preserve"> المخاطب سواء کان ف</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تعر</w:t>
      </w:r>
      <w:r w:rsidRPr="001D43C9">
        <w:rPr>
          <w:rFonts w:cs="B Mitra" w:hint="cs"/>
          <w:sz w:val="28"/>
          <w:szCs w:val="28"/>
          <w:rtl/>
        </w:rPr>
        <w:t>ی</w:t>
      </w:r>
      <w:r w:rsidRPr="001D43C9">
        <w:rPr>
          <w:rFonts w:cs="B Mitra" w:hint="eastAsia"/>
          <w:sz w:val="28"/>
          <w:szCs w:val="28"/>
          <w:rtl/>
        </w:rPr>
        <w:t>ض</w:t>
      </w:r>
      <w:r w:rsidRPr="001D43C9">
        <w:rPr>
          <w:rFonts w:cs="B Mitra"/>
          <w:sz w:val="28"/>
          <w:szCs w:val="28"/>
          <w:rtl/>
        </w:rPr>
        <w:t xml:space="preserve"> او لا و </w:t>
      </w:r>
      <w:r w:rsidRPr="001D43C9">
        <w:rPr>
          <w:rFonts w:cs="B Mitra" w:hint="cs"/>
          <w:sz w:val="28"/>
          <w:szCs w:val="28"/>
          <w:rtl/>
        </w:rPr>
        <w:t>ی</w:t>
      </w:r>
      <w:r w:rsidRPr="001D43C9">
        <w:rPr>
          <w:rFonts w:cs="B Mitra" w:hint="eastAsia"/>
          <w:sz w:val="28"/>
          <w:szCs w:val="28"/>
          <w:rtl/>
        </w:rPr>
        <w:t>سم</w:t>
      </w:r>
      <w:r w:rsidRPr="001D43C9">
        <w:rPr>
          <w:rFonts w:cs="B Mitra" w:hint="cs"/>
          <w:sz w:val="28"/>
          <w:szCs w:val="28"/>
          <w:rtl/>
        </w:rPr>
        <w:t>ی</w:t>
      </w:r>
      <w:r w:rsidRPr="001D43C9">
        <w:rPr>
          <w:rFonts w:cs="B Mitra"/>
          <w:sz w:val="28"/>
          <w:szCs w:val="28"/>
          <w:rtl/>
        </w:rPr>
        <w:t xml:space="preserve"> ا</w:t>
      </w:r>
      <w:r w:rsidRPr="001D43C9">
        <w:rPr>
          <w:rFonts w:cs="B Mitra" w:hint="cs"/>
          <w:sz w:val="28"/>
          <w:szCs w:val="28"/>
          <w:rtl/>
        </w:rPr>
        <w:t>ی</w:t>
      </w:r>
      <w:r w:rsidRPr="001D43C9">
        <w:rPr>
          <w:rFonts w:cs="B Mitra" w:hint="eastAsia"/>
          <w:sz w:val="28"/>
          <w:szCs w:val="28"/>
          <w:rtl/>
        </w:rPr>
        <w:t>ضاً</w:t>
      </w:r>
      <w:r w:rsidRPr="001D43C9">
        <w:rPr>
          <w:rFonts w:cs="B Mitra"/>
          <w:sz w:val="28"/>
          <w:szCs w:val="28"/>
          <w:rtl/>
        </w:rPr>
        <w:t xml:space="preserve"> المنصف من الکلام. نحو قوله تعال</w:t>
      </w:r>
      <w:r w:rsidRPr="001D43C9">
        <w:rPr>
          <w:rFonts w:cs="B Mitra" w:hint="cs"/>
          <w:sz w:val="28"/>
          <w:szCs w:val="28"/>
          <w:rtl/>
        </w:rPr>
        <w:t>ی</w:t>
      </w:r>
      <w:r w:rsidRPr="001D43C9">
        <w:rPr>
          <w:rFonts w:cs="B Mitra"/>
          <w:sz w:val="28"/>
          <w:szCs w:val="28"/>
          <w:rtl/>
        </w:rPr>
        <w:t xml:space="preserve"> : و ما ل</w:t>
      </w:r>
      <w:r w:rsidRPr="001D43C9">
        <w:rPr>
          <w:rFonts w:cs="B Mitra" w:hint="cs"/>
          <w:sz w:val="28"/>
          <w:szCs w:val="28"/>
          <w:rtl/>
        </w:rPr>
        <w:t>ی</w:t>
      </w:r>
      <w:r w:rsidRPr="001D43C9">
        <w:rPr>
          <w:rFonts w:cs="B Mitra"/>
          <w:sz w:val="28"/>
          <w:szCs w:val="28"/>
          <w:rtl/>
        </w:rPr>
        <w:t xml:space="preserve"> لااعبد الذ</w:t>
      </w:r>
      <w:r w:rsidRPr="001D43C9">
        <w:rPr>
          <w:rFonts w:cs="B Mitra" w:hint="cs"/>
          <w:sz w:val="28"/>
          <w:szCs w:val="28"/>
          <w:rtl/>
        </w:rPr>
        <w:t>ی</w:t>
      </w:r>
      <w:r w:rsidRPr="001D43C9">
        <w:rPr>
          <w:rFonts w:cs="B Mitra"/>
          <w:sz w:val="28"/>
          <w:szCs w:val="28"/>
          <w:rtl/>
        </w:rPr>
        <w:t xml:space="preserve"> فطرن</w:t>
      </w:r>
      <w:r w:rsidRPr="001D43C9">
        <w:rPr>
          <w:rFonts w:cs="B Mitra" w:hint="cs"/>
          <w:sz w:val="28"/>
          <w:szCs w:val="28"/>
          <w:rtl/>
        </w:rPr>
        <w:t>ی</w:t>
      </w:r>
      <w:r w:rsidRPr="001D43C9">
        <w:rPr>
          <w:rFonts w:cs="B Mitra"/>
          <w:sz w:val="28"/>
          <w:szCs w:val="28"/>
          <w:rtl/>
        </w:rPr>
        <w:t>. ( قرآن 22/36 )؛ ا</w:t>
      </w:r>
      <w:r w:rsidRPr="001D43C9">
        <w:rPr>
          <w:rFonts w:cs="B Mitra" w:hint="cs"/>
          <w:sz w:val="28"/>
          <w:szCs w:val="28"/>
          <w:rtl/>
        </w:rPr>
        <w:t>ی</w:t>
      </w:r>
      <w:r w:rsidRPr="001D43C9">
        <w:rPr>
          <w:rFonts w:cs="B Mitra"/>
          <w:sz w:val="28"/>
          <w:szCs w:val="28"/>
          <w:rtl/>
        </w:rPr>
        <w:t xml:space="preserve"> ما لکم ا</w:t>
      </w:r>
      <w:r w:rsidRPr="001D43C9">
        <w:rPr>
          <w:rFonts w:cs="B Mitra" w:hint="cs"/>
          <w:sz w:val="28"/>
          <w:szCs w:val="28"/>
          <w:rtl/>
        </w:rPr>
        <w:t>ی</w:t>
      </w:r>
      <w:r w:rsidRPr="001D43C9">
        <w:rPr>
          <w:rFonts w:cs="B Mitra" w:hint="eastAsia"/>
          <w:sz w:val="28"/>
          <w:szCs w:val="28"/>
          <w:rtl/>
        </w:rPr>
        <w:t>ها</w:t>
      </w:r>
      <w:r w:rsidRPr="001D43C9">
        <w:rPr>
          <w:rFonts w:cs="B Mitra"/>
          <w:sz w:val="28"/>
          <w:szCs w:val="28"/>
          <w:rtl/>
        </w:rPr>
        <w:t xml:space="preserve"> الکفرة لاتعبدون الذ</w:t>
      </w:r>
      <w:r w:rsidRPr="001D43C9">
        <w:rPr>
          <w:rFonts w:cs="B Mitra" w:hint="cs"/>
          <w:sz w:val="28"/>
          <w:szCs w:val="28"/>
          <w:rtl/>
        </w:rPr>
        <w:t>ی</w:t>
      </w:r>
      <w:r w:rsidRPr="001D43C9">
        <w:rPr>
          <w:rFonts w:cs="B Mitra"/>
          <w:sz w:val="28"/>
          <w:szCs w:val="28"/>
          <w:rtl/>
        </w:rPr>
        <w:t xml:space="preserve"> خلقکم. بدل</w:t>
      </w:r>
      <w:r w:rsidRPr="001D43C9">
        <w:rPr>
          <w:rFonts w:cs="B Mitra" w:hint="cs"/>
          <w:sz w:val="28"/>
          <w:szCs w:val="28"/>
          <w:rtl/>
        </w:rPr>
        <w:t>ی</w:t>
      </w:r>
      <w:r w:rsidRPr="001D43C9">
        <w:rPr>
          <w:rFonts w:cs="B Mitra" w:hint="eastAsia"/>
          <w:sz w:val="28"/>
          <w:szCs w:val="28"/>
          <w:rtl/>
        </w:rPr>
        <w:t>ل</w:t>
      </w:r>
      <w:r w:rsidRPr="001D43C9">
        <w:rPr>
          <w:rFonts w:cs="B Mitra"/>
          <w:sz w:val="28"/>
          <w:szCs w:val="28"/>
          <w:rtl/>
        </w:rPr>
        <w:t xml:space="preserve"> قوله «و ال</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ترجعون »؛ فف</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تعر</w:t>
      </w:r>
      <w:r w:rsidRPr="001D43C9">
        <w:rPr>
          <w:rFonts w:cs="B Mitra" w:hint="cs"/>
          <w:sz w:val="28"/>
          <w:szCs w:val="28"/>
          <w:rtl/>
        </w:rPr>
        <w:t>ی</w:t>
      </w:r>
      <w:r w:rsidRPr="001D43C9">
        <w:rPr>
          <w:rFonts w:cs="B Mitra" w:hint="eastAsia"/>
          <w:sz w:val="28"/>
          <w:szCs w:val="28"/>
          <w:rtl/>
        </w:rPr>
        <w:t>ض</w:t>
      </w:r>
      <w:r w:rsidRPr="001D43C9">
        <w:rPr>
          <w:rFonts w:cs="B Mitra"/>
          <w:sz w:val="28"/>
          <w:szCs w:val="28"/>
          <w:rtl/>
        </w:rPr>
        <w:t xml:space="preserve"> لهم بان</w:t>
      </w:r>
      <w:r w:rsidRPr="001D43C9">
        <w:rPr>
          <w:rFonts w:cs="B Mitra" w:hint="eastAsia"/>
          <w:sz w:val="28"/>
          <w:szCs w:val="28"/>
          <w:rtl/>
        </w:rPr>
        <w:t>هم</w:t>
      </w:r>
      <w:r w:rsidRPr="001D43C9">
        <w:rPr>
          <w:rFonts w:cs="B Mitra"/>
          <w:sz w:val="28"/>
          <w:szCs w:val="28"/>
          <w:rtl/>
        </w:rPr>
        <w:t xml:space="preserve"> عل</w:t>
      </w:r>
      <w:r w:rsidRPr="001D43C9">
        <w:rPr>
          <w:rFonts w:cs="B Mitra" w:hint="cs"/>
          <w:sz w:val="28"/>
          <w:szCs w:val="28"/>
          <w:rtl/>
        </w:rPr>
        <w:t>ی</w:t>
      </w:r>
      <w:r w:rsidRPr="001D43C9">
        <w:rPr>
          <w:rFonts w:cs="B Mitra"/>
          <w:sz w:val="28"/>
          <w:szCs w:val="28"/>
          <w:rtl/>
        </w:rPr>
        <w:t xml:space="preserve"> الباطل و لم </w:t>
      </w:r>
      <w:r w:rsidRPr="001D43C9">
        <w:rPr>
          <w:rFonts w:cs="B Mitra" w:hint="cs"/>
          <w:sz w:val="28"/>
          <w:szCs w:val="28"/>
          <w:rtl/>
        </w:rPr>
        <w:t>ی</w:t>
      </w:r>
      <w:r w:rsidRPr="001D43C9">
        <w:rPr>
          <w:rFonts w:cs="B Mitra" w:hint="eastAsia"/>
          <w:sz w:val="28"/>
          <w:szCs w:val="28"/>
          <w:rtl/>
        </w:rPr>
        <w:t>صرح</w:t>
      </w:r>
      <w:r w:rsidRPr="001D43C9">
        <w:rPr>
          <w:rFonts w:cs="B Mitra"/>
          <w:sz w:val="28"/>
          <w:szCs w:val="28"/>
          <w:rtl/>
        </w:rPr>
        <w:t xml:space="preserve"> بذلک لئلا</w:t>
      </w:r>
      <w:r w:rsidRPr="001D43C9">
        <w:rPr>
          <w:rFonts w:cs="B Mitra" w:hint="cs"/>
          <w:sz w:val="28"/>
          <w:szCs w:val="28"/>
          <w:rtl/>
        </w:rPr>
        <w:t>ی</w:t>
      </w:r>
      <w:r w:rsidRPr="001D43C9">
        <w:rPr>
          <w:rFonts w:cs="B Mitra" w:hint="eastAsia"/>
          <w:sz w:val="28"/>
          <w:szCs w:val="28"/>
          <w:rtl/>
        </w:rPr>
        <w:t>ز</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غضبهم ح</w:t>
      </w:r>
      <w:r w:rsidRPr="001D43C9">
        <w:rPr>
          <w:rFonts w:cs="B Mitra" w:hint="cs"/>
          <w:sz w:val="28"/>
          <w:szCs w:val="28"/>
          <w:rtl/>
        </w:rPr>
        <w:t>ی</w:t>
      </w:r>
      <w:r w:rsidRPr="001D43C9">
        <w:rPr>
          <w:rFonts w:cs="B Mitra" w:hint="eastAsia"/>
          <w:sz w:val="28"/>
          <w:szCs w:val="28"/>
          <w:rtl/>
        </w:rPr>
        <w:t>ث</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ر</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المتکلم لهم ما </w:t>
      </w:r>
      <w:r w:rsidRPr="001D43C9">
        <w:rPr>
          <w:rFonts w:cs="B Mitra" w:hint="cs"/>
          <w:sz w:val="28"/>
          <w:szCs w:val="28"/>
          <w:rtl/>
        </w:rPr>
        <w:t>ی</w:t>
      </w:r>
      <w:r w:rsidRPr="001D43C9">
        <w:rPr>
          <w:rFonts w:cs="B Mitra" w:hint="eastAsia"/>
          <w:sz w:val="28"/>
          <w:szCs w:val="28"/>
          <w:rtl/>
        </w:rPr>
        <w:t>ر</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لنفسه. کذا ف</w:t>
      </w:r>
      <w:r w:rsidRPr="001D43C9">
        <w:rPr>
          <w:rFonts w:cs="B Mitra" w:hint="cs"/>
          <w:sz w:val="28"/>
          <w:szCs w:val="28"/>
          <w:rtl/>
        </w:rPr>
        <w:t>ی</w:t>
      </w:r>
      <w:r w:rsidRPr="001D43C9">
        <w:rPr>
          <w:rFonts w:cs="B Mitra"/>
          <w:sz w:val="28"/>
          <w:szCs w:val="28"/>
          <w:rtl/>
        </w:rPr>
        <w:t xml:space="preserve"> المطول و حواش</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ف</w:t>
      </w:r>
      <w:r w:rsidRPr="001D43C9">
        <w:rPr>
          <w:rFonts w:cs="B Mitra" w:hint="cs"/>
          <w:sz w:val="28"/>
          <w:szCs w:val="28"/>
          <w:rtl/>
        </w:rPr>
        <w:t>ی</w:t>
      </w:r>
      <w:r w:rsidRPr="001D43C9">
        <w:rPr>
          <w:rFonts w:cs="B Mitra"/>
          <w:sz w:val="28"/>
          <w:szCs w:val="28"/>
          <w:rtl/>
        </w:rPr>
        <w:t xml:space="preserve"> بحث ان و لو، ف</w:t>
      </w:r>
      <w:r w:rsidRPr="001D43C9">
        <w:rPr>
          <w:rFonts w:cs="B Mitra" w:hint="cs"/>
          <w:sz w:val="28"/>
          <w:szCs w:val="28"/>
          <w:rtl/>
        </w:rPr>
        <w:t>ی</w:t>
      </w:r>
      <w:r w:rsidRPr="001D43C9">
        <w:rPr>
          <w:rFonts w:cs="B Mitra"/>
          <w:sz w:val="28"/>
          <w:szCs w:val="28"/>
          <w:rtl/>
        </w:rPr>
        <w:t xml:space="preserve"> باب المسند. ( کشاف اصطلاحات الفنون ).</w:t>
      </w:r>
    </w:p>
    <w:p w:rsidR="001D43C9" w:rsidRDefault="001D43C9" w:rsidP="001D43C9">
      <w:pPr>
        <w:rPr>
          <w:rFonts w:cs="B Mitra"/>
          <w:sz w:val="28"/>
          <w:szCs w:val="28"/>
          <w:rtl/>
        </w:rPr>
      </w:pPr>
      <w:r w:rsidRPr="001D43C9">
        <w:rPr>
          <w:rFonts w:cs="B Mitra" w:hint="eastAsia"/>
          <w:sz w:val="28"/>
          <w:szCs w:val="28"/>
          <w:rtl/>
        </w:rPr>
        <w:t>فرق</w:t>
      </w:r>
      <w:r w:rsidRPr="001D43C9">
        <w:rPr>
          <w:rFonts w:cs="B Mitra"/>
          <w:sz w:val="28"/>
          <w:szCs w:val="28"/>
          <w:rtl/>
        </w:rPr>
        <w:t xml:space="preserve"> ماب</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معجزه و کرامت و استدراج : بدان که چون امر</w:t>
      </w:r>
      <w:r w:rsidRPr="001D43C9">
        <w:rPr>
          <w:rFonts w:cs="B Mitra" w:hint="cs"/>
          <w:sz w:val="28"/>
          <w:szCs w:val="28"/>
          <w:rtl/>
        </w:rPr>
        <w:t>ی</w:t>
      </w:r>
      <w:r w:rsidRPr="001D43C9">
        <w:rPr>
          <w:rFonts w:cs="B Mitra"/>
          <w:sz w:val="28"/>
          <w:szCs w:val="28"/>
          <w:rtl/>
        </w:rPr>
        <w:t xml:space="preserve"> از انسان صادر گردد که خارق عادت باشد، آن خارق عادت </w:t>
      </w:r>
      <w:r w:rsidRPr="001D43C9">
        <w:rPr>
          <w:rFonts w:cs="B Mitra" w:hint="cs"/>
          <w:sz w:val="28"/>
          <w:szCs w:val="28"/>
          <w:rtl/>
        </w:rPr>
        <w:t>ی</w:t>
      </w:r>
      <w:r w:rsidRPr="001D43C9">
        <w:rPr>
          <w:rFonts w:cs="B Mitra" w:hint="eastAsia"/>
          <w:sz w:val="28"/>
          <w:szCs w:val="28"/>
          <w:rtl/>
        </w:rPr>
        <w:t>امقرون</w:t>
      </w:r>
      <w:r w:rsidRPr="001D43C9">
        <w:rPr>
          <w:rFonts w:cs="B Mitra"/>
          <w:sz w:val="28"/>
          <w:szCs w:val="28"/>
          <w:rtl/>
        </w:rPr>
        <w:t xml:space="preserve"> است با دعو</w:t>
      </w:r>
      <w:r w:rsidRPr="001D43C9">
        <w:rPr>
          <w:rFonts w:cs="B Mitra" w:hint="cs"/>
          <w:sz w:val="28"/>
          <w:szCs w:val="28"/>
          <w:rtl/>
        </w:rPr>
        <w:t>ی</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عن</w:t>
      </w:r>
      <w:r w:rsidRPr="001D43C9">
        <w:rPr>
          <w:rFonts w:cs="B Mitra" w:hint="cs"/>
          <w:sz w:val="28"/>
          <w:szCs w:val="28"/>
          <w:rtl/>
        </w:rPr>
        <w:t>ی</w:t>
      </w:r>
      <w:r w:rsidRPr="001D43C9">
        <w:rPr>
          <w:rFonts w:cs="B Mitra"/>
          <w:sz w:val="28"/>
          <w:szCs w:val="28"/>
          <w:rtl/>
        </w:rPr>
        <w:t xml:space="preserve"> ادعا</w:t>
      </w:r>
      <w:r w:rsidRPr="001D43C9">
        <w:rPr>
          <w:rFonts w:cs="B Mitra" w:hint="cs"/>
          <w:sz w:val="28"/>
          <w:szCs w:val="28"/>
          <w:rtl/>
        </w:rPr>
        <w:t>ی</w:t>
      </w:r>
      <w:r w:rsidRPr="001D43C9">
        <w:rPr>
          <w:rFonts w:cs="B Mitra"/>
          <w:sz w:val="28"/>
          <w:szCs w:val="28"/>
          <w:rtl/>
        </w:rPr>
        <w:t xml:space="preserve"> پ</w:t>
      </w:r>
      <w:r w:rsidRPr="001D43C9">
        <w:rPr>
          <w:rFonts w:cs="B Mitra" w:hint="cs"/>
          <w:sz w:val="28"/>
          <w:szCs w:val="28"/>
          <w:rtl/>
        </w:rPr>
        <w:t>ی</w:t>
      </w:r>
      <w:r w:rsidRPr="001D43C9">
        <w:rPr>
          <w:rFonts w:cs="B Mitra" w:hint="eastAsia"/>
          <w:sz w:val="28"/>
          <w:szCs w:val="28"/>
          <w:rtl/>
        </w:rPr>
        <w:t>غمبر</w:t>
      </w:r>
      <w:r w:rsidRPr="001D43C9">
        <w:rPr>
          <w:rFonts w:cs="B Mitra" w:hint="cs"/>
          <w:sz w:val="28"/>
          <w:szCs w:val="28"/>
          <w:rtl/>
        </w:rPr>
        <w:t>ی</w:t>
      </w:r>
      <w:r w:rsidRPr="001D43C9">
        <w:rPr>
          <w:rFonts w:cs="B Mitra"/>
          <w:sz w:val="28"/>
          <w:szCs w:val="28"/>
          <w:rtl/>
        </w:rPr>
        <w:t xml:space="preserve"> کند </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مدع</w:t>
      </w:r>
      <w:r w:rsidRPr="001D43C9">
        <w:rPr>
          <w:rFonts w:cs="B Mitra" w:hint="cs"/>
          <w:sz w:val="28"/>
          <w:szCs w:val="28"/>
          <w:rtl/>
        </w:rPr>
        <w:t>ی</w:t>
      </w:r>
      <w:r w:rsidRPr="001D43C9">
        <w:rPr>
          <w:rFonts w:cs="B Mitra"/>
          <w:sz w:val="28"/>
          <w:szCs w:val="28"/>
          <w:rtl/>
        </w:rPr>
        <w:t xml:space="preserve"> امر</w:t>
      </w:r>
      <w:r w:rsidRPr="001D43C9">
        <w:rPr>
          <w:rFonts w:cs="B Mitra" w:hint="cs"/>
          <w:sz w:val="28"/>
          <w:szCs w:val="28"/>
          <w:rtl/>
        </w:rPr>
        <w:t>ی</w:t>
      </w:r>
      <w:r w:rsidRPr="001D43C9">
        <w:rPr>
          <w:rFonts w:cs="B Mitra"/>
          <w:sz w:val="28"/>
          <w:szCs w:val="28"/>
          <w:rtl/>
        </w:rPr>
        <w:t xml:space="preserve"> د</w:t>
      </w:r>
      <w:r w:rsidRPr="001D43C9">
        <w:rPr>
          <w:rFonts w:cs="B Mitra" w:hint="cs"/>
          <w:sz w:val="28"/>
          <w:szCs w:val="28"/>
          <w:rtl/>
        </w:rPr>
        <w:t>ی</w:t>
      </w:r>
      <w:r w:rsidRPr="001D43C9">
        <w:rPr>
          <w:rFonts w:cs="B Mitra" w:hint="eastAsia"/>
          <w:sz w:val="28"/>
          <w:szCs w:val="28"/>
          <w:rtl/>
        </w:rPr>
        <w:t>گر</w:t>
      </w:r>
      <w:r w:rsidRPr="001D43C9">
        <w:rPr>
          <w:rFonts w:cs="B Mitra"/>
          <w:sz w:val="28"/>
          <w:szCs w:val="28"/>
          <w:rtl/>
        </w:rPr>
        <w:t xml:space="preserve"> باشد و آن خرق عادت را شاهد بر اثبات مدعا</w:t>
      </w:r>
      <w:r w:rsidRPr="001D43C9">
        <w:rPr>
          <w:rFonts w:cs="B Mitra" w:hint="cs"/>
          <w:sz w:val="28"/>
          <w:szCs w:val="28"/>
          <w:rtl/>
        </w:rPr>
        <w:t>ی</w:t>
      </w:r>
      <w:r w:rsidRPr="001D43C9">
        <w:rPr>
          <w:rFonts w:cs="B Mitra"/>
          <w:sz w:val="28"/>
          <w:szCs w:val="28"/>
          <w:rtl/>
        </w:rPr>
        <w:t xml:space="preserve"> خود کند </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غ</w:t>
      </w:r>
      <w:r w:rsidRPr="001D43C9">
        <w:rPr>
          <w:rFonts w:cs="B Mitra" w:hint="cs"/>
          <w:sz w:val="28"/>
          <w:szCs w:val="28"/>
          <w:rtl/>
        </w:rPr>
        <w:t>ی</w:t>
      </w:r>
      <w:r w:rsidRPr="001D43C9">
        <w:rPr>
          <w:rFonts w:cs="B Mitra" w:hint="eastAsia"/>
          <w:sz w:val="28"/>
          <w:szCs w:val="28"/>
          <w:rtl/>
        </w:rPr>
        <w:t>رمقرون</w:t>
      </w:r>
      <w:r w:rsidRPr="001D43C9">
        <w:rPr>
          <w:rFonts w:cs="B Mitra"/>
          <w:sz w:val="28"/>
          <w:szCs w:val="28"/>
          <w:rtl/>
        </w:rPr>
        <w:t xml:space="preserve"> است بدعو</w:t>
      </w:r>
      <w:r w:rsidRPr="001D43C9">
        <w:rPr>
          <w:rFonts w:cs="B Mitra" w:hint="cs"/>
          <w:sz w:val="28"/>
          <w:szCs w:val="28"/>
          <w:rtl/>
        </w:rPr>
        <w:t>ی</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عن</w:t>
      </w:r>
      <w:r w:rsidRPr="001D43C9">
        <w:rPr>
          <w:rFonts w:cs="B Mitra" w:hint="cs"/>
          <w:sz w:val="28"/>
          <w:szCs w:val="28"/>
          <w:rtl/>
        </w:rPr>
        <w:t>ی</w:t>
      </w:r>
      <w:r w:rsidRPr="001D43C9">
        <w:rPr>
          <w:rFonts w:cs="B Mitra"/>
          <w:sz w:val="28"/>
          <w:szCs w:val="28"/>
          <w:rtl/>
        </w:rPr>
        <w:t xml:space="preserve"> خرق عادت از </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شخص</w:t>
      </w:r>
      <w:r w:rsidRPr="001D43C9">
        <w:rPr>
          <w:rFonts w:cs="B Mitra" w:hint="cs"/>
          <w:sz w:val="28"/>
          <w:szCs w:val="28"/>
          <w:rtl/>
        </w:rPr>
        <w:t>ی</w:t>
      </w:r>
      <w:r w:rsidRPr="001D43C9">
        <w:rPr>
          <w:rFonts w:cs="B Mitra"/>
          <w:sz w:val="28"/>
          <w:szCs w:val="28"/>
          <w:rtl/>
        </w:rPr>
        <w:t xml:space="preserve"> ناش</w:t>
      </w:r>
      <w:r w:rsidRPr="001D43C9">
        <w:rPr>
          <w:rFonts w:cs="B Mitra" w:hint="cs"/>
          <w:sz w:val="28"/>
          <w:szCs w:val="28"/>
          <w:rtl/>
        </w:rPr>
        <w:t>ی</w:t>
      </w:r>
      <w:r w:rsidRPr="001D43C9">
        <w:rPr>
          <w:rFonts w:cs="B Mitra"/>
          <w:sz w:val="28"/>
          <w:szCs w:val="28"/>
          <w:rtl/>
        </w:rPr>
        <w:t xml:space="preserve"> گردد ول</w:t>
      </w:r>
      <w:r w:rsidRPr="001D43C9">
        <w:rPr>
          <w:rFonts w:cs="B Mitra" w:hint="cs"/>
          <w:sz w:val="28"/>
          <w:szCs w:val="28"/>
          <w:rtl/>
        </w:rPr>
        <w:t>ی</w:t>
      </w:r>
      <w:r w:rsidRPr="001D43C9">
        <w:rPr>
          <w:rFonts w:cs="B Mitra"/>
          <w:sz w:val="28"/>
          <w:szCs w:val="28"/>
          <w:rtl/>
        </w:rPr>
        <w:t xml:space="preserve"> در ظهور آن مدع</w:t>
      </w:r>
      <w:r w:rsidRPr="001D43C9">
        <w:rPr>
          <w:rFonts w:cs="B Mitra" w:hint="cs"/>
          <w:sz w:val="28"/>
          <w:szCs w:val="28"/>
          <w:rtl/>
        </w:rPr>
        <w:t>ی</w:t>
      </w:r>
      <w:r w:rsidRPr="001D43C9">
        <w:rPr>
          <w:rFonts w:cs="B Mitra"/>
          <w:sz w:val="28"/>
          <w:szCs w:val="28"/>
          <w:rtl/>
        </w:rPr>
        <w:t xml:space="preserve"> بر امر</w:t>
      </w:r>
      <w:r w:rsidRPr="001D43C9">
        <w:rPr>
          <w:rFonts w:cs="B Mitra" w:hint="cs"/>
          <w:sz w:val="28"/>
          <w:szCs w:val="28"/>
          <w:rtl/>
        </w:rPr>
        <w:t>ی</w:t>
      </w:r>
      <w:r w:rsidRPr="001D43C9">
        <w:rPr>
          <w:rFonts w:cs="B Mitra"/>
          <w:sz w:val="28"/>
          <w:szCs w:val="28"/>
          <w:rtl/>
        </w:rPr>
        <w:t xml:space="preserve"> نباشدو آنچه مقرون است با دعو</w:t>
      </w:r>
      <w:r w:rsidRPr="001D43C9">
        <w:rPr>
          <w:rFonts w:cs="B Mitra" w:hint="cs"/>
          <w:sz w:val="28"/>
          <w:szCs w:val="28"/>
          <w:rtl/>
        </w:rPr>
        <w:t>ی</w:t>
      </w:r>
      <w:r w:rsidRPr="001D43C9">
        <w:rPr>
          <w:rFonts w:cs="B Mitra"/>
          <w:sz w:val="28"/>
          <w:szCs w:val="28"/>
          <w:rtl/>
        </w:rPr>
        <w:t xml:space="preserve"> و جائز دانسته اند که خرق عادت در ا</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صورت بظهور رسد چهار قسم است : اول ادعا</w:t>
      </w:r>
      <w:r w:rsidRPr="001D43C9">
        <w:rPr>
          <w:rFonts w:cs="B Mitra" w:hint="cs"/>
          <w:sz w:val="28"/>
          <w:szCs w:val="28"/>
          <w:rtl/>
        </w:rPr>
        <w:t>ی</w:t>
      </w:r>
      <w:r w:rsidRPr="001D43C9">
        <w:rPr>
          <w:rFonts w:cs="B Mitra"/>
          <w:sz w:val="28"/>
          <w:szCs w:val="28"/>
          <w:rtl/>
        </w:rPr>
        <w:t xml:space="preserve"> اله</w:t>
      </w:r>
      <w:r w:rsidRPr="001D43C9">
        <w:rPr>
          <w:rFonts w:cs="B Mitra" w:hint="cs"/>
          <w:sz w:val="28"/>
          <w:szCs w:val="28"/>
          <w:rtl/>
        </w:rPr>
        <w:t>ی</w:t>
      </w:r>
      <w:r w:rsidRPr="001D43C9">
        <w:rPr>
          <w:rFonts w:cs="B Mitra" w:hint="eastAsia"/>
          <w:sz w:val="28"/>
          <w:szCs w:val="28"/>
          <w:rtl/>
        </w:rPr>
        <w:t>ت</w:t>
      </w:r>
      <w:r w:rsidRPr="001D43C9">
        <w:rPr>
          <w:rFonts w:cs="B Mitra"/>
          <w:sz w:val="28"/>
          <w:szCs w:val="28"/>
          <w:rtl/>
        </w:rPr>
        <w:t xml:space="preserve"> ، دو</w:t>
      </w:r>
      <w:r w:rsidRPr="001D43C9">
        <w:rPr>
          <w:rFonts w:cs="B Mitra" w:hint="cs"/>
          <w:sz w:val="28"/>
          <w:szCs w:val="28"/>
          <w:rtl/>
        </w:rPr>
        <w:t>ی</w:t>
      </w:r>
      <w:r w:rsidRPr="001D43C9">
        <w:rPr>
          <w:rFonts w:cs="B Mitra" w:hint="eastAsia"/>
          <w:sz w:val="28"/>
          <w:szCs w:val="28"/>
          <w:rtl/>
        </w:rPr>
        <w:t>م</w:t>
      </w:r>
      <w:r w:rsidRPr="001D43C9">
        <w:rPr>
          <w:rFonts w:cs="B Mitra"/>
          <w:sz w:val="28"/>
          <w:szCs w:val="28"/>
          <w:rtl/>
        </w:rPr>
        <w:t xml:space="preserve"> ادعا</w:t>
      </w:r>
      <w:r w:rsidRPr="001D43C9">
        <w:rPr>
          <w:rFonts w:cs="B Mitra" w:hint="cs"/>
          <w:sz w:val="28"/>
          <w:szCs w:val="28"/>
          <w:rtl/>
        </w:rPr>
        <w:t>ی</w:t>
      </w:r>
      <w:r w:rsidRPr="001D43C9">
        <w:rPr>
          <w:rFonts w:cs="B Mitra"/>
          <w:sz w:val="28"/>
          <w:szCs w:val="28"/>
          <w:rtl/>
        </w:rPr>
        <w:t xml:space="preserve"> نبوت ، س</w:t>
      </w:r>
      <w:r w:rsidRPr="001D43C9">
        <w:rPr>
          <w:rFonts w:cs="B Mitra" w:hint="cs"/>
          <w:sz w:val="28"/>
          <w:szCs w:val="28"/>
          <w:rtl/>
        </w:rPr>
        <w:t>ی</w:t>
      </w:r>
      <w:r w:rsidRPr="001D43C9">
        <w:rPr>
          <w:rFonts w:cs="B Mitra" w:hint="eastAsia"/>
          <w:sz w:val="28"/>
          <w:szCs w:val="28"/>
          <w:rtl/>
        </w:rPr>
        <w:t>م</w:t>
      </w:r>
      <w:r w:rsidRPr="001D43C9">
        <w:rPr>
          <w:rFonts w:cs="B Mitra"/>
          <w:sz w:val="28"/>
          <w:szCs w:val="28"/>
          <w:rtl/>
        </w:rPr>
        <w:t xml:space="preserve"> ادعا</w:t>
      </w:r>
      <w:r w:rsidRPr="001D43C9">
        <w:rPr>
          <w:rFonts w:cs="B Mitra" w:hint="cs"/>
          <w:sz w:val="28"/>
          <w:szCs w:val="28"/>
          <w:rtl/>
        </w:rPr>
        <w:t>ی</w:t>
      </w:r>
      <w:r w:rsidRPr="001D43C9">
        <w:rPr>
          <w:rFonts w:cs="B Mitra"/>
          <w:sz w:val="28"/>
          <w:szCs w:val="28"/>
          <w:rtl/>
        </w:rPr>
        <w:t xml:space="preserve"> ولا</w:t>
      </w:r>
      <w:r w:rsidRPr="001D43C9">
        <w:rPr>
          <w:rFonts w:cs="B Mitra" w:hint="cs"/>
          <w:sz w:val="28"/>
          <w:szCs w:val="28"/>
          <w:rtl/>
        </w:rPr>
        <w:t>ی</w:t>
      </w:r>
      <w:r w:rsidRPr="001D43C9">
        <w:rPr>
          <w:rFonts w:cs="B Mitra" w:hint="eastAsia"/>
          <w:sz w:val="28"/>
          <w:szCs w:val="28"/>
          <w:rtl/>
        </w:rPr>
        <w:t>ت</w:t>
      </w:r>
      <w:r w:rsidRPr="001D43C9">
        <w:rPr>
          <w:rFonts w:cs="B Mitra"/>
          <w:sz w:val="28"/>
          <w:szCs w:val="28"/>
          <w:rtl/>
        </w:rPr>
        <w:t xml:space="preserve"> ، چهارم ادعا</w:t>
      </w:r>
      <w:r w:rsidRPr="001D43C9">
        <w:rPr>
          <w:rFonts w:cs="B Mitra" w:hint="cs"/>
          <w:sz w:val="28"/>
          <w:szCs w:val="28"/>
          <w:rtl/>
        </w:rPr>
        <w:t>ی</w:t>
      </w:r>
      <w:r w:rsidRPr="001D43C9">
        <w:rPr>
          <w:rFonts w:cs="B Mitra"/>
          <w:sz w:val="28"/>
          <w:szCs w:val="28"/>
          <w:rtl/>
        </w:rPr>
        <w:t xml:space="preserve"> سحر و اما آنکس که دعو</w:t>
      </w:r>
      <w:r w:rsidRPr="001D43C9">
        <w:rPr>
          <w:rFonts w:cs="B Mitra" w:hint="cs"/>
          <w:sz w:val="28"/>
          <w:szCs w:val="28"/>
          <w:rtl/>
        </w:rPr>
        <w:t>ی</w:t>
      </w:r>
      <w:r w:rsidRPr="001D43C9">
        <w:rPr>
          <w:rFonts w:cs="B Mitra"/>
          <w:sz w:val="28"/>
          <w:szCs w:val="28"/>
          <w:rtl/>
        </w:rPr>
        <w:t xml:space="preserve"> خدائ</w:t>
      </w:r>
      <w:r w:rsidRPr="001D43C9">
        <w:rPr>
          <w:rFonts w:cs="B Mitra" w:hint="cs"/>
          <w:sz w:val="28"/>
          <w:szCs w:val="28"/>
          <w:rtl/>
        </w:rPr>
        <w:t>ی</w:t>
      </w:r>
      <w:r w:rsidRPr="001D43C9">
        <w:rPr>
          <w:rFonts w:cs="B Mitra"/>
          <w:sz w:val="28"/>
          <w:szCs w:val="28"/>
          <w:rtl/>
        </w:rPr>
        <w:t xml:space="preserve"> کند جا</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دانسته اندک</w:t>
      </w:r>
      <w:r w:rsidRPr="001D43C9">
        <w:rPr>
          <w:rFonts w:cs="B Mitra" w:hint="eastAsia"/>
          <w:sz w:val="28"/>
          <w:szCs w:val="28"/>
          <w:rtl/>
        </w:rPr>
        <w:t>ه</w:t>
      </w:r>
      <w:r w:rsidRPr="001D43C9">
        <w:rPr>
          <w:rFonts w:cs="B Mitra"/>
          <w:sz w:val="28"/>
          <w:szCs w:val="28"/>
          <w:rtl/>
        </w:rPr>
        <w:t xml:space="preserve"> از </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او خرق عادت بظهور رسد و از خرق عادت او از </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او ظاهر گردد خلق را تزلزل</w:t>
      </w:r>
      <w:r w:rsidRPr="001D43C9">
        <w:rPr>
          <w:rFonts w:cs="B Mitra" w:hint="cs"/>
          <w:sz w:val="28"/>
          <w:szCs w:val="28"/>
          <w:rtl/>
        </w:rPr>
        <w:t>ی</w:t>
      </w:r>
      <w:r w:rsidRPr="001D43C9">
        <w:rPr>
          <w:rFonts w:cs="B Mitra"/>
          <w:sz w:val="28"/>
          <w:szCs w:val="28"/>
          <w:rtl/>
        </w:rPr>
        <w:t xml:space="preserve"> در عق</w:t>
      </w:r>
      <w:r w:rsidRPr="001D43C9">
        <w:rPr>
          <w:rFonts w:cs="B Mitra" w:hint="cs"/>
          <w:sz w:val="28"/>
          <w:szCs w:val="28"/>
          <w:rtl/>
        </w:rPr>
        <w:t>ی</w:t>
      </w:r>
      <w:r w:rsidRPr="001D43C9">
        <w:rPr>
          <w:rFonts w:cs="B Mitra" w:hint="eastAsia"/>
          <w:sz w:val="28"/>
          <w:szCs w:val="28"/>
          <w:rtl/>
        </w:rPr>
        <w:t>دت</w:t>
      </w:r>
      <w:r w:rsidRPr="001D43C9">
        <w:rPr>
          <w:rFonts w:cs="B Mitra"/>
          <w:sz w:val="28"/>
          <w:szCs w:val="28"/>
          <w:rtl/>
        </w:rPr>
        <w:t xml:space="preserve"> پد</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نگردد، چه دعو</w:t>
      </w:r>
      <w:r w:rsidRPr="001D43C9">
        <w:rPr>
          <w:rFonts w:cs="B Mitra" w:hint="cs"/>
          <w:sz w:val="28"/>
          <w:szCs w:val="28"/>
          <w:rtl/>
        </w:rPr>
        <w:t>ی</w:t>
      </w:r>
      <w:r w:rsidRPr="001D43C9">
        <w:rPr>
          <w:rFonts w:cs="B Mitra"/>
          <w:sz w:val="28"/>
          <w:szCs w:val="28"/>
          <w:rtl/>
        </w:rPr>
        <w:t xml:space="preserve"> او خود دل</w:t>
      </w:r>
      <w:r w:rsidRPr="001D43C9">
        <w:rPr>
          <w:rFonts w:cs="B Mitra" w:hint="cs"/>
          <w:sz w:val="28"/>
          <w:szCs w:val="28"/>
          <w:rtl/>
        </w:rPr>
        <w:t>ی</w:t>
      </w:r>
      <w:r w:rsidRPr="001D43C9">
        <w:rPr>
          <w:rFonts w:cs="B Mitra" w:hint="eastAsia"/>
          <w:sz w:val="28"/>
          <w:szCs w:val="28"/>
          <w:rtl/>
        </w:rPr>
        <w:t>ل</w:t>
      </w:r>
      <w:r w:rsidRPr="001D43C9">
        <w:rPr>
          <w:rFonts w:cs="B Mitra"/>
          <w:sz w:val="28"/>
          <w:szCs w:val="28"/>
          <w:rtl/>
        </w:rPr>
        <w:t xml:space="preserve"> بر کذب اوست همچنانکه فرعون دعو</w:t>
      </w:r>
      <w:r w:rsidRPr="001D43C9">
        <w:rPr>
          <w:rFonts w:cs="B Mitra" w:hint="cs"/>
          <w:sz w:val="28"/>
          <w:szCs w:val="28"/>
          <w:rtl/>
        </w:rPr>
        <w:t>ی</w:t>
      </w:r>
      <w:r w:rsidRPr="001D43C9">
        <w:rPr>
          <w:rFonts w:cs="B Mitra"/>
          <w:sz w:val="28"/>
          <w:szCs w:val="28"/>
          <w:rtl/>
        </w:rPr>
        <w:t xml:space="preserve"> خدائ</w:t>
      </w:r>
      <w:r w:rsidRPr="001D43C9">
        <w:rPr>
          <w:rFonts w:cs="B Mitra" w:hint="cs"/>
          <w:sz w:val="28"/>
          <w:szCs w:val="28"/>
          <w:rtl/>
        </w:rPr>
        <w:t>ی</w:t>
      </w:r>
      <w:r w:rsidRPr="001D43C9">
        <w:rPr>
          <w:rFonts w:cs="B Mitra"/>
          <w:sz w:val="28"/>
          <w:szCs w:val="28"/>
          <w:rtl/>
        </w:rPr>
        <w:t xml:space="preserve"> کرد</w:t>
      </w:r>
      <w:r w:rsidRPr="001D43C9">
        <w:rPr>
          <w:rFonts w:cs="B Mitra" w:hint="cs"/>
          <w:sz w:val="28"/>
          <w:szCs w:val="28"/>
          <w:rtl/>
        </w:rPr>
        <w:t>ی</w:t>
      </w:r>
      <w:r w:rsidRPr="001D43C9">
        <w:rPr>
          <w:rFonts w:cs="B Mitra"/>
          <w:sz w:val="28"/>
          <w:szCs w:val="28"/>
          <w:rtl/>
        </w:rPr>
        <w:t xml:space="preserve"> و از </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او ن</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بعض</w:t>
      </w:r>
      <w:r w:rsidRPr="001D43C9">
        <w:rPr>
          <w:rFonts w:cs="B Mitra" w:hint="cs"/>
          <w:sz w:val="28"/>
          <w:szCs w:val="28"/>
          <w:rtl/>
        </w:rPr>
        <w:t>ی</w:t>
      </w:r>
      <w:r w:rsidRPr="001D43C9">
        <w:rPr>
          <w:rFonts w:cs="B Mitra"/>
          <w:sz w:val="28"/>
          <w:szCs w:val="28"/>
          <w:rtl/>
        </w:rPr>
        <w:t xml:space="preserve"> از خوارق عادات جار</w:t>
      </w:r>
      <w:r w:rsidRPr="001D43C9">
        <w:rPr>
          <w:rFonts w:cs="B Mitra" w:hint="cs"/>
          <w:sz w:val="28"/>
          <w:szCs w:val="28"/>
          <w:rtl/>
        </w:rPr>
        <w:t>ی</w:t>
      </w:r>
      <w:r w:rsidRPr="001D43C9">
        <w:rPr>
          <w:rFonts w:cs="B Mitra"/>
          <w:sz w:val="28"/>
          <w:szCs w:val="28"/>
          <w:rtl/>
        </w:rPr>
        <w:t xml:space="preserve"> م</w:t>
      </w:r>
      <w:r w:rsidRPr="001D43C9">
        <w:rPr>
          <w:rFonts w:cs="B Mitra" w:hint="cs"/>
          <w:sz w:val="28"/>
          <w:szCs w:val="28"/>
          <w:rtl/>
        </w:rPr>
        <w:t>ی</w:t>
      </w:r>
      <w:r w:rsidRPr="001D43C9">
        <w:rPr>
          <w:rFonts w:cs="B Mitra" w:hint="eastAsia"/>
          <w:sz w:val="28"/>
          <w:szCs w:val="28"/>
          <w:rtl/>
        </w:rPr>
        <w:t>گرد</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و همه کس او را مخلوق م</w:t>
      </w:r>
      <w:r w:rsidRPr="001D43C9">
        <w:rPr>
          <w:rFonts w:cs="B Mitra" w:hint="cs"/>
          <w:sz w:val="28"/>
          <w:szCs w:val="28"/>
          <w:rtl/>
        </w:rPr>
        <w:t>ی</w:t>
      </w:r>
      <w:r w:rsidRPr="001D43C9">
        <w:rPr>
          <w:rFonts w:cs="B Mitra" w:hint="eastAsia"/>
          <w:sz w:val="28"/>
          <w:szCs w:val="28"/>
          <w:rtl/>
        </w:rPr>
        <w:t>دانستند</w:t>
      </w:r>
      <w:r w:rsidRPr="001D43C9">
        <w:rPr>
          <w:rFonts w:cs="B Mitra"/>
          <w:sz w:val="28"/>
          <w:szCs w:val="28"/>
          <w:rtl/>
        </w:rPr>
        <w:t xml:space="preserve"> و ه</w:t>
      </w:r>
      <w:r w:rsidRPr="001D43C9">
        <w:rPr>
          <w:rFonts w:cs="B Mitra" w:hint="cs"/>
          <w:sz w:val="28"/>
          <w:szCs w:val="28"/>
          <w:rtl/>
        </w:rPr>
        <w:t>ی</w:t>
      </w:r>
      <w:r w:rsidRPr="001D43C9">
        <w:rPr>
          <w:rFonts w:cs="B Mitra" w:hint="eastAsia"/>
          <w:sz w:val="28"/>
          <w:szCs w:val="28"/>
          <w:rtl/>
        </w:rPr>
        <w:t>چکس</w:t>
      </w:r>
      <w:r w:rsidRPr="001D43C9">
        <w:rPr>
          <w:rFonts w:cs="B Mitra"/>
          <w:sz w:val="28"/>
          <w:szCs w:val="28"/>
          <w:rtl/>
        </w:rPr>
        <w:t xml:space="preserve"> بر خد</w:t>
      </w:r>
      <w:r w:rsidRPr="001D43C9">
        <w:rPr>
          <w:rFonts w:cs="B Mitra" w:hint="eastAsia"/>
          <w:sz w:val="28"/>
          <w:szCs w:val="28"/>
          <w:rtl/>
        </w:rPr>
        <w:t>ائ</w:t>
      </w:r>
      <w:r w:rsidRPr="001D43C9">
        <w:rPr>
          <w:rFonts w:cs="B Mitra" w:hint="cs"/>
          <w:sz w:val="28"/>
          <w:szCs w:val="28"/>
          <w:rtl/>
        </w:rPr>
        <w:t>ی</w:t>
      </w:r>
      <w:r w:rsidRPr="001D43C9">
        <w:rPr>
          <w:rFonts w:cs="B Mitra"/>
          <w:sz w:val="28"/>
          <w:szCs w:val="28"/>
          <w:rtl/>
        </w:rPr>
        <w:t xml:space="preserve"> او اعتقاد پ</w:t>
      </w:r>
      <w:r w:rsidRPr="001D43C9">
        <w:rPr>
          <w:rFonts w:cs="B Mitra" w:hint="cs"/>
          <w:sz w:val="28"/>
          <w:szCs w:val="28"/>
          <w:rtl/>
        </w:rPr>
        <w:t>ی</w:t>
      </w:r>
      <w:r w:rsidRPr="001D43C9">
        <w:rPr>
          <w:rFonts w:cs="B Mitra" w:hint="eastAsia"/>
          <w:sz w:val="28"/>
          <w:szCs w:val="28"/>
          <w:rtl/>
        </w:rPr>
        <w:t>دا</w:t>
      </w:r>
      <w:r w:rsidRPr="001D43C9">
        <w:rPr>
          <w:rFonts w:cs="B Mitra"/>
          <w:sz w:val="28"/>
          <w:szCs w:val="28"/>
          <w:rtl/>
        </w:rPr>
        <w:t xml:space="preserve"> نم</w:t>
      </w:r>
      <w:r w:rsidRPr="001D43C9">
        <w:rPr>
          <w:rFonts w:cs="B Mitra" w:hint="cs"/>
          <w:sz w:val="28"/>
          <w:szCs w:val="28"/>
          <w:rtl/>
        </w:rPr>
        <w:t>ی</w:t>
      </w:r>
      <w:r w:rsidRPr="001D43C9">
        <w:rPr>
          <w:rFonts w:cs="B Mitra"/>
          <w:sz w:val="28"/>
          <w:szCs w:val="28"/>
          <w:rtl/>
        </w:rPr>
        <w:t xml:space="preserve"> کرد و در حق دجال ن</w:t>
      </w:r>
      <w:r w:rsidRPr="001D43C9">
        <w:rPr>
          <w:rFonts w:cs="B Mitra" w:hint="cs"/>
          <w:sz w:val="28"/>
          <w:szCs w:val="28"/>
          <w:rtl/>
        </w:rPr>
        <w:t>ی</w:t>
      </w:r>
      <w:r w:rsidRPr="001D43C9">
        <w:rPr>
          <w:rFonts w:cs="B Mitra" w:hint="eastAsia"/>
          <w:sz w:val="28"/>
          <w:szCs w:val="28"/>
          <w:rtl/>
        </w:rPr>
        <w:t>زمسطور</w:t>
      </w:r>
      <w:r w:rsidRPr="001D43C9">
        <w:rPr>
          <w:rFonts w:cs="B Mitra"/>
          <w:sz w:val="28"/>
          <w:szCs w:val="28"/>
          <w:rtl/>
        </w:rPr>
        <w:t xml:space="preserve"> داشته اند که از و</w:t>
      </w:r>
      <w:r w:rsidRPr="001D43C9">
        <w:rPr>
          <w:rFonts w:cs="B Mitra" w:hint="cs"/>
          <w:sz w:val="28"/>
          <w:szCs w:val="28"/>
          <w:rtl/>
        </w:rPr>
        <w:t>ی</w:t>
      </w:r>
      <w:r w:rsidRPr="001D43C9">
        <w:rPr>
          <w:rFonts w:cs="B Mitra"/>
          <w:sz w:val="28"/>
          <w:szCs w:val="28"/>
          <w:rtl/>
        </w:rPr>
        <w:t xml:space="preserve"> بعض</w:t>
      </w:r>
      <w:r w:rsidRPr="001D43C9">
        <w:rPr>
          <w:rFonts w:cs="B Mitra" w:hint="cs"/>
          <w:sz w:val="28"/>
          <w:szCs w:val="28"/>
          <w:rtl/>
        </w:rPr>
        <w:t>ی</w:t>
      </w:r>
      <w:r w:rsidRPr="001D43C9">
        <w:rPr>
          <w:rFonts w:cs="B Mitra"/>
          <w:sz w:val="28"/>
          <w:szCs w:val="28"/>
          <w:rtl/>
        </w:rPr>
        <w:t xml:space="preserve"> خوارق عادات بظهور م</w:t>
      </w:r>
      <w:r w:rsidRPr="001D43C9">
        <w:rPr>
          <w:rFonts w:cs="B Mitra" w:hint="cs"/>
          <w:sz w:val="28"/>
          <w:szCs w:val="28"/>
          <w:rtl/>
        </w:rPr>
        <w:t>ی</w:t>
      </w:r>
      <w:r w:rsidRPr="001D43C9">
        <w:rPr>
          <w:rFonts w:cs="B Mitra" w:hint="eastAsia"/>
          <w:sz w:val="28"/>
          <w:szCs w:val="28"/>
          <w:rtl/>
        </w:rPr>
        <w:t>رسد</w:t>
      </w:r>
      <w:r w:rsidRPr="001D43C9">
        <w:rPr>
          <w:rFonts w:cs="B Mitra"/>
          <w:sz w:val="28"/>
          <w:szCs w:val="28"/>
          <w:rtl/>
        </w:rPr>
        <w:t xml:space="preserve"> و در آن مورد هم افعال و اعمال و خلقت غ</w:t>
      </w:r>
      <w:r w:rsidRPr="001D43C9">
        <w:rPr>
          <w:rFonts w:cs="B Mitra" w:hint="cs"/>
          <w:sz w:val="28"/>
          <w:szCs w:val="28"/>
          <w:rtl/>
        </w:rPr>
        <w:t>ی</w:t>
      </w:r>
      <w:r w:rsidRPr="001D43C9">
        <w:rPr>
          <w:rFonts w:cs="B Mitra" w:hint="eastAsia"/>
          <w:sz w:val="28"/>
          <w:szCs w:val="28"/>
          <w:rtl/>
        </w:rPr>
        <w:t>رمعتدل</w:t>
      </w:r>
      <w:r w:rsidRPr="001D43C9">
        <w:rPr>
          <w:rFonts w:cs="B Mitra"/>
          <w:sz w:val="28"/>
          <w:szCs w:val="28"/>
          <w:rtl/>
        </w:rPr>
        <w:t xml:space="preserve"> و مکروهش دل</w:t>
      </w:r>
      <w:r w:rsidRPr="001D43C9">
        <w:rPr>
          <w:rFonts w:cs="B Mitra" w:hint="cs"/>
          <w:sz w:val="28"/>
          <w:szCs w:val="28"/>
          <w:rtl/>
        </w:rPr>
        <w:t>ی</w:t>
      </w:r>
      <w:r w:rsidRPr="001D43C9">
        <w:rPr>
          <w:rFonts w:cs="B Mitra" w:hint="eastAsia"/>
          <w:sz w:val="28"/>
          <w:szCs w:val="28"/>
          <w:rtl/>
        </w:rPr>
        <w:t>ل</w:t>
      </w:r>
      <w:r w:rsidRPr="001D43C9">
        <w:rPr>
          <w:rFonts w:cs="B Mitra"/>
          <w:sz w:val="28"/>
          <w:szCs w:val="28"/>
          <w:rtl/>
        </w:rPr>
        <w:t xml:space="preserve"> بر کذب و شاهد بر تلب</w:t>
      </w:r>
      <w:r w:rsidRPr="001D43C9">
        <w:rPr>
          <w:rFonts w:cs="B Mitra" w:hint="cs"/>
          <w:sz w:val="28"/>
          <w:szCs w:val="28"/>
          <w:rtl/>
        </w:rPr>
        <w:t>ی</w:t>
      </w:r>
      <w:r w:rsidRPr="001D43C9">
        <w:rPr>
          <w:rFonts w:cs="B Mitra" w:hint="eastAsia"/>
          <w:sz w:val="28"/>
          <w:szCs w:val="28"/>
          <w:rtl/>
        </w:rPr>
        <w:t>س</w:t>
      </w:r>
      <w:r w:rsidRPr="001D43C9">
        <w:rPr>
          <w:rFonts w:cs="B Mitra"/>
          <w:sz w:val="28"/>
          <w:szCs w:val="28"/>
          <w:rtl/>
        </w:rPr>
        <w:t xml:space="preserve"> اوست. دو</w:t>
      </w:r>
      <w:r w:rsidRPr="001D43C9">
        <w:rPr>
          <w:rFonts w:cs="B Mitra" w:hint="cs"/>
          <w:sz w:val="28"/>
          <w:szCs w:val="28"/>
          <w:rtl/>
        </w:rPr>
        <w:t>ی</w:t>
      </w:r>
      <w:r w:rsidRPr="001D43C9">
        <w:rPr>
          <w:rFonts w:cs="B Mitra" w:hint="eastAsia"/>
          <w:sz w:val="28"/>
          <w:szCs w:val="28"/>
          <w:rtl/>
        </w:rPr>
        <w:t>م</w:t>
      </w:r>
      <w:r w:rsidRPr="001D43C9">
        <w:rPr>
          <w:rFonts w:cs="B Mitra"/>
          <w:sz w:val="28"/>
          <w:szCs w:val="28"/>
          <w:rtl/>
        </w:rPr>
        <w:t xml:space="preserve"> دعو</w:t>
      </w:r>
      <w:r w:rsidRPr="001D43C9">
        <w:rPr>
          <w:rFonts w:cs="B Mitra" w:hint="cs"/>
          <w:sz w:val="28"/>
          <w:szCs w:val="28"/>
          <w:rtl/>
        </w:rPr>
        <w:t>ی</w:t>
      </w:r>
      <w:r w:rsidRPr="001D43C9">
        <w:rPr>
          <w:rFonts w:cs="B Mitra"/>
          <w:sz w:val="28"/>
          <w:szCs w:val="28"/>
          <w:rtl/>
        </w:rPr>
        <w:t xml:space="preserve"> نبوت است. در ا</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صورت مدع</w:t>
      </w:r>
      <w:r w:rsidRPr="001D43C9">
        <w:rPr>
          <w:rFonts w:cs="B Mitra" w:hint="cs"/>
          <w:sz w:val="28"/>
          <w:szCs w:val="28"/>
          <w:rtl/>
        </w:rPr>
        <w:t>ی</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صادق است </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کاذب ،در صورت صدق </w:t>
      </w:r>
      <w:r w:rsidRPr="001D43C9">
        <w:rPr>
          <w:rFonts w:cs="B Mitra" w:hint="eastAsia"/>
          <w:sz w:val="28"/>
          <w:szCs w:val="28"/>
          <w:rtl/>
        </w:rPr>
        <w:t>دعو</w:t>
      </w:r>
      <w:r w:rsidRPr="001D43C9">
        <w:rPr>
          <w:rFonts w:cs="B Mitra" w:hint="cs"/>
          <w:sz w:val="28"/>
          <w:szCs w:val="28"/>
          <w:rtl/>
        </w:rPr>
        <w:t>ی</w:t>
      </w:r>
      <w:r w:rsidRPr="001D43C9">
        <w:rPr>
          <w:rFonts w:cs="B Mitra"/>
          <w:sz w:val="28"/>
          <w:szCs w:val="28"/>
          <w:rtl/>
        </w:rPr>
        <w:t xml:space="preserve"> جا</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است که از و</w:t>
      </w:r>
      <w:r w:rsidRPr="001D43C9">
        <w:rPr>
          <w:rFonts w:cs="B Mitra" w:hint="cs"/>
          <w:sz w:val="28"/>
          <w:szCs w:val="28"/>
          <w:rtl/>
        </w:rPr>
        <w:t>ی</w:t>
      </w:r>
      <w:r w:rsidRPr="001D43C9">
        <w:rPr>
          <w:rFonts w:cs="B Mitra"/>
          <w:sz w:val="28"/>
          <w:szCs w:val="28"/>
          <w:rtl/>
        </w:rPr>
        <w:t xml:space="preserve"> خوارق عادات بجهت ثبوت نبوت و اطم</w:t>
      </w:r>
      <w:r w:rsidRPr="001D43C9">
        <w:rPr>
          <w:rFonts w:cs="B Mitra" w:hint="cs"/>
          <w:sz w:val="28"/>
          <w:szCs w:val="28"/>
          <w:rtl/>
        </w:rPr>
        <w:t>ی</w:t>
      </w:r>
      <w:r w:rsidRPr="001D43C9">
        <w:rPr>
          <w:rFonts w:cs="B Mitra" w:hint="eastAsia"/>
          <w:sz w:val="28"/>
          <w:szCs w:val="28"/>
          <w:rtl/>
        </w:rPr>
        <w:t>نان</w:t>
      </w:r>
      <w:r w:rsidRPr="001D43C9">
        <w:rPr>
          <w:rFonts w:cs="B Mitra"/>
          <w:sz w:val="28"/>
          <w:szCs w:val="28"/>
          <w:rtl/>
        </w:rPr>
        <w:t xml:space="preserve"> خلا</w:t>
      </w:r>
      <w:r w:rsidRPr="001D43C9">
        <w:rPr>
          <w:rFonts w:cs="B Mitra" w:hint="cs"/>
          <w:sz w:val="28"/>
          <w:szCs w:val="28"/>
          <w:rtl/>
        </w:rPr>
        <w:t>ی</w:t>
      </w:r>
      <w:r w:rsidRPr="001D43C9">
        <w:rPr>
          <w:rFonts w:cs="B Mitra" w:hint="eastAsia"/>
          <w:sz w:val="28"/>
          <w:szCs w:val="28"/>
          <w:rtl/>
        </w:rPr>
        <w:t>ق</w:t>
      </w:r>
      <w:r w:rsidRPr="001D43C9">
        <w:rPr>
          <w:rFonts w:cs="B Mitra"/>
          <w:sz w:val="28"/>
          <w:szCs w:val="28"/>
          <w:rtl/>
        </w:rPr>
        <w:t xml:space="preserve"> بر و</w:t>
      </w:r>
      <w:r w:rsidRPr="001D43C9">
        <w:rPr>
          <w:rFonts w:cs="B Mitra" w:hint="cs"/>
          <w:sz w:val="28"/>
          <w:szCs w:val="28"/>
          <w:rtl/>
        </w:rPr>
        <w:t>ی</w:t>
      </w:r>
      <w:r w:rsidRPr="001D43C9">
        <w:rPr>
          <w:rFonts w:cs="B Mitra"/>
          <w:sz w:val="28"/>
          <w:szCs w:val="28"/>
          <w:rtl/>
        </w:rPr>
        <w:t xml:space="preserve"> از </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او صادر گردد و ا</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مطلب متفق عل</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است در نزد آن کسان که بنبوت انب</w:t>
      </w:r>
      <w:r w:rsidRPr="001D43C9">
        <w:rPr>
          <w:rFonts w:cs="B Mitra" w:hint="cs"/>
          <w:sz w:val="28"/>
          <w:szCs w:val="28"/>
          <w:rtl/>
        </w:rPr>
        <w:t>ی</w:t>
      </w:r>
      <w:r w:rsidRPr="001D43C9">
        <w:rPr>
          <w:rFonts w:cs="B Mitra" w:hint="eastAsia"/>
          <w:sz w:val="28"/>
          <w:szCs w:val="28"/>
          <w:rtl/>
        </w:rPr>
        <w:t>اء</w:t>
      </w:r>
      <w:r w:rsidRPr="001D43C9">
        <w:rPr>
          <w:rFonts w:cs="B Mitra"/>
          <w:sz w:val="28"/>
          <w:szCs w:val="28"/>
          <w:rtl/>
        </w:rPr>
        <w:t xml:space="preserve"> قائل باشند و ا</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قسم خارق عادات را معجزه گو</w:t>
      </w:r>
      <w:r w:rsidRPr="001D43C9">
        <w:rPr>
          <w:rFonts w:cs="B Mitra" w:hint="cs"/>
          <w:sz w:val="28"/>
          <w:szCs w:val="28"/>
          <w:rtl/>
        </w:rPr>
        <w:t>ی</w:t>
      </w:r>
      <w:r w:rsidRPr="001D43C9">
        <w:rPr>
          <w:rFonts w:cs="B Mitra" w:hint="eastAsia"/>
          <w:sz w:val="28"/>
          <w:szCs w:val="28"/>
          <w:rtl/>
        </w:rPr>
        <w:t>ند</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در دعو</w:t>
      </w:r>
      <w:r w:rsidRPr="001D43C9">
        <w:rPr>
          <w:rFonts w:cs="B Mitra" w:hint="cs"/>
          <w:sz w:val="28"/>
          <w:szCs w:val="28"/>
          <w:rtl/>
        </w:rPr>
        <w:t>ی</w:t>
      </w:r>
      <w:r w:rsidRPr="001D43C9">
        <w:rPr>
          <w:rFonts w:cs="B Mitra"/>
          <w:sz w:val="28"/>
          <w:szCs w:val="28"/>
          <w:rtl/>
        </w:rPr>
        <w:t xml:space="preserve"> کاذب در صورت کذب جا</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ن</w:t>
      </w:r>
      <w:r w:rsidRPr="001D43C9">
        <w:rPr>
          <w:rFonts w:cs="B Mitra" w:hint="cs"/>
          <w:sz w:val="28"/>
          <w:szCs w:val="28"/>
          <w:rtl/>
        </w:rPr>
        <w:t>ی</w:t>
      </w:r>
      <w:r w:rsidRPr="001D43C9">
        <w:rPr>
          <w:rFonts w:cs="B Mitra" w:hint="eastAsia"/>
          <w:sz w:val="28"/>
          <w:szCs w:val="28"/>
          <w:rtl/>
        </w:rPr>
        <w:t>ست</w:t>
      </w:r>
      <w:r w:rsidRPr="001D43C9">
        <w:rPr>
          <w:rFonts w:cs="B Mitra"/>
          <w:sz w:val="28"/>
          <w:szCs w:val="28"/>
          <w:rtl/>
        </w:rPr>
        <w:t xml:space="preserve"> که از </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چن</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کس</w:t>
      </w:r>
      <w:r w:rsidRPr="001D43C9">
        <w:rPr>
          <w:rFonts w:cs="B Mitra" w:hint="cs"/>
          <w:sz w:val="28"/>
          <w:szCs w:val="28"/>
          <w:rtl/>
        </w:rPr>
        <w:t>ی</w:t>
      </w:r>
      <w:r w:rsidRPr="001D43C9">
        <w:rPr>
          <w:rFonts w:cs="B Mitra"/>
          <w:sz w:val="28"/>
          <w:szCs w:val="28"/>
          <w:rtl/>
        </w:rPr>
        <w:t xml:space="preserve"> خرق ع</w:t>
      </w:r>
      <w:r w:rsidRPr="001D43C9">
        <w:rPr>
          <w:rFonts w:cs="B Mitra" w:hint="eastAsia"/>
          <w:sz w:val="28"/>
          <w:szCs w:val="28"/>
          <w:rtl/>
        </w:rPr>
        <w:t>ادت</w:t>
      </w:r>
      <w:r w:rsidRPr="001D43C9">
        <w:rPr>
          <w:rFonts w:cs="B Mitra"/>
          <w:sz w:val="28"/>
          <w:szCs w:val="28"/>
          <w:rtl/>
        </w:rPr>
        <w:t xml:space="preserve"> صادر گردد و بر تقد</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که از و</w:t>
      </w:r>
      <w:r w:rsidRPr="001D43C9">
        <w:rPr>
          <w:rFonts w:cs="B Mitra" w:hint="cs"/>
          <w:sz w:val="28"/>
          <w:szCs w:val="28"/>
          <w:rtl/>
        </w:rPr>
        <w:t>ی</w:t>
      </w:r>
      <w:r w:rsidRPr="001D43C9">
        <w:rPr>
          <w:rFonts w:cs="B Mitra"/>
          <w:sz w:val="28"/>
          <w:szCs w:val="28"/>
          <w:rtl/>
        </w:rPr>
        <w:t xml:space="preserve"> خرق عادت</w:t>
      </w:r>
      <w:r w:rsidRPr="001D43C9">
        <w:rPr>
          <w:rFonts w:cs="B Mitra" w:hint="cs"/>
          <w:sz w:val="28"/>
          <w:szCs w:val="28"/>
          <w:rtl/>
        </w:rPr>
        <w:t>ی</w:t>
      </w:r>
      <w:r w:rsidRPr="001D43C9">
        <w:rPr>
          <w:rFonts w:cs="B Mitra"/>
          <w:sz w:val="28"/>
          <w:szCs w:val="28"/>
          <w:rtl/>
        </w:rPr>
        <w:t xml:space="preserve"> صادر گشت بجهت آنکه خلق در ضلالت ن</w:t>
      </w:r>
      <w:r w:rsidRPr="001D43C9">
        <w:rPr>
          <w:rFonts w:cs="B Mitra" w:hint="cs"/>
          <w:sz w:val="28"/>
          <w:szCs w:val="28"/>
          <w:rtl/>
        </w:rPr>
        <w:t>ی</w:t>
      </w:r>
      <w:r w:rsidRPr="001D43C9">
        <w:rPr>
          <w:rFonts w:cs="B Mitra" w:hint="eastAsia"/>
          <w:sz w:val="28"/>
          <w:szCs w:val="28"/>
          <w:rtl/>
        </w:rPr>
        <w:t>فتند</w:t>
      </w:r>
      <w:r w:rsidRPr="001D43C9">
        <w:rPr>
          <w:rFonts w:cs="B Mitra"/>
          <w:sz w:val="28"/>
          <w:szCs w:val="28"/>
          <w:rtl/>
        </w:rPr>
        <w:t xml:space="preserve"> وگمراه نشوند واجب است در ا</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مورد حصول معارضه </w:t>
      </w:r>
      <w:r w:rsidRPr="001D43C9">
        <w:rPr>
          <w:rFonts w:cs="B Mitra" w:hint="cs"/>
          <w:sz w:val="28"/>
          <w:szCs w:val="28"/>
          <w:rtl/>
        </w:rPr>
        <w:t>ی</w:t>
      </w:r>
      <w:r w:rsidRPr="001D43C9">
        <w:rPr>
          <w:rFonts w:cs="B Mitra" w:hint="eastAsia"/>
          <w:sz w:val="28"/>
          <w:szCs w:val="28"/>
          <w:rtl/>
        </w:rPr>
        <w:t>عن</w:t>
      </w:r>
      <w:r w:rsidRPr="001D43C9">
        <w:rPr>
          <w:rFonts w:cs="B Mitra" w:hint="cs"/>
          <w:sz w:val="28"/>
          <w:szCs w:val="28"/>
          <w:rtl/>
        </w:rPr>
        <w:t>ی</w:t>
      </w:r>
      <w:r w:rsidRPr="001D43C9">
        <w:rPr>
          <w:rFonts w:cs="B Mitra"/>
          <w:sz w:val="28"/>
          <w:szCs w:val="28"/>
          <w:rtl/>
        </w:rPr>
        <w:t xml:space="preserve"> بر خداوند واجب است تا کذب قول او را ظاهر سازد و بطلان عمل او را واضح نما</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س</w:t>
      </w:r>
      <w:r w:rsidRPr="001D43C9">
        <w:rPr>
          <w:rFonts w:cs="B Mitra" w:hint="cs"/>
          <w:sz w:val="28"/>
          <w:szCs w:val="28"/>
          <w:rtl/>
        </w:rPr>
        <w:t>ی</w:t>
      </w:r>
      <w:r w:rsidRPr="001D43C9">
        <w:rPr>
          <w:rFonts w:cs="B Mitra" w:hint="eastAsia"/>
          <w:sz w:val="28"/>
          <w:szCs w:val="28"/>
          <w:rtl/>
        </w:rPr>
        <w:t>م</w:t>
      </w:r>
      <w:r w:rsidRPr="001D43C9">
        <w:rPr>
          <w:rFonts w:cs="B Mitra"/>
          <w:sz w:val="28"/>
          <w:szCs w:val="28"/>
          <w:rtl/>
        </w:rPr>
        <w:t xml:space="preserve"> ادعا</w:t>
      </w:r>
      <w:r w:rsidRPr="001D43C9">
        <w:rPr>
          <w:rFonts w:cs="B Mitra" w:hint="cs"/>
          <w:sz w:val="28"/>
          <w:szCs w:val="28"/>
          <w:rtl/>
        </w:rPr>
        <w:t>ی</w:t>
      </w:r>
      <w:r w:rsidRPr="001D43C9">
        <w:rPr>
          <w:rFonts w:cs="B Mitra"/>
          <w:sz w:val="28"/>
          <w:szCs w:val="28"/>
          <w:rtl/>
        </w:rPr>
        <w:t xml:space="preserve"> ولا</w:t>
      </w:r>
      <w:r w:rsidRPr="001D43C9">
        <w:rPr>
          <w:rFonts w:cs="B Mitra" w:hint="cs"/>
          <w:sz w:val="28"/>
          <w:szCs w:val="28"/>
          <w:rtl/>
        </w:rPr>
        <w:t>ی</w:t>
      </w:r>
      <w:r w:rsidRPr="001D43C9">
        <w:rPr>
          <w:rFonts w:cs="B Mitra" w:hint="eastAsia"/>
          <w:sz w:val="28"/>
          <w:szCs w:val="28"/>
          <w:rtl/>
        </w:rPr>
        <w:t>ت</w:t>
      </w:r>
      <w:r w:rsidRPr="001D43C9">
        <w:rPr>
          <w:rFonts w:cs="B Mitra"/>
          <w:sz w:val="28"/>
          <w:szCs w:val="28"/>
          <w:rtl/>
        </w:rPr>
        <w:t xml:space="preserve"> است و آن کسان که معتقد به کرام</w:t>
      </w:r>
      <w:r w:rsidRPr="001D43C9">
        <w:rPr>
          <w:rFonts w:cs="B Mitra" w:hint="eastAsia"/>
          <w:sz w:val="28"/>
          <w:szCs w:val="28"/>
          <w:rtl/>
        </w:rPr>
        <w:t>ات</w:t>
      </w:r>
      <w:r w:rsidRPr="001D43C9">
        <w:rPr>
          <w:rFonts w:cs="B Mitra"/>
          <w:sz w:val="28"/>
          <w:szCs w:val="28"/>
          <w:rtl/>
        </w:rPr>
        <w:t xml:space="preserve"> اول</w:t>
      </w:r>
      <w:r w:rsidRPr="001D43C9">
        <w:rPr>
          <w:rFonts w:cs="B Mitra" w:hint="cs"/>
          <w:sz w:val="28"/>
          <w:szCs w:val="28"/>
          <w:rtl/>
        </w:rPr>
        <w:t>ی</w:t>
      </w:r>
      <w:r w:rsidRPr="001D43C9">
        <w:rPr>
          <w:rFonts w:cs="B Mitra" w:hint="eastAsia"/>
          <w:sz w:val="28"/>
          <w:szCs w:val="28"/>
          <w:rtl/>
        </w:rPr>
        <w:t>اء</w:t>
      </w:r>
      <w:r w:rsidRPr="001D43C9">
        <w:rPr>
          <w:rFonts w:cs="B Mitra"/>
          <w:sz w:val="28"/>
          <w:szCs w:val="28"/>
          <w:rtl/>
        </w:rPr>
        <w:t xml:space="preserve"> باشند اختلاف کرده اندکه آ</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جا</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است ادعا</w:t>
      </w:r>
      <w:r w:rsidRPr="001D43C9">
        <w:rPr>
          <w:rFonts w:cs="B Mitra" w:hint="cs"/>
          <w:sz w:val="28"/>
          <w:szCs w:val="28"/>
          <w:rtl/>
        </w:rPr>
        <w:t>ی</w:t>
      </w:r>
      <w:r w:rsidRPr="001D43C9">
        <w:rPr>
          <w:rFonts w:cs="B Mitra"/>
          <w:sz w:val="28"/>
          <w:szCs w:val="28"/>
          <w:rtl/>
        </w:rPr>
        <w:t xml:space="preserve"> کرامت و مقارن شدن با آن دعو</w:t>
      </w:r>
      <w:r w:rsidRPr="001D43C9">
        <w:rPr>
          <w:rFonts w:cs="B Mitra" w:hint="cs"/>
          <w:sz w:val="28"/>
          <w:szCs w:val="28"/>
          <w:rtl/>
        </w:rPr>
        <w:t>ی</w:t>
      </w:r>
      <w:r w:rsidRPr="001D43C9">
        <w:rPr>
          <w:rFonts w:cs="B Mitra"/>
          <w:sz w:val="28"/>
          <w:szCs w:val="28"/>
          <w:rtl/>
        </w:rPr>
        <w:t xml:space="preserve"> و</w:t>
      </w:r>
      <w:r w:rsidRPr="001D43C9">
        <w:rPr>
          <w:rFonts w:cs="B Mitra" w:hint="cs"/>
          <w:sz w:val="28"/>
          <w:szCs w:val="28"/>
          <w:rtl/>
        </w:rPr>
        <w:t>ی</w:t>
      </w:r>
      <w:r w:rsidRPr="001D43C9">
        <w:rPr>
          <w:rFonts w:cs="B Mitra"/>
          <w:sz w:val="28"/>
          <w:szCs w:val="28"/>
          <w:rtl/>
        </w:rPr>
        <w:t xml:space="preserve"> </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آنکه جا</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ن</w:t>
      </w:r>
      <w:r w:rsidRPr="001D43C9">
        <w:rPr>
          <w:rFonts w:cs="B Mitra" w:hint="cs"/>
          <w:sz w:val="28"/>
          <w:szCs w:val="28"/>
          <w:rtl/>
        </w:rPr>
        <w:t>ی</w:t>
      </w:r>
      <w:r w:rsidRPr="001D43C9">
        <w:rPr>
          <w:rFonts w:cs="B Mitra" w:hint="eastAsia"/>
          <w:sz w:val="28"/>
          <w:szCs w:val="28"/>
          <w:rtl/>
        </w:rPr>
        <w:t>ست</w:t>
      </w:r>
      <w:r w:rsidRPr="001D43C9">
        <w:rPr>
          <w:rFonts w:cs="B Mitra"/>
          <w:sz w:val="28"/>
          <w:szCs w:val="28"/>
          <w:rtl/>
        </w:rPr>
        <w:t>. جماعت</w:t>
      </w:r>
      <w:r w:rsidRPr="001D43C9">
        <w:rPr>
          <w:rFonts w:cs="B Mitra" w:hint="cs"/>
          <w:sz w:val="28"/>
          <w:szCs w:val="28"/>
          <w:rtl/>
        </w:rPr>
        <w:t>ی</w:t>
      </w:r>
      <w:r w:rsidRPr="001D43C9">
        <w:rPr>
          <w:rFonts w:cs="B Mitra"/>
          <w:sz w:val="28"/>
          <w:szCs w:val="28"/>
          <w:rtl/>
        </w:rPr>
        <w:t xml:space="preserve"> خرق عادت را در صورت صدق ا</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دعو</w:t>
      </w:r>
      <w:r w:rsidRPr="001D43C9">
        <w:rPr>
          <w:rFonts w:cs="B Mitra" w:hint="cs"/>
          <w:sz w:val="28"/>
          <w:szCs w:val="28"/>
          <w:rtl/>
        </w:rPr>
        <w:t>ی</w:t>
      </w:r>
      <w:r w:rsidRPr="001D43C9">
        <w:rPr>
          <w:rFonts w:cs="B Mitra"/>
          <w:sz w:val="28"/>
          <w:szCs w:val="28"/>
          <w:rtl/>
        </w:rPr>
        <w:t xml:space="preserve"> جا</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دانسته اند. چهارم کسان</w:t>
      </w:r>
      <w:r w:rsidRPr="001D43C9">
        <w:rPr>
          <w:rFonts w:cs="B Mitra" w:hint="cs"/>
          <w:sz w:val="28"/>
          <w:szCs w:val="28"/>
          <w:rtl/>
        </w:rPr>
        <w:t>ی</w:t>
      </w:r>
      <w:r w:rsidRPr="001D43C9">
        <w:rPr>
          <w:rFonts w:cs="B Mitra"/>
          <w:sz w:val="28"/>
          <w:szCs w:val="28"/>
          <w:rtl/>
        </w:rPr>
        <w:t xml:space="preserve"> هستند که مدع</w:t>
      </w:r>
      <w:r w:rsidRPr="001D43C9">
        <w:rPr>
          <w:rFonts w:cs="B Mitra" w:hint="cs"/>
          <w:sz w:val="28"/>
          <w:szCs w:val="28"/>
          <w:rtl/>
        </w:rPr>
        <w:t>ی</w:t>
      </w:r>
      <w:r w:rsidRPr="001D43C9">
        <w:rPr>
          <w:rFonts w:cs="B Mitra"/>
          <w:sz w:val="28"/>
          <w:szCs w:val="28"/>
          <w:rtl/>
        </w:rPr>
        <w:t xml:space="preserve"> سحر و کهانت اند پس از </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آنان ن</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ظهور خوارق عادات را جا</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دانسته اند</w:t>
      </w:r>
      <w:r w:rsidRPr="001D43C9">
        <w:rPr>
          <w:rFonts w:cs="B Mitra" w:hint="eastAsia"/>
          <w:sz w:val="28"/>
          <w:szCs w:val="28"/>
          <w:rtl/>
        </w:rPr>
        <w:t>،</w:t>
      </w:r>
      <w:r w:rsidRPr="001D43C9">
        <w:rPr>
          <w:rFonts w:cs="B Mitra"/>
          <w:sz w:val="28"/>
          <w:szCs w:val="28"/>
          <w:rtl/>
        </w:rPr>
        <w:t xml:space="preserve"> چه دعو</w:t>
      </w:r>
      <w:r w:rsidRPr="001D43C9">
        <w:rPr>
          <w:rFonts w:cs="B Mitra" w:hint="cs"/>
          <w:sz w:val="28"/>
          <w:szCs w:val="28"/>
          <w:rtl/>
        </w:rPr>
        <w:t>ی</w:t>
      </w:r>
      <w:r w:rsidRPr="001D43C9">
        <w:rPr>
          <w:rFonts w:cs="B Mitra"/>
          <w:sz w:val="28"/>
          <w:szCs w:val="28"/>
          <w:rtl/>
        </w:rPr>
        <w:t xml:space="preserve"> آن جماعت سبب فساد</w:t>
      </w:r>
      <w:r w:rsidRPr="001D43C9">
        <w:rPr>
          <w:rFonts w:cs="B Mitra" w:hint="cs"/>
          <w:sz w:val="28"/>
          <w:szCs w:val="28"/>
          <w:rtl/>
        </w:rPr>
        <w:t>ی</w:t>
      </w:r>
      <w:r w:rsidRPr="001D43C9">
        <w:rPr>
          <w:rFonts w:cs="B Mitra"/>
          <w:sz w:val="28"/>
          <w:szCs w:val="28"/>
          <w:rtl/>
        </w:rPr>
        <w:t xml:space="preserve"> نخواهد بود از آنکه خود آن عمل بر بطلانش دل</w:t>
      </w:r>
      <w:r w:rsidRPr="001D43C9">
        <w:rPr>
          <w:rFonts w:cs="B Mitra" w:hint="cs"/>
          <w:sz w:val="28"/>
          <w:szCs w:val="28"/>
          <w:rtl/>
        </w:rPr>
        <w:t>ی</w:t>
      </w:r>
      <w:r w:rsidRPr="001D43C9">
        <w:rPr>
          <w:rFonts w:cs="B Mitra" w:hint="eastAsia"/>
          <w:sz w:val="28"/>
          <w:szCs w:val="28"/>
          <w:rtl/>
        </w:rPr>
        <w:t>ل</w:t>
      </w:r>
      <w:r w:rsidRPr="001D43C9">
        <w:rPr>
          <w:rFonts w:cs="B Mitra" w:hint="cs"/>
          <w:sz w:val="28"/>
          <w:szCs w:val="28"/>
          <w:rtl/>
        </w:rPr>
        <w:t>ی</w:t>
      </w:r>
      <w:r w:rsidRPr="001D43C9">
        <w:rPr>
          <w:rFonts w:cs="B Mitra"/>
          <w:sz w:val="28"/>
          <w:szCs w:val="28"/>
          <w:rtl/>
        </w:rPr>
        <w:t xml:space="preserve"> واضح است و ن</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در صورت</w:t>
      </w:r>
      <w:r w:rsidRPr="001D43C9">
        <w:rPr>
          <w:rFonts w:cs="B Mitra" w:hint="cs"/>
          <w:sz w:val="28"/>
          <w:szCs w:val="28"/>
          <w:rtl/>
        </w:rPr>
        <w:t>ی</w:t>
      </w:r>
      <w:r w:rsidRPr="001D43C9">
        <w:rPr>
          <w:rFonts w:cs="B Mitra"/>
          <w:sz w:val="28"/>
          <w:szCs w:val="28"/>
          <w:rtl/>
        </w:rPr>
        <w:t xml:space="preserve"> که خود مقرّ و معترف باشند. اما در آن مورد که با دعو</w:t>
      </w:r>
      <w:r w:rsidRPr="001D43C9">
        <w:rPr>
          <w:rFonts w:cs="B Mitra" w:hint="cs"/>
          <w:sz w:val="28"/>
          <w:szCs w:val="28"/>
          <w:rtl/>
        </w:rPr>
        <w:t>ی</w:t>
      </w:r>
      <w:r w:rsidRPr="001D43C9">
        <w:rPr>
          <w:rFonts w:cs="B Mitra"/>
          <w:sz w:val="28"/>
          <w:szCs w:val="28"/>
          <w:rtl/>
        </w:rPr>
        <w:t xml:space="preserve"> مقرون نباشد خرق عادت را جا</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دانسته اند از </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انسان</w:t>
      </w:r>
      <w:r w:rsidRPr="001D43C9">
        <w:rPr>
          <w:rFonts w:cs="B Mitra" w:hint="cs"/>
          <w:sz w:val="28"/>
          <w:szCs w:val="28"/>
          <w:rtl/>
        </w:rPr>
        <w:t>ی</w:t>
      </w:r>
      <w:r w:rsidRPr="001D43C9">
        <w:rPr>
          <w:rFonts w:cs="B Mitra"/>
          <w:sz w:val="28"/>
          <w:szCs w:val="28"/>
          <w:rtl/>
        </w:rPr>
        <w:t xml:space="preserve"> که ظاهرش بصلاح و تقو</w:t>
      </w:r>
      <w:r w:rsidRPr="001D43C9">
        <w:rPr>
          <w:rFonts w:cs="B Mitra" w:hint="cs"/>
          <w:sz w:val="28"/>
          <w:szCs w:val="28"/>
          <w:rtl/>
        </w:rPr>
        <w:t>ی</w:t>
      </w:r>
      <w:r w:rsidRPr="001D43C9">
        <w:rPr>
          <w:rFonts w:cs="B Mitra"/>
          <w:sz w:val="28"/>
          <w:szCs w:val="28"/>
          <w:rtl/>
        </w:rPr>
        <w:t xml:space="preserve"> آراسته باشد و ا</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قسم از خرق </w:t>
      </w:r>
      <w:r w:rsidRPr="001D43C9">
        <w:rPr>
          <w:rFonts w:cs="B Mitra" w:hint="eastAsia"/>
          <w:sz w:val="28"/>
          <w:szCs w:val="28"/>
          <w:rtl/>
        </w:rPr>
        <w:t>عادت</w:t>
      </w:r>
      <w:r w:rsidRPr="001D43C9">
        <w:rPr>
          <w:rFonts w:cs="B Mitra"/>
          <w:sz w:val="28"/>
          <w:szCs w:val="28"/>
          <w:rtl/>
        </w:rPr>
        <w:t xml:space="preserve"> را جمهور اهل حق</w:t>
      </w:r>
      <w:r w:rsidRPr="001D43C9">
        <w:rPr>
          <w:rFonts w:cs="B Mitra" w:hint="cs"/>
          <w:sz w:val="28"/>
          <w:szCs w:val="28"/>
          <w:rtl/>
        </w:rPr>
        <w:t>ی</w:t>
      </w:r>
      <w:r w:rsidRPr="001D43C9">
        <w:rPr>
          <w:rFonts w:cs="B Mitra" w:hint="eastAsia"/>
          <w:sz w:val="28"/>
          <w:szCs w:val="28"/>
          <w:rtl/>
        </w:rPr>
        <w:t>قت</w:t>
      </w:r>
      <w:r w:rsidRPr="001D43C9">
        <w:rPr>
          <w:rFonts w:cs="B Mitra"/>
          <w:sz w:val="28"/>
          <w:szCs w:val="28"/>
          <w:rtl/>
        </w:rPr>
        <w:t xml:space="preserve"> کرامت گو</w:t>
      </w:r>
      <w:r w:rsidRPr="001D43C9">
        <w:rPr>
          <w:rFonts w:cs="B Mitra" w:hint="cs"/>
          <w:sz w:val="28"/>
          <w:szCs w:val="28"/>
          <w:rtl/>
        </w:rPr>
        <w:t>ی</w:t>
      </w:r>
      <w:r w:rsidRPr="001D43C9">
        <w:rPr>
          <w:rFonts w:cs="B Mitra" w:hint="eastAsia"/>
          <w:sz w:val="28"/>
          <w:szCs w:val="28"/>
          <w:rtl/>
        </w:rPr>
        <w:t>ند</w:t>
      </w:r>
      <w:r w:rsidRPr="001D43C9">
        <w:rPr>
          <w:rFonts w:cs="B Mitra"/>
          <w:sz w:val="28"/>
          <w:szCs w:val="28"/>
          <w:rtl/>
        </w:rPr>
        <w:t xml:space="preserve"> و اگر خرق عادت ظاهر شود از </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اهل عص</w:t>
      </w:r>
      <w:r w:rsidRPr="001D43C9">
        <w:rPr>
          <w:rFonts w:cs="B Mitra" w:hint="cs"/>
          <w:sz w:val="28"/>
          <w:szCs w:val="28"/>
          <w:rtl/>
        </w:rPr>
        <w:t>ی</w:t>
      </w:r>
      <w:r w:rsidRPr="001D43C9">
        <w:rPr>
          <w:rFonts w:cs="B Mitra" w:hint="eastAsia"/>
          <w:sz w:val="28"/>
          <w:szCs w:val="28"/>
          <w:rtl/>
        </w:rPr>
        <w:t>ان</w:t>
      </w:r>
      <w:r w:rsidRPr="001D43C9">
        <w:rPr>
          <w:rFonts w:cs="B Mitra"/>
          <w:sz w:val="28"/>
          <w:szCs w:val="28"/>
          <w:rtl/>
        </w:rPr>
        <w:t xml:space="preserve"> و مردمان خب</w:t>
      </w:r>
      <w:r w:rsidRPr="001D43C9">
        <w:rPr>
          <w:rFonts w:cs="B Mitra" w:hint="cs"/>
          <w:sz w:val="28"/>
          <w:szCs w:val="28"/>
          <w:rtl/>
        </w:rPr>
        <w:t>ی</w:t>
      </w:r>
      <w:r w:rsidRPr="001D43C9">
        <w:rPr>
          <w:rFonts w:cs="B Mitra" w:hint="eastAsia"/>
          <w:sz w:val="28"/>
          <w:szCs w:val="28"/>
          <w:rtl/>
        </w:rPr>
        <w:t>ث</w:t>
      </w:r>
      <w:r w:rsidRPr="001D43C9">
        <w:rPr>
          <w:rFonts w:cs="B Mitra"/>
          <w:sz w:val="28"/>
          <w:szCs w:val="28"/>
          <w:rtl/>
        </w:rPr>
        <w:t xml:space="preserve"> آن را به استدراج تعب</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نما</w:t>
      </w:r>
      <w:r w:rsidRPr="001D43C9">
        <w:rPr>
          <w:rFonts w:cs="B Mitra" w:hint="cs"/>
          <w:sz w:val="28"/>
          <w:szCs w:val="28"/>
          <w:rtl/>
        </w:rPr>
        <w:t>ی</w:t>
      </w:r>
      <w:r w:rsidRPr="001D43C9">
        <w:rPr>
          <w:rFonts w:cs="B Mitra" w:hint="eastAsia"/>
          <w:sz w:val="28"/>
          <w:szCs w:val="28"/>
          <w:rtl/>
        </w:rPr>
        <w:t>ند</w:t>
      </w:r>
      <w:r w:rsidRPr="001D43C9">
        <w:rPr>
          <w:rFonts w:cs="B Mitra"/>
          <w:sz w:val="28"/>
          <w:szCs w:val="28"/>
          <w:rtl/>
        </w:rPr>
        <w:t xml:space="preserve"> ول</w:t>
      </w:r>
      <w:r w:rsidRPr="001D43C9">
        <w:rPr>
          <w:rFonts w:cs="B Mitra" w:hint="cs"/>
          <w:sz w:val="28"/>
          <w:szCs w:val="28"/>
          <w:rtl/>
        </w:rPr>
        <w:t>ی</w:t>
      </w:r>
      <w:r w:rsidRPr="001D43C9">
        <w:rPr>
          <w:rFonts w:cs="B Mitra"/>
          <w:sz w:val="28"/>
          <w:szCs w:val="28"/>
          <w:rtl/>
        </w:rPr>
        <w:t xml:space="preserve"> ا</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قسم اخ</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را جماعت</w:t>
      </w:r>
      <w:r w:rsidRPr="001D43C9">
        <w:rPr>
          <w:rFonts w:cs="B Mitra" w:hint="cs"/>
          <w:sz w:val="28"/>
          <w:szCs w:val="28"/>
          <w:rtl/>
        </w:rPr>
        <w:t>ی</w:t>
      </w:r>
      <w:r w:rsidRPr="001D43C9">
        <w:rPr>
          <w:rFonts w:cs="B Mitra"/>
          <w:sz w:val="28"/>
          <w:szCs w:val="28"/>
          <w:rtl/>
        </w:rPr>
        <w:t xml:space="preserve"> از معتزله جا</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ندانند. ( نامه دانشوران ج 2 صص 696 - 697 ): و </w:t>
      </w:r>
      <w:r w:rsidRPr="001D43C9">
        <w:rPr>
          <w:rFonts w:cs="B Mitra" w:hint="cs"/>
          <w:sz w:val="28"/>
          <w:szCs w:val="28"/>
          <w:rtl/>
        </w:rPr>
        <w:t>ی</w:t>
      </w:r>
      <w:r w:rsidRPr="001D43C9">
        <w:rPr>
          <w:rFonts w:cs="B Mitra" w:hint="eastAsia"/>
          <w:sz w:val="28"/>
          <w:szCs w:val="28"/>
          <w:rtl/>
        </w:rPr>
        <w:t>ستدلون</w:t>
      </w:r>
      <w:r w:rsidRPr="001D43C9">
        <w:rPr>
          <w:rFonts w:cs="B Mitra"/>
          <w:sz w:val="28"/>
          <w:szCs w:val="28"/>
          <w:rtl/>
        </w:rPr>
        <w:t xml:space="preserve"> [ الفلاسفة] صدق علومهم الاله</w:t>
      </w:r>
      <w:r w:rsidRPr="001D43C9">
        <w:rPr>
          <w:rFonts w:cs="B Mitra" w:hint="cs"/>
          <w:sz w:val="28"/>
          <w:szCs w:val="28"/>
          <w:rtl/>
        </w:rPr>
        <w:t>ی</w:t>
      </w:r>
      <w:r w:rsidRPr="001D43C9">
        <w:rPr>
          <w:rFonts w:cs="B Mitra" w:hint="eastAsia"/>
          <w:sz w:val="28"/>
          <w:szCs w:val="28"/>
          <w:rtl/>
        </w:rPr>
        <w:t>ة</w:t>
      </w:r>
      <w:r w:rsidRPr="001D43C9">
        <w:rPr>
          <w:rFonts w:cs="B Mitra"/>
          <w:sz w:val="28"/>
          <w:szCs w:val="28"/>
          <w:rtl/>
        </w:rPr>
        <w:t xml:space="preserve"> بظهور الع</w:t>
      </w:r>
      <w:r w:rsidRPr="001D43C9">
        <w:rPr>
          <w:rFonts w:cs="B Mitra" w:hint="eastAsia"/>
          <w:sz w:val="28"/>
          <w:szCs w:val="28"/>
          <w:rtl/>
        </w:rPr>
        <w:t>لوم</w:t>
      </w:r>
      <w:r w:rsidRPr="001D43C9">
        <w:rPr>
          <w:rFonts w:cs="B Mitra"/>
          <w:sz w:val="28"/>
          <w:szCs w:val="28"/>
          <w:rtl/>
        </w:rPr>
        <w:t xml:space="preserve"> الحساب</w:t>
      </w:r>
      <w:r w:rsidRPr="001D43C9">
        <w:rPr>
          <w:rFonts w:cs="B Mitra" w:hint="cs"/>
          <w:sz w:val="28"/>
          <w:szCs w:val="28"/>
          <w:rtl/>
        </w:rPr>
        <w:t>ی</w:t>
      </w:r>
      <w:r w:rsidRPr="001D43C9">
        <w:rPr>
          <w:rFonts w:cs="B Mitra" w:hint="eastAsia"/>
          <w:sz w:val="28"/>
          <w:szCs w:val="28"/>
          <w:rtl/>
        </w:rPr>
        <w:t>ة</w:t>
      </w:r>
      <w:r w:rsidRPr="001D43C9">
        <w:rPr>
          <w:rFonts w:cs="B Mitra"/>
          <w:sz w:val="28"/>
          <w:szCs w:val="28"/>
          <w:rtl/>
        </w:rPr>
        <w:t xml:space="preserve"> و المنطق</w:t>
      </w:r>
      <w:r w:rsidRPr="001D43C9">
        <w:rPr>
          <w:rFonts w:cs="B Mitra" w:hint="cs"/>
          <w:sz w:val="28"/>
          <w:szCs w:val="28"/>
          <w:rtl/>
        </w:rPr>
        <w:t>ی</w:t>
      </w:r>
      <w:r w:rsidRPr="001D43C9">
        <w:rPr>
          <w:rFonts w:cs="B Mitra" w:hint="eastAsia"/>
          <w:sz w:val="28"/>
          <w:szCs w:val="28"/>
          <w:rtl/>
        </w:rPr>
        <w:t>ة</w:t>
      </w:r>
      <w:r w:rsidRPr="001D43C9">
        <w:rPr>
          <w:rFonts w:cs="B Mitra"/>
          <w:sz w:val="28"/>
          <w:szCs w:val="28"/>
          <w:rtl/>
        </w:rPr>
        <w:t xml:space="preserve"> المتقنةالبراه</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و </w:t>
      </w:r>
      <w:r w:rsidRPr="001D43C9">
        <w:rPr>
          <w:rFonts w:cs="B Mitra" w:hint="cs"/>
          <w:sz w:val="28"/>
          <w:szCs w:val="28"/>
          <w:rtl/>
        </w:rPr>
        <w:t>ی</w:t>
      </w:r>
      <w:r w:rsidRPr="001D43C9">
        <w:rPr>
          <w:rFonts w:cs="B Mitra" w:hint="eastAsia"/>
          <w:sz w:val="28"/>
          <w:szCs w:val="28"/>
          <w:rtl/>
        </w:rPr>
        <w:t>ستدرجون</w:t>
      </w:r>
      <w:r w:rsidRPr="001D43C9">
        <w:rPr>
          <w:rFonts w:cs="B Mitra"/>
          <w:sz w:val="28"/>
          <w:szCs w:val="28"/>
          <w:rtl/>
        </w:rPr>
        <w:t xml:space="preserve"> ضعفاء العقول و لو کانت علومهم الاله</w:t>
      </w:r>
      <w:r w:rsidRPr="001D43C9">
        <w:rPr>
          <w:rFonts w:cs="B Mitra" w:hint="cs"/>
          <w:sz w:val="28"/>
          <w:szCs w:val="28"/>
          <w:rtl/>
        </w:rPr>
        <w:t>ی</w:t>
      </w:r>
      <w:r w:rsidRPr="001D43C9">
        <w:rPr>
          <w:rFonts w:cs="B Mitra" w:hint="eastAsia"/>
          <w:sz w:val="28"/>
          <w:szCs w:val="28"/>
          <w:rtl/>
        </w:rPr>
        <w:t>ة</w:t>
      </w:r>
      <w:r w:rsidRPr="001D43C9">
        <w:rPr>
          <w:rFonts w:cs="B Mitra"/>
          <w:sz w:val="28"/>
          <w:szCs w:val="28"/>
          <w:rtl/>
        </w:rPr>
        <w:t xml:space="preserve"> متقنةالبراه</w:t>
      </w:r>
      <w:r w:rsidRPr="001D43C9">
        <w:rPr>
          <w:rFonts w:cs="B Mitra" w:hint="cs"/>
          <w:sz w:val="28"/>
          <w:szCs w:val="28"/>
          <w:rtl/>
        </w:rPr>
        <w:t>ی</w:t>
      </w:r>
      <w:r w:rsidRPr="001D43C9">
        <w:rPr>
          <w:rFonts w:cs="B Mitra" w:hint="eastAsia"/>
          <w:sz w:val="28"/>
          <w:szCs w:val="28"/>
          <w:rtl/>
        </w:rPr>
        <w:t>ن</w:t>
      </w:r>
      <w:r w:rsidRPr="001D43C9">
        <w:rPr>
          <w:rFonts w:cs="B Mitra"/>
          <w:sz w:val="28"/>
          <w:szCs w:val="28"/>
          <w:rtl/>
        </w:rPr>
        <w:t xml:space="preserve"> لمااختلفوا ف</w:t>
      </w:r>
      <w:r w:rsidRPr="001D43C9">
        <w:rPr>
          <w:rFonts w:cs="B Mitra" w:hint="cs"/>
          <w:sz w:val="28"/>
          <w:szCs w:val="28"/>
          <w:rtl/>
        </w:rPr>
        <w:t>ی</w:t>
      </w:r>
      <w:r w:rsidRPr="001D43C9">
        <w:rPr>
          <w:rFonts w:cs="B Mitra" w:hint="eastAsia"/>
          <w:sz w:val="28"/>
          <w:szCs w:val="28"/>
          <w:rtl/>
        </w:rPr>
        <w:t>ها</w:t>
      </w:r>
      <w:r w:rsidRPr="001D43C9">
        <w:rPr>
          <w:rFonts w:cs="B Mitra"/>
          <w:sz w:val="28"/>
          <w:szCs w:val="28"/>
          <w:rtl/>
        </w:rPr>
        <w:t>. ( تهافت الفلاسفة ). ان من عظ</w:t>
      </w:r>
      <w:r w:rsidRPr="001D43C9">
        <w:rPr>
          <w:rFonts w:cs="B Mitra" w:hint="cs"/>
          <w:sz w:val="28"/>
          <w:szCs w:val="28"/>
          <w:rtl/>
        </w:rPr>
        <w:t>ی</w:t>
      </w:r>
      <w:r w:rsidRPr="001D43C9">
        <w:rPr>
          <w:rFonts w:cs="B Mitra" w:hint="eastAsia"/>
          <w:sz w:val="28"/>
          <w:szCs w:val="28"/>
          <w:rtl/>
        </w:rPr>
        <w:t>م</w:t>
      </w:r>
      <w:r w:rsidRPr="001D43C9">
        <w:rPr>
          <w:rFonts w:cs="B Mitra"/>
          <w:sz w:val="28"/>
          <w:szCs w:val="28"/>
          <w:rtl/>
        </w:rPr>
        <w:t xml:space="preserve"> ح</w:t>
      </w:r>
      <w:r w:rsidRPr="001D43C9">
        <w:rPr>
          <w:rFonts w:cs="B Mitra" w:hint="cs"/>
          <w:sz w:val="28"/>
          <w:szCs w:val="28"/>
          <w:rtl/>
        </w:rPr>
        <w:t>ی</w:t>
      </w:r>
      <w:r w:rsidRPr="001D43C9">
        <w:rPr>
          <w:rFonts w:cs="B Mitra" w:hint="eastAsia"/>
          <w:sz w:val="28"/>
          <w:szCs w:val="28"/>
          <w:rtl/>
        </w:rPr>
        <w:t>لهم</w:t>
      </w:r>
      <w:r w:rsidRPr="001D43C9">
        <w:rPr>
          <w:rFonts w:cs="B Mitra"/>
          <w:sz w:val="28"/>
          <w:szCs w:val="28"/>
          <w:rtl/>
        </w:rPr>
        <w:t xml:space="preserve"> [ ا</w:t>
      </w:r>
      <w:r w:rsidRPr="001D43C9">
        <w:rPr>
          <w:rFonts w:cs="B Mitra" w:hint="cs"/>
          <w:sz w:val="28"/>
          <w:szCs w:val="28"/>
          <w:rtl/>
        </w:rPr>
        <w:t>ی</w:t>
      </w:r>
      <w:r w:rsidRPr="001D43C9">
        <w:rPr>
          <w:rFonts w:cs="B Mitra"/>
          <w:sz w:val="28"/>
          <w:szCs w:val="28"/>
          <w:rtl/>
        </w:rPr>
        <w:t xml:space="preserve"> ح</w:t>
      </w:r>
      <w:r w:rsidRPr="001D43C9">
        <w:rPr>
          <w:rFonts w:cs="B Mitra" w:hint="cs"/>
          <w:sz w:val="28"/>
          <w:szCs w:val="28"/>
          <w:rtl/>
        </w:rPr>
        <w:t>ی</w:t>
      </w:r>
      <w:r w:rsidRPr="001D43C9">
        <w:rPr>
          <w:rFonts w:cs="B Mitra" w:hint="eastAsia"/>
          <w:sz w:val="28"/>
          <w:szCs w:val="28"/>
          <w:rtl/>
        </w:rPr>
        <w:t>ل</w:t>
      </w:r>
      <w:r w:rsidRPr="001D43C9">
        <w:rPr>
          <w:rFonts w:cs="B Mitra"/>
          <w:sz w:val="28"/>
          <w:szCs w:val="28"/>
          <w:rtl/>
        </w:rPr>
        <w:t xml:space="preserve"> الفلاسفة ]ف</w:t>
      </w:r>
      <w:r w:rsidRPr="001D43C9">
        <w:rPr>
          <w:rFonts w:cs="B Mitra" w:hint="cs"/>
          <w:sz w:val="28"/>
          <w:szCs w:val="28"/>
          <w:rtl/>
        </w:rPr>
        <w:t>ی</w:t>
      </w:r>
      <w:r w:rsidRPr="001D43C9">
        <w:rPr>
          <w:rFonts w:cs="B Mitra"/>
          <w:sz w:val="28"/>
          <w:szCs w:val="28"/>
          <w:rtl/>
        </w:rPr>
        <w:t xml:space="preserve"> الاستدراج اذا اورد عل</w:t>
      </w:r>
      <w:r w:rsidRPr="001D43C9">
        <w:rPr>
          <w:rFonts w:cs="B Mitra" w:hint="cs"/>
          <w:sz w:val="28"/>
          <w:szCs w:val="28"/>
          <w:rtl/>
        </w:rPr>
        <w:t>ی</w:t>
      </w:r>
      <w:r w:rsidRPr="001D43C9">
        <w:rPr>
          <w:rFonts w:cs="B Mitra" w:hint="eastAsia"/>
          <w:sz w:val="28"/>
          <w:szCs w:val="28"/>
          <w:rtl/>
        </w:rPr>
        <w:t>هم</w:t>
      </w:r>
      <w:r w:rsidRPr="001D43C9">
        <w:rPr>
          <w:rFonts w:cs="B Mitra"/>
          <w:sz w:val="28"/>
          <w:szCs w:val="28"/>
          <w:rtl/>
        </w:rPr>
        <w:t xml:space="preserve"> اشکال قولهم ان العلوم الاله</w:t>
      </w:r>
      <w:r w:rsidRPr="001D43C9">
        <w:rPr>
          <w:rFonts w:cs="B Mitra" w:hint="cs"/>
          <w:sz w:val="28"/>
          <w:szCs w:val="28"/>
          <w:rtl/>
        </w:rPr>
        <w:t>ی</w:t>
      </w:r>
      <w:r w:rsidRPr="001D43C9">
        <w:rPr>
          <w:rFonts w:cs="B Mitra" w:hint="eastAsia"/>
          <w:sz w:val="28"/>
          <w:szCs w:val="28"/>
          <w:rtl/>
        </w:rPr>
        <w:t>ة</w:t>
      </w:r>
      <w:r w:rsidRPr="001D43C9">
        <w:rPr>
          <w:rFonts w:cs="B Mitra"/>
          <w:sz w:val="28"/>
          <w:szCs w:val="28"/>
          <w:rtl/>
        </w:rPr>
        <w:t xml:space="preserve"> غامضة خف</w:t>
      </w:r>
      <w:r w:rsidRPr="001D43C9">
        <w:rPr>
          <w:rFonts w:cs="B Mitra" w:hint="cs"/>
          <w:sz w:val="28"/>
          <w:szCs w:val="28"/>
          <w:rtl/>
        </w:rPr>
        <w:t>ی</w:t>
      </w:r>
      <w:r w:rsidRPr="001D43C9">
        <w:rPr>
          <w:rFonts w:cs="B Mitra" w:hint="eastAsia"/>
          <w:sz w:val="28"/>
          <w:szCs w:val="28"/>
          <w:rtl/>
        </w:rPr>
        <w:t>ة</w:t>
      </w:r>
      <w:r w:rsidRPr="001D43C9">
        <w:rPr>
          <w:rFonts w:cs="B Mitra"/>
          <w:sz w:val="28"/>
          <w:szCs w:val="28"/>
          <w:rtl/>
        </w:rPr>
        <w:t xml:space="preserve">... ( تهافت </w:t>
      </w:r>
      <w:r w:rsidRPr="001D43C9">
        <w:rPr>
          <w:rFonts w:cs="B Mitra" w:hint="eastAsia"/>
          <w:sz w:val="28"/>
          <w:szCs w:val="28"/>
          <w:rtl/>
        </w:rPr>
        <w:t>الفلاسفة</w:t>
      </w:r>
      <w:r w:rsidRPr="001D43C9">
        <w:rPr>
          <w:rFonts w:cs="B Mitra"/>
          <w:sz w:val="28"/>
          <w:szCs w:val="28"/>
          <w:rtl/>
        </w:rPr>
        <w:t xml:space="preserve"> ).</w:t>
      </w:r>
    </w:p>
    <w:p w:rsidR="001D43C9" w:rsidRPr="001D43C9" w:rsidRDefault="001D43C9" w:rsidP="00CF7AE0">
      <w:pPr>
        <w:pStyle w:val="Heading4"/>
        <w:rPr>
          <w:rtl/>
        </w:rPr>
      </w:pPr>
      <w:r w:rsidRPr="001D43C9">
        <w:rPr>
          <w:rtl/>
        </w:rPr>
        <w:t>فرهنگ فارس</w:t>
      </w:r>
      <w:r w:rsidRPr="001D43C9">
        <w:rPr>
          <w:rFonts w:hint="cs"/>
          <w:rtl/>
        </w:rPr>
        <w:t>ی</w:t>
      </w:r>
    </w:p>
    <w:p w:rsidR="001D43C9" w:rsidRPr="001D43C9" w:rsidRDefault="001D43C9" w:rsidP="001D43C9">
      <w:pPr>
        <w:rPr>
          <w:rFonts w:cs="B Mitra"/>
          <w:sz w:val="28"/>
          <w:szCs w:val="28"/>
          <w:rtl/>
        </w:rPr>
      </w:pPr>
      <w:r w:rsidRPr="001D43C9">
        <w:rPr>
          <w:rFonts w:cs="B Mitra" w:hint="eastAsia"/>
          <w:sz w:val="28"/>
          <w:szCs w:val="28"/>
          <w:rtl/>
        </w:rPr>
        <w:t>بتدر</w:t>
      </w:r>
      <w:r w:rsidRPr="001D43C9">
        <w:rPr>
          <w:rFonts w:cs="B Mitra" w:hint="cs"/>
          <w:sz w:val="28"/>
          <w:szCs w:val="28"/>
          <w:rtl/>
        </w:rPr>
        <w:t>ی</w:t>
      </w:r>
      <w:r w:rsidRPr="001D43C9">
        <w:rPr>
          <w:rFonts w:cs="B Mitra" w:hint="eastAsia"/>
          <w:sz w:val="28"/>
          <w:szCs w:val="28"/>
          <w:rtl/>
        </w:rPr>
        <w:t>ج</w:t>
      </w:r>
      <w:r w:rsidRPr="001D43C9">
        <w:rPr>
          <w:rFonts w:cs="B Mitra"/>
          <w:sz w:val="28"/>
          <w:szCs w:val="28"/>
          <w:rtl/>
        </w:rPr>
        <w:t xml:space="preserve"> نزد</w:t>
      </w:r>
      <w:r w:rsidRPr="001D43C9">
        <w:rPr>
          <w:rFonts w:cs="B Mitra" w:hint="cs"/>
          <w:sz w:val="28"/>
          <w:szCs w:val="28"/>
          <w:rtl/>
        </w:rPr>
        <w:t>ی</w:t>
      </w:r>
      <w:r w:rsidRPr="001D43C9">
        <w:rPr>
          <w:rFonts w:cs="B Mitra" w:hint="eastAsia"/>
          <w:sz w:val="28"/>
          <w:szCs w:val="28"/>
          <w:rtl/>
        </w:rPr>
        <w:t>ک</w:t>
      </w:r>
      <w:r w:rsidRPr="001D43C9">
        <w:rPr>
          <w:rFonts w:cs="B Mitra"/>
          <w:sz w:val="28"/>
          <w:szCs w:val="28"/>
          <w:rtl/>
        </w:rPr>
        <w:t xml:space="preserve"> گردان</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xml:space="preserve"> اندک اندک وبتدر</w:t>
      </w:r>
      <w:r w:rsidRPr="001D43C9">
        <w:rPr>
          <w:rFonts w:cs="B Mitra" w:hint="cs"/>
          <w:sz w:val="28"/>
          <w:szCs w:val="28"/>
          <w:rtl/>
        </w:rPr>
        <w:t>ی</w:t>
      </w:r>
      <w:r w:rsidRPr="001D43C9">
        <w:rPr>
          <w:rFonts w:cs="B Mitra" w:hint="eastAsia"/>
          <w:sz w:val="28"/>
          <w:szCs w:val="28"/>
          <w:rtl/>
        </w:rPr>
        <w:t>ج</w:t>
      </w:r>
      <w:r w:rsidRPr="001D43C9">
        <w:rPr>
          <w:rFonts w:cs="B Mitra"/>
          <w:sz w:val="28"/>
          <w:szCs w:val="28"/>
          <w:rtl/>
        </w:rPr>
        <w:t xml:space="preserve"> خواستن، اندک اندک نزد</w:t>
      </w:r>
      <w:r w:rsidRPr="001D43C9">
        <w:rPr>
          <w:rFonts w:cs="B Mitra" w:hint="cs"/>
          <w:sz w:val="28"/>
          <w:szCs w:val="28"/>
          <w:rtl/>
        </w:rPr>
        <w:t>ی</w:t>
      </w:r>
      <w:r w:rsidRPr="001D43C9">
        <w:rPr>
          <w:rFonts w:cs="B Mitra" w:hint="eastAsia"/>
          <w:sz w:val="28"/>
          <w:szCs w:val="28"/>
          <w:rtl/>
        </w:rPr>
        <w:t>ک</w:t>
      </w:r>
      <w:r w:rsidRPr="001D43C9">
        <w:rPr>
          <w:rFonts w:cs="B Mitra"/>
          <w:sz w:val="28"/>
          <w:szCs w:val="28"/>
          <w:rtl/>
        </w:rPr>
        <w:t xml:space="preserve"> آوردن، اندک اندک نزد</w:t>
      </w:r>
      <w:r w:rsidRPr="001D43C9">
        <w:rPr>
          <w:rFonts w:cs="B Mitra" w:hint="cs"/>
          <w:sz w:val="28"/>
          <w:szCs w:val="28"/>
          <w:rtl/>
        </w:rPr>
        <w:t>ی</w:t>
      </w:r>
      <w:r w:rsidRPr="001D43C9">
        <w:rPr>
          <w:rFonts w:cs="B Mitra" w:hint="eastAsia"/>
          <w:sz w:val="28"/>
          <w:szCs w:val="28"/>
          <w:rtl/>
        </w:rPr>
        <w:t>ک</w:t>
      </w:r>
      <w:r w:rsidRPr="001D43C9">
        <w:rPr>
          <w:rFonts w:cs="B Mitra"/>
          <w:sz w:val="28"/>
          <w:szCs w:val="28"/>
          <w:rtl/>
        </w:rPr>
        <w:t xml:space="preserve"> گردان</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xml:space="preserve"> کس</w:t>
      </w:r>
      <w:r w:rsidRPr="001D43C9">
        <w:rPr>
          <w:rFonts w:cs="B Mitra" w:hint="cs"/>
          <w:sz w:val="28"/>
          <w:szCs w:val="28"/>
          <w:rtl/>
        </w:rPr>
        <w:t>ی</w:t>
      </w:r>
      <w:r w:rsidRPr="001D43C9">
        <w:rPr>
          <w:rFonts w:cs="B Mitra"/>
          <w:sz w:val="28"/>
          <w:szCs w:val="28"/>
          <w:rtl/>
        </w:rPr>
        <w:t xml:space="preserve"> رابسو</w:t>
      </w:r>
      <w:r w:rsidRPr="001D43C9">
        <w:rPr>
          <w:rFonts w:cs="B Mitra" w:hint="cs"/>
          <w:sz w:val="28"/>
          <w:szCs w:val="28"/>
          <w:rtl/>
        </w:rPr>
        <w:t>ی</w:t>
      </w:r>
      <w:r w:rsidRPr="001D43C9">
        <w:rPr>
          <w:rFonts w:cs="B Mitra"/>
          <w:sz w:val="28"/>
          <w:szCs w:val="28"/>
          <w:rtl/>
        </w:rPr>
        <w:t xml:space="preserve"> چ</w:t>
      </w:r>
      <w:r w:rsidRPr="001D43C9">
        <w:rPr>
          <w:rFonts w:cs="B Mitra" w:hint="cs"/>
          <w:sz w:val="28"/>
          <w:szCs w:val="28"/>
          <w:rtl/>
        </w:rPr>
        <w:t>ی</w:t>
      </w:r>
      <w:r w:rsidRPr="001D43C9">
        <w:rPr>
          <w:rFonts w:cs="B Mitra" w:hint="eastAsia"/>
          <w:sz w:val="28"/>
          <w:szCs w:val="28"/>
          <w:rtl/>
        </w:rPr>
        <w:t>ز</w:t>
      </w:r>
      <w:r w:rsidRPr="001D43C9">
        <w:rPr>
          <w:rFonts w:cs="B Mitra" w:hint="cs"/>
          <w:sz w:val="28"/>
          <w:szCs w:val="28"/>
          <w:rtl/>
        </w:rPr>
        <w:t>ی</w:t>
      </w:r>
    </w:p>
    <w:p w:rsidR="00D32303" w:rsidRDefault="001D43C9" w:rsidP="001D43C9">
      <w:pPr>
        <w:rPr>
          <w:rFonts w:cs="B Mitra"/>
          <w:sz w:val="28"/>
          <w:szCs w:val="28"/>
          <w:rtl/>
        </w:rPr>
      </w:pPr>
      <w:r w:rsidRPr="001D43C9">
        <w:rPr>
          <w:rFonts w:cs="B Mitra"/>
          <w:sz w:val="28"/>
          <w:szCs w:val="28"/>
          <w:rtl/>
        </w:rPr>
        <w:t>( مصدر ) ۱ - اندک اندک و بتدر</w:t>
      </w:r>
      <w:r w:rsidRPr="001D43C9">
        <w:rPr>
          <w:rFonts w:cs="B Mitra" w:hint="cs"/>
          <w:sz w:val="28"/>
          <w:szCs w:val="28"/>
          <w:rtl/>
        </w:rPr>
        <w:t>ی</w:t>
      </w:r>
      <w:r w:rsidRPr="001D43C9">
        <w:rPr>
          <w:rFonts w:cs="B Mitra" w:hint="eastAsia"/>
          <w:sz w:val="28"/>
          <w:szCs w:val="28"/>
          <w:rtl/>
        </w:rPr>
        <w:t>ج</w:t>
      </w:r>
      <w:r w:rsidRPr="001D43C9">
        <w:rPr>
          <w:rFonts w:cs="B Mitra"/>
          <w:sz w:val="28"/>
          <w:szCs w:val="28"/>
          <w:rtl/>
        </w:rPr>
        <w:t xml:space="preserve"> خواستن ۲ - پا</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پا</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بردن کم کم بر کش</w:t>
      </w:r>
      <w:r w:rsidRPr="001D43C9">
        <w:rPr>
          <w:rFonts w:cs="B Mitra" w:hint="cs"/>
          <w:sz w:val="28"/>
          <w:szCs w:val="28"/>
          <w:rtl/>
        </w:rPr>
        <w:t>ی</w:t>
      </w:r>
      <w:r w:rsidRPr="001D43C9">
        <w:rPr>
          <w:rFonts w:cs="B Mitra" w:hint="eastAsia"/>
          <w:sz w:val="28"/>
          <w:szCs w:val="28"/>
          <w:rtl/>
        </w:rPr>
        <w:t>دن</w:t>
      </w:r>
      <w:r w:rsidRPr="001D43C9">
        <w:rPr>
          <w:rFonts w:cs="B Mitra"/>
          <w:sz w:val="28"/>
          <w:szCs w:val="28"/>
          <w:rtl/>
        </w:rPr>
        <w:t xml:space="preserve"> بتدر</w:t>
      </w:r>
      <w:r w:rsidRPr="001D43C9">
        <w:rPr>
          <w:rFonts w:cs="B Mitra" w:hint="cs"/>
          <w:sz w:val="28"/>
          <w:szCs w:val="28"/>
          <w:rtl/>
        </w:rPr>
        <w:t>ی</w:t>
      </w:r>
      <w:r w:rsidRPr="001D43C9">
        <w:rPr>
          <w:rFonts w:cs="B Mitra" w:hint="eastAsia"/>
          <w:sz w:val="28"/>
          <w:szCs w:val="28"/>
          <w:rtl/>
        </w:rPr>
        <w:t>ج</w:t>
      </w:r>
      <w:r w:rsidRPr="001D43C9">
        <w:rPr>
          <w:rFonts w:cs="B Mitra"/>
          <w:sz w:val="28"/>
          <w:szCs w:val="28"/>
          <w:rtl/>
        </w:rPr>
        <w:t xml:space="preserve"> نزد</w:t>
      </w:r>
      <w:r w:rsidRPr="001D43C9">
        <w:rPr>
          <w:rFonts w:cs="B Mitra" w:hint="cs"/>
          <w:sz w:val="28"/>
          <w:szCs w:val="28"/>
          <w:rtl/>
        </w:rPr>
        <w:t>ی</w:t>
      </w:r>
      <w:r w:rsidRPr="001D43C9">
        <w:rPr>
          <w:rFonts w:cs="B Mitra" w:hint="eastAsia"/>
          <w:sz w:val="28"/>
          <w:szCs w:val="28"/>
          <w:rtl/>
        </w:rPr>
        <w:t>ک</w:t>
      </w:r>
      <w:r w:rsidRPr="001D43C9">
        <w:rPr>
          <w:rFonts w:cs="B Mitra"/>
          <w:sz w:val="28"/>
          <w:szCs w:val="28"/>
          <w:rtl/>
        </w:rPr>
        <w:t xml:space="preserve"> کردن کس</w:t>
      </w:r>
      <w:r w:rsidRPr="001D43C9">
        <w:rPr>
          <w:rFonts w:cs="B Mitra" w:hint="cs"/>
          <w:sz w:val="28"/>
          <w:szCs w:val="28"/>
          <w:rtl/>
        </w:rPr>
        <w:t>ی</w:t>
      </w:r>
      <w:r w:rsidRPr="001D43C9">
        <w:rPr>
          <w:rFonts w:cs="B Mitra"/>
          <w:sz w:val="28"/>
          <w:szCs w:val="28"/>
          <w:rtl/>
        </w:rPr>
        <w:t xml:space="preserve"> را بسو</w:t>
      </w:r>
      <w:r w:rsidRPr="001D43C9">
        <w:rPr>
          <w:rFonts w:cs="B Mitra" w:hint="cs"/>
          <w:sz w:val="28"/>
          <w:szCs w:val="28"/>
          <w:rtl/>
        </w:rPr>
        <w:t>ی</w:t>
      </w:r>
      <w:r w:rsidRPr="001D43C9">
        <w:rPr>
          <w:rFonts w:cs="B Mitra"/>
          <w:sz w:val="28"/>
          <w:szCs w:val="28"/>
          <w:rtl/>
        </w:rPr>
        <w:t xml:space="preserve"> چ</w:t>
      </w:r>
      <w:r w:rsidRPr="001D43C9">
        <w:rPr>
          <w:rFonts w:cs="B Mitra" w:hint="cs"/>
          <w:sz w:val="28"/>
          <w:szCs w:val="28"/>
          <w:rtl/>
        </w:rPr>
        <w:t>ی</w:t>
      </w:r>
      <w:r w:rsidRPr="001D43C9">
        <w:rPr>
          <w:rFonts w:cs="B Mitra" w:hint="eastAsia"/>
          <w:sz w:val="28"/>
          <w:szCs w:val="28"/>
          <w:rtl/>
        </w:rPr>
        <w:t>ز</w:t>
      </w:r>
      <w:r w:rsidRPr="001D43C9">
        <w:rPr>
          <w:rFonts w:cs="B Mitra" w:hint="cs"/>
          <w:sz w:val="28"/>
          <w:szCs w:val="28"/>
          <w:rtl/>
        </w:rPr>
        <w:t>ی</w:t>
      </w:r>
      <w:r w:rsidRPr="001D43C9">
        <w:rPr>
          <w:rFonts w:cs="B Mitra"/>
          <w:sz w:val="28"/>
          <w:szCs w:val="28"/>
          <w:rtl/>
        </w:rPr>
        <w:t xml:space="preserve"> . ۳ - بظهور آمدن خرق عادت از غ</w:t>
      </w:r>
      <w:r w:rsidRPr="001D43C9">
        <w:rPr>
          <w:rFonts w:cs="B Mitra" w:hint="cs"/>
          <w:sz w:val="28"/>
          <w:szCs w:val="28"/>
          <w:rtl/>
        </w:rPr>
        <w:t>ی</w:t>
      </w:r>
      <w:r w:rsidRPr="001D43C9">
        <w:rPr>
          <w:rFonts w:cs="B Mitra" w:hint="eastAsia"/>
          <w:sz w:val="28"/>
          <w:szCs w:val="28"/>
          <w:rtl/>
        </w:rPr>
        <w:t>ر</w:t>
      </w:r>
      <w:r w:rsidRPr="001D43C9">
        <w:rPr>
          <w:rFonts w:cs="B Mitra"/>
          <w:sz w:val="28"/>
          <w:szCs w:val="28"/>
          <w:rtl/>
        </w:rPr>
        <w:t xml:space="preserve"> موئ من مقابل معجزه و کرامت که از انب</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و اول</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صادر سود . ۴ - کلام مشتمل بر ابلاغ حق بوجه</w:t>
      </w:r>
      <w:r w:rsidRPr="001D43C9">
        <w:rPr>
          <w:rFonts w:cs="B Mitra" w:hint="cs"/>
          <w:sz w:val="28"/>
          <w:szCs w:val="28"/>
          <w:rtl/>
        </w:rPr>
        <w:t>ی</w:t>
      </w:r>
      <w:r w:rsidRPr="001D43C9">
        <w:rPr>
          <w:rFonts w:cs="B Mitra"/>
          <w:sz w:val="28"/>
          <w:szCs w:val="28"/>
          <w:rtl/>
        </w:rPr>
        <w:t xml:space="preserve"> که موجب مز</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غضب مخاطب ن</w:t>
      </w:r>
      <w:r w:rsidRPr="001D43C9">
        <w:rPr>
          <w:rFonts w:cs="B Mitra" w:hint="eastAsia"/>
          <w:sz w:val="28"/>
          <w:szCs w:val="28"/>
          <w:rtl/>
        </w:rPr>
        <w:t>گردد</w:t>
      </w:r>
      <w:r w:rsidRPr="001D43C9">
        <w:rPr>
          <w:rFonts w:cs="B Mitra"/>
          <w:sz w:val="28"/>
          <w:szCs w:val="28"/>
          <w:rtl/>
        </w:rPr>
        <w:t xml:space="preserve"> خواه در آن تعرض باشد </w:t>
      </w:r>
      <w:r w:rsidRPr="001D43C9">
        <w:rPr>
          <w:rFonts w:cs="B Mitra" w:hint="cs"/>
          <w:sz w:val="28"/>
          <w:szCs w:val="28"/>
          <w:rtl/>
        </w:rPr>
        <w:t>ی</w:t>
      </w:r>
      <w:r w:rsidRPr="001D43C9">
        <w:rPr>
          <w:rFonts w:cs="B Mitra" w:hint="eastAsia"/>
          <w:sz w:val="28"/>
          <w:szCs w:val="28"/>
          <w:rtl/>
        </w:rPr>
        <w:t>ا</w:t>
      </w:r>
      <w:r w:rsidRPr="001D43C9">
        <w:rPr>
          <w:rFonts w:cs="B Mitra"/>
          <w:sz w:val="28"/>
          <w:szCs w:val="28"/>
          <w:rtl/>
        </w:rPr>
        <w:t xml:space="preserve"> نه و آنرا ( منصف ) ن</w:t>
      </w:r>
      <w:r w:rsidRPr="001D43C9">
        <w:rPr>
          <w:rFonts w:cs="B Mitra" w:hint="cs"/>
          <w:sz w:val="28"/>
          <w:szCs w:val="28"/>
          <w:rtl/>
        </w:rPr>
        <w:t>ی</w:t>
      </w:r>
      <w:r w:rsidRPr="001D43C9">
        <w:rPr>
          <w:rFonts w:cs="B Mitra" w:hint="eastAsia"/>
          <w:sz w:val="28"/>
          <w:szCs w:val="28"/>
          <w:rtl/>
        </w:rPr>
        <w:t>ز</w:t>
      </w:r>
      <w:r w:rsidRPr="001D43C9">
        <w:rPr>
          <w:rFonts w:cs="B Mitra"/>
          <w:sz w:val="28"/>
          <w:szCs w:val="28"/>
          <w:rtl/>
        </w:rPr>
        <w:t xml:space="preserve"> نامند چنانکه در قول خدا</w:t>
      </w:r>
      <w:r w:rsidRPr="001D43C9">
        <w:rPr>
          <w:rFonts w:cs="B Mitra" w:hint="cs"/>
          <w:sz w:val="28"/>
          <w:szCs w:val="28"/>
          <w:rtl/>
        </w:rPr>
        <w:t>ی</w:t>
      </w:r>
      <w:r w:rsidRPr="001D43C9">
        <w:rPr>
          <w:rFonts w:cs="B Mitra"/>
          <w:sz w:val="28"/>
          <w:szCs w:val="28"/>
          <w:rtl/>
        </w:rPr>
        <w:t xml:space="preserve"> : ( و مال</w:t>
      </w:r>
      <w:r w:rsidRPr="001D43C9">
        <w:rPr>
          <w:rFonts w:cs="B Mitra" w:hint="cs"/>
          <w:sz w:val="28"/>
          <w:szCs w:val="28"/>
          <w:rtl/>
        </w:rPr>
        <w:t>ی</w:t>
      </w:r>
      <w:r w:rsidRPr="001D43C9">
        <w:rPr>
          <w:rFonts w:cs="B Mitra"/>
          <w:sz w:val="28"/>
          <w:szCs w:val="28"/>
          <w:rtl/>
        </w:rPr>
        <w:t xml:space="preserve"> لااعبدالذ</w:t>
      </w:r>
      <w:r w:rsidRPr="001D43C9">
        <w:rPr>
          <w:rFonts w:cs="B Mitra" w:hint="cs"/>
          <w:sz w:val="28"/>
          <w:szCs w:val="28"/>
          <w:rtl/>
        </w:rPr>
        <w:t>ی</w:t>
      </w:r>
      <w:r w:rsidRPr="001D43C9">
        <w:rPr>
          <w:rFonts w:cs="B Mitra"/>
          <w:sz w:val="28"/>
          <w:szCs w:val="28"/>
          <w:rtl/>
        </w:rPr>
        <w:t xml:space="preserve"> فطرن</w:t>
      </w:r>
      <w:r w:rsidRPr="001D43C9">
        <w:rPr>
          <w:rFonts w:cs="B Mitra" w:hint="cs"/>
          <w:sz w:val="28"/>
          <w:szCs w:val="28"/>
          <w:rtl/>
        </w:rPr>
        <w:t>ی</w:t>
      </w:r>
      <w:r w:rsidRPr="001D43C9">
        <w:rPr>
          <w:rFonts w:cs="B Mitra"/>
          <w:sz w:val="28"/>
          <w:szCs w:val="28"/>
          <w:rtl/>
        </w:rPr>
        <w:t xml:space="preserve"> ) </w:t>
      </w:r>
      <w:r w:rsidRPr="001D43C9">
        <w:rPr>
          <w:rFonts w:cs="B Mitra" w:hint="cs"/>
          <w:sz w:val="28"/>
          <w:szCs w:val="28"/>
          <w:rtl/>
        </w:rPr>
        <w:t>ی</w:t>
      </w:r>
      <w:r w:rsidRPr="001D43C9">
        <w:rPr>
          <w:rFonts w:cs="B Mitra" w:hint="eastAsia"/>
          <w:sz w:val="28"/>
          <w:szCs w:val="28"/>
          <w:rtl/>
        </w:rPr>
        <w:t>عن</w:t>
      </w:r>
      <w:r w:rsidRPr="001D43C9">
        <w:rPr>
          <w:rFonts w:cs="B Mitra" w:hint="cs"/>
          <w:sz w:val="28"/>
          <w:szCs w:val="28"/>
          <w:rtl/>
        </w:rPr>
        <w:t>ی</w:t>
      </w:r>
      <w:r w:rsidRPr="001D43C9">
        <w:rPr>
          <w:rFonts w:cs="B Mitra"/>
          <w:sz w:val="28"/>
          <w:szCs w:val="28"/>
          <w:rtl/>
        </w:rPr>
        <w:t xml:space="preserve"> : ا</w:t>
      </w:r>
      <w:r w:rsidRPr="001D43C9">
        <w:rPr>
          <w:rFonts w:cs="B Mitra" w:hint="cs"/>
          <w:sz w:val="28"/>
          <w:szCs w:val="28"/>
          <w:rtl/>
        </w:rPr>
        <w:t>ی</w:t>
      </w:r>
      <w:r w:rsidRPr="001D43C9">
        <w:rPr>
          <w:rFonts w:cs="B Mitra"/>
          <w:sz w:val="28"/>
          <w:szCs w:val="28"/>
          <w:rtl/>
        </w:rPr>
        <w:t xml:space="preserve"> کافران . شما را چه شده که کس</w:t>
      </w:r>
      <w:r w:rsidRPr="001D43C9">
        <w:rPr>
          <w:rFonts w:cs="B Mitra" w:hint="cs"/>
          <w:sz w:val="28"/>
          <w:szCs w:val="28"/>
          <w:rtl/>
        </w:rPr>
        <w:t>ی</w:t>
      </w:r>
      <w:r w:rsidRPr="001D43C9">
        <w:rPr>
          <w:rFonts w:cs="B Mitra"/>
          <w:sz w:val="28"/>
          <w:szCs w:val="28"/>
          <w:rtl/>
        </w:rPr>
        <w:t xml:space="preserve"> را که شما را آفر</w:t>
      </w:r>
      <w:r w:rsidRPr="001D43C9">
        <w:rPr>
          <w:rFonts w:cs="B Mitra" w:hint="cs"/>
          <w:sz w:val="28"/>
          <w:szCs w:val="28"/>
          <w:rtl/>
        </w:rPr>
        <w:t>ی</w:t>
      </w:r>
      <w:r w:rsidRPr="001D43C9">
        <w:rPr>
          <w:rFonts w:cs="B Mitra" w:hint="eastAsia"/>
          <w:sz w:val="28"/>
          <w:szCs w:val="28"/>
          <w:rtl/>
        </w:rPr>
        <w:t>ده</w:t>
      </w:r>
      <w:r w:rsidRPr="001D43C9">
        <w:rPr>
          <w:rFonts w:cs="B Mitra"/>
          <w:sz w:val="28"/>
          <w:szCs w:val="28"/>
          <w:rtl/>
        </w:rPr>
        <w:t xml:space="preserve"> نپرست</w:t>
      </w:r>
      <w:r w:rsidRPr="001D43C9">
        <w:rPr>
          <w:rFonts w:cs="B Mitra" w:hint="cs"/>
          <w:sz w:val="28"/>
          <w:szCs w:val="28"/>
          <w:rtl/>
        </w:rPr>
        <w:t>ی</w:t>
      </w:r>
      <w:r w:rsidRPr="001D43C9">
        <w:rPr>
          <w:rFonts w:cs="B Mitra" w:hint="eastAsia"/>
          <w:sz w:val="28"/>
          <w:szCs w:val="28"/>
          <w:rtl/>
        </w:rPr>
        <w:t>د</w:t>
      </w:r>
      <w:r w:rsidRPr="001D43C9">
        <w:rPr>
          <w:rFonts w:cs="B Mitra"/>
          <w:sz w:val="28"/>
          <w:szCs w:val="28"/>
          <w:rtl/>
        </w:rPr>
        <w:t xml:space="preserve"> بدل</w:t>
      </w:r>
      <w:r w:rsidRPr="001D43C9">
        <w:rPr>
          <w:rFonts w:cs="B Mitra" w:hint="cs"/>
          <w:sz w:val="28"/>
          <w:szCs w:val="28"/>
          <w:rtl/>
        </w:rPr>
        <w:t>ی</w:t>
      </w:r>
      <w:r w:rsidRPr="001D43C9">
        <w:rPr>
          <w:rFonts w:cs="B Mitra" w:hint="eastAsia"/>
          <w:sz w:val="28"/>
          <w:szCs w:val="28"/>
          <w:rtl/>
        </w:rPr>
        <w:t>ل</w:t>
      </w:r>
      <w:r w:rsidRPr="001D43C9">
        <w:rPr>
          <w:rFonts w:cs="B Mitra"/>
          <w:sz w:val="28"/>
          <w:szCs w:val="28"/>
          <w:rtl/>
        </w:rPr>
        <w:t xml:space="preserve"> قول خدا</w:t>
      </w:r>
      <w:r w:rsidRPr="001D43C9">
        <w:rPr>
          <w:rFonts w:cs="B Mitra" w:hint="cs"/>
          <w:sz w:val="28"/>
          <w:szCs w:val="28"/>
          <w:rtl/>
        </w:rPr>
        <w:t>ی</w:t>
      </w:r>
      <w:r w:rsidRPr="001D43C9">
        <w:rPr>
          <w:rFonts w:cs="B Mitra"/>
          <w:sz w:val="28"/>
          <w:szCs w:val="28"/>
          <w:rtl/>
        </w:rPr>
        <w:t xml:space="preserve"> ( وال</w:t>
      </w:r>
      <w:r w:rsidRPr="001D43C9">
        <w:rPr>
          <w:rFonts w:cs="B Mitra" w:hint="cs"/>
          <w:sz w:val="28"/>
          <w:szCs w:val="28"/>
          <w:rtl/>
        </w:rPr>
        <w:t>ی</w:t>
      </w:r>
      <w:r w:rsidRPr="001D43C9">
        <w:rPr>
          <w:rFonts w:cs="B Mitra" w:hint="eastAsia"/>
          <w:sz w:val="28"/>
          <w:szCs w:val="28"/>
          <w:rtl/>
        </w:rPr>
        <w:t>ه</w:t>
      </w:r>
      <w:r w:rsidRPr="001D43C9">
        <w:rPr>
          <w:rFonts w:cs="B Mitra"/>
          <w:sz w:val="28"/>
          <w:szCs w:val="28"/>
          <w:rtl/>
        </w:rPr>
        <w:t xml:space="preserve"> ترجعون ) و در آن تعر</w:t>
      </w:r>
      <w:r w:rsidRPr="001D43C9">
        <w:rPr>
          <w:rFonts w:cs="B Mitra" w:hint="cs"/>
          <w:sz w:val="28"/>
          <w:szCs w:val="28"/>
          <w:rtl/>
        </w:rPr>
        <w:t>ی</w:t>
      </w:r>
      <w:r w:rsidRPr="001D43C9">
        <w:rPr>
          <w:rFonts w:cs="B Mitra" w:hint="eastAsia"/>
          <w:sz w:val="28"/>
          <w:szCs w:val="28"/>
          <w:rtl/>
        </w:rPr>
        <w:t>ض</w:t>
      </w:r>
      <w:r w:rsidRPr="001D43C9">
        <w:rPr>
          <w:rFonts w:cs="B Mitra"/>
          <w:sz w:val="28"/>
          <w:szCs w:val="28"/>
          <w:rtl/>
        </w:rPr>
        <w:t xml:space="preserve"> است بر ا</w:t>
      </w:r>
      <w:r w:rsidRPr="001D43C9">
        <w:rPr>
          <w:rFonts w:cs="B Mitra" w:hint="cs"/>
          <w:sz w:val="28"/>
          <w:szCs w:val="28"/>
          <w:rtl/>
        </w:rPr>
        <w:t>ی</w:t>
      </w:r>
      <w:r w:rsidRPr="001D43C9">
        <w:rPr>
          <w:rFonts w:cs="B Mitra" w:hint="eastAsia"/>
          <w:sz w:val="28"/>
          <w:szCs w:val="28"/>
          <w:rtl/>
        </w:rPr>
        <w:t>نکه</w:t>
      </w:r>
      <w:r w:rsidRPr="001D43C9">
        <w:rPr>
          <w:rFonts w:cs="B Mitra"/>
          <w:sz w:val="28"/>
          <w:szCs w:val="28"/>
          <w:rtl/>
        </w:rPr>
        <w:t xml:space="preserve"> آنان بر باطل اند و بد</w:t>
      </w:r>
      <w:r w:rsidRPr="001D43C9">
        <w:rPr>
          <w:rFonts w:cs="B Mitra" w:hint="cs"/>
          <w:sz w:val="28"/>
          <w:szCs w:val="28"/>
          <w:rtl/>
        </w:rPr>
        <w:t>ی</w:t>
      </w:r>
      <w:r w:rsidRPr="001D43C9">
        <w:rPr>
          <w:rFonts w:cs="B Mitra"/>
          <w:sz w:val="28"/>
          <w:szCs w:val="28"/>
          <w:rtl/>
        </w:rPr>
        <w:t>ن تصر</w:t>
      </w:r>
      <w:r w:rsidRPr="001D43C9">
        <w:rPr>
          <w:rFonts w:cs="B Mitra" w:hint="cs"/>
          <w:sz w:val="28"/>
          <w:szCs w:val="28"/>
          <w:rtl/>
        </w:rPr>
        <w:t>ی</w:t>
      </w:r>
      <w:r w:rsidRPr="001D43C9">
        <w:rPr>
          <w:rFonts w:cs="B Mitra" w:hint="eastAsia"/>
          <w:sz w:val="28"/>
          <w:szCs w:val="28"/>
          <w:rtl/>
        </w:rPr>
        <w:t>ح</w:t>
      </w:r>
      <w:r w:rsidRPr="001D43C9">
        <w:rPr>
          <w:rFonts w:cs="B Mitra"/>
          <w:sz w:val="28"/>
          <w:szCs w:val="28"/>
          <w:rtl/>
        </w:rPr>
        <w:t xml:space="preserve"> تا غضب آنان افزون نگردد .</w:t>
      </w:r>
    </w:p>
    <w:p w:rsidR="00D32303" w:rsidRDefault="00D32303" w:rsidP="00D32303">
      <w:pPr>
        <w:rPr>
          <w:rFonts w:cs="B Mitra"/>
          <w:sz w:val="28"/>
          <w:szCs w:val="28"/>
          <w:rtl/>
        </w:rPr>
      </w:pPr>
    </w:p>
    <w:p w:rsidR="00467103" w:rsidRPr="00467103" w:rsidRDefault="00467103" w:rsidP="00CF7AE0">
      <w:pPr>
        <w:pStyle w:val="Heading4"/>
        <w:rPr>
          <w:rtl/>
        </w:rPr>
      </w:pPr>
      <w:r w:rsidRPr="00467103">
        <w:rPr>
          <w:rtl/>
        </w:rPr>
        <w:t>فرهنگ مع</w:t>
      </w:r>
      <w:r w:rsidRPr="00467103">
        <w:rPr>
          <w:rFonts w:hint="cs"/>
          <w:rtl/>
        </w:rPr>
        <w:t>ی</w:t>
      </w:r>
      <w:r w:rsidRPr="00467103">
        <w:rPr>
          <w:rFonts w:hint="eastAsia"/>
          <w:rtl/>
        </w:rPr>
        <w:t>ن</w:t>
      </w:r>
    </w:p>
    <w:p w:rsidR="00D32303" w:rsidRDefault="00467103" w:rsidP="00467103">
      <w:pPr>
        <w:rPr>
          <w:rFonts w:cs="B Mitra"/>
          <w:sz w:val="28"/>
          <w:szCs w:val="28"/>
          <w:rtl/>
        </w:rPr>
      </w:pPr>
      <w:r w:rsidRPr="00467103">
        <w:rPr>
          <w:rFonts w:cs="B Mitra"/>
          <w:sz w:val="28"/>
          <w:szCs w:val="28"/>
          <w:rtl/>
        </w:rPr>
        <w:t>(اِ تِ ) [ ع . ] ۱ - (مص م . ) بتدر</w:t>
      </w:r>
      <w:r w:rsidRPr="00467103">
        <w:rPr>
          <w:rFonts w:cs="B Mitra" w:hint="cs"/>
          <w:sz w:val="28"/>
          <w:szCs w:val="28"/>
          <w:rtl/>
        </w:rPr>
        <w:t>ی</w:t>
      </w:r>
      <w:r w:rsidRPr="00467103">
        <w:rPr>
          <w:rFonts w:cs="B Mitra" w:hint="eastAsia"/>
          <w:sz w:val="28"/>
          <w:szCs w:val="28"/>
          <w:rtl/>
        </w:rPr>
        <w:t>ج</w:t>
      </w:r>
      <w:r w:rsidRPr="00467103">
        <w:rPr>
          <w:rFonts w:cs="B Mitra"/>
          <w:sz w:val="28"/>
          <w:szCs w:val="28"/>
          <w:rtl/>
        </w:rPr>
        <w:t xml:space="preserve"> بالا بردن .۲ - بتدر</w:t>
      </w:r>
      <w:r w:rsidRPr="00467103">
        <w:rPr>
          <w:rFonts w:cs="B Mitra" w:hint="cs"/>
          <w:sz w:val="28"/>
          <w:szCs w:val="28"/>
          <w:rtl/>
        </w:rPr>
        <w:t>ی</w:t>
      </w:r>
      <w:r w:rsidRPr="00467103">
        <w:rPr>
          <w:rFonts w:cs="B Mitra" w:hint="eastAsia"/>
          <w:sz w:val="28"/>
          <w:szCs w:val="28"/>
          <w:rtl/>
        </w:rPr>
        <w:t>ج</w:t>
      </w:r>
      <w:r w:rsidRPr="00467103">
        <w:rPr>
          <w:rFonts w:cs="B Mitra"/>
          <w:sz w:val="28"/>
          <w:szCs w:val="28"/>
          <w:rtl/>
        </w:rPr>
        <w:t xml:space="preserve">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گردان</w:t>
      </w:r>
      <w:r w:rsidRPr="00467103">
        <w:rPr>
          <w:rFonts w:cs="B Mitra" w:hint="cs"/>
          <w:sz w:val="28"/>
          <w:szCs w:val="28"/>
          <w:rtl/>
        </w:rPr>
        <w:t>ی</w:t>
      </w:r>
      <w:r w:rsidRPr="00467103">
        <w:rPr>
          <w:rFonts w:cs="B Mitra" w:hint="eastAsia"/>
          <w:sz w:val="28"/>
          <w:szCs w:val="28"/>
          <w:rtl/>
        </w:rPr>
        <w:t>دن</w:t>
      </w:r>
      <w:r w:rsidRPr="00467103">
        <w:rPr>
          <w:rFonts w:cs="B Mitra"/>
          <w:sz w:val="28"/>
          <w:szCs w:val="28"/>
          <w:rtl/>
        </w:rPr>
        <w:t xml:space="preserve"> . ۳ - (مص ل . ) ظاهر شدن کرامات از غ</w:t>
      </w:r>
      <w:r w:rsidRPr="00467103">
        <w:rPr>
          <w:rFonts w:cs="B Mitra" w:hint="cs"/>
          <w:sz w:val="28"/>
          <w:szCs w:val="28"/>
          <w:rtl/>
        </w:rPr>
        <w:t>ی</w:t>
      </w:r>
      <w:r w:rsidRPr="00467103">
        <w:rPr>
          <w:rFonts w:cs="B Mitra" w:hint="eastAsia"/>
          <w:sz w:val="28"/>
          <w:szCs w:val="28"/>
          <w:rtl/>
        </w:rPr>
        <w:t>ر</w:t>
      </w:r>
      <w:r w:rsidRPr="00467103">
        <w:rPr>
          <w:rFonts w:cs="B Mitra"/>
          <w:sz w:val="28"/>
          <w:szCs w:val="28"/>
          <w:rtl/>
        </w:rPr>
        <w:t xml:space="preserve"> مؤمن . ۴ - ب</w:t>
      </w:r>
      <w:r w:rsidRPr="00467103">
        <w:rPr>
          <w:rFonts w:cs="B Mitra" w:hint="cs"/>
          <w:sz w:val="28"/>
          <w:szCs w:val="28"/>
          <w:rtl/>
        </w:rPr>
        <w:t>ی</w:t>
      </w:r>
      <w:r w:rsidRPr="00467103">
        <w:rPr>
          <w:rFonts w:cs="B Mitra" w:hint="eastAsia"/>
          <w:sz w:val="28"/>
          <w:szCs w:val="28"/>
          <w:rtl/>
        </w:rPr>
        <w:t>چاره</w:t>
      </w:r>
      <w:r w:rsidRPr="00467103">
        <w:rPr>
          <w:rFonts w:cs="B Mitra"/>
          <w:sz w:val="28"/>
          <w:szCs w:val="28"/>
          <w:rtl/>
        </w:rPr>
        <w:t xml:space="preserve"> گردان</w:t>
      </w:r>
      <w:r w:rsidRPr="00467103">
        <w:rPr>
          <w:rFonts w:cs="B Mitra" w:hint="cs"/>
          <w:sz w:val="28"/>
          <w:szCs w:val="28"/>
          <w:rtl/>
        </w:rPr>
        <w:t>ی</w:t>
      </w:r>
      <w:r w:rsidRPr="00467103">
        <w:rPr>
          <w:rFonts w:cs="B Mitra" w:hint="eastAsia"/>
          <w:sz w:val="28"/>
          <w:szCs w:val="28"/>
          <w:rtl/>
        </w:rPr>
        <w:t>دن</w:t>
      </w:r>
      <w:r w:rsidRPr="00467103">
        <w:rPr>
          <w:rFonts w:cs="B Mitra"/>
          <w:sz w:val="28"/>
          <w:szCs w:val="28"/>
          <w:rtl/>
        </w:rPr>
        <w:t xml:space="preserve"> .</w:t>
      </w:r>
    </w:p>
    <w:p w:rsidR="00467103" w:rsidRPr="00467103" w:rsidRDefault="00467103" w:rsidP="00CF7AE0">
      <w:pPr>
        <w:pStyle w:val="Heading4"/>
        <w:rPr>
          <w:rtl/>
        </w:rPr>
      </w:pPr>
      <w:r w:rsidRPr="00467103">
        <w:rPr>
          <w:rtl/>
        </w:rPr>
        <w:t>فرهنگ عم</w:t>
      </w:r>
      <w:r w:rsidRPr="00467103">
        <w:rPr>
          <w:rFonts w:hint="cs"/>
          <w:rtl/>
        </w:rPr>
        <w:t>ی</w:t>
      </w:r>
      <w:r w:rsidRPr="00467103">
        <w:rPr>
          <w:rFonts w:hint="eastAsia"/>
          <w:rtl/>
        </w:rPr>
        <w:t>د</w:t>
      </w:r>
    </w:p>
    <w:p w:rsidR="00467103" w:rsidRPr="00467103" w:rsidRDefault="00467103" w:rsidP="00467103">
      <w:pPr>
        <w:rPr>
          <w:rFonts w:cs="B Mitra"/>
          <w:sz w:val="28"/>
          <w:szCs w:val="28"/>
          <w:rtl/>
        </w:rPr>
      </w:pPr>
      <w:r w:rsidRPr="00467103">
        <w:rPr>
          <w:rFonts w:cs="B Mitra"/>
          <w:sz w:val="28"/>
          <w:szCs w:val="28"/>
          <w:rtl/>
        </w:rPr>
        <w:t>۱. فر</w:t>
      </w:r>
      <w:r w:rsidRPr="00467103">
        <w:rPr>
          <w:rFonts w:cs="B Mitra" w:hint="cs"/>
          <w:sz w:val="28"/>
          <w:szCs w:val="28"/>
          <w:rtl/>
        </w:rPr>
        <w:t>ی</w:t>
      </w:r>
      <w:r w:rsidRPr="00467103">
        <w:rPr>
          <w:rFonts w:cs="B Mitra" w:hint="eastAsia"/>
          <w:sz w:val="28"/>
          <w:szCs w:val="28"/>
          <w:rtl/>
        </w:rPr>
        <w:t>ب</w:t>
      </w:r>
      <w:r w:rsidRPr="00467103">
        <w:rPr>
          <w:rFonts w:cs="B Mitra"/>
          <w:sz w:val="28"/>
          <w:szCs w:val="28"/>
          <w:rtl/>
        </w:rPr>
        <w:t xml:space="preserve"> دادن، مکر، ن</w:t>
      </w:r>
      <w:r w:rsidRPr="00467103">
        <w:rPr>
          <w:rFonts w:cs="B Mitra" w:hint="cs"/>
          <w:sz w:val="28"/>
          <w:szCs w:val="28"/>
          <w:rtl/>
        </w:rPr>
        <w:t>ی</w:t>
      </w:r>
      <w:r w:rsidRPr="00467103">
        <w:rPr>
          <w:rFonts w:cs="B Mitra" w:hint="eastAsia"/>
          <w:sz w:val="28"/>
          <w:szCs w:val="28"/>
          <w:rtl/>
        </w:rPr>
        <w:t>رنگ</w:t>
      </w:r>
      <w:r w:rsidRPr="00467103">
        <w:rPr>
          <w:rFonts w:cs="B Mitra"/>
          <w:sz w:val="28"/>
          <w:szCs w:val="28"/>
          <w:rtl/>
        </w:rPr>
        <w:t>.</w:t>
      </w:r>
    </w:p>
    <w:p w:rsidR="00467103" w:rsidRPr="00467103" w:rsidRDefault="00467103" w:rsidP="00467103">
      <w:pPr>
        <w:rPr>
          <w:rFonts w:cs="B Mitra"/>
          <w:sz w:val="28"/>
          <w:szCs w:val="28"/>
          <w:rtl/>
        </w:rPr>
      </w:pPr>
      <w:r w:rsidRPr="00467103">
        <w:rPr>
          <w:rFonts w:cs="B Mitra"/>
          <w:sz w:val="28"/>
          <w:szCs w:val="28"/>
          <w:rtl/>
        </w:rPr>
        <w:t>۲. (تصوف ) به عذاب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کردن بنده به وس</w:t>
      </w:r>
      <w:r w:rsidRPr="00467103">
        <w:rPr>
          <w:rFonts w:cs="B Mitra" w:hint="cs"/>
          <w:sz w:val="28"/>
          <w:szCs w:val="28"/>
          <w:rtl/>
        </w:rPr>
        <w:t>ی</w:t>
      </w:r>
      <w:r w:rsidRPr="00467103">
        <w:rPr>
          <w:rFonts w:cs="B Mitra" w:hint="eastAsia"/>
          <w:sz w:val="28"/>
          <w:szCs w:val="28"/>
          <w:rtl/>
        </w:rPr>
        <w:t>ل</w:t>
      </w:r>
      <w:r w:rsidRPr="00467103">
        <w:rPr>
          <w:rFonts w:cs="B Mitra" w:hint="cs"/>
          <w:sz w:val="28"/>
          <w:szCs w:val="28"/>
          <w:rtl/>
        </w:rPr>
        <w:t>ۀ</w:t>
      </w:r>
      <w:r w:rsidRPr="00467103">
        <w:rPr>
          <w:rFonts w:cs="B Mitra"/>
          <w:sz w:val="28"/>
          <w:szCs w:val="28"/>
          <w:rtl/>
        </w:rPr>
        <w:t xml:space="preserve"> خداوند.</w:t>
      </w:r>
    </w:p>
    <w:p w:rsidR="00467103" w:rsidRDefault="00467103" w:rsidP="00467103">
      <w:pPr>
        <w:rPr>
          <w:rFonts w:cs="B Mitra"/>
          <w:sz w:val="28"/>
          <w:szCs w:val="28"/>
          <w:rtl/>
        </w:rPr>
      </w:pPr>
      <w:r w:rsidRPr="00467103">
        <w:rPr>
          <w:rFonts w:cs="B Mitra"/>
          <w:sz w:val="28"/>
          <w:szCs w:val="28"/>
          <w:rtl/>
        </w:rPr>
        <w:t>۳. انجام کار عج</w:t>
      </w:r>
      <w:r w:rsidRPr="00467103">
        <w:rPr>
          <w:rFonts w:cs="B Mitra" w:hint="cs"/>
          <w:sz w:val="28"/>
          <w:szCs w:val="28"/>
          <w:rtl/>
        </w:rPr>
        <w:t>ی</w:t>
      </w:r>
      <w:r w:rsidRPr="00467103">
        <w:rPr>
          <w:rFonts w:cs="B Mitra" w:hint="eastAsia"/>
          <w:sz w:val="28"/>
          <w:szCs w:val="28"/>
          <w:rtl/>
        </w:rPr>
        <w:t>ب</w:t>
      </w:r>
      <w:r w:rsidRPr="00467103">
        <w:rPr>
          <w:rFonts w:cs="B Mitra"/>
          <w:sz w:val="28"/>
          <w:szCs w:val="28"/>
          <w:rtl/>
        </w:rPr>
        <w:t xml:space="preserve"> و خارق العاده مانندِ سِحر و جادو به وس</w:t>
      </w:r>
      <w:r w:rsidRPr="00467103">
        <w:rPr>
          <w:rFonts w:cs="B Mitra" w:hint="cs"/>
          <w:sz w:val="28"/>
          <w:szCs w:val="28"/>
          <w:rtl/>
        </w:rPr>
        <w:t>ی</w:t>
      </w:r>
      <w:r w:rsidRPr="00467103">
        <w:rPr>
          <w:rFonts w:cs="B Mitra" w:hint="eastAsia"/>
          <w:sz w:val="28"/>
          <w:szCs w:val="28"/>
          <w:rtl/>
        </w:rPr>
        <w:t>ل</w:t>
      </w:r>
      <w:r w:rsidRPr="00467103">
        <w:rPr>
          <w:rFonts w:cs="B Mitra" w:hint="cs"/>
          <w:sz w:val="28"/>
          <w:szCs w:val="28"/>
          <w:rtl/>
        </w:rPr>
        <w:t>ۀ</w:t>
      </w:r>
      <w:r w:rsidRPr="00467103">
        <w:rPr>
          <w:rFonts w:cs="B Mitra"/>
          <w:sz w:val="28"/>
          <w:szCs w:val="28"/>
          <w:rtl/>
        </w:rPr>
        <w:t xml:space="preserve"> کافر.</w:t>
      </w:r>
    </w:p>
    <w:p w:rsidR="00467103" w:rsidRDefault="00467103" w:rsidP="00CF7AE0">
      <w:pPr>
        <w:pStyle w:val="Heading4"/>
        <w:rPr>
          <w:rtl/>
        </w:rPr>
      </w:pPr>
      <w:r w:rsidRPr="00467103">
        <w:rPr>
          <w:rtl/>
        </w:rPr>
        <w:t>[و</w:t>
      </w:r>
      <w:r w:rsidRPr="00467103">
        <w:rPr>
          <w:rFonts w:hint="cs"/>
          <w:rtl/>
        </w:rPr>
        <w:t>ی</w:t>
      </w:r>
      <w:r w:rsidRPr="00467103">
        <w:rPr>
          <w:rFonts w:hint="eastAsia"/>
          <w:rtl/>
        </w:rPr>
        <w:t>ک</w:t>
      </w:r>
      <w:r w:rsidRPr="00467103">
        <w:rPr>
          <w:rFonts w:hint="cs"/>
          <w:rtl/>
        </w:rPr>
        <w:t>ی</w:t>
      </w:r>
      <w:r w:rsidRPr="00467103">
        <w:rPr>
          <w:rtl/>
        </w:rPr>
        <w:t xml:space="preserve"> فقه] </w:t>
      </w:r>
    </w:p>
    <w:p w:rsidR="00467103" w:rsidRPr="00467103" w:rsidRDefault="00467103" w:rsidP="00467103">
      <w:pPr>
        <w:rPr>
          <w:rFonts w:cs="B Mitra"/>
          <w:sz w:val="28"/>
          <w:szCs w:val="28"/>
          <w:rtl/>
        </w:rPr>
      </w:pPr>
      <w:r w:rsidRPr="00467103">
        <w:rPr>
          <w:rFonts w:cs="B Mitra"/>
          <w:sz w:val="28"/>
          <w:szCs w:val="28"/>
          <w:rtl/>
        </w:rPr>
        <w:t>استدراج: غافلگ</w:t>
      </w:r>
      <w:r w:rsidRPr="00467103">
        <w:rPr>
          <w:rFonts w:cs="B Mitra" w:hint="cs"/>
          <w:sz w:val="28"/>
          <w:szCs w:val="28"/>
          <w:rtl/>
        </w:rPr>
        <w:t>ی</w:t>
      </w:r>
      <w:r w:rsidRPr="00467103">
        <w:rPr>
          <w:rFonts w:cs="B Mitra" w:hint="eastAsia"/>
          <w:sz w:val="28"/>
          <w:szCs w:val="28"/>
          <w:rtl/>
        </w:rPr>
        <w:t>ر</w:t>
      </w:r>
      <w:r w:rsidRPr="00467103">
        <w:rPr>
          <w:rFonts w:cs="B Mitra"/>
          <w:sz w:val="28"/>
          <w:szCs w:val="28"/>
          <w:rtl/>
        </w:rPr>
        <w:t xml:space="preserve"> کردن گناهکاران با نعمت است.واژه «استدراج» به معنا</w:t>
      </w:r>
      <w:r w:rsidRPr="00467103">
        <w:rPr>
          <w:rFonts w:cs="B Mitra" w:hint="cs"/>
          <w:sz w:val="28"/>
          <w:szCs w:val="28"/>
          <w:rtl/>
        </w:rPr>
        <w:t>ی</w:t>
      </w:r>
      <w:r w:rsidRPr="00467103">
        <w:rPr>
          <w:rFonts w:cs="B Mitra"/>
          <w:sz w:val="28"/>
          <w:szCs w:val="28"/>
          <w:rtl/>
        </w:rPr>
        <w:t xml:space="preserve"> فر</w:t>
      </w:r>
      <w:r w:rsidRPr="00467103">
        <w:rPr>
          <w:rFonts w:cs="B Mitra" w:hint="cs"/>
          <w:sz w:val="28"/>
          <w:szCs w:val="28"/>
          <w:rtl/>
        </w:rPr>
        <w:t>ی</w:t>
      </w:r>
      <w:r w:rsidRPr="00467103">
        <w:rPr>
          <w:rFonts w:cs="B Mitra" w:hint="eastAsia"/>
          <w:sz w:val="28"/>
          <w:szCs w:val="28"/>
          <w:rtl/>
        </w:rPr>
        <w:t>ب</w:t>
      </w:r>
      <w:r w:rsidRPr="00467103">
        <w:rPr>
          <w:rFonts w:cs="B Mitra"/>
          <w:sz w:val="28"/>
          <w:szCs w:val="28"/>
          <w:rtl/>
        </w:rPr>
        <w:t xml:space="preserve"> دادن و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کردن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است. مفهوم کلّ</w:t>
      </w:r>
      <w:r w:rsidRPr="00467103">
        <w:rPr>
          <w:rFonts w:cs="B Mitra" w:hint="cs"/>
          <w:sz w:val="28"/>
          <w:szCs w:val="28"/>
          <w:rtl/>
        </w:rPr>
        <w:t>ی</w:t>
      </w:r>
      <w:r w:rsidRPr="00467103">
        <w:rPr>
          <w:rFonts w:cs="B Mitra"/>
          <w:sz w:val="28"/>
          <w:szCs w:val="28"/>
          <w:rtl/>
        </w:rPr>
        <w:t xml:space="preserve"> «انجام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hint="eastAsia"/>
          <w:sz w:val="28"/>
          <w:szCs w:val="28"/>
          <w:rtl/>
        </w:rPr>
        <w:t>»</w:t>
      </w:r>
      <w:r w:rsidRPr="00467103">
        <w:rPr>
          <w:rFonts w:cs="B Mitra"/>
          <w:sz w:val="28"/>
          <w:szCs w:val="28"/>
          <w:rtl/>
        </w:rPr>
        <w:t xml:space="preserve"> در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واژه نهفته است.</w:t>
      </w:r>
    </w:p>
    <w:p w:rsidR="00467103" w:rsidRPr="00467103" w:rsidRDefault="00467103" w:rsidP="00467103">
      <w:pPr>
        <w:rPr>
          <w:rFonts w:cs="B Mitra"/>
          <w:sz w:val="28"/>
          <w:szCs w:val="28"/>
          <w:rtl/>
        </w:rPr>
      </w:pPr>
      <w:r w:rsidRPr="00467103">
        <w:rPr>
          <w:rFonts w:cs="B Mitra" w:hint="eastAsia"/>
          <w:sz w:val="28"/>
          <w:szCs w:val="28"/>
          <w:rtl/>
        </w:rPr>
        <w:t>از</w:t>
      </w:r>
      <w:r w:rsidRPr="00467103">
        <w:rPr>
          <w:rFonts w:cs="B Mitra"/>
          <w:sz w:val="28"/>
          <w:szCs w:val="28"/>
          <w:rtl/>
        </w:rPr>
        <w:t xml:space="preserve"> د</w:t>
      </w:r>
      <w:r w:rsidRPr="00467103">
        <w:rPr>
          <w:rFonts w:cs="B Mitra" w:hint="cs"/>
          <w:sz w:val="28"/>
          <w:szCs w:val="28"/>
          <w:rtl/>
        </w:rPr>
        <w:t>ی</w:t>
      </w:r>
      <w:r w:rsidRPr="00467103">
        <w:rPr>
          <w:rFonts w:cs="B Mitra" w:hint="eastAsia"/>
          <w:sz w:val="28"/>
          <w:szCs w:val="28"/>
          <w:rtl/>
        </w:rPr>
        <w:t>دگاه</w:t>
      </w:r>
      <w:r w:rsidRPr="00467103">
        <w:rPr>
          <w:rFonts w:cs="B Mitra"/>
          <w:sz w:val="28"/>
          <w:szCs w:val="28"/>
          <w:rtl/>
        </w:rPr>
        <w:t xml:space="preserve"> اهل لغت استدراج دو معن</w:t>
      </w:r>
      <w:r w:rsidRPr="00467103">
        <w:rPr>
          <w:rFonts w:cs="B Mitra" w:hint="cs"/>
          <w:sz w:val="28"/>
          <w:szCs w:val="28"/>
          <w:rtl/>
        </w:rPr>
        <w:t>ی</w:t>
      </w:r>
      <w:r w:rsidRPr="00467103">
        <w:rPr>
          <w:rFonts w:cs="B Mitra"/>
          <w:sz w:val="28"/>
          <w:szCs w:val="28"/>
          <w:rtl/>
        </w:rPr>
        <w:t xml:space="preserve"> دارد، </w:t>
      </w:r>
      <w:r w:rsidRPr="00467103">
        <w:rPr>
          <w:rFonts w:cs="B Mitra" w:hint="cs"/>
          <w:sz w:val="28"/>
          <w:szCs w:val="28"/>
          <w:rtl/>
        </w:rPr>
        <w:t>ی</w:t>
      </w:r>
      <w:r w:rsidRPr="00467103">
        <w:rPr>
          <w:rFonts w:cs="B Mitra" w:hint="eastAsia"/>
          <w:sz w:val="28"/>
          <w:szCs w:val="28"/>
          <w:rtl/>
        </w:rPr>
        <w:t>ک</w:t>
      </w:r>
      <w:r w:rsidRPr="00467103">
        <w:rPr>
          <w:rFonts w:cs="B Mitra" w:hint="cs"/>
          <w:sz w:val="28"/>
          <w:szCs w:val="28"/>
          <w:rtl/>
        </w:rPr>
        <w:t>ی</w:t>
      </w:r>
      <w:r w:rsidRPr="00467103">
        <w:rPr>
          <w:rFonts w:cs="B Mitra"/>
          <w:sz w:val="28"/>
          <w:szCs w:val="28"/>
          <w:rtl/>
        </w:rPr>
        <w:t xml:space="preserve"> گرفتن چ</w:t>
      </w:r>
      <w:r w:rsidRPr="00467103">
        <w:rPr>
          <w:rFonts w:cs="B Mitra" w:hint="cs"/>
          <w:sz w:val="28"/>
          <w:szCs w:val="28"/>
          <w:rtl/>
        </w:rPr>
        <w:t>ی</w:t>
      </w:r>
      <w:r w:rsidRPr="00467103">
        <w:rPr>
          <w:rFonts w:cs="B Mitra" w:hint="eastAsia"/>
          <w:sz w:val="28"/>
          <w:szCs w:val="28"/>
          <w:rtl/>
        </w:rPr>
        <w:t>ز</w:t>
      </w:r>
      <w:r w:rsidRPr="00467103">
        <w:rPr>
          <w:rFonts w:cs="B Mitra" w:hint="cs"/>
          <w:sz w:val="28"/>
          <w:szCs w:val="28"/>
          <w:rtl/>
        </w:rPr>
        <w:t>ی</w:t>
      </w:r>
      <w:r w:rsidRPr="00467103">
        <w:rPr>
          <w:rFonts w:cs="B Mitra"/>
          <w:sz w:val="28"/>
          <w:szCs w:val="28"/>
          <w:rtl/>
        </w:rPr>
        <w:t xml:space="preserve"> به تدر</w:t>
      </w:r>
      <w:r w:rsidRPr="00467103">
        <w:rPr>
          <w:rFonts w:cs="B Mitra" w:hint="cs"/>
          <w:sz w:val="28"/>
          <w:szCs w:val="28"/>
          <w:rtl/>
        </w:rPr>
        <w:t>ی</w:t>
      </w:r>
      <w:r w:rsidRPr="00467103">
        <w:rPr>
          <w:rFonts w:cs="B Mitra" w:hint="eastAsia"/>
          <w:sz w:val="28"/>
          <w:szCs w:val="28"/>
          <w:rtl/>
        </w:rPr>
        <w:t>ج</w:t>
      </w:r>
      <w:r w:rsidRPr="00467103">
        <w:rPr>
          <w:rFonts w:cs="B Mitra"/>
          <w:sz w:val="28"/>
          <w:szCs w:val="28"/>
          <w:rtl/>
        </w:rPr>
        <w:t xml:space="preserve"> است. ز</w:t>
      </w:r>
      <w:r w:rsidRPr="00467103">
        <w:rPr>
          <w:rFonts w:cs="B Mitra" w:hint="cs"/>
          <w:sz w:val="28"/>
          <w:szCs w:val="28"/>
          <w:rtl/>
        </w:rPr>
        <w:t>ی</w:t>
      </w:r>
      <w:r w:rsidRPr="00467103">
        <w:rPr>
          <w:rFonts w:cs="B Mitra" w:hint="eastAsia"/>
          <w:sz w:val="28"/>
          <w:szCs w:val="28"/>
          <w:rtl/>
        </w:rPr>
        <w:t>را</w:t>
      </w:r>
      <w:r w:rsidRPr="00467103">
        <w:rPr>
          <w:rFonts w:cs="B Mitra"/>
          <w:sz w:val="28"/>
          <w:szCs w:val="28"/>
          <w:rtl/>
        </w:rPr>
        <w:t xml:space="preserve"> اصل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ماده از درجه گرفته شده که به معن</w:t>
      </w:r>
      <w:r w:rsidRPr="00467103">
        <w:rPr>
          <w:rFonts w:cs="B Mitra" w:hint="cs"/>
          <w:sz w:val="28"/>
          <w:szCs w:val="28"/>
          <w:rtl/>
        </w:rPr>
        <w:t>ی</w:t>
      </w:r>
      <w:r w:rsidRPr="00467103">
        <w:rPr>
          <w:rFonts w:cs="B Mitra"/>
          <w:sz w:val="28"/>
          <w:szCs w:val="28"/>
          <w:rtl/>
        </w:rPr>
        <w:t xml:space="preserve"> " پله" است، همان گونه که انسان در صعود و نزول از طبقات پائ</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عمارت به بالا،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به عکس، از پله ها استفاده م</w:t>
      </w:r>
      <w:r w:rsidRPr="00467103">
        <w:rPr>
          <w:rFonts w:cs="B Mitra" w:hint="cs"/>
          <w:sz w:val="28"/>
          <w:szCs w:val="28"/>
          <w:rtl/>
        </w:rPr>
        <w:t>ی</w:t>
      </w:r>
      <w:r w:rsidRPr="00467103">
        <w:rPr>
          <w:rFonts w:cs="B Mitra"/>
          <w:sz w:val="28"/>
          <w:szCs w:val="28"/>
          <w:rtl/>
        </w:rPr>
        <w:t xml:space="preserve"> کند، همچن</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هر گاه چ</w:t>
      </w:r>
      <w:r w:rsidRPr="00467103">
        <w:rPr>
          <w:rFonts w:cs="B Mitra" w:hint="cs"/>
          <w:sz w:val="28"/>
          <w:szCs w:val="28"/>
          <w:rtl/>
        </w:rPr>
        <w:t>ی</w:t>
      </w:r>
      <w:r w:rsidRPr="00467103">
        <w:rPr>
          <w:rFonts w:cs="B Mitra" w:hint="eastAsia"/>
          <w:sz w:val="28"/>
          <w:szCs w:val="28"/>
          <w:rtl/>
        </w:rPr>
        <w:t>ز</w:t>
      </w:r>
      <w:r w:rsidRPr="00467103">
        <w:rPr>
          <w:rFonts w:cs="B Mitra" w:hint="cs"/>
          <w:sz w:val="28"/>
          <w:szCs w:val="28"/>
          <w:rtl/>
        </w:rPr>
        <w:t>ی</w:t>
      </w:r>
      <w:r w:rsidRPr="00467103">
        <w:rPr>
          <w:rFonts w:cs="B Mitra"/>
          <w:sz w:val="28"/>
          <w:szCs w:val="28"/>
          <w:rtl/>
        </w:rPr>
        <w:t xml:space="preserve"> را تدر</w:t>
      </w:r>
      <w:r w:rsidRPr="00467103">
        <w:rPr>
          <w:rFonts w:cs="B Mitra" w:hint="cs"/>
          <w:sz w:val="28"/>
          <w:szCs w:val="28"/>
          <w:rtl/>
        </w:rPr>
        <w:t>ی</w:t>
      </w:r>
      <w:r w:rsidRPr="00467103">
        <w:rPr>
          <w:rFonts w:cs="B Mitra" w:hint="eastAsia"/>
          <w:sz w:val="28"/>
          <w:szCs w:val="28"/>
          <w:rtl/>
        </w:rPr>
        <w:t>جاً</w:t>
      </w:r>
      <w:r w:rsidRPr="00467103">
        <w:rPr>
          <w:rFonts w:cs="B Mitra"/>
          <w:sz w:val="28"/>
          <w:szCs w:val="28"/>
          <w:rtl/>
        </w:rPr>
        <w:t xml:space="preserve"> و مرحله به مرحله بگ</w:t>
      </w:r>
      <w:r w:rsidRPr="00467103">
        <w:rPr>
          <w:rFonts w:cs="B Mitra" w:hint="cs"/>
          <w:sz w:val="28"/>
          <w:szCs w:val="28"/>
          <w:rtl/>
        </w:rPr>
        <w:t>ی</w:t>
      </w:r>
      <w:r w:rsidRPr="00467103">
        <w:rPr>
          <w:rFonts w:cs="B Mitra" w:hint="eastAsia"/>
          <w:sz w:val="28"/>
          <w:szCs w:val="28"/>
          <w:rtl/>
        </w:rPr>
        <w:t>رند</w:t>
      </w:r>
      <w:r w:rsidRPr="00467103">
        <w:rPr>
          <w:rFonts w:cs="B Mitra"/>
          <w:sz w:val="28"/>
          <w:szCs w:val="28"/>
          <w:rtl/>
        </w:rPr>
        <w:t xml:space="preserve">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گرفتار سازند به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عمل استدراج گفته م</w:t>
      </w:r>
      <w:r w:rsidRPr="00467103">
        <w:rPr>
          <w:rFonts w:cs="B Mitra" w:hint="cs"/>
          <w:sz w:val="28"/>
          <w:szCs w:val="28"/>
          <w:rtl/>
        </w:rPr>
        <w:t>ی</w:t>
      </w:r>
      <w:r w:rsidRPr="00467103">
        <w:rPr>
          <w:rFonts w:cs="B Mitra"/>
          <w:sz w:val="28"/>
          <w:szCs w:val="28"/>
          <w:rtl/>
        </w:rPr>
        <w:t xml:space="preserve"> شود.معن</w:t>
      </w:r>
      <w:r w:rsidRPr="00467103">
        <w:rPr>
          <w:rFonts w:cs="B Mitra" w:hint="cs"/>
          <w:sz w:val="28"/>
          <w:szCs w:val="28"/>
          <w:rtl/>
        </w:rPr>
        <w:t>ی</w:t>
      </w:r>
      <w:r w:rsidRPr="00467103">
        <w:rPr>
          <w:rFonts w:cs="B Mitra"/>
          <w:sz w:val="28"/>
          <w:szCs w:val="28"/>
          <w:rtl/>
        </w:rPr>
        <w:t xml:space="preserve"> د</w:t>
      </w:r>
      <w:r w:rsidRPr="00467103">
        <w:rPr>
          <w:rFonts w:cs="B Mitra" w:hint="cs"/>
          <w:sz w:val="28"/>
          <w:szCs w:val="28"/>
          <w:rtl/>
        </w:rPr>
        <w:t>ی</w:t>
      </w:r>
      <w:r w:rsidRPr="00467103">
        <w:rPr>
          <w:rFonts w:cs="B Mitra" w:hint="eastAsia"/>
          <w:sz w:val="28"/>
          <w:szCs w:val="28"/>
          <w:rtl/>
        </w:rPr>
        <w:t>گر</w:t>
      </w:r>
      <w:r w:rsidRPr="00467103">
        <w:rPr>
          <w:rFonts w:cs="B Mitra"/>
          <w:sz w:val="28"/>
          <w:szCs w:val="28"/>
          <w:rtl/>
        </w:rPr>
        <w:t xml:space="preserve"> "پ</w:t>
      </w:r>
      <w:r w:rsidRPr="00467103">
        <w:rPr>
          <w:rFonts w:cs="B Mitra" w:hint="cs"/>
          <w:sz w:val="28"/>
          <w:szCs w:val="28"/>
          <w:rtl/>
        </w:rPr>
        <w:t>ی</w:t>
      </w:r>
      <w:r w:rsidRPr="00467103">
        <w:rPr>
          <w:rFonts w:cs="B Mitra" w:hint="eastAsia"/>
          <w:sz w:val="28"/>
          <w:szCs w:val="28"/>
          <w:rtl/>
        </w:rPr>
        <w:t>چ</w:t>
      </w:r>
      <w:r w:rsidRPr="00467103">
        <w:rPr>
          <w:rFonts w:cs="B Mitra" w:hint="cs"/>
          <w:sz w:val="28"/>
          <w:szCs w:val="28"/>
          <w:rtl/>
        </w:rPr>
        <w:t>ی</w:t>
      </w:r>
      <w:r w:rsidRPr="00467103">
        <w:rPr>
          <w:rFonts w:cs="B Mitra" w:hint="eastAsia"/>
          <w:sz w:val="28"/>
          <w:szCs w:val="28"/>
          <w:rtl/>
        </w:rPr>
        <w:t>دن</w:t>
      </w:r>
      <w:r w:rsidRPr="00467103">
        <w:rPr>
          <w:rFonts w:cs="B Mitra"/>
          <w:sz w:val="28"/>
          <w:szCs w:val="28"/>
          <w:rtl/>
        </w:rPr>
        <w:t xml:space="preserve">" است، همان گونه که </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طومار را به هم م</w:t>
      </w:r>
      <w:r w:rsidRPr="00467103">
        <w:rPr>
          <w:rFonts w:cs="B Mitra" w:hint="cs"/>
          <w:sz w:val="28"/>
          <w:szCs w:val="28"/>
          <w:rtl/>
        </w:rPr>
        <w:t>ی</w:t>
      </w:r>
      <w:r w:rsidRPr="00467103">
        <w:rPr>
          <w:rFonts w:cs="B Mitra"/>
          <w:sz w:val="28"/>
          <w:szCs w:val="28"/>
          <w:rtl/>
        </w:rPr>
        <w:t xml:space="preserve"> پ</w:t>
      </w:r>
      <w:r w:rsidRPr="00467103">
        <w:rPr>
          <w:rFonts w:cs="B Mitra" w:hint="cs"/>
          <w:sz w:val="28"/>
          <w:szCs w:val="28"/>
          <w:rtl/>
        </w:rPr>
        <w:t>ی</w:t>
      </w:r>
      <w:r w:rsidRPr="00467103">
        <w:rPr>
          <w:rFonts w:cs="B Mitra" w:hint="eastAsia"/>
          <w:sz w:val="28"/>
          <w:szCs w:val="28"/>
          <w:rtl/>
        </w:rPr>
        <w:t>چند</w:t>
      </w:r>
      <w:r w:rsidRPr="00467103">
        <w:rPr>
          <w:rFonts w:cs="B Mitra"/>
          <w:sz w:val="28"/>
          <w:szCs w:val="28"/>
          <w:rtl/>
        </w:rPr>
        <w:t>.از حس</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بن عل</w:t>
      </w:r>
      <w:r w:rsidRPr="00467103">
        <w:rPr>
          <w:rFonts w:cs="B Mitra" w:hint="cs"/>
          <w:sz w:val="28"/>
          <w:szCs w:val="28"/>
          <w:rtl/>
        </w:rPr>
        <w:t>ی</w:t>
      </w:r>
      <w:r w:rsidRPr="00467103">
        <w:rPr>
          <w:rFonts w:cs="B Mitra"/>
          <w:sz w:val="28"/>
          <w:szCs w:val="28"/>
          <w:rtl/>
        </w:rPr>
        <w:t>(صلوات الله عل</w:t>
      </w:r>
      <w:r w:rsidRPr="00467103">
        <w:rPr>
          <w:rFonts w:cs="B Mitra" w:hint="cs"/>
          <w:sz w:val="28"/>
          <w:szCs w:val="28"/>
          <w:rtl/>
        </w:rPr>
        <w:t>ی</w:t>
      </w:r>
      <w:r w:rsidRPr="00467103">
        <w:rPr>
          <w:rFonts w:cs="B Mitra" w:hint="eastAsia"/>
          <w:sz w:val="28"/>
          <w:szCs w:val="28"/>
          <w:rtl/>
        </w:rPr>
        <w:t>هما</w:t>
      </w:r>
      <w:r w:rsidRPr="00467103">
        <w:rPr>
          <w:rFonts w:cs="B Mitra"/>
          <w:sz w:val="28"/>
          <w:szCs w:val="28"/>
          <w:rtl/>
        </w:rPr>
        <w:t>) در تحف العقول نقل شده فرمود:«استدراج از خداوند سبحان آن است که نعمت بنده را فراوان ک</w:t>
      </w:r>
      <w:r w:rsidRPr="00467103">
        <w:rPr>
          <w:rFonts w:cs="B Mitra" w:hint="eastAsia"/>
          <w:sz w:val="28"/>
          <w:szCs w:val="28"/>
          <w:rtl/>
        </w:rPr>
        <w:t>ند</w:t>
      </w:r>
      <w:r w:rsidRPr="00467103">
        <w:rPr>
          <w:rFonts w:cs="B Mitra"/>
          <w:sz w:val="28"/>
          <w:szCs w:val="28"/>
          <w:rtl/>
        </w:rPr>
        <w:t xml:space="preserve"> و توف</w:t>
      </w:r>
      <w:r w:rsidRPr="00467103">
        <w:rPr>
          <w:rFonts w:cs="B Mitra" w:hint="cs"/>
          <w:sz w:val="28"/>
          <w:szCs w:val="28"/>
          <w:rtl/>
        </w:rPr>
        <w:t>ی</w:t>
      </w:r>
      <w:r w:rsidRPr="00467103">
        <w:rPr>
          <w:rFonts w:cs="B Mitra" w:hint="eastAsia"/>
          <w:sz w:val="28"/>
          <w:szCs w:val="28"/>
          <w:rtl/>
        </w:rPr>
        <w:t>ق</w:t>
      </w:r>
      <w:r w:rsidRPr="00467103">
        <w:rPr>
          <w:rFonts w:cs="B Mitra"/>
          <w:sz w:val="28"/>
          <w:szCs w:val="28"/>
          <w:rtl/>
        </w:rPr>
        <w:t xml:space="preserve"> شکر را از او سلب نما</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w:t>
      </w:r>
    </w:p>
    <w:p w:rsidR="00467103" w:rsidRPr="00467103" w:rsidRDefault="00467103" w:rsidP="00467103">
      <w:pPr>
        <w:rPr>
          <w:rFonts w:cs="B Mitra"/>
          <w:sz w:val="28"/>
          <w:szCs w:val="28"/>
          <w:rtl/>
        </w:rPr>
      </w:pPr>
      <w:r w:rsidRPr="00467103">
        <w:rPr>
          <w:rFonts w:cs="B Mitra" w:hint="eastAsia"/>
          <w:sz w:val="28"/>
          <w:szCs w:val="28"/>
          <w:rtl/>
        </w:rPr>
        <w:t>تعر</w:t>
      </w:r>
      <w:r w:rsidRPr="00467103">
        <w:rPr>
          <w:rFonts w:cs="B Mitra" w:hint="cs"/>
          <w:sz w:val="28"/>
          <w:szCs w:val="28"/>
          <w:rtl/>
        </w:rPr>
        <w:t>ی</w:t>
      </w:r>
      <w:r w:rsidRPr="00467103">
        <w:rPr>
          <w:rFonts w:cs="B Mitra" w:hint="eastAsia"/>
          <w:sz w:val="28"/>
          <w:szCs w:val="28"/>
          <w:rtl/>
        </w:rPr>
        <w:t>ف</w:t>
      </w:r>
      <w:r w:rsidRPr="00467103">
        <w:rPr>
          <w:rFonts w:cs="B Mitra"/>
          <w:sz w:val="28"/>
          <w:szCs w:val="28"/>
          <w:rtl/>
        </w:rPr>
        <w:t xml:space="preserve"> اصطلاح</w:t>
      </w:r>
      <w:r w:rsidRPr="00467103">
        <w:rPr>
          <w:rFonts w:cs="B Mitra" w:hint="cs"/>
          <w:sz w:val="28"/>
          <w:szCs w:val="28"/>
          <w:rtl/>
        </w:rPr>
        <w:t>ی</w:t>
      </w:r>
      <w:r w:rsidRPr="00467103">
        <w:rPr>
          <w:rFonts w:cs="B Mitra"/>
          <w:sz w:val="28"/>
          <w:szCs w:val="28"/>
          <w:rtl/>
        </w:rPr>
        <w:t xml:space="preserve"> استدراج</w:t>
      </w:r>
    </w:p>
    <w:p w:rsidR="00467103" w:rsidRPr="00467103" w:rsidRDefault="00467103" w:rsidP="00467103">
      <w:pPr>
        <w:rPr>
          <w:rFonts w:cs="B Mitra"/>
          <w:sz w:val="28"/>
          <w:szCs w:val="28"/>
          <w:rtl/>
        </w:rPr>
      </w:pPr>
      <w:r w:rsidRPr="00467103">
        <w:rPr>
          <w:rFonts w:cs="B Mitra" w:hint="eastAsia"/>
          <w:sz w:val="28"/>
          <w:szCs w:val="28"/>
          <w:rtl/>
        </w:rPr>
        <w:t>در</w:t>
      </w:r>
      <w:r w:rsidRPr="00467103">
        <w:rPr>
          <w:rFonts w:cs="B Mitra"/>
          <w:sz w:val="28"/>
          <w:szCs w:val="28"/>
          <w:rtl/>
        </w:rPr>
        <w:t xml:space="preserve"> اصطلاح د</w:t>
      </w:r>
      <w:r w:rsidRPr="00467103">
        <w:rPr>
          <w:rFonts w:cs="B Mitra" w:hint="cs"/>
          <w:sz w:val="28"/>
          <w:szCs w:val="28"/>
          <w:rtl/>
        </w:rPr>
        <w:t>ی</w:t>
      </w:r>
      <w:r w:rsidRPr="00467103">
        <w:rPr>
          <w:rFonts w:cs="B Mitra" w:hint="eastAsia"/>
          <w:sz w:val="28"/>
          <w:szCs w:val="28"/>
          <w:rtl/>
        </w:rPr>
        <w:t>ن</w:t>
      </w:r>
      <w:r w:rsidRPr="00467103">
        <w:rPr>
          <w:rFonts w:cs="B Mitra" w:hint="cs"/>
          <w:sz w:val="28"/>
          <w:szCs w:val="28"/>
          <w:rtl/>
        </w:rPr>
        <w:t>ی</w:t>
      </w:r>
      <w:r w:rsidRPr="00467103">
        <w:rPr>
          <w:rFonts w:cs="B Mitra" w:hint="eastAsia"/>
          <w:sz w:val="28"/>
          <w:szCs w:val="28"/>
          <w:rtl/>
        </w:rPr>
        <w:t>،</w:t>
      </w:r>
      <w:r w:rsidRPr="00467103">
        <w:rPr>
          <w:rFonts w:cs="B Mitra"/>
          <w:sz w:val="28"/>
          <w:szCs w:val="28"/>
          <w:rtl/>
        </w:rPr>
        <w:t xml:space="preserve"> مراد از استدراج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است که خداوند گناهکاران و نافرمانان جسور و ب</w:t>
      </w:r>
      <w:r w:rsidRPr="00467103">
        <w:rPr>
          <w:rFonts w:cs="B Mitra" w:hint="cs"/>
          <w:sz w:val="28"/>
          <w:szCs w:val="28"/>
          <w:rtl/>
        </w:rPr>
        <w:t>ی</w:t>
      </w:r>
      <w:r w:rsidRPr="00467103">
        <w:rPr>
          <w:rFonts w:cs="B Mitra"/>
          <w:sz w:val="28"/>
          <w:szCs w:val="28"/>
          <w:rtl/>
        </w:rPr>
        <w:t xml:space="preserve"> شرم را سر</w:t>
      </w:r>
      <w:r w:rsidRPr="00467103">
        <w:rPr>
          <w:rFonts w:cs="B Mitra" w:hint="cs"/>
          <w:sz w:val="28"/>
          <w:szCs w:val="28"/>
          <w:rtl/>
        </w:rPr>
        <w:t>ی</w:t>
      </w:r>
      <w:r w:rsidRPr="00467103">
        <w:rPr>
          <w:rFonts w:cs="B Mitra" w:hint="eastAsia"/>
          <w:sz w:val="28"/>
          <w:szCs w:val="28"/>
          <w:rtl/>
        </w:rPr>
        <w:t>ع</w:t>
      </w:r>
      <w:r w:rsidRPr="00467103">
        <w:rPr>
          <w:rFonts w:cs="B Mitra"/>
          <w:sz w:val="28"/>
          <w:szCs w:val="28"/>
          <w:rtl/>
        </w:rPr>
        <w:t xml:space="preserve"> گرفتار عقوبت نم</w:t>
      </w:r>
      <w:r w:rsidRPr="00467103">
        <w:rPr>
          <w:rFonts w:cs="B Mitra" w:hint="cs"/>
          <w:sz w:val="28"/>
          <w:szCs w:val="28"/>
          <w:rtl/>
        </w:rPr>
        <w:t>ی</w:t>
      </w:r>
      <w:r w:rsidRPr="00467103">
        <w:rPr>
          <w:rFonts w:cs="B Mitra"/>
          <w:sz w:val="28"/>
          <w:szCs w:val="28"/>
          <w:rtl/>
        </w:rPr>
        <w:t xml:space="preserve"> کند؛ بلکه درها</w:t>
      </w:r>
      <w:r w:rsidRPr="00467103">
        <w:rPr>
          <w:rFonts w:cs="B Mitra" w:hint="cs"/>
          <w:sz w:val="28"/>
          <w:szCs w:val="28"/>
          <w:rtl/>
        </w:rPr>
        <w:t>ی</w:t>
      </w:r>
      <w:r w:rsidRPr="00467103">
        <w:rPr>
          <w:rFonts w:cs="B Mitra"/>
          <w:sz w:val="28"/>
          <w:szCs w:val="28"/>
          <w:rtl/>
        </w:rPr>
        <w:t xml:space="preserve"> نعمت خود را بر آنها م</w:t>
      </w:r>
      <w:r w:rsidRPr="00467103">
        <w:rPr>
          <w:rFonts w:cs="B Mitra" w:hint="cs"/>
          <w:sz w:val="28"/>
          <w:szCs w:val="28"/>
          <w:rtl/>
        </w:rPr>
        <w:t>ی</w:t>
      </w:r>
      <w:r w:rsidRPr="00467103">
        <w:rPr>
          <w:rFonts w:cs="B Mitra"/>
          <w:sz w:val="28"/>
          <w:szCs w:val="28"/>
          <w:rtl/>
        </w:rPr>
        <w:t xml:space="preserve"> گشا</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فراوان</w:t>
      </w:r>
      <w:r w:rsidRPr="00467103">
        <w:rPr>
          <w:rFonts w:cs="B Mitra" w:hint="cs"/>
          <w:sz w:val="28"/>
          <w:szCs w:val="28"/>
          <w:rtl/>
        </w:rPr>
        <w:t>ی</w:t>
      </w:r>
      <w:r w:rsidRPr="00467103">
        <w:rPr>
          <w:rFonts w:cs="B Mitra"/>
          <w:sz w:val="28"/>
          <w:szCs w:val="28"/>
          <w:rtl/>
        </w:rPr>
        <w:t xml:space="preserve"> نعمت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آنها را از خواب غفلت ب</w:t>
      </w:r>
      <w:r w:rsidRPr="00467103">
        <w:rPr>
          <w:rFonts w:cs="B Mitra" w:hint="cs"/>
          <w:sz w:val="28"/>
          <w:szCs w:val="28"/>
          <w:rtl/>
        </w:rPr>
        <w:t>ی</w:t>
      </w:r>
      <w:r w:rsidRPr="00467103">
        <w:rPr>
          <w:rFonts w:cs="B Mitra" w:hint="eastAsia"/>
          <w:sz w:val="28"/>
          <w:szCs w:val="28"/>
          <w:rtl/>
        </w:rPr>
        <w:t>دار</w:t>
      </w:r>
      <w:r w:rsidRPr="00467103">
        <w:rPr>
          <w:rFonts w:cs="B Mitra"/>
          <w:sz w:val="28"/>
          <w:szCs w:val="28"/>
          <w:rtl/>
        </w:rPr>
        <w:t xml:space="preserve"> م</w:t>
      </w:r>
      <w:r w:rsidRPr="00467103">
        <w:rPr>
          <w:rFonts w:cs="B Mitra" w:hint="cs"/>
          <w:sz w:val="28"/>
          <w:szCs w:val="28"/>
          <w:rtl/>
        </w:rPr>
        <w:t>ی</w:t>
      </w:r>
      <w:r w:rsidRPr="00467103">
        <w:rPr>
          <w:rFonts w:cs="B Mitra"/>
          <w:sz w:val="28"/>
          <w:szCs w:val="28"/>
          <w:rtl/>
        </w:rPr>
        <w:t xml:space="preserve"> کند که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همان «هدا</w:t>
      </w:r>
      <w:r w:rsidRPr="00467103">
        <w:rPr>
          <w:rFonts w:cs="B Mitra" w:hint="cs"/>
          <w:sz w:val="28"/>
          <w:szCs w:val="28"/>
          <w:rtl/>
        </w:rPr>
        <w:t>ی</w:t>
      </w:r>
      <w:r w:rsidRPr="00467103">
        <w:rPr>
          <w:rFonts w:cs="B Mitra" w:hint="eastAsia"/>
          <w:sz w:val="28"/>
          <w:szCs w:val="28"/>
          <w:rtl/>
        </w:rPr>
        <w:t>ت</w:t>
      </w:r>
      <w:r w:rsidRPr="00467103">
        <w:rPr>
          <w:rFonts w:cs="B Mitra"/>
          <w:sz w:val="28"/>
          <w:szCs w:val="28"/>
          <w:rtl/>
        </w:rPr>
        <w:t xml:space="preserve"> اله</w:t>
      </w:r>
      <w:r w:rsidRPr="00467103">
        <w:rPr>
          <w:rFonts w:cs="B Mitra" w:hint="cs"/>
          <w:sz w:val="28"/>
          <w:szCs w:val="28"/>
          <w:rtl/>
        </w:rPr>
        <w:t>ی</w:t>
      </w:r>
      <w:r w:rsidRPr="00467103">
        <w:rPr>
          <w:rFonts w:cs="B Mitra" w:hint="eastAsia"/>
          <w:sz w:val="28"/>
          <w:szCs w:val="28"/>
          <w:rtl/>
        </w:rPr>
        <w:t>»</w:t>
      </w:r>
      <w:r w:rsidRPr="00467103">
        <w:rPr>
          <w:rFonts w:cs="B Mitra"/>
          <w:sz w:val="28"/>
          <w:szCs w:val="28"/>
          <w:rtl/>
        </w:rPr>
        <w:t xml:space="preserve"> است و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بر غرور آنها م</w:t>
      </w:r>
      <w:r w:rsidRPr="00467103">
        <w:rPr>
          <w:rFonts w:cs="B Mitra" w:hint="cs"/>
          <w:sz w:val="28"/>
          <w:szCs w:val="28"/>
          <w:rtl/>
        </w:rPr>
        <w:t>ی</w:t>
      </w:r>
      <w:r w:rsidRPr="00467103">
        <w:rPr>
          <w:rFonts w:cs="B Mitra"/>
          <w:sz w:val="28"/>
          <w:szCs w:val="28"/>
          <w:rtl/>
        </w:rPr>
        <w:t xml:space="preserve"> افزا</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xml:space="preserve"> و عقوبت را سخت تر م</w:t>
      </w:r>
      <w:r w:rsidRPr="00467103">
        <w:rPr>
          <w:rFonts w:cs="B Mitra" w:hint="cs"/>
          <w:sz w:val="28"/>
          <w:szCs w:val="28"/>
          <w:rtl/>
        </w:rPr>
        <w:t>ی</w:t>
      </w:r>
      <w:r w:rsidRPr="00467103">
        <w:rPr>
          <w:rFonts w:cs="B Mitra"/>
          <w:sz w:val="28"/>
          <w:szCs w:val="28"/>
          <w:rtl/>
        </w:rPr>
        <w:t xml:space="preserve"> سازد که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استدراج است</w:t>
      </w:r>
    </w:p>
    <w:p w:rsidR="00467103" w:rsidRPr="00467103" w:rsidRDefault="00467103" w:rsidP="00467103">
      <w:pPr>
        <w:rPr>
          <w:rFonts w:cs="B Mitra"/>
          <w:sz w:val="28"/>
          <w:szCs w:val="28"/>
          <w:rtl/>
        </w:rPr>
      </w:pPr>
      <w:r w:rsidRPr="00467103">
        <w:rPr>
          <w:rFonts w:cs="B Mitra" w:hint="eastAsia"/>
          <w:sz w:val="28"/>
          <w:szCs w:val="28"/>
          <w:rtl/>
        </w:rPr>
        <w:t>استدراج</w:t>
      </w:r>
      <w:r w:rsidRPr="00467103">
        <w:rPr>
          <w:rFonts w:cs="B Mitra"/>
          <w:sz w:val="28"/>
          <w:szCs w:val="28"/>
          <w:rtl/>
        </w:rPr>
        <w:t xml:space="preserve"> در قرآن</w:t>
      </w:r>
    </w:p>
    <w:p w:rsidR="00467103" w:rsidRPr="00467103" w:rsidRDefault="00467103" w:rsidP="00467103">
      <w:pPr>
        <w:rPr>
          <w:rFonts w:cs="B Mitra"/>
          <w:sz w:val="28"/>
          <w:szCs w:val="28"/>
          <w:rtl/>
        </w:rPr>
      </w:pPr>
      <w:r w:rsidRPr="00467103">
        <w:rPr>
          <w:rFonts w:cs="B Mitra" w:hint="eastAsia"/>
          <w:sz w:val="28"/>
          <w:szCs w:val="28"/>
          <w:rtl/>
        </w:rPr>
        <w:t>«استدراج»</w:t>
      </w:r>
      <w:r w:rsidRPr="00467103">
        <w:rPr>
          <w:rFonts w:cs="B Mitra"/>
          <w:sz w:val="28"/>
          <w:szCs w:val="28"/>
          <w:rtl/>
        </w:rPr>
        <w:t xml:space="preserve"> دو بار در قرآن کر</w:t>
      </w:r>
      <w:r w:rsidRPr="00467103">
        <w:rPr>
          <w:rFonts w:cs="B Mitra" w:hint="cs"/>
          <w:sz w:val="28"/>
          <w:szCs w:val="28"/>
          <w:rtl/>
        </w:rPr>
        <w:t>ی</w:t>
      </w:r>
      <w:r w:rsidRPr="00467103">
        <w:rPr>
          <w:rFonts w:cs="B Mitra" w:hint="eastAsia"/>
          <w:sz w:val="28"/>
          <w:szCs w:val="28"/>
          <w:rtl/>
        </w:rPr>
        <w:t>م</w:t>
      </w:r>
      <w:r w:rsidRPr="00467103">
        <w:rPr>
          <w:rFonts w:cs="B Mitra"/>
          <w:sz w:val="28"/>
          <w:szCs w:val="28"/>
          <w:rtl/>
        </w:rPr>
        <w:t xml:space="preserve"> به کار رفته است و هر دو درباره انکار کنندگان آ</w:t>
      </w:r>
      <w:r w:rsidRPr="00467103">
        <w:rPr>
          <w:rFonts w:cs="B Mitra" w:hint="cs"/>
          <w:sz w:val="28"/>
          <w:szCs w:val="28"/>
          <w:rtl/>
        </w:rPr>
        <w:t>ی</w:t>
      </w:r>
      <w:r w:rsidRPr="00467103">
        <w:rPr>
          <w:rFonts w:cs="B Mitra" w:hint="eastAsia"/>
          <w:sz w:val="28"/>
          <w:szCs w:val="28"/>
          <w:rtl/>
        </w:rPr>
        <w:t>ات</w:t>
      </w:r>
      <w:r w:rsidRPr="00467103">
        <w:rPr>
          <w:rFonts w:cs="B Mitra"/>
          <w:sz w:val="28"/>
          <w:szCs w:val="28"/>
          <w:rtl/>
        </w:rPr>
        <w:t xml:space="preserve"> اله</w:t>
      </w:r>
      <w:r w:rsidRPr="00467103">
        <w:rPr>
          <w:rFonts w:cs="B Mitra" w:hint="cs"/>
          <w:sz w:val="28"/>
          <w:szCs w:val="28"/>
          <w:rtl/>
        </w:rPr>
        <w:t>ی</w:t>
      </w:r>
      <w:r w:rsidRPr="00467103">
        <w:rPr>
          <w:rFonts w:cs="B Mitra"/>
          <w:sz w:val="28"/>
          <w:szCs w:val="28"/>
          <w:rtl/>
        </w:rPr>
        <w:t xml:space="preserve"> است. ول</w:t>
      </w:r>
      <w:r w:rsidRPr="00467103">
        <w:rPr>
          <w:rFonts w:cs="B Mitra" w:hint="cs"/>
          <w:sz w:val="28"/>
          <w:szCs w:val="28"/>
          <w:rtl/>
        </w:rPr>
        <w:t>ی</w:t>
      </w:r>
      <w:r w:rsidRPr="00467103">
        <w:rPr>
          <w:rFonts w:cs="B Mitra"/>
          <w:sz w:val="28"/>
          <w:szCs w:val="28"/>
          <w:rtl/>
        </w:rPr>
        <w:t xml:space="preserve"> ک</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xml:space="preserve"> اله</w:t>
      </w:r>
      <w:r w:rsidRPr="00467103">
        <w:rPr>
          <w:rFonts w:cs="B Mitra" w:hint="cs"/>
          <w:sz w:val="28"/>
          <w:szCs w:val="28"/>
          <w:rtl/>
        </w:rPr>
        <w:t>ی</w:t>
      </w:r>
      <w:r w:rsidRPr="00467103">
        <w:rPr>
          <w:rFonts w:cs="B Mitra" w:hint="eastAsia"/>
          <w:sz w:val="28"/>
          <w:szCs w:val="28"/>
          <w:rtl/>
        </w:rPr>
        <w:t>،</w:t>
      </w:r>
      <w:r w:rsidRPr="00467103">
        <w:rPr>
          <w:rFonts w:cs="B Mitra"/>
          <w:sz w:val="28"/>
          <w:szCs w:val="28"/>
          <w:rtl/>
        </w:rPr>
        <w:t xml:space="preserve"> مهلت، استهزاء، طول عمر دادن و... به عنوان «استدراج»، بارها در آ</w:t>
      </w:r>
      <w:r w:rsidRPr="00467103">
        <w:rPr>
          <w:rFonts w:cs="B Mitra" w:hint="cs"/>
          <w:sz w:val="28"/>
          <w:szCs w:val="28"/>
          <w:rtl/>
        </w:rPr>
        <w:t>ی</w:t>
      </w:r>
      <w:r w:rsidRPr="00467103">
        <w:rPr>
          <w:rFonts w:cs="B Mitra" w:hint="eastAsia"/>
          <w:sz w:val="28"/>
          <w:szCs w:val="28"/>
          <w:rtl/>
        </w:rPr>
        <w:t>ات</w:t>
      </w:r>
      <w:r w:rsidRPr="00467103">
        <w:rPr>
          <w:rFonts w:cs="B Mitra"/>
          <w:sz w:val="28"/>
          <w:szCs w:val="28"/>
          <w:rtl/>
        </w:rPr>
        <w:t xml:space="preserve"> قرآن آمده است.«وَالَّذِ</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کَذَّبُواْ بِآ</w:t>
      </w:r>
      <w:r w:rsidRPr="00467103">
        <w:rPr>
          <w:rFonts w:cs="B Mitra" w:hint="cs"/>
          <w:sz w:val="28"/>
          <w:szCs w:val="28"/>
          <w:rtl/>
        </w:rPr>
        <w:t>یَ</w:t>
      </w:r>
      <w:r w:rsidRPr="00467103">
        <w:rPr>
          <w:rFonts w:cs="B Mitra" w:hint="eastAsia"/>
          <w:sz w:val="28"/>
          <w:szCs w:val="28"/>
          <w:rtl/>
        </w:rPr>
        <w:t>اتِنَا</w:t>
      </w:r>
      <w:r w:rsidRPr="00467103">
        <w:rPr>
          <w:rFonts w:cs="B Mitra"/>
          <w:sz w:val="28"/>
          <w:szCs w:val="28"/>
          <w:rtl/>
        </w:rPr>
        <w:t xml:space="preserve"> سَنَسْتَدْرِجُهُم مِّنْ حَ</w:t>
      </w:r>
      <w:r w:rsidRPr="00467103">
        <w:rPr>
          <w:rFonts w:cs="B Mitra" w:hint="cs"/>
          <w:sz w:val="28"/>
          <w:szCs w:val="28"/>
          <w:rtl/>
        </w:rPr>
        <w:t>یْ</w:t>
      </w:r>
      <w:r w:rsidRPr="00467103">
        <w:rPr>
          <w:rFonts w:cs="B Mitra" w:hint="eastAsia"/>
          <w:sz w:val="28"/>
          <w:szCs w:val="28"/>
          <w:rtl/>
        </w:rPr>
        <w:t>ثُ</w:t>
      </w:r>
      <w:r w:rsidRPr="00467103">
        <w:rPr>
          <w:rFonts w:cs="B Mitra"/>
          <w:sz w:val="28"/>
          <w:szCs w:val="28"/>
          <w:rtl/>
        </w:rPr>
        <w:t xml:space="preserve"> لاَ </w:t>
      </w:r>
      <w:r w:rsidRPr="00467103">
        <w:rPr>
          <w:rFonts w:cs="B Mitra" w:hint="cs"/>
          <w:sz w:val="28"/>
          <w:szCs w:val="28"/>
          <w:rtl/>
        </w:rPr>
        <w:t>یَ</w:t>
      </w:r>
      <w:r w:rsidRPr="00467103">
        <w:rPr>
          <w:rFonts w:cs="B Mitra" w:hint="eastAsia"/>
          <w:sz w:val="28"/>
          <w:szCs w:val="28"/>
          <w:rtl/>
        </w:rPr>
        <w:t>عْلَمُونَ»«و</w:t>
      </w:r>
      <w:r w:rsidRPr="00467103">
        <w:rPr>
          <w:rFonts w:cs="B Mitra"/>
          <w:sz w:val="28"/>
          <w:szCs w:val="28"/>
          <w:rtl/>
        </w:rPr>
        <w:t xml:space="preserve"> آنها که آ</w:t>
      </w:r>
      <w:r w:rsidRPr="00467103">
        <w:rPr>
          <w:rFonts w:cs="B Mitra" w:hint="cs"/>
          <w:sz w:val="28"/>
          <w:szCs w:val="28"/>
          <w:rtl/>
        </w:rPr>
        <w:t>ی</w:t>
      </w:r>
      <w:r w:rsidRPr="00467103">
        <w:rPr>
          <w:rFonts w:cs="B Mitra" w:hint="eastAsia"/>
          <w:sz w:val="28"/>
          <w:szCs w:val="28"/>
          <w:rtl/>
        </w:rPr>
        <w:t>ات</w:t>
      </w:r>
      <w:r w:rsidRPr="00467103">
        <w:rPr>
          <w:rFonts w:cs="B Mitra"/>
          <w:sz w:val="28"/>
          <w:szCs w:val="28"/>
          <w:rtl/>
        </w:rPr>
        <w:t xml:space="preserve"> ما را تکذ</w:t>
      </w:r>
      <w:r w:rsidRPr="00467103">
        <w:rPr>
          <w:rFonts w:cs="B Mitra" w:hint="cs"/>
          <w:sz w:val="28"/>
          <w:szCs w:val="28"/>
          <w:rtl/>
        </w:rPr>
        <w:t>ی</w:t>
      </w:r>
      <w:r w:rsidRPr="00467103">
        <w:rPr>
          <w:rFonts w:cs="B Mitra" w:hint="eastAsia"/>
          <w:sz w:val="28"/>
          <w:szCs w:val="28"/>
          <w:rtl/>
        </w:rPr>
        <w:t>ب</w:t>
      </w:r>
      <w:r w:rsidRPr="00467103">
        <w:rPr>
          <w:rFonts w:cs="B Mitra"/>
          <w:sz w:val="28"/>
          <w:szCs w:val="28"/>
          <w:rtl/>
        </w:rPr>
        <w:t xml:space="preserve"> کردند، به تدر</w:t>
      </w:r>
      <w:r w:rsidRPr="00467103">
        <w:rPr>
          <w:rFonts w:cs="B Mitra" w:hint="cs"/>
          <w:sz w:val="28"/>
          <w:szCs w:val="28"/>
          <w:rtl/>
        </w:rPr>
        <w:t>ی</w:t>
      </w:r>
      <w:r w:rsidRPr="00467103">
        <w:rPr>
          <w:rFonts w:cs="B Mitra" w:hint="eastAsia"/>
          <w:sz w:val="28"/>
          <w:szCs w:val="28"/>
          <w:rtl/>
        </w:rPr>
        <w:t>ج</w:t>
      </w:r>
      <w:r w:rsidRPr="00467103">
        <w:rPr>
          <w:rFonts w:cs="B Mitra"/>
          <w:sz w:val="28"/>
          <w:szCs w:val="28"/>
          <w:rtl/>
        </w:rPr>
        <w:t xml:space="preserve"> از جا</w:t>
      </w:r>
      <w:r w:rsidRPr="00467103">
        <w:rPr>
          <w:rFonts w:cs="B Mitra" w:hint="cs"/>
          <w:sz w:val="28"/>
          <w:szCs w:val="28"/>
          <w:rtl/>
        </w:rPr>
        <w:t>یی</w:t>
      </w:r>
      <w:r w:rsidRPr="00467103">
        <w:rPr>
          <w:rFonts w:cs="B Mitra"/>
          <w:sz w:val="28"/>
          <w:szCs w:val="28"/>
          <w:rtl/>
        </w:rPr>
        <w:t xml:space="preserve"> که نم</w:t>
      </w:r>
      <w:r w:rsidRPr="00467103">
        <w:rPr>
          <w:rFonts w:cs="B Mitra" w:hint="cs"/>
          <w:sz w:val="28"/>
          <w:szCs w:val="28"/>
          <w:rtl/>
        </w:rPr>
        <w:t>ی</w:t>
      </w:r>
      <w:r w:rsidRPr="00467103">
        <w:rPr>
          <w:rFonts w:cs="B Mitra"/>
          <w:sz w:val="28"/>
          <w:szCs w:val="28"/>
          <w:rtl/>
        </w:rPr>
        <w:t xml:space="preserve"> دانند، گرفتار مجازاتشان خواه</w:t>
      </w:r>
      <w:r w:rsidRPr="00467103">
        <w:rPr>
          <w:rFonts w:cs="B Mitra" w:hint="cs"/>
          <w:sz w:val="28"/>
          <w:szCs w:val="28"/>
          <w:rtl/>
        </w:rPr>
        <w:t>ی</w:t>
      </w:r>
      <w:r w:rsidRPr="00467103">
        <w:rPr>
          <w:rFonts w:cs="B Mitra" w:hint="eastAsia"/>
          <w:sz w:val="28"/>
          <w:szCs w:val="28"/>
          <w:rtl/>
        </w:rPr>
        <w:t>م</w:t>
      </w:r>
      <w:r w:rsidRPr="00467103">
        <w:rPr>
          <w:rFonts w:cs="B Mitra"/>
          <w:sz w:val="28"/>
          <w:szCs w:val="28"/>
          <w:rtl/>
        </w:rPr>
        <w:t xml:space="preserve"> کرد.»در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آ</w:t>
      </w:r>
      <w:r w:rsidRPr="00467103">
        <w:rPr>
          <w:rFonts w:cs="B Mitra" w:hint="cs"/>
          <w:sz w:val="28"/>
          <w:szCs w:val="28"/>
          <w:rtl/>
        </w:rPr>
        <w:t>ی</w:t>
      </w:r>
      <w:r w:rsidRPr="00467103">
        <w:rPr>
          <w:rFonts w:cs="B Mitra" w:hint="eastAsia"/>
          <w:sz w:val="28"/>
          <w:szCs w:val="28"/>
          <w:rtl/>
        </w:rPr>
        <w:t>ه،</w:t>
      </w:r>
      <w:r w:rsidRPr="00467103">
        <w:rPr>
          <w:rFonts w:cs="B Mitra"/>
          <w:sz w:val="28"/>
          <w:szCs w:val="28"/>
          <w:rtl/>
        </w:rPr>
        <w:t xml:space="preserve"> قر</w:t>
      </w:r>
      <w:r w:rsidRPr="00467103">
        <w:rPr>
          <w:rFonts w:cs="B Mitra" w:hint="cs"/>
          <w:sz w:val="28"/>
          <w:szCs w:val="28"/>
          <w:rtl/>
        </w:rPr>
        <w:t>ی</w:t>
      </w:r>
      <w:r w:rsidRPr="00467103">
        <w:rPr>
          <w:rFonts w:cs="B Mitra" w:hint="eastAsia"/>
          <w:sz w:val="28"/>
          <w:szCs w:val="28"/>
          <w:rtl/>
        </w:rPr>
        <w:t>نه</w:t>
      </w:r>
      <w:r w:rsidRPr="00467103">
        <w:rPr>
          <w:rFonts w:cs="B Mitra"/>
          <w:sz w:val="28"/>
          <w:szCs w:val="28"/>
          <w:rtl/>
        </w:rPr>
        <w:t xml:space="preserve"> مقام دلالت دارد بر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که منظور از استدراج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شدن به هلاکت است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در دن</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و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در آخرت و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که استدراج را مق</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xml:space="preserve"> کرد به راه</w:t>
      </w:r>
      <w:r w:rsidRPr="00467103">
        <w:rPr>
          <w:rFonts w:cs="B Mitra" w:hint="cs"/>
          <w:sz w:val="28"/>
          <w:szCs w:val="28"/>
          <w:rtl/>
        </w:rPr>
        <w:t>ی</w:t>
      </w:r>
      <w:r w:rsidRPr="00467103">
        <w:rPr>
          <w:rFonts w:cs="B Mitra"/>
          <w:sz w:val="28"/>
          <w:szCs w:val="28"/>
          <w:rtl/>
        </w:rPr>
        <w:t xml:space="preserve"> که خ</w:t>
      </w:r>
      <w:r w:rsidRPr="00467103">
        <w:rPr>
          <w:rFonts w:cs="B Mitra" w:hint="eastAsia"/>
          <w:sz w:val="28"/>
          <w:szCs w:val="28"/>
          <w:rtl/>
        </w:rPr>
        <w:t>ود</w:t>
      </w:r>
      <w:r w:rsidRPr="00467103">
        <w:rPr>
          <w:rFonts w:cs="B Mitra"/>
          <w:sz w:val="28"/>
          <w:szCs w:val="28"/>
          <w:rtl/>
        </w:rPr>
        <w:t xml:space="preserve"> آنان نفهمند، برا</w:t>
      </w:r>
      <w:r w:rsidRPr="00467103">
        <w:rPr>
          <w:rFonts w:cs="B Mitra" w:hint="cs"/>
          <w:sz w:val="28"/>
          <w:szCs w:val="28"/>
          <w:rtl/>
        </w:rPr>
        <w:t>ی</w:t>
      </w:r>
      <w:r w:rsidRPr="00467103">
        <w:rPr>
          <w:rFonts w:cs="B Mitra"/>
          <w:sz w:val="28"/>
          <w:szCs w:val="28"/>
          <w:rtl/>
        </w:rPr>
        <w:t xml:space="preserve">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است که بفهماند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کردن آشکارا ن</w:t>
      </w:r>
      <w:r w:rsidRPr="00467103">
        <w:rPr>
          <w:rFonts w:cs="B Mitra" w:hint="cs"/>
          <w:sz w:val="28"/>
          <w:szCs w:val="28"/>
          <w:rtl/>
        </w:rPr>
        <w:t>ی</w:t>
      </w:r>
      <w:r w:rsidRPr="00467103">
        <w:rPr>
          <w:rFonts w:cs="B Mitra" w:hint="eastAsia"/>
          <w:sz w:val="28"/>
          <w:szCs w:val="28"/>
          <w:rtl/>
        </w:rPr>
        <w:t>ست،</w:t>
      </w:r>
      <w:r w:rsidRPr="00467103">
        <w:rPr>
          <w:rFonts w:cs="B Mitra"/>
          <w:sz w:val="28"/>
          <w:szCs w:val="28"/>
          <w:rtl/>
        </w:rPr>
        <w:t xml:space="preserve"> بلکه در همان سرگرم</w:t>
      </w:r>
      <w:r w:rsidRPr="00467103">
        <w:rPr>
          <w:rFonts w:cs="B Mitra" w:hint="cs"/>
          <w:sz w:val="28"/>
          <w:szCs w:val="28"/>
          <w:rtl/>
        </w:rPr>
        <w:t>ی</w:t>
      </w:r>
      <w:r w:rsidRPr="00467103">
        <w:rPr>
          <w:rFonts w:cs="B Mitra"/>
          <w:sz w:val="28"/>
          <w:szCs w:val="28"/>
          <w:rtl/>
        </w:rPr>
        <w:t xml:space="preserve"> به تمتع از مظاهر زندگ</w:t>
      </w:r>
      <w:r w:rsidRPr="00467103">
        <w:rPr>
          <w:rFonts w:cs="B Mitra" w:hint="cs"/>
          <w:sz w:val="28"/>
          <w:szCs w:val="28"/>
          <w:rtl/>
        </w:rPr>
        <w:t>ی</w:t>
      </w:r>
      <w:r w:rsidRPr="00467103">
        <w:rPr>
          <w:rFonts w:cs="B Mitra"/>
          <w:sz w:val="28"/>
          <w:szCs w:val="28"/>
          <w:rtl/>
        </w:rPr>
        <w:t xml:space="preserve"> ماد</w:t>
      </w:r>
      <w:r w:rsidRPr="00467103">
        <w:rPr>
          <w:rFonts w:cs="B Mitra" w:hint="cs"/>
          <w:sz w:val="28"/>
          <w:szCs w:val="28"/>
          <w:rtl/>
        </w:rPr>
        <w:t>ی</w:t>
      </w:r>
      <w:r w:rsidRPr="00467103">
        <w:rPr>
          <w:rFonts w:cs="B Mitra"/>
          <w:sz w:val="28"/>
          <w:szCs w:val="28"/>
          <w:rtl/>
        </w:rPr>
        <w:t xml:space="preserve"> مخف</w:t>
      </w:r>
      <w:r w:rsidRPr="00467103">
        <w:rPr>
          <w:rFonts w:cs="B Mitra" w:hint="cs"/>
          <w:sz w:val="28"/>
          <w:szCs w:val="28"/>
          <w:rtl/>
        </w:rPr>
        <w:t>ی</w:t>
      </w:r>
      <w:r w:rsidRPr="00467103">
        <w:rPr>
          <w:rFonts w:cs="B Mitra"/>
          <w:sz w:val="28"/>
          <w:szCs w:val="28"/>
          <w:rtl/>
        </w:rPr>
        <w:t xml:space="preserve"> است، و در نت</w:t>
      </w:r>
      <w:r w:rsidRPr="00467103">
        <w:rPr>
          <w:rFonts w:cs="B Mitra" w:hint="cs"/>
          <w:sz w:val="28"/>
          <w:szCs w:val="28"/>
          <w:rtl/>
        </w:rPr>
        <w:t>ی</w:t>
      </w:r>
      <w:r w:rsidRPr="00467103">
        <w:rPr>
          <w:rFonts w:cs="B Mitra" w:hint="eastAsia"/>
          <w:sz w:val="28"/>
          <w:szCs w:val="28"/>
          <w:rtl/>
        </w:rPr>
        <w:t>جه</w:t>
      </w:r>
      <w:r w:rsidRPr="00467103">
        <w:rPr>
          <w:rFonts w:cs="B Mitra"/>
          <w:sz w:val="28"/>
          <w:szCs w:val="28"/>
          <w:rtl/>
        </w:rPr>
        <w:t xml:space="preserve"> ا</w:t>
      </w:r>
      <w:r w:rsidRPr="00467103">
        <w:rPr>
          <w:rFonts w:cs="B Mitra" w:hint="cs"/>
          <w:sz w:val="28"/>
          <w:szCs w:val="28"/>
          <w:rtl/>
        </w:rPr>
        <w:t>ی</w:t>
      </w:r>
      <w:r w:rsidRPr="00467103">
        <w:rPr>
          <w:rFonts w:cs="B Mitra" w:hint="eastAsia"/>
          <w:sz w:val="28"/>
          <w:szCs w:val="28"/>
          <w:rtl/>
        </w:rPr>
        <w:t>شان</w:t>
      </w:r>
      <w:r w:rsidRPr="00467103">
        <w:rPr>
          <w:rFonts w:cs="B Mitra"/>
          <w:sz w:val="28"/>
          <w:szCs w:val="28"/>
          <w:rtl/>
        </w:rPr>
        <w:t xml:space="preserve"> با ز</w:t>
      </w:r>
      <w:r w:rsidRPr="00467103">
        <w:rPr>
          <w:rFonts w:cs="B Mitra" w:hint="cs"/>
          <w:sz w:val="28"/>
          <w:szCs w:val="28"/>
          <w:rtl/>
        </w:rPr>
        <w:t>ی</w:t>
      </w:r>
      <w:r w:rsidRPr="00467103">
        <w:rPr>
          <w:rFonts w:cs="B Mitra" w:hint="eastAsia"/>
          <w:sz w:val="28"/>
          <w:szCs w:val="28"/>
          <w:rtl/>
        </w:rPr>
        <w:t>اده</w:t>
      </w:r>
      <w:r w:rsidRPr="00467103">
        <w:rPr>
          <w:rFonts w:cs="B Mitra"/>
          <w:sz w:val="28"/>
          <w:szCs w:val="28"/>
          <w:rtl/>
        </w:rPr>
        <w:t xml:space="preserve"> رو</w:t>
      </w:r>
      <w:r w:rsidRPr="00467103">
        <w:rPr>
          <w:rFonts w:cs="B Mitra" w:hint="cs"/>
          <w:sz w:val="28"/>
          <w:szCs w:val="28"/>
          <w:rtl/>
        </w:rPr>
        <w:t>ی</w:t>
      </w:r>
      <w:r w:rsidRPr="00467103">
        <w:rPr>
          <w:rFonts w:cs="B Mitra"/>
          <w:sz w:val="28"/>
          <w:szCs w:val="28"/>
          <w:rtl/>
        </w:rPr>
        <w:t xml:space="preserve"> در معص</w:t>
      </w:r>
      <w:r w:rsidRPr="00467103">
        <w:rPr>
          <w:rFonts w:cs="B Mitra" w:hint="cs"/>
          <w:sz w:val="28"/>
          <w:szCs w:val="28"/>
          <w:rtl/>
        </w:rPr>
        <w:t>ی</w:t>
      </w:r>
      <w:r w:rsidRPr="00467103">
        <w:rPr>
          <w:rFonts w:cs="B Mitra" w:hint="eastAsia"/>
          <w:sz w:val="28"/>
          <w:szCs w:val="28"/>
          <w:rtl/>
        </w:rPr>
        <w:t>ت</w:t>
      </w:r>
      <w:r w:rsidRPr="00467103">
        <w:rPr>
          <w:rFonts w:cs="B Mitra"/>
          <w:sz w:val="28"/>
          <w:szCs w:val="28"/>
          <w:rtl/>
        </w:rPr>
        <w:t xml:space="preserve"> پ</w:t>
      </w:r>
      <w:r w:rsidRPr="00467103">
        <w:rPr>
          <w:rFonts w:cs="B Mitra" w:hint="cs"/>
          <w:sz w:val="28"/>
          <w:szCs w:val="28"/>
          <w:rtl/>
        </w:rPr>
        <w:t>ی</w:t>
      </w:r>
      <w:r w:rsidRPr="00467103">
        <w:rPr>
          <w:rFonts w:cs="B Mitra" w:hint="eastAsia"/>
          <w:sz w:val="28"/>
          <w:szCs w:val="28"/>
          <w:rtl/>
        </w:rPr>
        <w:t>وسته</w:t>
      </w:r>
      <w:r w:rsidRPr="00467103">
        <w:rPr>
          <w:rFonts w:cs="B Mitra"/>
          <w:sz w:val="28"/>
          <w:szCs w:val="28"/>
          <w:rtl/>
        </w:rPr>
        <w:t xml:space="preserve"> بسو</w:t>
      </w:r>
      <w:r w:rsidRPr="00467103">
        <w:rPr>
          <w:rFonts w:cs="B Mitra" w:hint="cs"/>
          <w:sz w:val="28"/>
          <w:szCs w:val="28"/>
          <w:rtl/>
        </w:rPr>
        <w:t>ی</w:t>
      </w:r>
      <w:r w:rsidRPr="00467103">
        <w:rPr>
          <w:rFonts w:cs="B Mitra"/>
          <w:sz w:val="28"/>
          <w:szCs w:val="28"/>
          <w:rtl/>
        </w:rPr>
        <w:t xml:space="preserve"> هلاکت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م</w:t>
      </w:r>
      <w:r w:rsidRPr="00467103">
        <w:rPr>
          <w:rFonts w:cs="B Mitra" w:hint="cs"/>
          <w:sz w:val="28"/>
          <w:szCs w:val="28"/>
          <w:rtl/>
        </w:rPr>
        <w:t>ی</w:t>
      </w:r>
      <w:r w:rsidRPr="00467103">
        <w:rPr>
          <w:rFonts w:cs="B Mitra"/>
          <w:sz w:val="28"/>
          <w:szCs w:val="28"/>
          <w:rtl/>
        </w:rPr>
        <w:t xml:space="preserve"> شود. پس م</w:t>
      </w:r>
      <w:r w:rsidRPr="00467103">
        <w:rPr>
          <w:rFonts w:cs="B Mitra" w:hint="cs"/>
          <w:sz w:val="28"/>
          <w:szCs w:val="28"/>
          <w:rtl/>
        </w:rPr>
        <w:t>ی</w:t>
      </w:r>
      <w:r w:rsidRPr="00467103">
        <w:rPr>
          <w:rFonts w:cs="B Mitra"/>
          <w:sz w:val="28"/>
          <w:szCs w:val="28"/>
          <w:rtl/>
        </w:rPr>
        <w:t xml:space="preserve"> توان گفت استدراج، تجد</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xml:space="preserve"> نعمت</w:t>
      </w:r>
      <w:r w:rsidRPr="00467103">
        <w:rPr>
          <w:rFonts w:cs="B Mitra" w:hint="cs"/>
          <w:sz w:val="28"/>
          <w:szCs w:val="28"/>
          <w:rtl/>
        </w:rPr>
        <w:t>ی</w:t>
      </w:r>
      <w:r w:rsidRPr="00467103">
        <w:rPr>
          <w:rFonts w:cs="B Mitra"/>
          <w:sz w:val="28"/>
          <w:szCs w:val="28"/>
          <w:rtl/>
        </w:rPr>
        <w:t xml:space="preserve"> بعد از نعمت د</w:t>
      </w:r>
      <w:r w:rsidRPr="00467103">
        <w:rPr>
          <w:rFonts w:cs="B Mitra" w:hint="cs"/>
          <w:sz w:val="28"/>
          <w:szCs w:val="28"/>
          <w:rtl/>
        </w:rPr>
        <w:t>ی</w:t>
      </w:r>
      <w:r w:rsidRPr="00467103">
        <w:rPr>
          <w:rFonts w:cs="B Mitra" w:hint="eastAsia"/>
          <w:sz w:val="28"/>
          <w:szCs w:val="28"/>
          <w:rtl/>
        </w:rPr>
        <w:t>گر</w:t>
      </w:r>
      <w:r w:rsidRPr="00467103">
        <w:rPr>
          <w:rFonts w:cs="B Mitra" w:hint="cs"/>
          <w:sz w:val="28"/>
          <w:szCs w:val="28"/>
          <w:rtl/>
        </w:rPr>
        <w:t>ی</w:t>
      </w:r>
      <w:r w:rsidRPr="00467103">
        <w:rPr>
          <w:rFonts w:cs="B Mitra"/>
          <w:sz w:val="28"/>
          <w:szCs w:val="28"/>
          <w:rtl/>
        </w:rPr>
        <w:t xml:space="preserve"> است ت</w:t>
      </w:r>
      <w:r w:rsidRPr="00467103">
        <w:rPr>
          <w:rFonts w:cs="B Mitra" w:hint="eastAsia"/>
          <w:sz w:val="28"/>
          <w:szCs w:val="28"/>
          <w:rtl/>
        </w:rPr>
        <w:t>ا</w:t>
      </w:r>
      <w:r w:rsidRPr="00467103">
        <w:rPr>
          <w:rFonts w:cs="B Mitra"/>
          <w:sz w:val="28"/>
          <w:szCs w:val="28"/>
          <w:rtl/>
        </w:rPr>
        <w:t xml:space="preserve"> بد</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وس</w:t>
      </w:r>
      <w:r w:rsidRPr="00467103">
        <w:rPr>
          <w:rFonts w:cs="B Mitra" w:hint="cs"/>
          <w:sz w:val="28"/>
          <w:szCs w:val="28"/>
          <w:rtl/>
        </w:rPr>
        <w:t>ی</w:t>
      </w:r>
      <w:r w:rsidRPr="00467103">
        <w:rPr>
          <w:rFonts w:cs="B Mitra" w:hint="eastAsia"/>
          <w:sz w:val="28"/>
          <w:szCs w:val="28"/>
          <w:rtl/>
        </w:rPr>
        <w:t>له</w:t>
      </w:r>
      <w:r w:rsidRPr="00467103">
        <w:rPr>
          <w:rFonts w:cs="B Mitra"/>
          <w:sz w:val="28"/>
          <w:szCs w:val="28"/>
          <w:rtl/>
        </w:rPr>
        <w:t xml:space="preserve"> التذاذ به آن نعمت ها ا</w:t>
      </w:r>
      <w:r w:rsidRPr="00467103">
        <w:rPr>
          <w:rFonts w:cs="B Mitra" w:hint="cs"/>
          <w:sz w:val="28"/>
          <w:szCs w:val="28"/>
          <w:rtl/>
        </w:rPr>
        <w:t>ی</w:t>
      </w:r>
      <w:r w:rsidRPr="00467103">
        <w:rPr>
          <w:rFonts w:cs="B Mitra" w:hint="eastAsia"/>
          <w:sz w:val="28"/>
          <w:szCs w:val="28"/>
          <w:rtl/>
        </w:rPr>
        <w:t>شان</w:t>
      </w:r>
      <w:r w:rsidRPr="00467103">
        <w:rPr>
          <w:rFonts w:cs="B Mitra"/>
          <w:sz w:val="28"/>
          <w:szCs w:val="28"/>
          <w:rtl/>
        </w:rPr>
        <w:t xml:space="preserve"> را از توجه به وبال کارها</w:t>
      </w:r>
      <w:r w:rsidRPr="00467103">
        <w:rPr>
          <w:rFonts w:cs="B Mitra" w:hint="cs"/>
          <w:sz w:val="28"/>
          <w:szCs w:val="28"/>
          <w:rtl/>
        </w:rPr>
        <w:t>ی</w:t>
      </w:r>
      <w:r w:rsidRPr="00467103">
        <w:rPr>
          <w:rFonts w:cs="B Mitra" w:hint="eastAsia"/>
          <w:sz w:val="28"/>
          <w:szCs w:val="28"/>
          <w:rtl/>
        </w:rPr>
        <w:t>شان</w:t>
      </w:r>
      <w:r w:rsidRPr="00467103">
        <w:rPr>
          <w:rFonts w:cs="B Mitra"/>
          <w:sz w:val="28"/>
          <w:szCs w:val="28"/>
          <w:rtl/>
        </w:rPr>
        <w:t xml:space="preserve"> غافل بسازد.</w:t>
      </w:r>
    </w:p>
    <w:p w:rsidR="00467103" w:rsidRDefault="00467103" w:rsidP="00CF7AE0">
      <w:pPr>
        <w:pStyle w:val="Heading4"/>
        <w:rPr>
          <w:rtl/>
        </w:rPr>
      </w:pPr>
      <w:r w:rsidRPr="00467103">
        <w:rPr>
          <w:rtl/>
        </w:rPr>
        <w:t xml:space="preserve"> [و</w:t>
      </w:r>
      <w:r w:rsidRPr="00467103">
        <w:rPr>
          <w:rFonts w:hint="cs"/>
          <w:rtl/>
        </w:rPr>
        <w:t>ی</w:t>
      </w:r>
      <w:r w:rsidRPr="00467103">
        <w:rPr>
          <w:rFonts w:hint="eastAsia"/>
          <w:rtl/>
        </w:rPr>
        <w:t>ک</w:t>
      </w:r>
      <w:r w:rsidRPr="00467103">
        <w:rPr>
          <w:rFonts w:hint="cs"/>
          <w:rtl/>
        </w:rPr>
        <w:t>ی</w:t>
      </w:r>
      <w:r w:rsidRPr="00467103">
        <w:rPr>
          <w:rtl/>
        </w:rPr>
        <w:t xml:space="preserve"> ش</w:t>
      </w:r>
      <w:r w:rsidRPr="00467103">
        <w:rPr>
          <w:rFonts w:hint="cs"/>
          <w:rtl/>
        </w:rPr>
        <w:t>ی</w:t>
      </w:r>
      <w:r w:rsidRPr="00467103">
        <w:rPr>
          <w:rFonts w:hint="eastAsia"/>
          <w:rtl/>
        </w:rPr>
        <w:t>عه</w:t>
      </w:r>
      <w:r w:rsidRPr="00467103">
        <w:rPr>
          <w:rtl/>
        </w:rPr>
        <w:t xml:space="preserve">] </w:t>
      </w:r>
    </w:p>
    <w:p w:rsidR="00467103" w:rsidRPr="00467103" w:rsidRDefault="00467103" w:rsidP="00467103">
      <w:pPr>
        <w:rPr>
          <w:rFonts w:cs="B Mitra"/>
          <w:sz w:val="28"/>
          <w:szCs w:val="28"/>
          <w:rtl/>
        </w:rPr>
      </w:pPr>
      <w:r w:rsidRPr="00467103">
        <w:rPr>
          <w:rFonts w:cs="B Mitra"/>
          <w:sz w:val="28"/>
          <w:szCs w:val="28"/>
          <w:rtl/>
        </w:rPr>
        <w:t>«هرگاه بنده‏ ا</w:t>
      </w:r>
      <w:r w:rsidRPr="00467103">
        <w:rPr>
          <w:rFonts w:cs="B Mitra" w:hint="cs"/>
          <w:sz w:val="28"/>
          <w:szCs w:val="28"/>
          <w:rtl/>
        </w:rPr>
        <w:t>ی</w:t>
      </w:r>
      <w:r w:rsidRPr="00467103">
        <w:rPr>
          <w:rFonts w:cs="B Mitra"/>
          <w:sz w:val="28"/>
          <w:szCs w:val="28"/>
          <w:rtl/>
        </w:rPr>
        <w:t xml:space="preserve"> گناه کند، اما در مقابل، نعمت او ز</w:t>
      </w:r>
      <w:r w:rsidRPr="00467103">
        <w:rPr>
          <w:rFonts w:cs="B Mitra" w:hint="cs"/>
          <w:sz w:val="28"/>
          <w:szCs w:val="28"/>
          <w:rtl/>
        </w:rPr>
        <w:t>ی</w:t>
      </w:r>
      <w:r w:rsidRPr="00467103">
        <w:rPr>
          <w:rFonts w:cs="B Mitra" w:hint="eastAsia"/>
          <w:sz w:val="28"/>
          <w:szCs w:val="28"/>
          <w:rtl/>
        </w:rPr>
        <w:t>اد</w:t>
      </w:r>
      <w:r w:rsidRPr="00467103">
        <w:rPr>
          <w:rFonts w:cs="B Mitra"/>
          <w:sz w:val="28"/>
          <w:szCs w:val="28"/>
          <w:rtl/>
        </w:rPr>
        <w:t xml:space="preserve"> گردد و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نعمت او را از استغفار باز دارد،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استدراج است) و از آنجا</w:t>
      </w:r>
      <w:r w:rsidRPr="00467103">
        <w:rPr>
          <w:rFonts w:cs="B Mitra" w:hint="cs"/>
          <w:sz w:val="28"/>
          <w:szCs w:val="28"/>
          <w:rtl/>
        </w:rPr>
        <w:t>یی</w:t>
      </w:r>
      <w:r w:rsidRPr="00467103">
        <w:rPr>
          <w:rFonts w:cs="B Mitra"/>
          <w:sz w:val="28"/>
          <w:szCs w:val="28"/>
          <w:rtl/>
        </w:rPr>
        <w:t xml:space="preserve"> که احتمالش را نم</w:t>
      </w:r>
      <w:r w:rsidRPr="00467103">
        <w:rPr>
          <w:rFonts w:cs="B Mitra" w:hint="cs"/>
          <w:sz w:val="28"/>
          <w:szCs w:val="28"/>
          <w:rtl/>
        </w:rPr>
        <w:t>ی</w:t>
      </w:r>
      <w:r w:rsidRPr="00467103">
        <w:rPr>
          <w:rFonts w:cs="B Mitra"/>
          <w:sz w:val="28"/>
          <w:szCs w:val="28"/>
          <w:rtl/>
        </w:rPr>
        <w:t xml:space="preserve"> دهد، غافلگ</w:t>
      </w:r>
      <w:r w:rsidRPr="00467103">
        <w:rPr>
          <w:rFonts w:cs="B Mitra" w:hint="cs"/>
          <w:sz w:val="28"/>
          <w:szCs w:val="28"/>
          <w:rtl/>
        </w:rPr>
        <w:t>ی</w:t>
      </w:r>
      <w:r w:rsidRPr="00467103">
        <w:rPr>
          <w:rFonts w:cs="B Mitra" w:hint="eastAsia"/>
          <w:sz w:val="28"/>
          <w:szCs w:val="28"/>
          <w:rtl/>
        </w:rPr>
        <w:t>ر</w:t>
      </w:r>
      <w:r w:rsidRPr="00467103">
        <w:rPr>
          <w:rFonts w:cs="B Mitra"/>
          <w:sz w:val="28"/>
          <w:szCs w:val="28"/>
          <w:rtl/>
        </w:rPr>
        <w:t xml:space="preserve"> م</w:t>
      </w:r>
      <w:r w:rsidRPr="00467103">
        <w:rPr>
          <w:rFonts w:cs="B Mitra" w:hint="cs"/>
          <w:sz w:val="28"/>
          <w:szCs w:val="28"/>
          <w:rtl/>
        </w:rPr>
        <w:t>ی</w:t>
      </w:r>
      <w:r w:rsidRPr="00467103">
        <w:rPr>
          <w:rFonts w:cs="B Mitra"/>
          <w:sz w:val="28"/>
          <w:szCs w:val="28"/>
          <w:rtl/>
        </w:rPr>
        <w:t xml:space="preserve"> شود».</w:t>
      </w:r>
    </w:p>
    <w:p w:rsidR="00467103" w:rsidRPr="00467103" w:rsidRDefault="00467103" w:rsidP="00467103">
      <w:pPr>
        <w:rPr>
          <w:rFonts w:cs="B Mitra"/>
          <w:sz w:val="28"/>
          <w:szCs w:val="28"/>
          <w:rtl/>
        </w:rPr>
      </w:pPr>
      <w:r w:rsidRPr="00467103">
        <w:rPr>
          <w:rFonts w:cs="B Mitra" w:hint="eastAsia"/>
          <w:sz w:val="28"/>
          <w:szCs w:val="28"/>
          <w:rtl/>
        </w:rPr>
        <w:lastRenderedPageBreak/>
        <w:t>استدراج،</w:t>
      </w:r>
      <w:r w:rsidRPr="00467103">
        <w:rPr>
          <w:rFonts w:cs="B Mitra"/>
          <w:sz w:val="28"/>
          <w:szCs w:val="28"/>
          <w:rtl/>
        </w:rPr>
        <w:t xml:space="preserve"> دور شدن بنده از توف</w:t>
      </w:r>
      <w:r w:rsidRPr="00467103">
        <w:rPr>
          <w:rFonts w:cs="B Mitra" w:hint="cs"/>
          <w:sz w:val="28"/>
          <w:szCs w:val="28"/>
          <w:rtl/>
        </w:rPr>
        <w:t>ی</w:t>
      </w:r>
      <w:r w:rsidRPr="00467103">
        <w:rPr>
          <w:rFonts w:cs="B Mitra" w:hint="eastAsia"/>
          <w:sz w:val="28"/>
          <w:szCs w:val="28"/>
          <w:rtl/>
        </w:rPr>
        <w:t>ق</w:t>
      </w:r>
      <w:r w:rsidRPr="00467103">
        <w:rPr>
          <w:rFonts w:cs="B Mitra"/>
          <w:sz w:val="28"/>
          <w:szCs w:val="28"/>
          <w:rtl/>
        </w:rPr>
        <w:t xml:space="preserve"> استغفار است که با افزودن نعمت ها توسط خدا رخ م</w:t>
      </w:r>
      <w:r w:rsidRPr="00467103">
        <w:rPr>
          <w:rFonts w:cs="B Mitra" w:hint="cs"/>
          <w:sz w:val="28"/>
          <w:szCs w:val="28"/>
          <w:rtl/>
        </w:rPr>
        <w:t>ی</w:t>
      </w:r>
      <w:r w:rsidRPr="00467103">
        <w:rPr>
          <w:rFonts w:cs="B Mitra"/>
          <w:sz w:val="28"/>
          <w:szCs w:val="28"/>
          <w:rtl/>
        </w:rPr>
        <w:t xml:space="preserve"> دهد. برخ</w:t>
      </w:r>
      <w:r w:rsidRPr="00467103">
        <w:rPr>
          <w:rFonts w:cs="B Mitra" w:hint="cs"/>
          <w:sz w:val="28"/>
          <w:szCs w:val="28"/>
          <w:rtl/>
        </w:rPr>
        <w:t>ی</w:t>
      </w:r>
      <w:r w:rsidRPr="00467103">
        <w:rPr>
          <w:rFonts w:cs="B Mitra"/>
          <w:sz w:val="28"/>
          <w:szCs w:val="28"/>
          <w:rtl/>
        </w:rPr>
        <w:t xml:space="preserve"> از مفسران استدراج را به معنا</w:t>
      </w:r>
      <w:r w:rsidRPr="00467103">
        <w:rPr>
          <w:rFonts w:cs="B Mitra" w:hint="cs"/>
          <w:sz w:val="28"/>
          <w:szCs w:val="28"/>
          <w:rtl/>
        </w:rPr>
        <w:t>ی</w:t>
      </w:r>
      <w:r w:rsidRPr="00467103">
        <w:rPr>
          <w:rFonts w:cs="B Mitra"/>
          <w:sz w:val="28"/>
          <w:szCs w:val="28"/>
          <w:rtl/>
        </w:rPr>
        <w:t xml:space="preserve"> انجام کارها</w:t>
      </w:r>
      <w:r w:rsidRPr="00467103">
        <w:rPr>
          <w:rFonts w:cs="B Mitra" w:hint="cs"/>
          <w:sz w:val="28"/>
          <w:szCs w:val="28"/>
          <w:rtl/>
        </w:rPr>
        <w:t>ی</w:t>
      </w:r>
      <w:r w:rsidRPr="00467103">
        <w:rPr>
          <w:rFonts w:cs="B Mitra"/>
          <w:sz w:val="28"/>
          <w:szCs w:val="28"/>
          <w:rtl/>
        </w:rPr>
        <w:t xml:space="preserve"> خارق العاده ن</w:t>
      </w:r>
      <w:r w:rsidRPr="00467103">
        <w:rPr>
          <w:rFonts w:cs="B Mitra" w:hint="cs"/>
          <w:sz w:val="28"/>
          <w:szCs w:val="28"/>
          <w:rtl/>
        </w:rPr>
        <w:t>ی</w:t>
      </w:r>
      <w:r w:rsidRPr="00467103">
        <w:rPr>
          <w:rFonts w:cs="B Mitra" w:hint="eastAsia"/>
          <w:sz w:val="28"/>
          <w:szCs w:val="28"/>
          <w:rtl/>
        </w:rPr>
        <w:t>ز</w:t>
      </w:r>
      <w:r w:rsidRPr="00467103">
        <w:rPr>
          <w:rFonts w:cs="B Mitra"/>
          <w:sz w:val="28"/>
          <w:szCs w:val="28"/>
          <w:rtl/>
        </w:rPr>
        <w:t xml:space="preserve"> گرفته اند. آ</w:t>
      </w:r>
      <w:r w:rsidRPr="00467103">
        <w:rPr>
          <w:rFonts w:cs="B Mitra" w:hint="cs"/>
          <w:sz w:val="28"/>
          <w:szCs w:val="28"/>
          <w:rtl/>
        </w:rPr>
        <w:t>ی</w:t>
      </w:r>
      <w:r w:rsidRPr="00467103">
        <w:rPr>
          <w:rFonts w:cs="B Mitra" w:hint="eastAsia"/>
          <w:sz w:val="28"/>
          <w:szCs w:val="28"/>
          <w:rtl/>
        </w:rPr>
        <w:t>ات</w:t>
      </w:r>
      <w:r w:rsidRPr="00467103">
        <w:rPr>
          <w:rFonts w:cs="B Mitra"/>
          <w:sz w:val="28"/>
          <w:szCs w:val="28"/>
          <w:rtl/>
        </w:rPr>
        <w:t xml:space="preserve"> قرآن و روا</w:t>
      </w:r>
      <w:r w:rsidRPr="00467103">
        <w:rPr>
          <w:rFonts w:cs="B Mitra" w:hint="cs"/>
          <w:sz w:val="28"/>
          <w:szCs w:val="28"/>
          <w:rtl/>
        </w:rPr>
        <w:t>ی</w:t>
      </w:r>
      <w:r w:rsidRPr="00467103">
        <w:rPr>
          <w:rFonts w:cs="B Mitra" w:hint="eastAsia"/>
          <w:sz w:val="28"/>
          <w:szCs w:val="28"/>
          <w:rtl/>
        </w:rPr>
        <w:t>ات</w:t>
      </w:r>
      <w:r w:rsidRPr="00467103">
        <w:rPr>
          <w:rFonts w:cs="B Mitra"/>
          <w:sz w:val="28"/>
          <w:szCs w:val="28"/>
          <w:rtl/>
        </w:rPr>
        <w:t xml:space="preserve"> امامان ش</w:t>
      </w:r>
      <w:r w:rsidRPr="00467103">
        <w:rPr>
          <w:rFonts w:cs="B Mitra" w:hint="cs"/>
          <w:sz w:val="28"/>
          <w:szCs w:val="28"/>
          <w:rtl/>
        </w:rPr>
        <w:t>ی</w:t>
      </w:r>
      <w:r w:rsidRPr="00467103">
        <w:rPr>
          <w:rFonts w:cs="B Mitra" w:hint="eastAsia"/>
          <w:sz w:val="28"/>
          <w:szCs w:val="28"/>
          <w:rtl/>
        </w:rPr>
        <w:t>عه</w:t>
      </w:r>
      <w:r w:rsidRPr="00467103">
        <w:rPr>
          <w:rFonts w:cs="B Mitra"/>
          <w:sz w:val="28"/>
          <w:szCs w:val="28"/>
          <w:rtl/>
        </w:rPr>
        <w:t xml:space="preserve"> ، استدراج بندگان را پس از مهلت‏</w:t>
      </w:r>
      <w:r w:rsidRPr="00467103">
        <w:rPr>
          <w:rFonts w:cs="B Mitra"/>
          <w:sz w:val="28"/>
          <w:szCs w:val="28"/>
          <w:cs/>
        </w:rPr>
        <w:t>‎</w:t>
      </w:r>
      <w:r w:rsidRPr="00467103">
        <w:rPr>
          <w:rFonts w:cs="B Mitra"/>
          <w:sz w:val="28"/>
          <w:szCs w:val="28"/>
          <w:rtl/>
        </w:rPr>
        <w:t>ها</w:t>
      </w:r>
      <w:r w:rsidRPr="00467103">
        <w:rPr>
          <w:rFonts w:cs="B Mitra" w:hint="cs"/>
          <w:sz w:val="28"/>
          <w:szCs w:val="28"/>
          <w:rtl/>
        </w:rPr>
        <w:t>یی</w:t>
      </w:r>
      <w:r w:rsidRPr="00467103">
        <w:rPr>
          <w:rFonts w:cs="B Mitra"/>
          <w:sz w:val="28"/>
          <w:szCs w:val="28"/>
          <w:rtl/>
        </w:rPr>
        <w:t xml:space="preserve"> م</w:t>
      </w:r>
      <w:r w:rsidRPr="00467103">
        <w:rPr>
          <w:rFonts w:cs="B Mitra" w:hint="cs"/>
          <w:sz w:val="28"/>
          <w:szCs w:val="28"/>
          <w:rtl/>
        </w:rPr>
        <w:t>ی</w:t>
      </w:r>
      <w:r w:rsidRPr="00467103">
        <w:rPr>
          <w:rFonts w:cs="B Mitra"/>
          <w:sz w:val="28"/>
          <w:szCs w:val="28"/>
          <w:rtl/>
        </w:rPr>
        <w:t xml:space="preserve"> دانند که بنده برا</w:t>
      </w:r>
      <w:r w:rsidRPr="00467103">
        <w:rPr>
          <w:rFonts w:cs="B Mitra" w:hint="cs"/>
          <w:sz w:val="28"/>
          <w:szCs w:val="28"/>
          <w:rtl/>
        </w:rPr>
        <w:t>ی</w:t>
      </w:r>
      <w:r w:rsidRPr="00467103">
        <w:rPr>
          <w:rFonts w:cs="B Mitra"/>
          <w:sz w:val="28"/>
          <w:szCs w:val="28"/>
          <w:rtl/>
        </w:rPr>
        <w:t xml:space="preserve"> استغفار داشته و از آن استفاده نکرده است.</w:t>
      </w:r>
    </w:p>
    <w:p w:rsidR="00467103" w:rsidRPr="00467103" w:rsidRDefault="00467103" w:rsidP="00467103">
      <w:pPr>
        <w:rPr>
          <w:rFonts w:cs="B Mitra"/>
          <w:sz w:val="28"/>
          <w:szCs w:val="28"/>
          <w:rtl/>
        </w:rPr>
      </w:pPr>
      <w:r w:rsidRPr="00467103">
        <w:rPr>
          <w:rFonts w:cs="B Mitra" w:hint="eastAsia"/>
          <w:sz w:val="28"/>
          <w:szCs w:val="28"/>
          <w:rtl/>
        </w:rPr>
        <w:t>کلمه</w:t>
      </w:r>
      <w:r w:rsidRPr="00467103">
        <w:rPr>
          <w:rFonts w:cs="B Mitra"/>
          <w:sz w:val="28"/>
          <w:szCs w:val="28"/>
          <w:rtl/>
        </w:rPr>
        <w:t xml:space="preserve"> استدراج به معنا</w:t>
      </w:r>
      <w:r w:rsidRPr="00467103">
        <w:rPr>
          <w:rFonts w:cs="B Mitra" w:hint="cs"/>
          <w:sz w:val="28"/>
          <w:szCs w:val="28"/>
          <w:rtl/>
        </w:rPr>
        <w:t>ی</w:t>
      </w:r>
      <w:r w:rsidRPr="00467103">
        <w:rPr>
          <w:rFonts w:cs="B Mitra"/>
          <w:sz w:val="28"/>
          <w:szCs w:val="28"/>
          <w:rtl/>
        </w:rPr>
        <w:t xml:space="preserve">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شدن به سو</w:t>
      </w:r>
      <w:r w:rsidRPr="00467103">
        <w:rPr>
          <w:rFonts w:cs="B Mitra" w:hint="cs"/>
          <w:sz w:val="28"/>
          <w:szCs w:val="28"/>
          <w:rtl/>
        </w:rPr>
        <w:t>ی</w:t>
      </w:r>
      <w:r w:rsidRPr="00467103">
        <w:rPr>
          <w:rFonts w:cs="B Mitra"/>
          <w:sz w:val="28"/>
          <w:szCs w:val="28"/>
          <w:rtl/>
        </w:rPr>
        <w:t xml:space="preserve"> چ</w:t>
      </w:r>
      <w:r w:rsidRPr="00467103">
        <w:rPr>
          <w:rFonts w:cs="B Mitra" w:hint="cs"/>
          <w:sz w:val="28"/>
          <w:szCs w:val="28"/>
          <w:rtl/>
        </w:rPr>
        <w:t>ی</w:t>
      </w:r>
      <w:r w:rsidRPr="00467103">
        <w:rPr>
          <w:rFonts w:cs="B Mitra" w:hint="eastAsia"/>
          <w:sz w:val="28"/>
          <w:szCs w:val="28"/>
          <w:rtl/>
        </w:rPr>
        <w:t>ز</w:t>
      </w:r>
      <w:r w:rsidRPr="00467103">
        <w:rPr>
          <w:rFonts w:cs="B Mitra" w:hint="cs"/>
          <w:sz w:val="28"/>
          <w:szCs w:val="28"/>
          <w:rtl/>
        </w:rPr>
        <w:t>ی</w:t>
      </w:r>
      <w:r w:rsidRPr="00467103">
        <w:rPr>
          <w:rFonts w:cs="B Mitra"/>
          <w:sz w:val="28"/>
          <w:szCs w:val="28"/>
          <w:rtl/>
        </w:rPr>
        <w:t xml:space="preserve"> به تدر</w:t>
      </w:r>
      <w:r w:rsidRPr="00467103">
        <w:rPr>
          <w:rFonts w:cs="B Mitra" w:hint="cs"/>
          <w:sz w:val="28"/>
          <w:szCs w:val="28"/>
          <w:rtl/>
        </w:rPr>
        <w:t>ی</w:t>
      </w:r>
      <w:r w:rsidRPr="00467103">
        <w:rPr>
          <w:rFonts w:cs="B Mitra" w:hint="eastAsia"/>
          <w:sz w:val="28"/>
          <w:szCs w:val="28"/>
          <w:rtl/>
        </w:rPr>
        <w:t>ج</w:t>
      </w:r>
      <w:r w:rsidRPr="00467103">
        <w:rPr>
          <w:rFonts w:cs="B Mitra"/>
          <w:sz w:val="28"/>
          <w:szCs w:val="28"/>
          <w:rtl/>
        </w:rPr>
        <w:t xml:space="preserve"> است. قرآن در دو آ</w:t>
      </w:r>
      <w:r w:rsidRPr="00467103">
        <w:rPr>
          <w:rFonts w:cs="B Mitra" w:hint="cs"/>
          <w:sz w:val="28"/>
          <w:szCs w:val="28"/>
          <w:rtl/>
        </w:rPr>
        <w:t>ی</w:t>
      </w:r>
      <w:r w:rsidRPr="00467103">
        <w:rPr>
          <w:rFonts w:cs="B Mitra" w:hint="eastAsia"/>
          <w:sz w:val="28"/>
          <w:szCs w:val="28"/>
          <w:rtl/>
        </w:rPr>
        <w:t>ه</w:t>
      </w:r>
      <w:r w:rsidRPr="00467103">
        <w:rPr>
          <w:rFonts w:cs="B Mitra"/>
          <w:sz w:val="28"/>
          <w:szCs w:val="28"/>
          <w:rtl/>
        </w:rPr>
        <w:t xml:space="preserve"> از مشتقات کلمه استدراج استفاده کرده و معنا</w:t>
      </w:r>
      <w:r w:rsidRPr="00467103">
        <w:rPr>
          <w:rFonts w:cs="B Mitra" w:hint="cs"/>
          <w:sz w:val="28"/>
          <w:szCs w:val="28"/>
          <w:rtl/>
        </w:rPr>
        <w:t>یی</w:t>
      </w:r>
      <w:r w:rsidRPr="00467103">
        <w:rPr>
          <w:rFonts w:cs="B Mitra"/>
          <w:sz w:val="28"/>
          <w:szCs w:val="28"/>
          <w:rtl/>
        </w:rPr>
        <w:t xml:space="preserve"> شب</w:t>
      </w:r>
      <w:r w:rsidRPr="00467103">
        <w:rPr>
          <w:rFonts w:cs="B Mitra" w:hint="cs"/>
          <w:sz w:val="28"/>
          <w:szCs w:val="28"/>
          <w:rtl/>
        </w:rPr>
        <w:t>ی</w:t>
      </w:r>
      <w:r w:rsidRPr="00467103">
        <w:rPr>
          <w:rFonts w:cs="B Mitra" w:hint="eastAsia"/>
          <w:sz w:val="28"/>
          <w:szCs w:val="28"/>
          <w:rtl/>
        </w:rPr>
        <w:t>ه</w:t>
      </w:r>
      <w:r w:rsidRPr="00467103">
        <w:rPr>
          <w:rFonts w:cs="B Mitra"/>
          <w:sz w:val="28"/>
          <w:szCs w:val="28"/>
          <w:rtl/>
        </w:rPr>
        <w:t xml:space="preserve"> به هم</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معنا</w:t>
      </w:r>
      <w:r w:rsidRPr="00467103">
        <w:rPr>
          <w:rFonts w:cs="B Mitra" w:hint="cs"/>
          <w:sz w:val="28"/>
          <w:szCs w:val="28"/>
          <w:rtl/>
        </w:rPr>
        <w:t>ی</w:t>
      </w:r>
      <w:r w:rsidRPr="00467103">
        <w:rPr>
          <w:rFonts w:cs="B Mitra"/>
          <w:sz w:val="28"/>
          <w:szCs w:val="28"/>
          <w:rtl/>
        </w:rPr>
        <w:t xml:space="preserve"> لغو</w:t>
      </w:r>
      <w:r w:rsidRPr="00467103">
        <w:rPr>
          <w:rFonts w:cs="B Mitra" w:hint="cs"/>
          <w:sz w:val="28"/>
          <w:szCs w:val="28"/>
          <w:rtl/>
        </w:rPr>
        <w:t>ی</w:t>
      </w:r>
      <w:r w:rsidRPr="00467103">
        <w:rPr>
          <w:rFonts w:cs="B Mitra"/>
          <w:sz w:val="28"/>
          <w:szCs w:val="28"/>
          <w:rtl/>
        </w:rPr>
        <w:t xml:space="preserve"> را از آن قصد کرده است:</w:t>
      </w:r>
    </w:p>
    <w:p w:rsidR="00467103" w:rsidRDefault="00467103" w:rsidP="00CF7AE0">
      <w:pPr>
        <w:pStyle w:val="Heading4"/>
        <w:rPr>
          <w:rtl/>
        </w:rPr>
      </w:pPr>
      <w:r w:rsidRPr="00467103">
        <w:rPr>
          <w:rtl/>
        </w:rPr>
        <w:t xml:space="preserve"> [و</w:t>
      </w:r>
      <w:r w:rsidRPr="00467103">
        <w:rPr>
          <w:rFonts w:hint="cs"/>
          <w:rtl/>
        </w:rPr>
        <w:t>ی</w:t>
      </w:r>
      <w:r w:rsidRPr="00467103">
        <w:rPr>
          <w:rFonts w:hint="eastAsia"/>
          <w:rtl/>
        </w:rPr>
        <w:t>ک</w:t>
      </w:r>
      <w:r w:rsidRPr="00467103">
        <w:rPr>
          <w:rFonts w:hint="cs"/>
          <w:rtl/>
        </w:rPr>
        <w:t>ی</w:t>
      </w:r>
      <w:r w:rsidRPr="00467103">
        <w:rPr>
          <w:rtl/>
        </w:rPr>
        <w:t xml:space="preserve"> اهل الب</w:t>
      </w:r>
      <w:r w:rsidRPr="00467103">
        <w:rPr>
          <w:rFonts w:hint="cs"/>
          <w:rtl/>
        </w:rPr>
        <w:t>ی</w:t>
      </w:r>
      <w:r w:rsidRPr="00467103">
        <w:rPr>
          <w:rFonts w:hint="eastAsia"/>
          <w:rtl/>
        </w:rPr>
        <w:t>ت</w:t>
      </w:r>
      <w:r w:rsidRPr="00467103">
        <w:rPr>
          <w:rtl/>
        </w:rPr>
        <w:t>]</w:t>
      </w:r>
    </w:p>
    <w:p w:rsidR="00467103" w:rsidRPr="00467103" w:rsidRDefault="00467103" w:rsidP="00467103">
      <w:pPr>
        <w:rPr>
          <w:rFonts w:cs="B Mitra"/>
          <w:sz w:val="28"/>
          <w:szCs w:val="28"/>
          <w:rtl/>
        </w:rPr>
      </w:pPr>
      <w:r w:rsidRPr="00467103">
        <w:rPr>
          <w:rFonts w:cs="B Mitra"/>
          <w:sz w:val="28"/>
          <w:szCs w:val="28"/>
          <w:rtl/>
        </w:rPr>
        <w:t xml:space="preserve">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صفحه مدخل</w:t>
      </w:r>
      <w:r w:rsidRPr="00467103">
        <w:rPr>
          <w:rFonts w:cs="B Mitra" w:hint="cs"/>
          <w:sz w:val="28"/>
          <w:szCs w:val="28"/>
          <w:rtl/>
        </w:rPr>
        <w:t>ی</w:t>
      </w:r>
      <w:r w:rsidRPr="00467103">
        <w:rPr>
          <w:rFonts w:cs="B Mitra"/>
          <w:sz w:val="28"/>
          <w:szCs w:val="28"/>
          <w:rtl/>
        </w:rPr>
        <w:t xml:space="preserve"> از دائرة المعارف قرآن کر</w:t>
      </w:r>
      <w:r w:rsidRPr="00467103">
        <w:rPr>
          <w:rFonts w:cs="B Mitra" w:hint="cs"/>
          <w:sz w:val="28"/>
          <w:szCs w:val="28"/>
          <w:rtl/>
        </w:rPr>
        <w:t>ی</w:t>
      </w:r>
      <w:r w:rsidRPr="00467103">
        <w:rPr>
          <w:rFonts w:cs="B Mitra" w:hint="eastAsia"/>
          <w:sz w:val="28"/>
          <w:szCs w:val="28"/>
          <w:rtl/>
        </w:rPr>
        <w:t>م</w:t>
      </w:r>
      <w:r w:rsidRPr="00467103">
        <w:rPr>
          <w:rFonts w:cs="B Mitra"/>
          <w:sz w:val="28"/>
          <w:szCs w:val="28"/>
          <w:rtl/>
        </w:rPr>
        <w:t xml:space="preserve"> است</w:t>
      </w:r>
    </w:p>
    <w:p w:rsidR="00467103" w:rsidRPr="00467103" w:rsidRDefault="00467103" w:rsidP="00467103">
      <w:pPr>
        <w:rPr>
          <w:rFonts w:cs="B Mitra"/>
          <w:sz w:val="28"/>
          <w:szCs w:val="28"/>
          <w:rtl/>
        </w:rPr>
      </w:pPr>
      <w:r w:rsidRPr="00467103">
        <w:rPr>
          <w:rFonts w:cs="B Mitra" w:hint="eastAsia"/>
          <w:sz w:val="28"/>
          <w:szCs w:val="28"/>
          <w:rtl/>
        </w:rPr>
        <w:t>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شدن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و غ</w:t>
      </w:r>
      <w:r w:rsidRPr="00467103">
        <w:rPr>
          <w:rFonts w:cs="B Mitra" w:hint="cs"/>
          <w:sz w:val="28"/>
          <w:szCs w:val="28"/>
          <w:rtl/>
        </w:rPr>
        <w:t>ی</w:t>
      </w:r>
      <w:r w:rsidRPr="00467103">
        <w:rPr>
          <w:rFonts w:cs="B Mitra" w:hint="eastAsia"/>
          <w:sz w:val="28"/>
          <w:szCs w:val="28"/>
          <w:rtl/>
        </w:rPr>
        <w:t>رمستق</w:t>
      </w:r>
      <w:r w:rsidRPr="00467103">
        <w:rPr>
          <w:rFonts w:cs="B Mitra" w:hint="cs"/>
          <w:sz w:val="28"/>
          <w:szCs w:val="28"/>
          <w:rtl/>
        </w:rPr>
        <w:t>ی</w:t>
      </w:r>
      <w:r w:rsidRPr="00467103">
        <w:rPr>
          <w:rFonts w:cs="B Mitra" w:hint="eastAsia"/>
          <w:sz w:val="28"/>
          <w:szCs w:val="28"/>
          <w:rtl/>
        </w:rPr>
        <w:t>م</w:t>
      </w:r>
      <w:r w:rsidRPr="00467103">
        <w:rPr>
          <w:rFonts w:cs="B Mitra"/>
          <w:sz w:val="28"/>
          <w:szCs w:val="28"/>
          <w:rtl/>
        </w:rPr>
        <w:t xml:space="preserve"> کافران و فاسقان به هلاکت و عذاب، بر اثر اصرار بر کفر و گناه.</w:t>
      </w:r>
    </w:p>
    <w:p w:rsidR="00467103" w:rsidRPr="00467103" w:rsidRDefault="00467103" w:rsidP="00467103">
      <w:pPr>
        <w:rPr>
          <w:rFonts w:cs="B Mitra"/>
          <w:sz w:val="28"/>
          <w:szCs w:val="28"/>
          <w:rtl/>
        </w:rPr>
      </w:pPr>
      <w:r w:rsidRPr="00467103">
        <w:rPr>
          <w:rFonts w:cs="B Mitra" w:hint="eastAsia"/>
          <w:sz w:val="28"/>
          <w:szCs w:val="28"/>
          <w:rtl/>
        </w:rPr>
        <w:t>و</w:t>
      </w:r>
      <w:r w:rsidRPr="00467103">
        <w:rPr>
          <w:rFonts w:cs="B Mitra"/>
          <w:sz w:val="28"/>
          <w:szCs w:val="28"/>
          <w:rtl/>
        </w:rPr>
        <w:t xml:space="preserve"> تکذ</w:t>
      </w:r>
      <w:r w:rsidRPr="00467103">
        <w:rPr>
          <w:rFonts w:cs="B Mitra" w:hint="cs"/>
          <w:sz w:val="28"/>
          <w:szCs w:val="28"/>
          <w:rtl/>
        </w:rPr>
        <w:t>ی</w:t>
      </w:r>
      <w:r w:rsidRPr="00467103">
        <w:rPr>
          <w:rFonts w:cs="B Mitra" w:hint="eastAsia"/>
          <w:sz w:val="28"/>
          <w:szCs w:val="28"/>
          <w:rtl/>
        </w:rPr>
        <w:t>ب</w:t>
      </w:r>
      <w:r w:rsidRPr="00467103">
        <w:rPr>
          <w:rFonts w:cs="B Mitra"/>
          <w:sz w:val="28"/>
          <w:szCs w:val="28"/>
          <w:rtl/>
        </w:rPr>
        <w:t xml:space="preserve"> و رو</w:t>
      </w:r>
      <w:r w:rsidRPr="00467103">
        <w:rPr>
          <w:rFonts w:cs="B Mitra" w:hint="cs"/>
          <w:sz w:val="28"/>
          <w:szCs w:val="28"/>
          <w:rtl/>
        </w:rPr>
        <w:t>ی</w:t>
      </w:r>
      <w:r w:rsidRPr="00467103">
        <w:rPr>
          <w:rFonts w:cs="B Mitra" w:hint="eastAsia"/>
          <w:sz w:val="28"/>
          <w:szCs w:val="28"/>
          <w:rtl/>
        </w:rPr>
        <w:t>گردان</w:t>
      </w:r>
      <w:r w:rsidRPr="00467103">
        <w:rPr>
          <w:rFonts w:cs="B Mitra" w:hint="cs"/>
          <w:sz w:val="28"/>
          <w:szCs w:val="28"/>
          <w:rtl/>
        </w:rPr>
        <w:t>ی</w:t>
      </w:r>
      <w:r w:rsidRPr="00467103">
        <w:rPr>
          <w:rFonts w:cs="B Mitra"/>
          <w:sz w:val="28"/>
          <w:szCs w:val="28"/>
          <w:rtl/>
        </w:rPr>
        <w:t xml:space="preserve"> انسان از سو</w:t>
      </w:r>
      <w:r w:rsidRPr="00467103">
        <w:rPr>
          <w:rFonts w:cs="B Mitra" w:hint="cs"/>
          <w:sz w:val="28"/>
          <w:szCs w:val="28"/>
          <w:rtl/>
        </w:rPr>
        <w:t>ی</w:t>
      </w:r>
      <w:r w:rsidRPr="00467103">
        <w:rPr>
          <w:rFonts w:cs="B Mitra"/>
          <w:sz w:val="28"/>
          <w:szCs w:val="28"/>
          <w:rtl/>
        </w:rPr>
        <w:t xml:space="preserve"> د</w:t>
      </w:r>
      <w:r w:rsidRPr="00467103">
        <w:rPr>
          <w:rFonts w:cs="B Mitra" w:hint="cs"/>
          <w:sz w:val="28"/>
          <w:szCs w:val="28"/>
          <w:rtl/>
        </w:rPr>
        <w:t>ی</w:t>
      </w:r>
      <w:r w:rsidRPr="00467103">
        <w:rPr>
          <w:rFonts w:cs="B Mitra" w:hint="eastAsia"/>
          <w:sz w:val="28"/>
          <w:szCs w:val="28"/>
          <w:rtl/>
        </w:rPr>
        <w:t>گر،</w:t>
      </w:r>
      <w:r w:rsidRPr="00467103">
        <w:rPr>
          <w:rFonts w:cs="B Mitra"/>
          <w:sz w:val="28"/>
          <w:szCs w:val="28"/>
          <w:rtl/>
        </w:rPr>
        <w:t xml:space="preserve"> در مورد کافران و فاسقان به اجرا درم</w:t>
      </w:r>
      <w:r w:rsidRPr="00467103">
        <w:rPr>
          <w:rFonts w:cs="B Mitra" w:hint="cs"/>
          <w:sz w:val="28"/>
          <w:szCs w:val="28"/>
          <w:rtl/>
        </w:rPr>
        <w:t>ی</w:t>
      </w:r>
      <w:r w:rsidRPr="00467103">
        <w:rPr>
          <w:rFonts w:cs="B Mitra"/>
          <w:sz w:val="28"/>
          <w:szCs w:val="28"/>
          <w:rtl/>
        </w:rPr>
        <w:t xml:space="preserve"> آ</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واژه از ر</w:t>
      </w:r>
      <w:r w:rsidRPr="00467103">
        <w:rPr>
          <w:rFonts w:cs="B Mitra" w:hint="cs"/>
          <w:sz w:val="28"/>
          <w:szCs w:val="28"/>
          <w:rtl/>
        </w:rPr>
        <w:t>ی</w:t>
      </w:r>
      <w:r w:rsidRPr="00467103">
        <w:rPr>
          <w:rFonts w:cs="B Mitra" w:hint="eastAsia"/>
          <w:sz w:val="28"/>
          <w:szCs w:val="28"/>
          <w:rtl/>
        </w:rPr>
        <w:t>شه</w:t>
      </w:r>
      <w:r w:rsidRPr="00467103">
        <w:rPr>
          <w:rFonts w:cs="B Mitra"/>
          <w:sz w:val="28"/>
          <w:szCs w:val="28"/>
          <w:rtl/>
        </w:rPr>
        <w:t xml:space="preserve"> «د ـ ر ـ ج» به معنا</w:t>
      </w:r>
      <w:r w:rsidRPr="00467103">
        <w:rPr>
          <w:rFonts w:cs="B Mitra" w:hint="cs"/>
          <w:sz w:val="28"/>
          <w:szCs w:val="28"/>
          <w:rtl/>
        </w:rPr>
        <w:t>ی</w:t>
      </w:r>
      <w:r w:rsidRPr="00467103">
        <w:rPr>
          <w:rFonts w:cs="B Mitra"/>
          <w:sz w:val="28"/>
          <w:szCs w:val="28"/>
          <w:rtl/>
        </w:rPr>
        <w:t xml:space="preserve"> اندک اندک گام برداشتن و حرکت </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w:t>
      </w:r>
      <w:r w:rsidRPr="00467103">
        <w:rPr>
          <w:rFonts w:cs="B Mitra" w:hint="cs"/>
          <w:sz w:val="28"/>
          <w:szCs w:val="28"/>
          <w:rtl/>
        </w:rPr>
        <w:t>ی</w:t>
      </w:r>
      <w:r w:rsidRPr="00467103">
        <w:rPr>
          <w:rFonts w:cs="B Mitra" w:hint="eastAsia"/>
          <w:sz w:val="28"/>
          <w:szCs w:val="28"/>
          <w:rtl/>
        </w:rPr>
        <w:t>ء</w:t>
      </w:r>
      <w:r w:rsidRPr="00467103">
        <w:rPr>
          <w:rFonts w:cs="B Mitra"/>
          <w:sz w:val="28"/>
          <w:szCs w:val="28"/>
          <w:rtl/>
        </w:rPr>
        <w:t xml:space="preserve">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حرکت در ضمن </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w:t>
      </w:r>
      <w:r w:rsidRPr="00467103">
        <w:rPr>
          <w:rFonts w:cs="B Mitra" w:hint="cs"/>
          <w:sz w:val="28"/>
          <w:szCs w:val="28"/>
          <w:rtl/>
        </w:rPr>
        <w:t>ی</w:t>
      </w:r>
      <w:r w:rsidRPr="00467103">
        <w:rPr>
          <w:rFonts w:cs="B Mitra" w:hint="eastAsia"/>
          <w:sz w:val="28"/>
          <w:szCs w:val="28"/>
          <w:rtl/>
        </w:rPr>
        <w:t>ء</w:t>
      </w:r>
      <w:r w:rsidRPr="00467103">
        <w:rPr>
          <w:rFonts w:cs="B Mitra"/>
          <w:sz w:val="28"/>
          <w:szCs w:val="28"/>
          <w:rtl/>
        </w:rPr>
        <w:t xml:space="preserve"> و درهم پ</w:t>
      </w:r>
      <w:r w:rsidRPr="00467103">
        <w:rPr>
          <w:rFonts w:cs="B Mitra" w:hint="cs"/>
          <w:sz w:val="28"/>
          <w:szCs w:val="28"/>
          <w:rtl/>
        </w:rPr>
        <w:t>ی</w:t>
      </w:r>
      <w:r w:rsidRPr="00467103">
        <w:rPr>
          <w:rFonts w:cs="B Mitra" w:hint="eastAsia"/>
          <w:sz w:val="28"/>
          <w:szCs w:val="28"/>
          <w:rtl/>
        </w:rPr>
        <w:t>چ</w:t>
      </w:r>
      <w:r w:rsidRPr="00467103">
        <w:rPr>
          <w:rFonts w:cs="B Mitra" w:hint="cs"/>
          <w:sz w:val="28"/>
          <w:szCs w:val="28"/>
          <w:rtl/>
        </w:rPr>
        <w:t>ی</w:t>
      </w:r>
      <w:r w:rsidRPr="00467103">
        <w:rPr>
          <w:rFonts w:cs="B Mitra" w:hint="eastAsia"/>
          <w:sz w:val="28"/>
          <w:szCs w:val="28"/>
          <w:rtl/>
        </w:rPr>
        <w:t>دن</w:t>
      </w:r>
      <w:r w:rsidRPr="00467103">
        <w:rPr>
          <w:rFonts w:cs="B Mitra"/>
          <w:sz w:val="28"/>
          <w:szCs w:val="28"/>
          <w:rtl/>
        </w:rPr>
        <w:t xml:space="preserve"> اش</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و مرگ و فنا بوده، در همه کاربردها</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متضمن معنا</w:t>
      </w:r>
      <w:r w:rsidRPr="00467103">
        <w:rPr>
          <w:rFonts w:cs="B Mitra" w:hint="cs"/>
          <w:sz w:val="28"/>
          <w:szCs w:val="28"/>
          <w:rtl/>
        </w:rPr>
        <w:t>ی</w:t>
      </w:r>
      <w:r w:rsidRPr="00467103">
        <w:rPr>
          <w:rFonts w:cs="B Mitra"/>
          <w:sz w:val="28"/>
          <w:szCs w:val="28"/>
          <w:rtl/>
        </w:rPr>
        <w:t xml:space="preserve"> تدر</w:t>
      </w:r>
      <w:r w:rsidRPr="00467103">
        <w:rPr>
          <w:rFonts w:cs="B Mitra" w:hint="cs"/>
          <w:sz w:val="28"/>
          <w:szCs w:val="28"/>
          <w:rtl/>
        </w:rPr>
        <w:t>ی</w:t>
      </w:r>
      <w:r w:rsidRPr="00467103">
        <w:rPr>
          <w:rFonts w:cs="B Mitra" w:hint="eastAsia"/>
          <w:sz w:val="28"/>
          <w:szCs w:val="28"/>
          <w:rtl/>
        </w:rPr>
        <w:t>ج</w:t>
      </w:r>
      <w:r w:rsidRPr="00467103">
        <w:rPr>
          <w:rFonts w:cs="B Mitra"/>
          <w:sz w:val="28"/>
          <w:szCs w:val="28"/>
          <w:rtl/>
        </w:rPr>
        <w:t xml:space="preserve"> و نوع</w:t>
      </w:r>
      <w:r w:rsidRPr="00467103">
        <w:rPr>
          <w:rFonts w:cs="B Mitra" w:hint="cs"/>
          <w:sz w:val="28"/>
          <w:szCs w:val="28"/>
          <w:rtl/>
        </w:rPr>
        <w:t>ی</w:t>
      </w:r>
      <w:r w:rsidRPr="00467103">
        <w:rPr>
          <w:rFonts w:cs="B Mitra"/>
          <w:sz w:val="28"/>
          <w:szCs w:val="28"/>
          <w:rtl/>
        </w:rPr>
        <w:t xml:space="preserve"> حرکت صعود</w:t>
      </w:r>
      <w:r w:rsidRPr="00467103">
        <w:rPr>
          <w:rFonts w:cs="B Mitra" w:hint="cs"/>
          <w:sz w:val="28"/>
          <w:szCs w:val="28"/>
          <w:rtl/>
        </w:rPr>
        <w:t>ی</w:t>
      </w:r>
      <w:r w:rsidRPr="00467103">
        <w:rPr>
          <w:rFonts w:cs="B Mitra"/>
          <w:sz w:val="28"/>
          <w:szCs w:val="28"/>
          <w:rtl/>
        </w:rPr>
        <w:t xml:space="preserve">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نزول</w:t>
      </w:r>
      <w:r w:rsidRPr="00467103">
        <w:rPr>
          <w:rFonts w:cs="B Mitra" w:hint="cs"/>
          <w:sz w:val="28"/>
          <w:szCs w:val="28"/>
          <w:rtl/>
        </w:rPr>
        <w:t>ی</w:t>
      </w:r>
      <w:r w:rsidRPr="00467103">
        <w:rPr>
          <w:rFonts w:cs="B Mitra"/>
          <w:sz w:val="28"/>
          <w:szCs w:val="28"/>
          <w:rtl/>
        </w:rPr>
        <w:t xml:space="preserve"> است.</w:t>
      </w:r>
    </w:p>
    <w:p w:rsidR="00467103" w:rsidRPr="00467103" w:rsidRDefault="00467103" w:rsidP="00467103">
      <w:pPr>
        <w:rPr>
          <w:rFonts w:cs="B Mitra"/>
          <w:sz w:val="28"/>
          <w:szCs w:val="28"/>
          <w:rtl/>
        </w:rPr>
      </w:pPr>
      <w:r w:rsidRPr="00467103">
        <w:rPr>
          <w:rFonts w:cs="B Mitra" w:hint="eastAsia"/>
          <w:sz w:val="28"/>
          <w:szCs w:val="28"/>
          <w:rtl/>
        </w:rPr>
        <w:t>استدراج</w:t>
      </w:r>
      <w:r w:rsidRPr="00467103">
        <w:rPr>
          <w:rFonts w:cs="B Mitra"/>
          <w:sz w:val="28"/>
          <w:szCs w:val="28"/>
          <w:rtl/>
        </w:rPr>
        <w:t xml:space="preserve"> به نوع</w:t>
      </w:r>
      <w:r w:rsidRPr="00467103">
        <w:rPr>
          <w:rFonts w:cs="B Mitra" w:hint="cs"/>
          <w:sz w:val="28"/>
          <w:szCs w:val="28"/>
          <w:rtl/>
        </w:rPr>
        <w:t>ی</w:t>
      </w:r>
      <w:r w:rsidRPr="00467103">
        <w:rPr>
          <w:rFonts w:cs="B Mitra"/>
          <w:sz w:val="28"/>
          <w:szCs w:val="28"/>
          <w:rtl/>
        </w:rPr>
        <w:t xml:space="preserve"> صناعت ادب</w:t>
      </w:r>
      <w:r w:rsidRPr="00467103">
        <w:rPr>
          <w:rFonts w:cs="B Mitra" w:hint="cs"/>
          <w:sz w:val="28"/>
          <w:szCs w:val="28"/>
          <w:rtl/>
        </w:rPr>
        <w:t>ی</w:t>
      </w:r>
      <w:r w:rsidRPr="00467103">
        <w:rPr>
          <w:rFonts w:cs="B Mitra"/>
          <w:sz w:val="28"/>
          <w:szCs w:val="28"/>
          <w:rtl/>
        </w:rPr>
        <w:t xml:space="preserve"> ن</w:t>
      </w:r>
      <w:r w:rsidRPr="00467103">
        <w:rPr>
          <w:rFonts w:cs="B Mitra" w:hint="cs"/>
          <w:sz w:val="28"/>
          <w:szCs w:val="28"/>
          <w:rtl/>
        </w:rPr>
        <w:t>ی</w:t>
      </w:r>
      <w:r w:rsidRPr="00467103">
        <w:rPr>
          <w:rFonts w:cs="B Mitra" w:hint="eastAsia"/>
          <w:sz w:val="28"/>
          <w:szCs w:val="28"/>
          <w:rtl/>
        </w:rPr>
        <w:t>ز</w:t>
      </w:r>
      <w:r w:rsidRPr="00467103">
        <w:rPr>
          <w:rFonts w:cs="B Mitra"/>
          <w:sz w:val="28"/>
          <w:szCs w:val="28"/>
          <w:rtl/>
        </w:rPr>
        <w:t xml:space="preserve"> گفته م</w:t>
      </w:r>
      <w:r w:rsidRPr="00467103">
        <w:rPr>
          <w:rFonts w:cs="B Mitra" w:hint="cs"/>
          <w:sz w:val="28"/>
          <w:szCs w:val="28"/>
          <w:rtl/>
        </w:rPr>
        <w:t>ی</w:t>
      </w:r>
      <w:r w:rsidRPr="00467103">
        <w:rPr>
          <w:rFonts w:cs="B Mitra"/>
          <w:sz w:val="28"/>
          <w:szCs w:val="28"/>
          <w:rtl/>
        </w:rPr>
        <w:t xml:space="preserve"> شود که در مباحثات و مجادلات به کار م</w:t>
      </w:r>
      <w:r w:rsidRPr="00467103">
        <w:rPr>
          <w:rFonts w:cs="B Mitra" w:hint="cs"/>
          <w:sz w:val="28"/>
          <w:szCs w:val="28"/>
          <w:rtl/>
        </w:rPr>
        <w:t>ی</w:t>
      </w:r>
      <w:r w:rsidRPr="00467103">
        <w:rPr>
          <w:rFonts w:cs="B Mitra"/>
          <w:sz w:val="28"/>
          <w:szCs w:val="28"/>
          <w:rtl/>
        </w:rPr>
        <w:t xml:space="preserve"> آ</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xml:space="preserve"> به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گونه که شخص از مس</w:t>
      </w:r>
      <w:r w:rsidRPr="00467103">
        <w:rPr>
          <w:rFonts w:cs="B Mitra" w:hint="cs"/>
          <w:sz w:val="28"/>
          <w:szCs w:val="28"/>
          <w:rtl/>
        </w:rPr>
        <w:t>ی</w:t>
      </w:r>
      <w:r w:rsidRPr="00467103">
        <w:rPr>
          <w:rFonts w:cs="B Mitra" w:hint="eastAsia"/>
          <w:sz w:val="28"/>
          <w:szCs w:val="28"/>
          <w:rtl/>
        </w:rPr>
        <w:t>ر</w:t>
      </w:r>
      <w:r w:rsidRPr="00467103">
        <w:rPr>
          <w:rFonts w:cs="B Mitra" w:hint="cs"/>
          <w:sz w:val="28"/>
          <w:szCs w:val="28"/>
          <w:rtl/>
        </w:rPr>
        <w:t>ی</w:t>
      </w:r>
      <w:r w:rsidRPr="00467103">
        <w:rPr>
          <w:rFonts w:cs="B Mitra"/>
          <w:sz w:val="28"/>
          <w:szCs w:val="28"/>
          <w:rtl/>
        </w:rPr>
        <w:t xml:space="preserve"> پنهان و با جلب نظر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مخاطب، او را به نحو</w:t>
      </w:r>
      <w:r w:rsidRPr="00467103">
        <w:rPr>
          <w:rFonts w:cs="B Mitra" w:hint="cs"/>
          <w:sz w:val="28"/>
          <w:szCs w:val="28"/>
          <w:rtl/>
        </w:rPr>
        <w:t>ی</w:t>
      </w:r>
      <w:r w:rsidRPr="00467103">
        <w:rPr>
          <w:rFonts w:cs="B Mitra"/>
          <w:sz w:val="28"/>
          <w:szCs w:val="28"/>
          <w:rtl/>
        </w:rPr>
        <w:t xml:space="preserve"> به پذ</w:t>
      </w:r>
      <w:r w:rsidRPr="00467103">
        <w:rPr>
          <w:rFonts w:cs="B Mitra" w:hint="cs"/>
          <w:sz w:val="28"/>
          <w:szCs w:val="28"/>
          <w:rtl/>
        </w:rPr>
        <w:t>ی</w:t>
      </w:r>
      <w:r w:rsidRPr="00467103">
        <w:rPr>
          <w:rFonts w:cs="B Mitra" w:hint="eastAsia"/>
          <w:sz w:val="28"/>
          <w:szCs w:val="28"/>
          <w:rtl/>
        </w:rPr>
        <w:t>رش</w:t>
      </w:r>
      <w:r w:rsidRPr="00467103">
        <w:rPr>
          <w:rFonts w:cs="B Mitra"/>
          <w:sz w:val="28"/>
          <w:szCs w:val="28"/>
          <w:rtl/>
        </w:rPr>
        <w:t xml:space="preserve"> مدعا</w:t>
      </w:r>
      <w:r w:rsidRPr="00467103">
        <w:rPr>
          <w:rFonts w:cs="B Mitra" w:hint="cs"/>
          <w:sz w:val="28"/>
          <w:szCs w:val="28"/>
          <w:rtl/>
        </w:rPr>
        <w:t>ی</w:t>
      </w:r>
      <w:r w:rsidRPr="00467103">
        <w:rPr>
          <w:rFonts w:cs="B Mitra"/>
          <w:sz w:val="28"/>
          <w:szCs w:val="28"/>
          <w:rtl/>
        </w:rPr>
        <w:t xml:space="preserve"> خو</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وادار م</w:t>
      </w:r>
      <w:r w:rsidRPr="00467103">
        <w:rPr>
          <w:rFonts w:cs="B Mitra" w:hint="cs"/>
          <w:sz w:val="28"/>
          <w:szCs w:val="28"/>
          <w:rtl/>
        </w:rPr>
        <w:t>ی</w:t>
      </w:r>
      <w:r w:rsidRPr="00467103">
        <w:rPr>
          <w:rFonts w:cs="B Mitra"/>
          <w:sz w:val="28"/>
          <w:szCs w:val="28"/>
          <w:rtl/>
        </w:rPr>
        <w:t xml:space="preserve"> کند.</w:t>
      </w:r>
    </w:p>
    <w:p w:rsidR="00467103" w:rsidRPr="00467103" w:rsidRDefault="00467103" w:rsidP="00467103">
      <w:pPr>
        <w:rPr>
          <w:rFonts w:cs="B Mitra"/>
          <w:sz w:val="28"/>
          <w:szCs w:val="28"/>
          <w:rtl/>
        </w:rPr>
      </w:pPr>
      <w:r w:rsidRPr="00467103">
        <w:rPr>
          <w:rFonts w:cs="B Mitra" w:hint="eastAsia"/>
          <w:sz w:val="28"/>
          <w:szCs w:val="28"/>
          <w:rtl/>
        </w:rPr>
        <w:t>مفهوم</w:t>
      </w:r>
      <w:r w:rsidRPr="00467103">
        <w:rPr>
          <w:rFonts w:cs="B Mitra"/>
          <w:sz w:val="28"/>
          <w:szCs w:val="28"/>
          <w:rtl/>
        </w:rPr>
        <w:t xml:space="preserve"> استدراج در قرآن به معنا</w:t>
      </w:r>
      <w:r w:rsidRPr="00467103">
        <w:rPr>
          <w:rFonts w:cs="B Mitra" w:hint="cs"/>
          <w:sz w:val="28"/>
          <w:szCs w:val="28"/>
          <w:rtl/>
        </w:rPr>
        <w:t>ی</w:t>
      </w:r>
      <w:r w:rsidRPr="00467103">
        <w:rPr>
          <w:rFonts w:cs="B Mitra"/>
          <w:sz w:val="28"/>
          <w:szCs w:val="28"/>
          <w:rtl/>
        </w:rPr>
        <w:t xml:space="preserve"> فرو کش</w:t>
      </w:r>
      <w:r w:rsidRPr="00467103">
        <w:rPr>
          <w:rFonts w:cs="B Mitra" w:hint="cs"/>
          <w:sz w:val="28"/>
          <w:szCs w:val="28"/>
          <w:rtl/>
        </w:rPr>
        <w:t>ی</w:t>
      </w:r>
      <w:r w:rsidRPr="00467103">
        <w:rPr>
          <w:rFonts w:cs="B Mitra" w:hint="eastAsia"/>
          <w:sz w:val="28"/>
          <w:szCs w:val="28"/>
          <w:rtl/>
        </w:rPr>
        <w:t>دن</w:t>
      </w:r>
      <w:r w:rsidRPr="00467103">
        <w:rPr>
          <w:rFonts w:cs="B Mitra"/>
          <w:sz w:val="28"/>
          <w:szCs w:val="28"/>
          <w:rtl/>
        </w:rPr>
        <w:t xml:space="preserve">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افراد به سو</w:t>
      </w:r>
      <w:r w:rsidRPr="00467103">
        <w:rPr>
          <w:rFonts w:cs="B Mitra" w:hint="cs"/>
          <w:sz w:val="28"/>
          <w:szCs w:val="28"/>
          <w:rtl/>
        </w:rPr>
        <w:t>ی</w:t>
      </w:r>
      <w:r w:rsidRPr="00467103">
        <w:rPr>
          <w:rFonts w:cs="B Mitra"/>
          <w:sz w:val="28"/>
          <w:szCs w:val="28"/>
          <w:rtl/>
        </w:rPr>
        <w:t xml:space="preserve"> مقصد و سرانجامشان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در هم پ</w:t>
      </w:r>
      <w:r w:rsidRPr="00467103">
        <w:rPr>
          <w:rFonts w:cs="B Mitra" w:hint="cs"/>
          <w:sz w:val="28"/>
          <w:szCs w:val="28"/>
          <w:rtl/>
        </w:rPr>
        <w:t>ی</w:t>
      </w:r>
      <w:r w:rsidRPr="00467103">
        <w:rPr>
          <w:rFonts w:cs="B Mitra" w:hint="eastAsia"/>
          <w:sz w:val="28"/>
          <w:szCs w:val="28"/>
          <w:rtl/>
        </w:rPr>
        <w:t>چ</w:t>
      </w:r>
      <w:r w:rsidRPr="00467103">
        <w:rPr>
          <w:rFonts w:cs="B Mitra" w:hint="cs"/>
          <w:sz w:val="28"/>
          <w:szCs w:val="28"/>
          <w:rtl/>
        </w:rPr>
        <w:t>ی</w:t>
      </w:r>
      <w:r w:rsidRPr="00467103">
        <w:rPr>
          <w:rFonts w:cs="B Mitra" w:hint="eastAsia"/>
          <w:sz w:val="28"/>
          <w:szCs w:val="28"/>
          <w:rtl/>
        </w:rPr>
        <w:t>دن</w:t>
      </w:r>
      <w:r w:rsidRPr="00467103">
        <w:rPr>
          <w:rFonts w:cs="B Mitra"/>
          <w:sz w:val="28"/>
          <w:szCs w:val="28"/>
          <w:rtl/>
        </w:rPr>
        <w:t xml:space="preserve"> زندگ</w:t>
      </w:r>
      <w:r w:rsidRPr="00467103">
        <w:rPr>
          <w:rFonts w:cs="B Mitra" w:hint="cs"/>
          <w:sz w:val="28"/>
          <w:szCs w:val="28"/>
          <w:rtl/>
        </w:rPr>
        <w:t>ی</w:t>
      </w:r>
      <w:r w:rsidRPr="00467103">
        <w:rPr>
          <w:rFonts w:cs="B Mitra"/>
          <w:sz w:val="28"/>
          <w:szCs w:val="28"/>
          <w:rtl/>
        </w:rPr>
        <w:t xml:space="preserve"> و وجودشان از طر</w:t>
      </w:r>
      <w:r w:rsidRPr="00467103">
        <w:rPr>
          <w:rFonts w:cs="B Mitra" w:hint="cs"/>
          <w:sz w:val="28"/>
          <w:szCs w:val="28"/>
          <w:rtl/>
        </w:rPr>
        <w:t>ی</w:t>
      </w:r>
      <w:r w:rsidRPr="00467103">
        <w:rPr>
          <w:rFonts w:cs="B Mitra" w:hint="eastAsia"/>
          <w:sz w:val="28"/>
          <w:szCs w:val="28"/>
          <w:rtl/>
        </w:rPr>
        <w:t>ق</w:t>
      </w:r>
      <w:r w:rsidRPr="00467103">
        <w:rPr>
          <w:rFonts w:cs="B Mitra"/>
          <w:sz w:val="28"/>
          <w:szCs w:val="28"/>
          <w:rtl/>
        </w:rPr>
        <w:t xml:space="preserve"> اغفال آنها از </w:t>
      </w:r>
      <w:r w:rsidRPr="00467103">
        <w:rPr>
          <w:rFonts w:cs="B Mitra" w:hint="cs"/>
          <w:sz w:val="28"/>
          <w:szCs w:val="28"/>
          <w:rtl/>
        </w:rPr>
        <w:t>ی</w:t>
      </w:r>
      <w:r w:rsidRPr="00467103">
        <w:rPr>
          <w:rFonts w:cs="B Mitra" w:hint="eastAsia"/>
          <w:sz w:val="28"/>
          <w:szCs w:val="28"/>
          <w:rtl/>
        </w:rPr>
        <w:t>اد</w:t>
      </w:r>
      <w:r w:rsidRPr="00467103">
        <w:rPr>
          <w:rFonts w:cs="B Mitra"/>
          <w:sz w:val="28"/>
          <w:szCs w:val="28"/>
          <w:rtl/>
        </w:rPr>
        <w:t xml:space="preserve"> خداست که اعطا</w:t>
      </w:r>
      <w:r w:rsidRPr="00467103">
        <w:rPr>
          <w:rFonts w:cs="B Mitra" w:hint="cs"/>
          <w:sz w:val="28"/>
          <w:szCs w:val="28"/>
          <w:rtl/>
        </w:rPr>
        <w:t>ی</w:t>
      </w:r>
      <w:r w:rsidRPr="00467103">
        <w:rPr>
          <w:rFonts w:cs="B Mitra"/>
          <w:sz w:val="28"/>
          <w:szCs w:val="28"/>
          <w:rtl/>
        </w:rPr>
        <w:t xml:space="preserve"> نعمت و آسا</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ب</w:t>
      </w:r>
      <w:r w:rsidRPr="00467103">
        <w:rPr>
          <w:rFonts w:cs="B Mitra" w:hint="cs"/>
          <w:sz w:val="28"/>
          <w:szCs w:val="28"/>
          <w:rtl/>
        </w:rPr>
        <w:t>ی</w:t>
      </w:r>
      <w:r w:rsidRPr="00467103">
        <w:rPr>
          <w:rFonts w:cs="B Mitra" w:hint="eastAsia"/>
          <w:sz w:val="28"/>
          <w:szCs w:val="28"/>
          <w:rtl/>
        </w:rPr>
        <w:t>شتر</w:t>
      </w:r>
      <w:r w:rsidRPr="00467103">
        <w:rPr>
          <w:rFonts w:cs="B Mitra"/>
          <w:sz w:val="28"/>
          <w:szCs w:val="28"/>
          <w:rtl/>
        </w:rPr>
        <w:t xml:space="preserve"> در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فرا</w:t>
      </w:r>
      <w:r w:rsidRPr="00467103">
        <w:rPr>
          <w:rFonts w:cs="B Mitra" w:hint="cs"/>
          <w:sz w:val="28"/>
          <w:szCs w:val="28"/>
          <w:rtl/>
        </w:rPr>
        <w:t>ی</w:t>
      </w:r>
      <w:r w:rsidRPr="00467103">
        <w:rPr>
          <w:rFonts w:cs="B Mitra" w:hint="eastAsia"/>
          <w:sz w:val="28"/>
          <w:szCs w:val="28"/>
          <w:rtl/>
        </w:rPr>
        <w:t>ند</w:t>
      </w:r>
      <w:r w:rsidRPr="00467103">
        <w:rPr>
          <w:rFonts w:cs="B Mitra"/>
          <w:sz w:val="28"/>
          <w:szCs w:val="28"/>
          <w:rtl/>
        </w:rPr>
        <w:t xml:space="preserve"> نقش</w:t>
      </w:r>
      <w:r w:rsidRPr="00467103">
        <w:rPr>
          <w:rFonts w:cs="B Mitra" w:hint="cs"/>
          <w:sz w:val="28"/>
          <w:szCs w:val="28"/>
          <w:rtl/>
        </w:rPr>
        <w:t>ی</w:t>
      </w:r>
      <w:r w:rsidRPr="00467103">
        <w:rPr>
          <w:rFonts w:cs="B Mitra"/>
          <w:sz w:val="28"/>
          <w:szCs w:val="28"/>
          <w:rtl/>
        </w:rPr>
        <w:t xml:space="preserve"> اساس</w:t>
      </w:r>
      <w:r w:rsidRPr="00467103">
        <w:rPr>
          <w:rFonts w:cs="B Mitra" w:hint="cs"/>
          <w:sz w:val="28"/>
          <w:szCs w:val="28"/>
          <w:rtl/>
        </w:rPr>
        <w:t>ی</w:t>
      </w:r>
      <w:r w:rsidRPr="00467103">
        <w:rPr>
          <w:rFonts w:cs="B Mitra"/>
          <w:sz w:val="28"/>
          <w:szCs w:val="28"/>
          <w:rtl/>
        </w:rPr>
        <w:t xml:space="preserve"> دارد. انسان ها</w:t>
      </w:r>
      <w:r w:rsidRPr="00467103">
        <w:rPr>
          <w:rFonts w:cs="B Mitra" w:hint="cs"/>
          <w:sz w:val="28"/>
          <w:szCs w:val="28"/>
          <w:rtl/>
        </w:rPr>
        <w:t>یی</w:t>
      </w:r>
      <w:r w:rsidRPr="00467103">
        <w:rPr>
          <w:rFonts w:cs="B Mitra"/>
          <w:sz w:val="28"/>
          <w:szCs w:val="28"/>
          <w:rtl/>
        </w:rPr>
        <w:t xml:space="preserve"> که از هدا</w:t>
      </w:r>
      <w:r w:rsidRPr="00467103">
        <w:rPr>
          <w:rFonts w:cs="B Mitra" w:hint="cs"/>
          <w:sz w:val="28"/>
          <w:szCs w:val="28"/>
          <w:rtl/>
        </w:rPr>
        <w:t>ی</w:t>
      </w:r>
      <w:r w:rsidRPr="00467103">
        <w:rPr>
          <w:rFonts w:cs="B Mitra" w:hint="eastAsia"/>
          <w:sz w:val="28"/>
          <w:szCs w:val="28"/>
          <w:rtl/>
        </w:rPr>
        <w:t>ت</w:t>
      </w:r>
      <w:r w:rsidRPr="00467103">
        <w:rPr>
          <w:rFonts w:cs="B Mitra"/>
          <w:sz w:val="28"/>
          <w:szCs w:val="28"/>
          <w:rtl/>
        </w:rPr>
        <w:t xml:space="preserve"> ها و آزما</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ها</w:t>
      </w:r>
      <w:r w:rsidRPr="00467103">
        <w:rPr>
          <w:rFonts w:cs="B Mitra" w:hint="cs"/>
          <w:sz w:val="28"/>
          <w:szCs w:val="28"/>
          <w:rtl/>
        </w:rPr>
        <w:t>ی</w:t>
      </w:r>
      <w:r w:rsidRPr="00467103">
        <w:rPr>
          <w:rFonts w:cs="B Mitra"/>
          <w:sz w:val="28"/>
          <w:szCs w:val="28"/>
          <w:rtl/>
        </w:rPr>
        <w:t xml:space="preserve"> گوناگون خداوند </w:t>
      </w:r>
      <w:r w:rsidRPr="00467103">
        <w:rPr>
          <w:rFonts w:cs="B Mitra" w:hint="eastAsia"/>
          <w:sz w:val="28"/>
          <w:szCs w:val="28"/>
          <w:rtl/>
        </w:rPr>
        <w:t>برا</w:t>
      </w:r>
      <w:r w:rsidRPr="00467103">
        <w:rPr>
          <w:rFonts w:cs="B Mitra" w:hint="cs"/>
          <w:sz w:val="28"/>
          <w:szCs w:val="28"/>
          <w:rtl/>
        </w:rPr>
        <w:t>ی</w:t>
      </w:r>
      <w:r w:rsidRPr="00467103">
        <w:rPr>
          <w:rFonts w:cs="B Mitra"/>
          <w:sz w:val="28"/>
          <w:szCs w:val="28"/>
          <w:rtl/>
        </w:rPr>
        <w:t xml:space="preserve"> هدا</w:t>
      </w:r>
      <w:r w:rsidRPr="00467103">
        <w:rPr>
          <w:rFonts w:cs="B Mitra" w:hint="cs"/>
          <w:sz w:val="28"/>
          <w:szCs w:val="28"/>
          <w:rtl/>
        </w:rPr>
        <w:t>ی</w:t>
      </w:r>
      <w:r w:rsidRPr="00467103">
        <w:rPr>
          <w:rFonts w:cs="B Mitra" w:hint="eastAsia"/>
          <w:sz w:val="28"/>
          <w:szCs w:val="28"/>
          <w:rtl/>
        </w:rPr>
        <w:t>ت</w:t>
      </w:r>
      <w:r w:rsidRPr="00467103">
        <w:rPr>
          <w:rFonts w:cs="B Mitra"/>
          <w:sz w:val="28"/>
          <w:szCs w:val="28"/>
          <w:rtl/>
        </w:rPr>
        <w:t xml:space="preserve"> تأث</w:t>
      </w:r>
      <w:r w:rsidRPr="00467103">
        <w:rPr>
          <w:rFonts w:cs="B Mitra" w:hint="cs"/>
          <w:sz w:val="28"/>
          <w:szCs w:val="28"/>
          <w:rtl/>
        </w:rPr>
        <w:t>ی</w:t>
      </w:r>
      <w:r w:rsidRPr="00467103">
        <w:rPr>
          <w:rFonts w:cs="B Mitra" w:hint="eastAsia"/>
          <w:sz w:val="28"/>
          <w:szCs w:val="28"/>
          <w:rtl/>
        </w:rPr>
        <w:t>ر</w:t>
      </w:r>
      <w:r w:rsidRPr="00467103">
        <w:rPr>
          <w:rFonts w:cs="B Mitra"/>
          <w:sz w:val="28"/>
          <w:szCs w:val="28"/>
          <w:rtl/>
        </w:rPr>
        <w:t xml:space="preserve"> مثبت نم</w:t>
      </w:r>
      <w:r w:rsidRPr="00467103">
        <w:rPr>
          <w:rFonts w:cs="B Mitra" w:hint="cs"/>
          <w:sz w:val="28"/>
          <w:szCs w:val="28"/>
          <w:rtl/>
        </w:rPr>
        <w:t>ی</w:t>
      </w:r>
      <w:r w:rsidRPr="00467103">
        <w:rPr>
          <w:rFonts w:cs="B Mitra"/>
          <w:sz w:val="28"/>
          <w:szCs w:val="28"/>
          <w:rtl/>
        </w:rPr>
        <w:t xml:space="preserve"> پذ</w:t>
      </w:r>
      <w:r w:rsidRPr="00467103">
        <w:rPr>
          <w:rFonts w:cs="B Mitra" w:hint="cs"/>
          <w:sz w:val="28"/>
          <w:szCs w:val="28"/>
          <w:rtl/>
        </w:rPr>
        <w:t>ی</w:t>
      </w:r>
      <w:r w:rsidRPr="00467103">
        <w:rPr>
          <w:rFonts w:cs="B Mitra" w:hint="eastAsia"/>
          <w:sz w:val="28"/>
          <w:szCs w:val="28"/>
          <w:rtl/>
        </w:rPr>
        <w:t>رند</w:t>
      </w:r>
      <w:r w:rsidRPr="00467103">
        <w:rPr>
          <w:rFonts w:cs="B Mitra"/>
          <w:sz w:val="28"/>
          <w:szCs w:val="28"/>
          <w:rtl/>
        </w:rPr>
        <w:t xml:space="preserve"> در آخر</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مرحله به آنان مهلت داده شده، به کل</w:t>
      </w:r>
      <w:r w:rsidRPr="00467103">
        <w:rPr>
          <w:rFonts w:cs="B Mitra" w:hint="cs"/>
          <w:sz w:val="28"/>
          <w:szCs w:val="28"/>
          <w:rtl/>
        </w:rPr>
        <w:t>ی</w:t>
      </w:r>
      <w:r w:rsidRPr="00467103">
        <w:rPr>
          <w:rFonts w:cs="B Mitra"/>
          <w:sz w:val="28"/>
          <w:szCs w:val="28"/>
          <w:rtl/>
        </w:rPr>
        <w:t xml:space="preserve"> رها م</w:t>
      </w:r>
      <w:r w:rsidRPr="00467103">
        <w:rPr>
          <w:rFonts w:cs="B Mitra" w:hint="cs"/>
          <w:sz w:val="28"/>
          <w:szCs w:val="28"/>
          <w:rtl/>
        </w:rPr>
        <w:t>ی</w:t>
      </w:r>
      <w:r w:rsidRPr="00467103">
        <w:rPr>
          <w:rFonts w:cs="B Mitra"/>
          <w:sz w:val="28"/>
          <w:szCs w:val="28"/>
          <w:rtl/>
        </w:rPr>
        <w:t xml:space="preserve"> گردند و حت</w:t>
      </w:r>
      <w:r w:rsidRPr="00467103">
        <w:rPr>
          <w:rFonts w:cs="B Mitra" w:hint="cs"/>
          <w:sz w:val="28"/>
          <w:szCs w:val="28"/>
          <w:rtl/>
        </w:rPr>
        <w:t>ی</w:t>
      </w:r>
      <w:r w:rsidRPr="00467103">
        <w:rPr>
          <w:rFonts w:cs="B Mitra"/>
          <w:sz w:val="28"/>
          <w:szCs w:val="28"/>
          <w:rtl/>
        </w:rPr>
        <w:t xml:space="preserve"> زم</w:t>
      </w:r>
      <w:r w:rsidRPr="00467103">
        <w:rPr>
          <w:rFonts w:cs="B Mitra" w:hint="cs"/>
          <w:sz w:val="28"/>
          <w:szCs w:val="28"/>
          <w:rtl/>
        </w:rPr>
        <w:t>ی</w:t>
      </w:r>
      <w:r w:rsidRPr="00467103">
        <w:rPr>
          <w:rFonts w:cs="B Mitra" w:hint="eastAsia"/>
          <w:sz w:val="28"/>
          <w:szCs w:val="28"/>
          <w:rtl/>
        </w:rPr>
        <w:t>نه</w:t>
      </w:r>
      <w:r w:rsidRPr="00467103">
        <w:rPr>
          <w:rFonts w:cs="B Mitra"/>
          <w:sz w:val="28"/>
          <w:szCs w:val="28"/>
          <w:rtl/>
        </w:rPr>
        <w:t xml:space="preserve"> ها و امکانات سقوط ن</w:t>
      </w:r>
      <w:r w:rsidRPr="00467103">
        <w:rPr>
          <w:rFonts w:cs="B Mitra" w:hint="cs"/>
          <w:sz w:val="28"/>
          <w:szCs w:val="28"/>
          <w:rtl/>
        </w:rPr>
        <w:t>ی</w:t>
      </w:r>
      <w:r w:rsidRPr="00467103">
        <w:rPr>
          <w:rFonts w:cs="B Mitra" w:hint="eastAsia"/>
          <w:sz w:val="28"/>
          <w:szCs w:val="28"/>
          <w:rtl/>
        </w:rPr>
        <w:t>ز</w:t>
      </w:r>
      <w:r w:rsidRPr="00467103">
        <w:rPr>
          <w:rFonts w:cs="B Mitra"/>
          <w:sz w:val="28"/>
          <w:szCs w:val="28"/>
          <w:rtl/>
        </w:rPr>
        <w:t xml:space="preserve"> برا</w:t>
      </w:r>
      <w:r w:rsidRPr="00467103">
        <w:rPr>
          <w:rFonts w:cs="B Mitra" w:hint="cs"/>
          <w:sz w:val="28"/>
          <w:szCs w:val="28"/>
          <w:rtl/>
        </w:rPr>
        <w:t>ی</w:t>
      </w:r>
      <w:r w:rsidRPr="00467103">
        <w:rPr>
          <w:rFonts w:cs="B Mitra" w:hint="eastAsia"/>
          <w:sz w:val="28"/>
          <w:szCs w:val="28"/>
          <w:rtl/>
        </w:rPr>
        <w:t>شان</w:t>
      </w:r>
      <w:r w:rsidRPr="00467103">
        <w:rPr>
          <w:rFonts w:cs="B Mitra"/>
          <w:sz w:val="28"/>
          <w:szCs w:val="28"/>
          <w:rtl/>
        </w:rPr>
        <w:t xml:space="preserve"> مه</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م</w:t>
      </w:r>
      <w:r w:rsidRPr="00467103">
        <w:rPr>
          <w:rFonts w:cs="B Mitra" w:hint="cs"/>
          <w:sz w:val="28"/>
          <w:szCs w:val="28"/>
          <w:rtl/>
        </w:rPr>
        <w:t>ی</w:t>
      </w:r>
      <w:r w:rsidRPr="00467103">
        <w:rPr>
          <w:rFonts w:cs="B Mitra"/>
          <w:sz w:val="28"/>
          <w:szCs w:val="28"/>
          <w:rtl/>
        </w:rPr>
        <w:t xml:space="preserve"> شود و به تدر</w:t>
      </w:r>
      <w:r w:rsidRPr="00467103">
        <w:rPr>
          <w:rFonts w:cs="B Mitra" w:hint="cs"/>
          <w:sz w:val="28"/>
          <w:szCs w:val="28"/>
          <w:rtl/>
        </w:rPr>
        <w:t>ی</w:t>
      </w:r>
      <w:r w:rsidRPr="00467103">
        <w:rPr>
          <w:rFonts w:cs="B Mitra" w:hint="eastAsia"/>
          <w:sz w:val="28"/>
          <w:szCs w:val="28"/>
          <w:rtl/>
        </w:rPr>
        <w:t>ج</w:t>
      </w:r>
      <w:r w:rsidRPr="00467103">
        <w:rPr>
          <w:rFonts w:cs="B Mitra"/>
          <w:sz w:val="28"/>
          <w:szCs w:val="28"/>
          <w:rtl/>
        </w:rPr>
        <w:t xml:space="preserve"> به سرانجام شوم خو</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شده، ناگاه به عذاب خداوند</w:t>
      </w:r>
      <w:r w:rsidRPr="00467103">
        <w:rPr>
          <w:rFonts w:cs="B Mitra" w:hint="cs"/>
          <w:sz w:val="28"/>
          <w:szCs w:val="28"/>
          <w:rtl/>
        </w:rPr>
        <w:t>ی</w:t>
      </w:r>
      <w:r w:rsidRPr="00467103">
        <w:rPr>
          <w:rFonts w:cs="B Mitra"/>
          <w:sz w:val="28"/>
          <w:szCs w:val="28"/>
          <w:rtl/>
        </w:rPr>
        <w:t xml:space="preserve"> دچار م</w:t>
      </w:r>
      <w:r w:rsidRPr="00467103">
        <w:rPr>
          <w:rFonts w:cs="B Mitra" w:hint="cs"/>
          <w:sz w:val="28"/>
          <w:szCs w:val="28"/>
          <w:rtl/>
        </w:rPr>
        <w:t>ی</w:t>
      </w:r>
      <w:r w:rsidRPr="00467103">
        <w:rPr>
          <w:rFonts w:cs="B Mitra"/>
          <w:sz w:val="28"/>
          <w:szCs w:val="28"/>
          <w:rtl/>
        </w:rPr>
        <w:t xml:space="preserve"> گردند.</w:t>
      </w:r>
    </w:p>
    <w:p w:rsidR="00467103" w:rsidRPr="00467103" w:rsidRDefault="00467103" w:rsidP="00467103">
      <w:pPr>
        <w:rPr>
          <w:rFonts w:cs="B Mitra"/>
          <w:sz w:val="28"/>
          <w:szCs w:val="28"/>
          <w:rtl/>
        </w:rPr>
      </w:pPr>
      <w:r w:rsidRPr="00467103">
        <w:rPr>
          <w:rFonts w:cs="B Mitra" w:hint="eastAsia"/>
          <w:sz w:val="28"/>
          <w:szCs w:val="28"/>
          <w:rtl/>
        </w:rPr>
        <w:t>واژه</w:t>
      </w:r>
      <w:r w:rsidRPr="00467103">
        <w:rPr>
          <w:rFonts w:cs="B Mitra"/>
          <w:sz w:val="28"/>
          <w:szCs w:val="28"/>
          <w:rtl/>
        </w:rPr>
        <w:t xml:space="preserve"> استدراج دوبار در قرآن به کار رفته (سوره اعراف/ 7، 182؛ سوره قلم/68، 44) و در آ</w:t>
      </w:r>
      <w:r w:rsidRPr="00467103">
        <w:rPr>
          <w:rFonts w:cs="B Mitra" w:hint="cs"/>
          <w:sz w:val="28"/>
          <w:szCs w:val="28"/>
          <w:rtl/>
        </w:rPr>
        <w:t>ی</w:t>
      </w:r>
      <w:r w:rsidRPr="00467103">
        <w:rPr>
          <w:rFonts w:cs="B Mitra" w:hint="eastAsia"/>
          <w:sz w:val="28"/>
          <w:szCs w:val="28"/>
          <w:rtl/>
        </w:rPr>
        <w:t>ات</w:t>
      </w:r>
      <w:r w:rsidRPr="00467103">
        <w:rPr>
          <w:rFonts w:cs="B Mitra"/>
          <w:sz w:val="28"/>
          <w:szCs w:val="28"/>
          <w:rtl/>
        </w:rPr>
        <w:t xml:space="preserve"> فراوان</w:t>
      </w:r>
      <w:r w:rsidRPr="00467103">
        <w:rPr>
          <w:rFonts w:cs="B Mitra" w:hint="cs"/>
          <w:sz w:val="28"/>
          <w:szCs w:val="28"/>
          <w:rtl/>
        </w:rPr>
        <w:t>ی</w:t>
      </w:r>
      <w:r w:rsidRPr="00467103">
        <w:rPr>
          <w:rFonts w:cs="B Mitra"/>
          <w:sz w:val="28"/>
          <w:szCs w:val="28"/>
          <w:rtl/>
        </w:rPr>
        <w:t xml:space="preserve"> ن</w:t>
      </w:r>
      <w:r w:rsidRPr="00467103">
        <w:rPr>
          <w:rFonts w:cs="B Mitra" w:hint="cs"/>
          <w:sz w:val="28"/>
          <w:szCs w:val="28"/>
          <w:rtl/>
        </w:rPr>
        <w:t>ی</w:t>
      </w:r>
      <w:r w:rsidRPr="00467103">
        <w:rPr>
          <w:rFonts w:cs="B Mitra" w:hint="eastAsia"/>
          <w:sz w:val="28"/>
          <w:szCs w:val="28"/>
          <w:rtl/>
        </w:rPr>
        <w:t>ز</w:t>
      </w:r>
      <w:r w:rsidRPr="00467103">
        <w:rPr>
          <w:rFonts w:cs="B Mitra"/>
          <w:sz w:val="28"/>
          <w:szCs w:val="28"/>
          <w:rtl/>
        </w:rPr>
        <w:t xml:space="preserve"> بدون کاربرد واژه استدراج از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پد</w:t>
      </w:r>
      <w:r w:rsidRPr="00467103">
        <w:rPr>
          <w:rFonts w:cs="B Mitra" w:hint="cs"/>
          <w:sz w:val="28"/>
          <w:szCs w:val="28"/>
          <w:rtl/>
        </w:rPr>
        <w:t>ی</w:t>
      </w:r>
      <w:r w:rsidRPr="00467103">
        <w:rPr>
          <w:rFonts w:cs="B Mitra" w:hint="eastAsia"/>
          <w:sz w:val="28"/>
          <w:szCs w:val="28"/>
          <w:rtl/>
        </w:rPr>
        <w:t>ده</w:t>
      </w:r>
      <w:r w:rsidRPr="00467103">
        <w:rPr>
          <w:rFonts w:cs="B Mitra"/>
          <w:sz w:val="28"/>
          <w:szCs w:val="28"/>
          <w:rtl/>
        </w:rPr>
        <w:t xml:space="preserve"> به تفص</w:t>
      </w:r>
      <w:r w:rsidRPr="00467103">
        <w:rPr>
          <w:rFonts w:cs="B Mitra" w:hint="cs"/>
          <w:sz w:val="28"/>
          <w:szCs w:val="28"/>
          <w:rtl/>
        </w:rPr>
        <w:t>ی</w:t>
      </w:r>
      <w:r w:rsidRPr="00467103">
        <w:rPr>
          <w:rFonts w:cs="B Mitra" w:hint="eastAsia"/>
          <w:sz w:val="28"/>
          <w:szCs w:val="28"/>
          <w:rtl/>
        </w:rPr>
        <w:t>ل</w:t>
      </w:r>
      <w:r w:rsidRPr="00467103">
        <w:rPr>
          <w:rFonts w:cs="B Mitra"/>
          <w:sz w:val="28"/>
          <w:szCs w:val="28"/>
          <w:rtl/>
        </w:rPr>
        <w:t xml:space="preserve"> بحث شده است.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واژه در هر دو مورد به صورت جمع بکار رفته که برخ</w:t>
      </w:r>
      <w:r w:rsidRPr="00467103">
        <w:rPr>
          <w:rFonts w:cs="B Mitra" w:hint="cs"/>
          <w:sz w:val="28"/>
          <w:szCs w:val="28"/>
          <w:rtl/>
        </w:rPr>
        <w:t>ی</w:t>
      </w:r>
      <w:r w:rsidRPr="00467103">
        <w:rPr>
          <w:rFonts w:cs="B Mitra"/>
          <w:sz w:val="28"/>
          <w:szCs w:val="28"/>
          <w:rtl/>
        </w:rPr>
        <w:t xml:space="preserve"> آن را اشاره به تأث</w:t>
      </w:r>
      <w:r w:rsidRPr="00467103">
        <w:rPr>
          <w:rFonts w:cs="B Mitra" w:hint="cs"/>
          <w:sz w:val="28"/>
          <w:szCs w:val="28"/>
          <w:rtl/>
        </w:rPr>
        <w:t>ی</w:t>
      </w:r>
      <w:r w:rsidRPr="00467103">
        <w:rPr>
          <w:rFonts w:cs="B Mitra" w:hint="eastAsia"/>
          <w:sz w:val="28"/>
          <w:szCs w:val="28"/>
          <w:rtl/>
        </w:rPr>
        <w:t>ر</w:t>
      </w:r>
      <w:r w:rsidRPr="00467103">
        <w:rPr>
          <w:rFonts w:cs="B Mitra"/>
          <w:sz w:val="28"/>
          <w:szCs w:val="28"/>
          <w:rtl/>
        </w:rPr>
        <w:t xml:space="preserve"> واسطه ها</w:t>
      </w:r>
      <w:r w:rsidRPr="00467103">
        <w:rPr>
          <w:rFonts w:cs="B Mitra" w:hint="cs"/>
          <w:sz w:val="28"/>
          <w:szCs w:val="28"/>
          <w:rtl/>
        </w:rPr>
        <w:t>ی</w:t>
      </w:r>
      <w:r w:rsidRPr="00467103">
        <w:rPr>
          <w:rFonts w:cs="B Mitra"/>
          <w:sz w:val="28"/>
          <w:szCs w:val="28"/>
          <w:rtl/>
        </w:rPr>
        <w:t xml:space="preserve"> ف</w:t>
      </w:r>
      <w:r w:rsidRPr="00467103">
        <w:rPr>
          <w:rFonts w:cs="B Mitra" w:hint="cs"/>
          <w:sz w:val="28"/>
          <w:szCs w:val="28"/>
          <w:rtl/>
        </w:rPr>
        <w:t>ی</w:t>
      </w:r>
      <w:r w:rsidRPr="00467103">
        <w:rPr>
          <w:rFonts w:cs="B Mitra" w:hint="eastAsia"/>
          <w:sz w:val="28"/>
          <w:szCs w:val="28"/>
          <w:rtl/>
        </w:rPr>
        <w:t>ض</w:t>
      </w:r>
      <w:r w:rsidRPr="00467103">
        <w:rPr>
          <w:rFonts w:cs="B Mitra"/>
          <w:sz w:val="28"/>
          <w:szCs w:val="28"/>
          <w:rtl/>
        </w:rPr>
        <w:t xml:space="preserve"> اله</w:t>
      </w:r>
      <w:r w:rsidRPr="00467103">
        <w:rPr>
          <w:rFonts w:cs="B Mitra" w:hint="cs"/>
          <w:sz w:val="28"/>
          <w:szCs w:val="28"/>
          <w:rtl/>
        </w:rPr>
        <w:t>ی</w:t>
      </w:r>
      <w:r w:rsidRPr="00467103">
        <w:rPr>
          <w:rFonts w:cs="B Mitra"/>
          <w:sz w:val="28"/>
          <w:szCs w:val="28"/>
          <w:rtl/>
        </w:rPr>
        <w:t xml:space="preserve"> و مد</w:t>
      </w:r>
      <w:r w:rsidRPr="00467103">
        <w:rPr>
          <w:rFonts w:cs="B Mitra" w:hint="eastAsia"/>
          <w:sz w:val="28"/>
          <w:szCs w:val="28"/>
          <w:rtl/>
        </w:rPr>
        <w:t>برات</w:t>
      </w:r>
      <w:r w:rsidRPr="00467103">
        <w:rPr>
          <w:rFonts w:cs="B Mitra"/>
          <w:sz w:val="28"/>
          <w:szCs w:val="28"/>
          <w:rtl/>
        </w:rPr>
        <w:t xml:space="preserve"> امور از قب</w:t>
      </w:r>
      <w:r w:rsidRPr="00467103">
        <w:rPr>
          <w:rFonts w:cs="B Mitra" w:hint="cs"/>
          <w:sz w:val="28"/>
          <w:szCs w:val="28"/>
          <w:rtl/>
        </w:rPr>
        <w:t>ی</w:t>
      </w:r>
      <w:r w:rsidRPr="00467103">
        <w:rPr>
          <w:rFonts w:cs="B Mitra" w:hint="eastAsia"/>
          <w:sz w:val="28"/>
          <w:szCs w:val="28"/>
          <w:rtl/>
        </w:rPr>
        <w:t>ل</w:t>
      </w:r>
      <w:r w:rsidRPr="00467103">
        <w:rPr>
          <w:rFonts w:cs="B Mitra"/>
          <w:sz w:val="28"/>
          <w:szCs w:val="28"/>
          <w:rtl/>
        </w:rPr>
        <w:t xml:space="preserve"> فرشتگان در نزول نعمت ها</w:t>
      </w:r>
      <w:r w:rsidRPr="00467103">
        <w:rPr>
          <w:rFonts w:cs="B Mitra" w:hint="cs"/>
          <w:sz w:val="28"/>
          <w:szCs w:val="28"/>
          <w:rtl/>
        </w:rPr>
        <w:t>ی</w:t>
      </w:r>
      <w:r w:rsidRPr="00467103">
        <w:rPr>
          <w:rFonts w:cs="B Mitra"/>
          <w:sz w:val="28"/>
          <w:szCs w:val="28"/>
          <w:rtl/>
        </w:rPr>
        <w:t xml:space="preserve"> پ</w:t>
      </w:r>
      <w:r w:rsidRPr="00467103">
        <w:rPr>
          <w:rFonts w:cs="B Mitra" w:hint="cs"/>
          <w:sz w:val="28"/>
          <w:szCs w:val="28"/>
          <w:rtl/>
        </w:rPr>
        <w:t>ی</w:t>
      </w:r>
      <w:r w:rsidRPr="00467103">
        <w:rPr>
          <w:rFonts w:cs="B Mitra" w:hint="eastAsia"/>
          <w:sz w:val="28"/>
          <w:szCs w:val="28"/>
          <w:rtl/>
        </w:rPr>
        <w:t>اپ</w:t>
      </w:r>
      <w:r w:rsidRPr="00467103">
        <w:rPr>
          <w:rFonts w:cs="B Mitra" w:hint="cs"/>
          <w:sz w:val="28"/>
          <w:szCs w:val="28"/>
          <w:rtl/>
        </w:rPr>
        <w:t>ی</w:t>
      </w:r>
      <w:r w:rsidRPr="00467103">
        <w:rPr>
          <w:rFonts w:cs="B Mitra"/>
          <w:sz w:val="28"/>
          <w:szCs w:val="28"/>
          <w:rtl/>
        </w:rPr>
        <w:t xml:space="preserve"> برا</w:t>
      </w:r>
      <w:r w:rsidRPr="00467103">
        <w:rPr>
          <w:rFonts w:cs="B Mitra" w:hint="cs"/>
          <w:sz w:val="28"/>
          <w:szCs w:val="28"/>
          <w:rtl/>
        </w:rPr>
        <w:t>ی</w:t>
      </w:r>
      <w:r w:rsidRPr="00467103">
        <w:rPr>
          <w:rFonts w:cs="B Mitra"/>
          <w:sz w:val="28"/>
          <w:szCs w:val="28"/>
          <w:rtl/>
        </w:rPr>
        <w:t xml:space="preserve"> استدراج دانسته اند، چنان که کاربرد واژه «املاء» و «ک</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xml:space="preserve"> به صورت مفرد در مورد خداوند، به حکم و</w:t>
      </w:r>
      <w:r w:rsidRPr="00467103">
        <w:rPr>
          <w:rFonts w:cs="B Mitra" w:hint="cs"/>
          <w:sz w:val="28"/>
          <w:szCs w:val="28"/>
          <w:rtl/>
        </w:rPr>
        <w:t>ی</w:t>
      </w:r>
      <w:r w:rsidRPr="00467103">
        <w:rPr>
          <w:rFonts w:cs="B Mitra" w:hint="eastAsia"/>
          <w:sz w:val="28"/>
          <w:szCs w:val="28"/>
          <w:rtl/>
        </w:rPr>
        <w:t>ژه</w:t>
      </w:r>
      <w:r w:rsidRPr="00467103">
        <w:rPr>
          <w:rFonts w:cs="B Mitra"/>
          <w:sz w:val="28"/>
          <w:szCs w:val="28"/>
          <w:rtl/>
        </w:rPr>
        <w:t xml:space="preserve"> اله</w:t>
      </w:r>
      <w:r w:rsidRPr="00467103">
        <w:rPr>
          <w:rFonts w:cs="B Mitra" w:hint="cs"/>
          <w:sz w:val="28"/>
          <w:szCs w:val="28"/>
          <w:rtl/>
        </w:rPr>
        <w:t>ی</w:t>
      </w:r>
      <w:r w:rsidRPr="00467103">
        <w:rPr>
          <w:rFonts w:cs="B Mitra"/>
          <w:sz w:val="28"/>
          <w:szCs w:val="28"/>
          <w:rtl/>
        </w:rPr>
        <w:t xml:space="preserve"> در مورد کافران و فاسقان اشاره دارد که کس</w:t>
      </w:r>
      <w:r w:rsidRPr="00467103">
        <w:rPr>
          <w:rFonts w:cs="B Mitra" w:hint="cs"/>
          <w:sz w:val="28"/>
          <w:szCs w:val="28"/>
          <w:rtl/>
        </w:rPr>
        <w:t>ی</w:t>
      </w:r>
      <w:r w:rsidRPr="00467103">
        <w:rPr>
          <w:rFonts w:cs="B Mitra"/>
          <w:sz w:val="28"/>
          <w:szCs w:val="28"/>
          <w:rtl/>
        </w:rPr>
        <w:t xml:space="preserve"> در صدور آن با خداوند مشارکت</w:t>
      </w:r>
      <w:r w:rsidRPr="00467103">
        <w:rPr>
          <w:rFonts w:cs="B Mitra" w:hint="cs"/>
          <w:sz w:val="28"/>
          <w:szCs w:val="28"/>
          <w:rtl/>
        </w:rPr>
        <w:t>ی</w:t>
      </w:r>
      <w:r w:rsidRPr="00467103">
        <w:rPr>
          <w:rFonts w:cs="B Mitra"/>
          <w:sz w:val="28"/>
          <w:szCs w:val="28"/>
          <w:rtl/>
        </w:rPr>
        <w:t xml:space="preserve"> ندارد. در روا</w:t>
      </w:r>
      <w:r w:rsidRPr="00467103">
        <w:rPr>
          <w:rFonts w:cs="B Mitra" w:hint="cs"/>
          <w:sz w:val="28"/>
          <w:szCs w:val="28"/>
          <w:rtl/>
        </w:rPr>
        <w:t>ی</w:t>
      </w:r>
      <w:r w:rsidRPr="00467103">
        <w:rPr>
          <w:rFonts w:cs="B Mitra" w:hint="eastAsia"/>
          <w:sz w:val="28"/>
          <w:szCs w:val="28"/>
          <w:rtl/>
        </w:rPr>
        <w:t>ات</w:t>
      </w:r>
      <w:r w:rsidRPr="00467103">
        <w:rPr>
          <w:rFonts w:cs="B Mitra"/>
          <w:sz w:val="28"/>
          <w:szCs w:val="28"/>
          <w:rtl/>
        </w:rPr>
        <w:t xml:space="preserve"> </w:t>
      </w:r>
      <w:r w:rsidRPr="00467103">
        <w:rPr>
          <w:rFonts w:cs="B Mitra" w:hint="cs"/>
          <w:sz w:val="28"/>
          <w:szCs w:val="28"/>
          <w:rtl/>
        </w:rPr>
        <w:t>ی</w:t>
      </w:r>
      <w:r w:rsidRPr="00467103">
        <w:rPr>
          <w:rFonts w:cs="B Mitra" w:hint="eastAsia"/>
          <w:sz w:val="28"/>
          <w:szCs w:val="28"/>
          <w:rtl/>
        </w:rPr>
        <w:t>ک</w:t>
      </w:r>
      <w:r w:rsidRPr="00467103">
        <w:rPr>
          <w:rFonts w:cs="B Mitra" w:hint="cs"/>
          <w:sz w:val="28"/>
          <w:szCs w:val="28"/>
          <w:rtl/>
        </w:rPr>
        <w:t>ی</w:t>
      </w:r>
      <w:r w:rsidRPr="00467103">
        <w:rPr>
          <w:rFonts w:cs="B Mitra"/>
          <w:sz w:val="28"/>
          <w:szCs w:val="28"/>
          <w:rtl/>
        </w:rPr>
        <w:t xml:space="preserve"> از اسما</w:t>
      </w:r>
      <w:r w:rsidRPr="00467103">
        <w:rPr>
          <w:rFonts w:cs="B Mitra" w:hint="cs"/>
          <w:sz w:val="28"/>
          <w:szCs w:val="28"/>
          <w:rtl/>
        </w:rPr>
        <w:t>ی</w:t>
      </w:r>
      <w:r w:rsidRPr="00467103">
        <w:rPr>
          <w:rFonts w:cs="B Mitra"/>
          <w:sz w:val="28"/>
          <w:szCs w:val="28"/>
          <w:rtl/>
        </w:rPr>
        <w:t xml:space="preserve"> اله</w:t>
      </w:r>
      <w:r w:rsidRPr="00467103">
        <w:rPr>
          <w:rFonts w:cs="B Mitra" w:hint="cs"/>
          <w:sz w:val="28"/>
          <w:szCs w:val="28"/>
          <w:rtl/>
        </w:rPr>
        <w:t>ی</w:t>
      </w:r>
      <w:r w:rsidRPr="00467103">
        <w:rPr>
          <w:rFonts w:cs="B Mitra"/>
          <w:sz w:val="28"/>
          <w:szCs w:val="28"/>
          <w:rtl/>
        </w:rPr>
        <w:t xml:space="preserve"> مُمل</w:t>
      </w:r>
      <w:r w:rsidRPr="00467103">
        <w:rPr>
          <w:rFonts w:cs="B Mitra" w:hint="cs"/>
          <w:sz w:val="28"/>
          <w:szCs w:val="28"/>
          <w:rtl/>
        </w:rPr>
        <w:t>ی</w:t>
      </w:r>
      <w:r w:rsidRPr="00467103">
        <w:rPr>
          <w:rFonts w:cs="B Mitra"/>
          <w:sz w:val="28"/>
          <w:szCs w:val="28"/>
          <w:rtl/>
        </w:rPr>
        <w:t xml:space="preserve"> دانسته شده است.</w:t>
      </w:r>
    </w:p>
    <w:p w:rsidR="00467103" w:rsidRPr="00467103" w:rsidRDefault="00467103" w:rsidP="00467103">
      <w:pPr>
        <w:rPr>
          <w:rFonts w:cs="B Mitra"/>
          <w:sz w:val="28"/>
          <w:szCs w:val="28"/>
          <w:rtl/>
        </w:rPr>
      </w:pPr>
      <w:r w:rsidRPr="00467103">
        <w:rPr>
          <w:rFonts w:cs="B Mitra" w:hint="eastAsia"/>
          <w:sz w:val="28"/>
          <w:szCs w:val="28"/>
          <w:rtl/>
        </w:rPr>
        <w:t>مفهوم</w:t>
      </w:r>
      <w:r w:rsidRPr="00467103">
        <w:rPr>
          <w:rFonts w:cs="B Mitra"/>
          <w:sz w:val="28"/>
          <w:szCs w:val="28"/>
          <w:rtl/>
        </w:rPr>
        <w:t xml:space="preserve"> استدراج گستره وس</w:t>
      </w:r>
      <w:r w:rsidRPr="00467103">
        <w:rPr>
          <w:rFonts w:cs="B Mitra" w:hint="cs"/>
          <w:sz w:val="28"/>
          <w:szCs w:val="28"/>
          <w:rtl/>
        </w:rPr>
        <w:t>ی</w:t>
      </w:r>
      <w:r w:rsidRPr="00467103">
        <w:rPr>
          <w:rFonts w:cs="B Mitra" w:hint="eastAsia"/>
          <w:sz w:val="28"/>
          <w:szCs w:val="28"/>
          <w:rtl/>
        </w:rPr>
        <w:t>ع</w:t>
      </w:r>
      <w:r w:rsidRPr="00467103">
        <w:rPr>
          <w:rFonts w:cs="B Mitra" w:hint="cs"/>
          <w:sz w:val="28"/>
          <w:szCs w:val="28"/>
          <w:rtl/>
        </w:rPr>
        <w:t>ی</w:t>
      </w:r>
      <w:r w:rsidRPr="00467103">
        <w:rPr>
          <w:rFonts w:cs="B Mitra"/>
          <w:sz w:val="28"/>
          <w:szCs w:val="28"/>
          <w:rtl/>
        </w:rPr>
        <w:t xml:space="preserve"> دارد و در ارتباط با بس</w:t>
      </w:r>
      <w:r w:rsidRPr="00467103">
        <w:rPr>
          <w:rFonts w:cs="B Mitra" w:hint="cs"/>
          <w:sz w:val="28"/>
          <w:szCs w:val="28"/>
          <w:rtl/>
        </w:rPr>
        <w:t>ی</w:t>
      </w:r>
      <w:r w:rsidRPr="00467103">
        <w:rPr>
          <w:rFonts w:cs="B Mitra" w:hint="eastAsia"/>
          <w:sz w:val="28"/>
          <w:szCs w:val="28"/>
          <w:rtl/>
        </w:rPr>
        <w:t>ار</w:t>
      </w:r>
      <w:r w:rsidRPr="00467103">
        <w:rPr>
          <w:rFonts w:cs="B Mitra" w:hint="cs"/>
          <w:sz w:val="28"/>
          <w:szCs w:val="28"/>
          <w:rtl/>
        </w:rPr>
        <w:t>ی</w:t>
      </w:r>
      <w:r w:rsidRPr="00467103">
        <w:rPr>
          <w:rFonts w:cs="B Mitra"/>
          <w:sz w:val="28"/>
          <w:szCs w:val="28"/>
          <w:rtl/>
        </w:rPr>
        <w:t xml:space="preserve"> از مفاه</w:t>
      </w:r>
      <w:r w:rsidRPr="00467103">
        <w:rPr>
          <w:rFonts w:cs="B Mitra" w:hint="cs"/>
          <w:sz w:val="28"/>
          <w:szCs w:val="28"/>
          <w:rtl/>
        </w:rPr>
        <w:t>ی</w:t>
      </w:r>
      <w:r w:rsidRPr="00467103">
        <w:rPr>
          <w:rFonts w:cs="B Mitra" w:hint="eastAsia"/>
          <w:sz w:val="28"/>
          <w:szCs w:val="28"/>
          <w:rtl/>
        </w:rPr>
        <w:t>م</w:t>
      </w:r>
      <w:r w:rsidRPr="00467103">
        <w:rPr>
          <w:rFonts w:cs="B Mitra"/>
          <w:sz w:val="28"/>
          <w:szCs w:val="28"/>
          <w:rtl/>
        </w:rPr>
        <w:t xml:space="preserve"> د</w:t>
      </w:r>
      <w:r w:rsidRPr="00467103">
        <w:rPr>
          <w:rFonts w:cs="B Mitra" w:hint="cs"/>
          <w:sz w:val="28"/>
          <w:szCs w:val="28"/>
          <w:rtl/>
        </w:rPr>
        <w:t>ی</w:t>
      </w:r>
      <w:r w:rsidRPr="00467103">
        <w:rPr>
          <w:rFonts w:cs="B Mitra" w:hint="eastAsia"/>
          <w:sz w:val="28"/>
          <w:szCs w:val="28"/>
          <w:rtl/>
        </w:rPr>
        <w:t>گر</w:t>
      </w:r>
      <w:r w:rsidRPr="00467103">
        <w:rPr>
          <w:rFonts w:cs="B Mitra"/>
          <w:sz w:val="28"/>
          <w:szCs w:val="28"/>
          <w:rtl/>
        </w:rPr>
        <w:t xml:space="preserve"> قرآن است، از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رو مجلس</w:t>
      </w:r>
      <w:r w:rsidRPr="00467103">
        <w:rPr>
          <w:rFonts w:cs="B Mitra" w:hint="cs"/>
          <w:sz w:val="28"/>
          <w:szCs w:val="28"/>
          <w:rtl/>
        </w:rPr>
        <w:t>ی</w:t>
      </w:r>
      <w:r w:rsidRPr="00467103">
        <w:rPr>
          <w:rFonts w:cs="B Mitra" w:hint="eastAsia"/>
          <w:sz w:val="28"/>
          <w:szCs w:val="28"/>
          <w:rtl/>
        </w:rPr>
        <w:t>،</w:t>
      </w:r>
      <w:r w:rsidRPr="00467103">
        <w:rPr>
          <w:rFonts w:cs="B Mitra"/>
          <w:sz w:val="28"/>
          <w:szCs w:val="28"/>
          <w:rtl/>
        </w:rPr>
        <w:t xml:space="preserve"> در ضمن دو عنوان عام «کفر و ا</w:t>
      </w:r>
      <w:r w:rsidRPr="00467103">
        <w:rPr>
          <w:rFonts w:cs="B Mitra" w:hint="cs"/>
          <w:sz w:val="28"/>
          <w:szCs w:val="28"/>
          <w:rtl/>
        </w:rPr>
        <w:t>ی</w:t>
      </w:r>
      <w:r w:rsidRPr="00467103">
        <w:rPr>
          <w:rFonts w:cs="B Mitra" w:hint="eastAsia"/>
          <w:sz w:val="28"/>
          <w:szCs w:val="28"/>
          <w:rtl/>
        </w:rPr>
        <w:t>مان»</w:t>
      </w:r>
      <w:r w:rsidRPr="00467103">
        <w:rPr>
          <w:rFonts w:cs="B Mitra"/>
          <w:sz w:val="28"/>
          <w:szCs w:val="28"/>
          <w:rtl/>
        </w:rPr>
        <w:t xml:space="preserve"> درباره استدراج بحث کرده است.</w:t>
      </w:r>
    </w:p>
    <w:p w:rsidR="00467103" w:rsidRPr="00467103" w:rsidRDefault="00467103" w:rsidP="00467103">
      <w:pPr>
        <w:rPr>
          <w:rFonts w:cs="B Mitra"/>
          <w:sz w:val="28"/>
          <w:szCs w:val="28"/>
          <w:rtl/>
        </w:rPr>
      </w:pPr>
      <w:r w:rsidRPr="00467103">
        <w:rPr>
          <w:rFonts w:cs="B Mitra" w:hint="eastAsia"/>
          <w:sz w:val="28"/>
          <w:szCs w:val="28"/>
          <w:rtl/>
        </w:rPr>
        <w:t>مفاه</w:t>
      </w:r>
      <w:r w:rsidRPr="00467103">
        <w:rPr>
          <w:rFonts w:cs="B Mitra" w:hint="cs"/>
          <w:sz w:val="28"/>
          <w:szCs w:val="28"/>
          <w:rtl/>
        </w:rPr>
        <w:t>ی</w:t>
      </w:r>
      <w:r w:rsidRPr="00467103">
        <w:rPr>
          <w:rFonts w:cs="B Mitra" w:hint="eastAsia"/>
          <w:sz w:val="28"/>
          <w:szCs w:val="28"/>
          <w:rtl/>
        </w:rPr>
        <w:t>م</w:t>
      </w:r>
      <w:r w:rsidRPr="00467103">
        <w:rPr>
          <w:rFonts w:cs="B Mitra"/>
          <w:sz w:val="28"/>
          <w:szCs w:val="28"/>
          <w:rtl/>
        </w:rPr>
        <w:t xml:space="preserve"> پ</w:t>
      </w:r>
      <w:r w:rsidRPr="00467103">
        <w:rPr>
          <w:rFonts w:cs="B Mitra" w:hint="cs"/>
          <w:sz w:val="28"/>
          <w:szCs w:val="28"/>
          <w:rtl/>
        </w:rPr>
        <w:t>ی</w:t>
      </w:r>
      <w:r w:rsidRPr="00467103">
        <w:rPr>
          <w:rFonts w:cs="B Mitra" w:hint="eastAsia"/>
          <w:sz w:val="28"/>
          <w:szCs w:val="28"/>
          <w:rtl/>
        </w:rPr>
        <w:t>رامون</w:t>
      </w:r>
      <w:r w:rsidRPr="00467103">
        <w:rPr>
          <w:rFonts w:cs="B Mitra"/>
          <w:sz w:val="28"/>
          <w:szCs w:val="28"/>
          <w:rtl/>
        </w:rPr>
        <w:t xml:space="preserve"> استدراج گاه در مقا</w:t>
      </w:r>
      <w:r w:rsidRPr="00467103">
        <w:rPr>
          <w:rFonts w:cs="B Mitra" w:hint="cs"/>
          <w:sz w:val="28"/>
          <w:szCs w:val="28"/>
          <w:rtl/>
        </w:rPr>
        <w:t>ی</w:t>
      </w:r>
      <w:r w:rsidRPr="00467103">
        <w:rPr>
          <w:rFonts w:cs="B Mitra" w:hint="eastAsia"/>
          <w:sz w:val="28"/>
          <w:szCs w:val="28"/>
          <w:rtl/>
        </w:rPr>
        <w:t>سه</w:t>
      </w:r>
      <w:r w:rsidRPr="00467103">
        <w:rPr>
          <w:rFonts w:cs="B Mitra"/>
          <w:sz w:val="28"/>
          <w:szCs w:val="28"/>
          <w:rtl/>
        </w:rPr>
        <w:t xml:space="preserve"> با افراد مبتلا به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سنت و گاه در مقا</w:t>
      </w:r>
      <w:r w:rsidRPr="00467103">
        <w:rPr>
          <w:rFonts w:cs="B Mitra" w:hint="cs"/>
          <w:sz w:val="28"/>
          <w:szCs w:val="28"/>
          <w:rtl/>
        </w:rPr>
        <w:t>ی</w:t>
      </w:r>
      <w:r w:rsidRPr="00467103">
        <w:rPr>
          <w:rFonts w:cs="B Mitra" w:hint="eastAsia"/>
          <w:sz w:val="28"/>
          <w:szCs w:val="28"/>
          <w:rtl/>
        </w:rPr>
        <w:t>سه</w:t>
      </w:r>
      <w:r w:rsidRPr="00467103">
        <w:rPr>
          <w:rFonts w:cs="B Mitra"/>
          <w:sz w:val="28"/>
          <w:szCs w:val="28"/>
          <w:rtl/>
        </w:rPr>
        <w:t xml:space="preserve"> با خداوند در نقش فاعل استدراج مطرح شده است. در واقع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مفاه</w:t>
      </w:r>
      <w:r w:rsidRPr="00467103">
        <w:rPr>
          <w:rFonts w:cs="B Mitra" w:hint="cs"/>
          <w:sz w:val="28"/>
          <w:szCs w:val="28"/>
          <w:rtl/>
        </w:rPr>
        <w:t>ی</w:t>
      </w:r>
      <w:r w:rsidRPr="00467103">
        <w:rPr>
          <w:rFonts w:cs="B Mitra" w:hint="eastAsia"/>
          <w:sz w:val="28"/>
          <w:szCs w:val="28"/>
          <w:rtl/>
        </w:rPr>
        <w:t>م،</w:t>
      </w:r>
      <w:r w:rsidRPr="00467103">
        <w:rPr>
          <w:rFonts w:cs="B Mitra"/>
          <w:sz w:val="28"/>
          <w:szCs w:val="28"/>
          <w:rtl/>
        </w:rPr>
        <w:t xml:space="preserve"> دو رو</w:t>
      </w:r>
      <w:r w:rsidRPr="00467103">
        <w:rPr>
          <w:rFonts w:cs="B Mitra" w:hint="cs"/>
          <w:sz w:val="28"/>
          <w:szCs w:val="28"/>
          <w:rtl/>
        </w:rPr>
        <w:t>ی</w:t>
      </w:r>
      <w:r w:rsidRPr="00467103">
        <w:rPr>
          <w:rFonts w:cs="B Mitra"/>
          <w:sz w:val="28"/>
          <w:szCs w:val="28"/>
          <w:rtl/>
        </w:rPr>
        <w:t xml:space="preserve"> </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سکه است که بخش نخست آن ها حالت ظاهر</w:t>
      </w:r>
      <w:r w:rsidRPr="00467103">
        <w:rPr>
          <w:rFonts w:cs="B Mitra" w:hint="cs"/>
          <w:sz w:val="28"/>
          <w:szCs w:val="28"/>
          <w:rtl/>
        </w:rPr>
        <w:t>ی</w:t>
      </w:r>
      <w:r w:rsidRPr="00467103">
        <w:rPr>
          <w:rFonts w:cs="B Mitra"/>
          <w:sz w:val="28"/>
          <w:szCs w:val="28"/>
          <w:rtl/>
        </w:rPr>
        <w:t xml:space="preserve"> استدراج (تنعّم، آسا</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و احساس عزت و اقتدار) و بخش د</w:t>
      </w:r>
      <w:r w:rsidRPr="00467103">
        <w:rPr>
          <w:rFonts w:cs="B Mitra" w:hint="cs"/>
          <w:sz w:val="28"/>
          <w:szCs w:val="28"/>
          <w:rtl/>
        </w:rPr>
        <w:t>ی</w:t>
      </w:r>
      <w:r w:rsidRPr="00467103">
        <w:rPr>
          <w:rFonts w:cs="B Mitra" w:hint="eastAsia"/>
          <w:sz w:val="28"/>
          <w:szCs w:val="28"/>
          <w:rtl/>
        </w:rPr>
        <w:t>گر</w:t>
      </w:r>
      <w:r w:rsidRPr="00467103">
        <w:rPr>
          <w:rFonts w:cs="B Mitra"/>
          <w:sz w:val="28"/>
          <w:szCs w:val="28"/>
          <w:rtl/>
        </w:rPr>
        <w:t xml:space="preserve"> حالت باطن</w:t>
      </w:r>
      <w:r w:rsidRPr="00467103">
        <w:rPr>
          <w:rFonts w:cs="B Mitra" w:hint="cs"/>
          <w:sz w:val="28"/>
          <w:szCs w:val="28"/>
          <w:rtl/>
        </w:rPr>
        <w:t>ی</w:t>
      </w:r>
      <w:r w:rsidRPr="00467103">
        <w:rPr>
          <w:rFonts w:cs="B Mitra"/>
          <w:sz w:val="28"/>
          <w:szCs w:val="28"/>
          <w:rtl/>
        </w:rPr>
        <w:t xml:space="preserve"> </w:t>
      </w:r>
      <w:r w:rsidRPr="00467103">
        <w:rPr>
          <w:rFonts w:cs="B Mitra" w:hint="eastAsia"/>
          <w:sz w:val="28"/>
          <w:szCs w:val="28"/>
          <w:rtl/>
        </w:rPr>
        <w:t>و</w:t>
      </w:r>
      <w:r w:rsidRPr="00467103">
        <w:rPr>
          <w:rFonts w:cs="B Mitra"/>
          <w:sz w:val="28"/>
          <w:szCs w:val="28"/>
          <w:rtl/>
        </w:rPr>
        <w:t xml:space="preserve"> واقع</w:t>
      </w:r>
      <w:r w:rsidRPr="00467103">
        <w:rPr>
          <w:rFonts w:cs="B Mitra" w:hint="cs"/>
          <w:sz w:val="28"/>
          <w:szCs w:val="28"/>
          <w:rtl/>
        </w:rPr>
        <w:t>ی</w:t>
      </w:r>
      <w:r w:rsidRPr="00467103">
        <w:rPr>
          <w:rFonts w:cs="B Mitra"/>
          <w:sz w:val="28"/>
          <w:szCs w:val="28"/>
          <w:rtl/>
        </w:rPr>
        <w:t xml:space="preserve"> آن (فرو رفتن آرام در باتلاق هلاکت و ابتلا</w:t>
      </w:r>
      <w:r w:rsidRPr="00467103">
        <w:rPr>
          <w:rFonts w:cs="B Mitra" w:hint="cs"/>
          <w:sz w:val="28"/>
          <w:szCs w:val="28"/>
          <w:rtl/>
        </w:rPr>
        <w:t>ی</w:t>
      </w:r>
      <w:r w:rsidRPr="00467103">
        <w:rPr>
          <w:rFonts w:cs="B Mitra"/>
          <w:sz w:val="28"/>
          <w:szCs w:val="28"/>
          <w:rtl/>
        </w:rPr>
        <w:t xml:space="preserve">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به عذاب اله</w:t>
      </w:r>
      <w:r w:rsidRPr="00467103">
        <w:rPr>
          <w:rFonts w:cs="B Mitra" w:hint="cs"/>
          <w:sz w:val="28"/>
          <w:szCs w:val="28"/>
          <w:rtl/>
        </w:rPr>
        <w:t>ی</w:t>
      </w:r>
      <w:r w:rsidRPr="00467103">
        <w:rPr>
          <w:rFonts w:cs="B Mitra"/>
          <w:sz w:val="28"/>
          <w:szCs w:val="28"/>
          <w:rtl/>
        </w:rPr>
        <w:t>) را نما</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م</w:t>
      </w:r>
      <w:r w:rsidRPr="00467103">
        <w:rPr>
          <w:rFonts w:cs="B Mitra" w:hint="cs"/>
          <w:sz w:val="28"/>
          <w:szCs w:val="28"/>
          <w:rtl/>
        </w:rPr>
        <w:t>ی</w:t>
      </w:r>
      <w:r w:rsidRPr="00467103">
        <w:rPr>
          <w:rFonts w:cs="B Mitra"/>
          <w:sz w:val="28"/>
          <w:szCs w:val="28"/>
          <w:rtl/>
        </w:rPr>
        <w:t xml:space="preserve"> دهد.</w:t>
      </w:r>
    </w:p>
    <w:p w:rsidR="00467103" w:rsidRDefault="00467103" w:rsidP="00CF7AE0">
      <w:pPr>
        <w:pStyle w:val="Heading4"/>
        <w:rPr>
          <w:rtl/>
        </w:rPr>
      </w:pPr>
      <w:r w:rsidRPr="00467103">
        <w:rPr>
          <w:rtl/>
        </w:rPr>
        <w:t xml:space="preserve"> [و</w:t>
      </w:r>
      <w:r w:rsidRPr="00467103">
        <w:rPr>
          <w:rFonts w:hint="cs"/>
          <w:rtl/>
        </w:rPr>
        <w:t>ی</w:t>
      </w:r>
      <w:r w:rsidRPr="00467103">
        <w:rPr>
          <w:rFonts w:hint="eastAsia"/>
          <w:rtl/>
        </w:rPr>
        <w:t>ک</w:t>
      </w:r>
      <w:r w:rsidRPr="00467103">
        <w:rPr>
          <w:rFonts w:hint="cs"/>
          <w:rtl/>
        </w:rPr>
        <w:t>ی</w:t>
      </w:r>
      <w:r w:rsidRPr="00467103">
        <w:rPr>
          <w:rtl/>
        </w:rPr>
        <w:t xml:space="preserve"> اهل الب</w:t>
      </w:r>
      <w:r w:rsidRPr="00467103">
        <w:rPr>
          <w:rFonts w:hint="cs"/>
          <w:rtl/>
        </w:rPr>
        <w:t>ی</w:t>
      </w:r>
      <w:r w:rsidRPr="00467103">
        <w:rPr>
          <w:rFonts w:hint="eastAsia"/>
          <w:rtl/>
        </w:rPr>
        <w:t>ت</w:t>
      </w:r>
      <w:r w:rsidRPr="00467103">
        <w:rPr>
          <w:rtl/>
        </w:rPr>
        <w:t xml:space="preserve">] </w:t>
      </w:r>
    </w:p>
    <w:p w:rsidR="00467103" w:rsidRPr="00467103" w:rsidRDefault="00467103" w:rsidP="00467103">
      <w:pPr>
        <w:rPr>
          <w:rFonts w:cs="B Mitra"/>
          <w:sz w:val="28"/>
          <w:szCs w:val="28"/>
          <w:rtl/>
        </w:rPr>
      </w:pPr>
      <w:r w:rsidRPr="00467103">
        <w:rPr>
          <w:rFonts w:cs="B Mitra"/>
          <w:sz w:val="28"/>
          <w:szCs w:val="28"/>
          <w:rtl/>
        </w:rPr>
        <w:t>اِستدراج.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صفحه مدخل</w:t>
      </w:r>
      <w:r w:rsidRPr="00467103">
        <w:rPr>
          <w:rFonts w:cs="B Mitra" w:hint="cs"/>
          <w:sz w:val="28"/>
          <w:szCs w:val="28"/>
          <w:rtl/>
        </w:rPr>
        <w:t>ی</w:t>
      </w:r>
      <w:r w:rsidRPr="00467103">
        <w:rPr>
          <w:rFonts w:cs="B Mitra"/>
          <w:sz w:val="28"/>
          <w:szCs w:val="28"/>
          <w:rtl/>
        </w:rPr>
        <w:t xml:space="preserve"> از دائرة المعارف قرآن کر</w:t>
      </w:r>
      <w:r w:rsidRPr="00467103">
        <w:rPr>
          <w:rFonts w:cs="B Mitra" w:hint="cs"/>
          <w:sz w:val="28"/>
          <w:szCs w:val="28"/>
          <w:rtl/>
        </w:rPr>
        <w:t>ی</w:t>
      </w:r>
      <w:r w:rsidRPr="00467103">
        <w:rPr>
          <w:rFonts w:cs="B Mitra" w:hint="eastAsia"/>
          <w:sz w:val="28"/>
          <w:szCs w:val="28"/>
          <w:rtl/>
        </w:rPr>
        <w:t>م</w:t>
      </w:r>
      <w:r w:rsidRPr="00467103">
        <w:rPr>
          <w:rFonts w:cs="B Mitra"/>
          <w:sz w:val="28"/>
          <w:szCs w:val="28"/>
          <w:rtl/>
        </w:rPr>
        <w:t xml:space="preserve"> است</w:t>
      </w:r>
    </w:p>
    <w:p w:rsidR="00467103" w:rsidRPr="00467103" w:rsidRDefault="00467103" w:rsidP="00467103">
      <w:pPr>
        <w:rPr>
          <w:rFonts w:cs="B Mitra"/>
          <w:sz w:val="28"/>
          <w:szCs w:val="28"/>
          <w:rtl/>
        </w:rPr>
      </w:pPr>
      <w:r w:rsidRPr="00467103">
        <w:rPr>
          <w:rFonts w:cs="B Mitra" w:hint="eastAsia"/>
          <w:sz w:val="28"/>
          <w:szCs w:val="28"/>
          <w:rtl/>
        </w:rPr>
        <w:t>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شدن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و غ</w:t>
      </w:r>
      <w:r w:rsidRPr="00467103">
        <w:rPr>
          <w:rFonts w:cs="B Mitra" w:hint="cs"/>
          <w:sz w:val="28"/>
          <w:szCs w:val="28"/>
          <w:rtl/>
        </w:rPr>
        <w:t>ی</w:t>
      </w:r>
      <w:r w:rsidRPr="00467103">
        <w:rPr>
          <w:rFonts w:cs="B Mitra" w:hint="eastAsia"/>
          <w:sz w:val="28"/>
          <w:szCs w:val="28"/>
          <w:rtl/>
        </w:rPr>
        <w:t>رمستق</w:t>
      </w:r>
      <w:r w:rsidRPr="00467103">
        <w:rPr>
          <w:rFonts w:cs="B Mitra" w:hint="cs"/>
          <w:sz w:val="28"/>
          <w:szCs w:val="28"/>
          <w:rtl/>
        </w:rPr>
        <w:t>ی</w:t>
      </w:r>
      <w:r w:rsidRPr="00467103">
        <w:rPr>
          <w:rFonts w:cs="B Mitra" w:hint="eastAsia"/>
          <w:sz w:val="28"/>
          <w:szCs w:val="28"/>
          <w:rtl/>
        </w:rPr>
        <w:t>م</w:t>
      </w:r>
      <w:r w:rsidRPr="00467103">
        <w:rPr>
          <w:rFonts w:cs="B Mitra"/>
          <w:sz w:val="28"/>
          <w:szCs w:val="28"/>
          <w:rtl/>
        </w:rPr>
        <w:t xml:space="preserve"> کافران و فاسقان به هلاکت و عذاب، بر اثر اصرار بر کفر و گناه.</w:t>
      </w:r>
    </w:p>
    <w:p w:rsidR="00467103" w:rsidRPr="00467103" w:rsidRDefault="00467103" w:rsidP="00467103">
      <w:pPr>
        <w:rPr>
          <w:rFonts w:cs="B Mitra"/>
          <w:sz w:val="28"/>
          <w:szCs w:val="28"/>
          <w:rtl/>
        </w:rPr>
      </w:pPr>
      <w:r w:rsidRPr="00467103">
        <w:rPr>
          <w:rFonts w:cs="B Mitra" w:hint="eastAsia"/>
          <w:sz w:val="28"/>
          <w:szCs w:val="28"/>
          <w:rtl/>
        </w:rPr>
        <w:lastRenderedPageBreak/>
        <w:t>و</w:t>
      </w:r>
      <w:r w:rsidRPr="00467103">
        <w:rPr>
          <w:rFonts w:cs="B Mitra"/>
          <w:sz w:val="28"/>
          <w:szCs w:val="28"/>
          <w:rtl/>
        </w:rPr>
        <w:t xml:space="preserve"> تکذ</w:t>
      </w:r>
      <w:r w:rsidRPr="00467103">
        <w:rPr>
          <w:rFonts w:cs="B Mitra" w:hint="cs"/>
          <w:sz w:val="28"/>
          <w:szCs w:val="28"/>
          <w:rtl/>
        </w:rPr>
        <w:t>ی</w:t>
      </w:r>
      <w:r w:rsidRPr="00467103">
        <w:rPr>
          <w:rFonts w:cs="B Mitra" w:hint="eastAsia"/>
          <w:sz w:val="28"/>
          <w:szCs w:val="28"/>
          <w:rtl/>
        </w:rPr>
        <w:t>ب</w:t>
      </w:r>
      <w:r w:rsidRPr="00467103">
        <w:rPr>
          <w:rFonts w:cs="B Mitra"/>
          <w:sz w:val="28"/>
          <w:szCs w:val="28"/>
          <w:rtl/>
        </w:rPr>
        <w:t xml:space="preserve"> و رو</w:t>
      </w:r>
      <w:r w:rsidRPr="00467103">
        <w:rPr>
          <w:rFonts w:cs="B Mitra" w:hint="cs"/>
          <w:sz w:val="28"/>
          <w:szCs w:val="28"/>
          <w:rtl/>
        </w:rPr>
        <w:t>ی</w:t>
      </w:r>
      <w:r w:rsidRPr="00467103">
        <w:rPr>
          <w:rFonts w:cs="B Mitra" w:hint="eastAsia"/>
          <w:sz w:val="28"/>
          <w:szCs w:val="28"/>
          <w:rtl/>
        </w:rPr>
        <w:t>گردان</w:t>
      </w:r>
      <w:r w:rsidRPr="00467103">
        <w:rPr>
          <w:rFonts w:cs="B Mitra" w:hint="cs"/>
          <w:sz w:val="28"/>
          <w:szCs w:val="28"/>
          <w:rtl/>
        </w:rPr>
        <w:t>ی</w:t>
      </w:r>
      <w:r w:rsidRPr="00467103">
        <w:rPr>
          <w:rFonts w:cs="B Mitra"/>
          <w:sz w:val="28"/>
          <w:szCs w:val="28"/>
          <w:rtl/>
        </w:rPr>
        <w:t xml:space="preserve"> انسان از سو</w:t>
      </w:r>
      <w:r w:rsidRPr="00467103">
        <w:rPr>
          <w:rFonts w:cs="B Mitra" w:hint="cs"/>
          <w:sz w:val="28"/>
          <w:szCs w:val="28"/>
          <w:rtl/>
        </w:rPr>
        <w:t>ی</w:t>
      </w:r>
      <w:r w:rsidRPr="00467103">
        <w:rPr>
          <w:rFonts w:cs="B Mitra"/>
          <w:sz w:val="28"/>
          <w:szCs w:val="28"/>
          <w:rtl/>
        </w:rPr>
        <w:t xml:space="preserve"> د</w:t>
      </w:r>
      <w:r w:rsidRPr="00467103">
        <w:rPr>
          <w:rFonts w:cs="B Mitra" w:hint="cs"/>
          <w:sz w:val="28"/>
          <w:szCs w:val="28"/>
          <w:rtl/>
        </w:rPr>
        <w:t>ی</w:t>
      </w:r>
      <w:r w:rsidRPr="00467103">
        <w:rPr>
          <w:rFonts w:cs="B Mitra" w:hint="eastAsia"/>
          <w:sz w:val="28"/>
          <w:szCs w:val="28"/>
          <w:rtl/>
        </w:rPr>
        <w:t>گر،</w:t>
      </w:r>
      <w:r w:rsidRPr="00467103">
        <w:rPr>
          <w:rFonts w:cs="B Mitra"/>
          <w:sz w:val="28"/>
          <w:szCs w:val="28"/>
          <w:rtl/>
        </w:rPr>
        <w:t xml:space="preserve"> در مورد کافران و فاسقان به اجرا درم</w:t>
      </w:r>
      <w:r w:rsidRPr="00467103">
        <w:rPr>
          <w:rFonts w:cs="B Mitra" w:hint="cs"/>
          <w:sz w:val="28"/>
          <w:szCs w:val="28"/>
          <w:rtl/>
        </w:rPr>
        <w:t>ی</w:t>
      </w:r>
      <w:r w:rsidRPr="00467103">
        <w:rPr>
          <w:rFonts w:cs="B Mitra"/>
          <w:sz w:val="28"/>
          <w:szCs w:val="28"/>
          <w:rtl/>
        </w:rPr>
        <w:t xml:space="preserve"> آ</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واژه از ر</w:t>
      </w:r>
      <w:r w:rsidRPr="00467103">
        <w:rPr>
          <w:rFonts w:cs="B Mitra" w:hint="cs"/>
          <w:sz w:val="28"/>
          <w:szCs w:val="28"/>
          <w:rtl/>
        </w:rPr>
        <w:t>ی</w:t>
      </w:r>
      <w:r w:rsidRPr="00467103">
        <w:rPr>
          <w:rFonts w:cs="B Mitra" w:hint="eastAsia"/>
          <w:sz w:val="28"/>
          <w:szCs w:val="28"/>
          <w:rtl/>
        </w:rPr>
        <w:t>شه</w:t>
      </w:r>
      <w:r w:rsidRPr="00467103">
        <w:rPr>
          <w:rFonts w:cs="B Mitra"/>
          <w:sz w:val="28"/>
          <w:szCs w:val="28"/>
          <w:rtl/>
        </w:rPr>
        <w:t xml:space="preserve"> «د ـ ر ـ ج» به معنا</w:t>
      </w:r>
      <w:r w:rsidRPr="00467103">
        <w:rPr>
          <w:rFonts w:cs="B Mitra" w:hint="cs"/>
          <w:sz w:val="28"/>
          <w:szCs w:val="28"/>
          <w:rtl/>
        </w:rPr>
        <w:t>ی</w:t>
      </w:r>
      <w:r w:rsidRPr="00467103">
        <w:rPr>
          <w:rFonts w:cs="B Mitra"/>
          <w:sz w:val="28"/>
          <w:szCs w:val="28"/>
          <w:rtl/>
        </w:rPr>
        <w:t xml:space="preserve"> اندک اندک گام برداشتن و حرکت </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w:t>
      </w:r>
      <w:r w:rsidRPr="00467103">
        <w:rPr>
          <w:rFonts w:cs="B Mitra" w:hint="cs"/>
          <w:sz w:val="28"/>
          <w:szCs w:val="28"/>
          <w:rtl/>
        </w:rPr>
        <w:t>ی</w:t>
      </w:r>
      <w:r w:rsidRPr="00467103">
        <w:rPr>
          <w:rFonts w:cs="B Mitra" w:hint="eastAsia"/>
          <w:sz w:val="28"/>
          <w:szCs w:val="28"/>
          <w:rtl/>
        </w:rPr>
        <w:t>ء</w:t>
      </w:r>
      <w:r w:rsidRPr="00467103">
        <w:rPr>
          <w:rFonts w:cs="B Mitra"/>
          <w:sz w:val="28"/>
          <w:szCs w:val="28"/>
          <w:rtl/>
        </w:rPr>
        <w:t xml:space="preserve">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حرکت در ضمن </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w:t>
      </w:r>
      <w:r w:rsidRPr="00467103">
        <w:rPr>
          <w:rFonts w:cs="B Mitra" w:hint="cs"/>
          <w:sz w:val="28"/>
          <w:szCs w:val="28"/>
          <w:rtl/>
        </w:rPr>
        <w:t>ی</w:t>
      </w:r>
      <w:r w:rsidRPr="00467103">
        <w:rPr>
          <w:rFonts w:cs="B Mitra" w:hint="eastAsia"/>
          <w:sz w:val="28"/>
          <w:szCs w:val="28"/>
          <w:rtl/>
        </w:rPr>
        <w:t>ء</w:t>
      </w:r>
      <w:r w:rsidRPr="00467103">
        <w:rPr>
          <w:rFonts w:cs="B Mitra"/>
          <w:sz w:val="28"/>
          <w:szCs w:val="28"/>
          <w:rtl/>
        </w:rPr>
        <w:t xml:space="preserve"> و درهم پ</w:t>
      </w:r>
      <w:r w:rsidRPr="00467103">
        <w:rPr>
          <w:rFonts w:cs="B Mitra" w:hint="cs"/>
          <w:sz w:val="28"/>
          <w:szCs w:val="28"/>
          <w:rtl/>
        </w:rPr>
        <w:t>ی</w:t>
      </w:r>
      <w:r w:rsidRPr="00467103">
        <w:rPr>
          <w:rFonts w:cs="B Mitra" w:hint="eastAsia"/>
          <w:sz w:val="28"/>
          <w:szCs w:val="28"/>
          <w:rtl/>
        </w:rPr>
        <w:t>چ</w:t>
      </w:r>
      <w:r w:rsidRPr="00467103">
        <w:rPr>
          <w:rFonts w:cs="B Mitra" w:hint="cs"/>
          <w:sz w:val="28"/>
          <w:szCs w:val="28"/>
          <w:rtl/>
        </w:rPr>
        <w:t>ی</w:t>
      </w:r>
      <w:r w:rsidRPr="00467103">
        <w:rPr>
          <w:rFonts w:cs="B Mitra" w:hint="eastAsia"/>
          <w:sz w:val="28"/>
          <w:szCs w:val="28"/>
          <w:rtl/>
        </w:rPr>
        <w:t>دن</w:t>
      </w:r>
      <w:r w:rsidRPr="00467103">
        <w:rPr>
          <w:rFonts w:cs="B Mitra"/>
          <w:sz w:val="28"/>
          <w:szCs w:val="28"/>
          <w:rtl/>
        </w:rPr>
        <w:t xml:space="preserve"> اش</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و مرگ و فنا بوده، در همه کاربردها</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متضمن معنا</w:t>
      </w:r>
      <w:r w:rsidRPr="00467103">
        <w:rPr>
          <w:rFonts w:cs="B Mitra" w:hint="cs"/>
          <w:sz w:val="28"/>
          <w:szCs w:val="28"/>
          <w:rtl/>
        </w:rPr>
        <w:t>ی</w:t>
      </w:r>
      <w:r w:rsidRPr="00467103">
        <w:rPr>
          <w:rFonts w:cs="B Mitra"/>
          <w:sz w:val="28"/>
          <w:szCs w:val="28"/>
          <w:rtl/>
        </w:rPr>
        <w:t xml:space="preserve"> تدر</w:t>
      </w:r>
      <w:r w:rsidRPr="00467103">
        <w:rPr>
          <w:rFonts w:cs="B Mitra" w:hint="cs"/>
          <w:sz w:val="28"/>
          <w:szCs w:val="28"/>
          <w:rtl/>
        </w:rPr>
        <w:t>ی</w:t>
      </w:r>
      <w:r w:rsidRPr="00467103">
        <w:rPr>
          <w:rFonts w:cs="B Mitra" w:hint="eastAsia"/>
          <w:sz w:val="28"/>
          <w:szCs w:val="28"/>
          <w:rtl/>
        </w:rPr>
        <w:t>ج</w:t>
      </w:r>
      <w:r w:rsidRPr="00467103">
        <w:rPr>
          <w:rFonts w:cs="B Mitra"/>
          <w:sz w:val="28"/>
          <w:szCs w:val="28"/>
          <w:rtl/>
        </w:rPr>
        <w:t xml:space="preserve"> و نوع</w:t>
      </w:r>
      <w:r w:rsidRPr="00467103">
        <w:rPr>
          <w:rFonts w:cs="B Mitra" w:hint="cs"/>
          <w:sz w:val="28"/>
          <w:szCs w:val="28"/>
          <w:rtl/>
        </w:rPr>
        <w:t>ی</w:t>
      </w:r>
      <w:r w:rsidRPr="00467103">
        <w:rPr>
          <w:rFonts w:cs="B Mitra"/>
          <w:sz w:val="28"/>
          <w:szCs w:val="28"/>
          <w:rtl/>
        </w:rPr>
        <w:t xml:space="preserve"> حرکت صعود</w:t>
      </w:r>
      <w:r w:rsidRPr="00467103">
        <w:rPr>
          <w:rFonts w:cs="B Mitra" w:hint="cs"/>
          <w:sz w:val="28"/>
          <w:szCs w:val="28"/>
          <w:rtl/>
        </w:rPr>
        <w:t>ی</w:t>
      </w:r>
      <w:r w:rsidRPr="00467103">
        <w:rPr>
          <w:rFonts w:cs="B Mitra"/>
          <w:sz w:val="28"/>
          <w:szCs w:val="28"/>
          <w:rtl/>
        </w:rPr>
        <w:t xml:space="preserve">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نزول</w:t>
      </w:r>
      <w:r w:rsidRPr="00467103">
        <w:rPr>
          <w:rFonts w:cs="B Mitra" w:hint="cs"/>
          <w:sz w:val="28"/>
          <w:szCs w:val="28"/>
          <w:rtl/>
        </w:rPr>
        <w:t>ی</w:t>
      </w:r>
      <w:r w:rsidRPr="00467103">
        <w:rPr>
          <w:rFonts w:cs="B Mitra"/>
          <w:sz w:val="28"/>
          <w:szCs w:val="28"/>
          <w:rtl/>
        </w:rPr>
        <w:t xml:space="preserve"> است.</w:t>
      </w:r>
    </w:p>
    <w:p w:rsidR="00467103" w:rsidRPr="00467103" w:rsidRDefault="00467103" w:rsidP="00467103">
      <w:pPr>
        <w:rPr>
          <w:rFonts w:cs="B Mitra"/>
          <w:sz w:val="28"/>
          <w:szCs w:val="28"/>
          <w:rtl/>
        </w:rPr>
      </w:pPr>
      <w:r w:rsidRPr="00467103">
        <w:rPr>
          <w:rFonts w:cs="B Mitra" w:hint="eastAsia"/>
          <w:sz w:val="28"/>
          <w:szCs w:val="28"/>
          <w:rtl/>
        </w:rPr>
        <w:t>استدراج</w:t>
      </w:r>
      <w:r w:rsidRPr="00467103">
        <w:rPr>
          <w:rFonts w:cs="B Mitra"/>
          <w:sz w:val="28"/>
          <w:szCs w:val="28"/>
          <w:rtl/>
        </w:rPr>
        <w:t xml:space="preserve"> به نوع</w:t>
      </w:r>
      <w:r w:rsidRPr="00467103">
        <w:rPr>
          <w:rFonts w:cs="B Mitra" w:hint="cs"/>
          <w:sz w:val="28"/>
          <w:szCs w:val="28"/>
          <w:rtl/>
        </w:rPr>
        <w:t>ی</w:t>
      </w:r>
      <w:r w:rsidRPr="00467103">
        <w:rPr>
          <w:rFonts w:cs="B Mitra"/>
          <w:sz w:val="28"/>
          <w:szCs w:val="28"/>
          <w:rtl/>
        </w:rPr>
        <w:t xml:space="preserve"> صناعت ادب</w:t>
      </w:r>
      <w:r w:rsidRPr="00467103">
        <w:rPr>
          <w:rFonts w:cs="B Mitra" w:hint="cs"/>
          <w:sz w:val="28"/>
          <w:szCs w:val="28"/>
          <w:rtl/>
        </w:rPr>
        <w:t>ی</w:t>
      </w:r>
      <w:r w:rsidRPr="00467103">
        <w:rPr>
          <w:rFonts w:cs="B Mitra"/>
          <w:sz w:val="28"/>
          <w:szCs w:val="28"/>
          <w:rtl/>
        </w:rPr>
        <w:t xml:space="preserve"> ن</w:t>
      </w:r>
      <w:r w:rsidRPr="00467103">
        <w:rPr>
          <w:rFonts w:cs="B Mitra" w:hint="cs"/>
          <w:sz w:val="28"/>
          <w:szCs w:val="28"/>
          <w:rtl/>
        </w:rPr>
        <w:t>ی</w:t>
      </w:r>
      <w:r w:rsidRPr="00467103">
        <w:rPr>
          <w:rFonts w:cs="B Mitra" w:hint="eastAsia"/>
          <w:sz w:val="28"/>
          <w:szCs w:val="28"/>
          <w:rtl/>
        </w:rPr>
        <w:t>ز</w:t>
      </w:r>
      <w:r w:rsidRPr="00467103">
        <w:rPr>
          <w:rFonts w:cs="B Mitra"/>
          <w:sz w:val="28"/>
          <w:szCs w:val="28"/>
          <w:rtl/>
        </w:rPr>
        <w:t xml:space="preserve"> گفته م</w:t>
      </w:r>
      <w:r w:rsidRPr="00467103">
        <w:rPr>
          <w:rFonts w:cs="B Mitra" w:hint="cs"/>
          <w:sz w:val="28"/>
          <w:szCs w:val="28"/>
          <w:rtl/>
        </w:rPr>
        <w:t>ی</w:t>
      </w:r>
      <w:r w:rsidRPr="00467103">
        <w:rPr>
          <w:rFonts w:cs="B Mitra"/>
          <w:sz w:val="28"/>
          <w:szCs w:val="28"/>
          <w:rtl/>
        </w:rPr>
        <w:t xml:space="preserve"> شود که در مباحثات و مجادلات به کار م</w:t>
      </w:r>
      <w:r w:rsidRPr="00467103">
        <w:rPr>
          <w:rFonts w:cs="B Mitra" w:hint="cs"/>
          <w:sz w:val="28"/>
          <w:szCs w:val="28"/>
          <w:rtl/>
        </w:rPr>
        <w:t>ی</w:t>
      </w:r>
      <w:r w:rsidRPr="00467103">
        <w:rPr>
          <w:rFonts w:cs="B Mitra"/>
          <w:sz w:val="28"/>
          <w:szCs w:val="28"/>
          <w:rtl/>
        </w:rPr>
        <w:t xml:space="preserve"> آ</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xml:space="preserve"> به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گونه که شخص از مس</w:t>
      </w:r>
      <w:r w:rsidRPr="00467103">
        <w:rPr>
          <w:rFonts w:cs="B Mitra" w:hint="cs"/>
          <w:sz w:val="28"/>
          <w:szCs w:val="28"/>
          <w:rtl/>
        </w:rPr>
        <w:t>ی</w:t>
      </w:r>
      <w:r w:rsidRPr="00467103">
        <w:rPr>
          <w:rFonts w:cs="B Mitra" w:hint="eastAsia"/>
          <w:sz w:val="28"/>
          <w:szCs w:val="28"/>
          <w:rtl/>
        </w:rPr>
        <w:t>ر</w:t>
      </w:r>
      <w:r w:rsidRPr="00467103">
        <w:rPr>
          <w:rFonts w:cs="B Mitra" w:hint="cs"/>
          <w:sz w:val="28"/>
          <w:szCs w:val="28"/>
          <w:rtl/>
        </w:rPr>
        <w:t>ی</w:t>
      </w:r>
      <w:r w:rsidRPr="00467103">
        <w:rPr>
          <w:rFonts w:cs="B Mitra"/>
          <w:sz w:val="28"/>
          <w:szCs w:val="28"/>
          <w:rtl/>
        </w:rPr>
        <w:t xml:space="preserve"> پنهان و با جلب نظر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مخاطب، او را به نحو</w:t>
      </w:r>
      <w:r w:rsidRPr="00467103">
        <w:rPr>
          <w:rFonts w:cs="B Mitra" w:hint="cs"/>
          <w:sz w:val="28"/>
          <w:szCs w:val="28"/>
          <w:rtl/>
        </w:rPr>
        <w:t>ی</w:t>
      </w:r>
      <w:r w:rsidRPr="00467103">
        <w:rPr>
          <w:rFonts w:cs="B Mitra"/>
          <w:sz w:val="28"/>
          <w:szCs w:val="28"/>
          <w:rtl/>
        </w:rPr>
        <w:t xml:space="preserve"> به پذ</w:t>
      </w:r>
      <w:r w:rsidRPr="00467103">
        <w:rPr>
          <w:rFonts w:cs="B Mitra" w:hint="cs"/>
          <w:sz w:val="28"/>
          <w:szCs w:val="28"/>
          <w:rtl/>
        </w:rPr>
        <w:t>ی</w:t>
      </w:r>
      <w:r w:rsidRPr="00467103">
        <w:rPr>
          <w:rFonts w:cs="B Mitra" w:hint="eastAsia"/>
          <w:sz w:val="28"/>
          <w:szCs w:val="28"/>
          <w:rtl/>
        </w:rPr>
        <w:t>رش</w:t>
      </w:r>
      <w:r w:rsidRPr="00467103">
        <w:rPr>
          <w:rFonts w:cs="B Mitra"/>
          <w:sz w:val="28"/>
          <w:szCs w:val="28"/>
          <w:rtl/>
        </w:rPr>
        <w:t xml:space="preserve"> مدعا</w:t>
      </w:r>
      <w:r w:rsidRPr="00467103">
        <w:rPr>
          <w:rFonts w:cs="B Mitra" w:hint="cs"/>
          <w:sz w:val="28"/>
          <w:szCs w:val="28"/>
          <w:rtl/>
        </w:rPr>
        <w:t>ی</w:t>
      </w:r>
      <w:r w:rsidRPr="00467103">
        <w:rPr>
          <w:rFonts w:cs="B Mitra"/>
          <w:sz w:val="28"/>
          <w:szCs w:val="28"/>
          <w:rtl/>
        </w:rPr>
        <w:t xml:space="preserve"> خو</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وادار م</w:t>
      </w:r>
      <w:r w:rsidRPr="00467103">
        <w:rPr>
          <w:rFonts w:cs="B Mitra" w:hint="cs"/>
          <w:sz w:val="28"/>
          <w:szCs w:val="28"/>
          <w:rtl/>
        </w:rPr>
        <w:t>ی</w:t>
      </w:r>
      <w:r w:rsidRPr="00467103">
        <w:rPr>
          <w:rFonts w:cs="B Mitra"/>
          <w:sz w:val="28"/>
          <w:szCs w:val="28"/>
          <w:rtl/>
        </w:rPr>
        <w:t xml:space="preserve"> کند.</w:t>
      </w:r>
    </w:p>
    <w:p w:rsidR="00467103" w:rsidRPr="00467103" w:rsidRDefault="00467103" w:rsidP="00467103">
      <w:pPr>
        <w:rPr>
          <w:rFonts w:cs="B Mitra"/>
          <w:sz w:val="28"/>
          <w:szCs w:val="28"/>
          <w:rtl/>
        </w:rPr>
      </w:pPr>
      <w:r w:rsidRPr="00467103">
        <w:rPr>
          <w:rFonts w:cs="B Mitra" w:hint="eastAsia"/>
          <w:sz w:val="28"/>
          <w:szCs w:val="28"/>
          <w:rtl/>
        </w:rPr>
        <w:t>مفهوم</w:t>
      </w:r>
      <w:r w:rsidRPr="00467103">
        <w:rPr>
          <w:rFonts w:cs="B Mitra"/>
          <w:sz w:val="28"/>
          <w:szCs w:val="28"/>
          <w:rtl/>
        </w:rPr>
        <w:t xml:space="preserve"> استدراج در قرآن به معنا</w:t>
      </w:r>
      <w:r w:rsidRPr="00467103">
        <w:rPr>
          <w:rFonts w:cs="B Mitra" w:hint="cs"/>
          <w:sz w:val="28"/>
          <w:szCs w:val="28"/>
          <w:rtl/>
        </w:rPr>
        <w:t>ی</w:t>
      </w:r>
      <w:r w:rsidRPr="00467103">
        <w:rPr>
          <w:rFonts w:cs="B Mitra"/>
          <w:sz w:val="28"/>
          <w:szCs w:val="28"/>
          <w:rtl/>
        </w:rPr>
        <w:t xml:space="preserve"> فرو کش</w:t>
      </w:r>
      <w:r w:rsidRPr="00467103">
        <w:rPr>
          <w:rFonts w:cs="B Mitra" w:hint="cs"/>
          <w:sz w:val="28"/>
          <w:szCs w:val="28"/>
          <w:rtl/>
        </w:rPr>
        <w:t>ی</w:t>
      </w:r>
      <w:r w:rsidRPr="00467103">
        <w:rPr>
          <w:rFonts w:cs="B Mitra" w:hint="eastAsia"/>
          <w:sz w:val="28"/>
          <w:szCs w:val="28"/>
          <w:rtl/>
        </w:rPr>
        <w:t>دن</w:t>
      </w:r>
      <w:r w:rsidRPr="00467103">
        <w:rPr>
          <w:rFonts w:cs="B Mitra"/>
          <w:sz w:val="28"/>
          <w:szCs w:val="28"/>
          <w:rtl/>
        </w:rPr>
        <w:t xml:space="preserve">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افراد به سو</w:t>
      </w:r>
      <w:r w:rsidRPr="00467103">
        <w:rPr>
          <w:rFonts w:cs="B Mitra" w:hint="cs"/>
          <w:sz w:val="28"/>
          <w:szCs w:val="28"/>
          <w:rtl/>
        </w:rPr>
        <w:t>ی</w:t>
      </w:r>
      <w:r w:rsidRPr="00467103">
        <w:rPr>
          <w:rFonts w:cs="B Mitra"/>
          <w:sz w:val="28"/>
          <w:szCs w:val="28"/>
          <w:rtl/>
        </w:rPr>
        <w:t xml:space="preserve"> مقصد و سرانجامشان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در هم پ</w:t>
      </w:r>
      <w:r w:rsidRPr="00467103">
        <w:rPr>
          <w:rFonts w:cs="B Mitra" w:hint="cs"/>
          <w:sz w:val="28"/>
          <w:szCs w:val="28"/>
          <w:rtl/>
        </w:rPr>
        <w:t>ی</w:t>
      </w:r>
      <w:r w:rsidRPr="00467103">
        <w:rPr>
          <w:rFonts w:cs="B Mitra" w:hint="eastAsia"/>
          <w:sz w:val="28"/>
          <w:szCs w:val="28"/>
          <w:rtl/>
        </w:rPr>
        <w:t>چ</w:t>
      </w:r>
      <w:r w:rsidRPr="00467103">
        <w:rPr>
          <w:rFonts w:cs="B Mitra" w:hint="cs"/>
          <w:sz w:val="28"/>
          <w:szCs w:val="28"/>
          <w:rtl/>
        </w:rPr>
        <w:t>ی</w:t>
      </w:r>
      <w:r w:rsidRPr="00467103">
        <w:rPr>
          <w:rFonts w:cs="B Mitra" w:hint="eastAsia"/>
          <w:sz w:val="28"/>
          <w:szCs w:val="28"/>
          <w:rtl/>
        </w:rPr>
        <w:t>دن</w:t>
      </w:r>
      <w:r w:rsidRPr="00467103">
        <w:rPr>
          <w:rFonts w:cs="B Mitra"/>
          <w:sz w:val="28"/>
          <w:szCs w:val="28"/>
          <w:rtl/>
        </w:rPr>
        <w:t xml:space="preserve"> زندگ</w:t>
      </w:r>
      <w:r w:rsidRPr="00467103">
        <w:rPr>
          <w:rFonts w:cs="B Mitra" w:hint="cs"/>
          <w:sz w:val="28"/>
          <w:szCs w:val="28"/>
          <w:rtl/>
        </w:rPr>
        <w:t>ی</w:t>
      </w:r>
      <w:r w:rsidRPr="00467103">
        <w:rPr>
          <w:rFonts w:cs="B Mitra"/>
          <w:sz w:val="28"/>
          <w:szCs w:val="28"/>
          <w:rtl/>
        </w:rPr>
        <w:t xml:space="preserve"> و وجودشان از طر</w:t>
      </w:r>
      <w:r w:rsidRPr="00467103">
        <w:rPr>
          <w:rFonts w:cs="B Mitra" w:hint="cs"/>
          <w:sz w:val="28"/>
          <w:szCs w:val="28"/>
          <w:rtl/>
        </w:rPr>
        <w:t>ی</w:t>
      </w:r>
      <w:r w:rsidRPr="00467103">
        <w:rPr>
          <w:rFonts w:cs="B Mitra" w:hint="eastAsia"/>
          <w:sz w:val="28"/>
          <w:szCs w:val="28"/>
          <w:rtl/>
        </w:rPr>
        <w:t>ق</w:t>
      </w:r>
      <w:r w:rsidRPr="00467103">
        <w:rPr>
          <w:rFonts w:cs="B Mitra"/>
          <w:sz w:val="28"/>
          <w:szCs w:val="28"/>
          <w:rtl/>
        </w:rPr>
        <w:t xml:space="preserve"> اغفال آنها از </w:t>
      </w:r>
      <w:r w:rsidRPr="00467103">
        <w:rPr>
          <w:rFonts w:cs="B Mitra" w:hint="cs"/>
          <w:sz w:val="28"/>
          <w:szCs w:val="28"/>
          <w:rtl/>
        </w:rPr>
        <w:t>ی</w:t>
      </w:r>
      <w:r w:rsidRPr="00467103">
        <w:rPr>
          <w:rFonts w:cs="B Mitra" w:hint="eastAsia"/>
          <w:sz w:val="28"/>
          <w:szCs w:val="28"/>
          <w:rtl/>
        </w:rPr>
        <w:t>اد</w:t>
      </w:r>
      <w:r w:rsidRPr="00467103">
        <w:rPr>
          <w:rFonts w:cs="B Mitra"/>
          <w:sz w:val="28"/>
          <w:szCs w:val="28"/>
          <w:rtl/>
        </w:rPr>
        <w:t xml:space="preserve"> خداست که اعطا</w:t>
      </w:r>
      <w:r w:rsidRPr="00467103">
        <w:rPr>
          <w:rFonts w:cs="B Mitra" w:hint="cs"/>
          <w:sz w:val="28"/>
          <w:szCs w:val="28"/>
          <w:rtl/>
        </w:rPr>
        <w:t>ی</w:t>
      </w:r>
      <w:r w:rsidRPr="00467103">
        <w:rPr>
          <w:rFonts w:cs="B Mitra"/>
          <w:sz w:val="28"/>
          <w:szCs w:val="28"/>
          <w:rtl/>
        </w:rPr>
        <w:t xml:space="preserve"> نعمت و آسا</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ب</w:t>
      </w:r>
      <w:r w:rsidRPr="00467103">
        <w:rPr>
          <w:rFonts w:cs="B Mitra" w:hint="cs"/>
          <w:sz w:val="28"/>
          <w:szCs w:val="28"/>
          <w:rtl/>
        </w:rPr>
        <w:t>ی</w:t>
      </w:r>
      <w:r w:rsidRPr="00467103">
        <w:rPr>
          <w:rFonts w:cs="B Mitra" w:hint="eastAsia"/>
          <w:sz w:val="28"/>
          <w:szCs w:val="28"/>
          <w:rtl/>
        </w:rPr>
        <w:t>شتر</w:t>
      </w:r>
      <w:r w:rsidRPr="00467103">
        <w:rPr>
          <w:rFonts w:cs="B Mitra"/>
          <w:sz w:val="28"/>
          <w:szCs w:val="28"/>
          <w:rtl/>
        </w:rPr>
        <w:t xml:space="preserve"> در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فرا</w:t>
      </w:r>
      <w:r w:rsidRPr="00467103">
        <w:rPr>
          <w:rFonts w:cs="B Mitra" w:hint="cs"/>
          <w:sz w:val="28"/>
          <w:szCs w:val="28"/>
          <w:rtl/>
        </w:rPr>
        <w:t>ی</w:t>
      </w:r>
      <w:r w:rsidRPr="00467103">
        <w:rPr>
          <w:rFonts w:cs="B Mitra" w:hint="eastAsia"/>
          <w:sz w:val="28"/>
          <w:szCs w:val="28"/>
          <w:rtl/>
        </w:rPr>
        <w:t>ند</w:t>
      </w:r>
      <w:r w:rsidRPr="00467103">
        <w:rPr>
          <w:rFonts w:cs="B Mitra"/>
          <w:sz w:val="28"/>
          <w:szCs w:val="28"/>
          <w:rtl/>
        </w:rPr>
        <w:t xml:space="preserve"> نقش</w:t>
      </w:r>
      <w:r w:rsidRPr="00467103">
        <w:rPr>
          <w:rFonts w:cs="B Mitra" w:hint="cs"/>
          <w:sz w:val="28"/>
          <w:szCs w:val="28"/>
          <w:rtl/>
        </w:rPr>
        <w:t>ی</w:t>
      </w:r>
      <w:r w:rsidRPr="00467103">
        <w:rPr>
          <w:rFonts w:cs="B Mitra"/>
          <w:sz w:val="28"/>
          <w:szCs w:val="28"/>
          <w:rtl/>
        </w:rPr>
        <w:t xml:space="preserve"> اساس</w:t>
      </w:r>
      <w:r w:rsidRPr="00467103">
        <w:rPr>
          <w:rFonts w:cs="B Mitra" w:hint="cs"/>
          <w:sz w:val="28"/>
          <w:szCs w:val="28"/>
          <w:rtl/>
        </w:rPr>
        <w:t>ی</w:t>
      </w:r>
      <w:r w:rsidRPr="00467103">
        <w:rPr>
          <w:rFonts w:cs="B Mitra"/>
          <w:sz w:val="28"/>
          <w:szCs w:val="28"/>
          <w:rtl/>
        </w:rPr>
        <w:t xml:space="preserve"> دارد. انسان ها</w:t>
      </w:r>
      <w:r w:rsidRPr="00467103">
        <w:rPr>
          <w:rFonts w:cs="B Mitra" w:hint="cs"/>
          <w:sz w:val="28"/>
          <w:szCs w:val="28"/>
          <w:rtl/>
        </w:rPr>
        <w:t>یی</w:t>
      </w:r>
      <w:r w:rsidRPr="00467103">
        <w:rPr>
          <w:rFonts w:cs="B Mitra"/>
          <w:sz w:val="28"/>
          <w:szCs w:val="28"/>
          <w:rtl/>
        </w:rPr>
        <w:t xml:space="preserve"> که از هدا</w:t>
      </w:r>
      <w:r w:rsidRPr="00467103">
        <w:rPr>
          <w:rFonts w:cs="B Mitra" w:hint="cs"/>
          <w:sz w:val="28"/>
          <w:szCs w:val="28"/>
          <w:rtl/>
        </w:rPr>
        <w:t>ی</w:t>
      </w:r>
      <w:r w:rsidRPr="00467103">
        <w:rPr>
          <w:rFonts w:cs="B Mitra" w:hint="eastAsia"/>
          <w:sz w:val="28"/>
          <w:szCs w:val="28"/>
          <w:rtl/>
        </w:rPr>
        <w:t>ت</w:t>
      </w:r>
      <w:r w:rsidRPr="00467103">
        <w:rPr>
          <w:rFonts w:cs="B Mitra"/>
          <w:sz w:val="28"/>
          <w:szCs w:val="28"/>
          <w:rtl/>
        </w:rPr>
        <w:t xml:space="preserve"> ها و آزما</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ها</w:t>
      </w:r>
      <w:r w:rsidRPr="00467103">
        <w:rPr>
          <w:rFonts w:cs="B Mitra" w:hint="cs"/>
          <w:sz w:val="28"/>
          <w:szCs w:val="28"/>
          <w:rtl/>
        </w:rPr>
        <w:t>ی</w:t>
      </w:r>
      <w:r w:rsidRPr="00467103">
        <w:rPr>
          <w:rFonts w:cs="B Mitra"/>
          <w:sz w:val="28"/>
          <w:szCs w:val="28"/>
          <w:rtl/>
        </w:rPr>
        <w:t xml:space="preserve"> گوناگون خداوند </w:t>
      </w:r>
      <w:r w:rsidRPr="00467103">
        <w:rPr>
          <w:rFonts w:cs="B Mitra" w:hint="eastAsia"/>
          <w:sz w:val="28"/>
          <w:szCs w:val="28"/>
          <w:rtl/>
        </w:rPr>
        <w:t>برا</w:t>
      </w:r>
      <w:r w:rsidRPr="00467103">
        <w:rPr>
          <w:rFonts w:cs="B Mitra" w:hint="cs"/>
          <w:sz w:val="28"/>
          <w:szCs w:val="28"/>
          <w:rtl/>
        </w:rPr>
        <w:t>ی</w:t>
      </w:r>
      <w:r w:rsidRPr="00467103">
        <w:rPr>
          <w:rFonts w:cs="B Mitra"/>
          <w:sz w:val="28"/>
          <w:szCs w:val="28"/>
          <w:rtl/>
        </w:rPr>
        <w:t xml:space="preserve"> هدا</w:t>
      </w:r>
      <w:r w:rsidRPr="00467103">
        <w:rPr>
          <w:rFonts w:cs="B Mitra" w:hint="cs"/>
          <w:sz w:val="28"/>
          <w:szCs w:val="28"/>
          <w:rtl/>
        </w:rPr>
        <w:t>ی</w:t>
      </w:r>
      <w:r w:rsidRPr="00467103">
        <w:rPr>
          <w:rFonts w:cs="B Mitra" w:hint="eastAsia"/>
          <w:sz w:val="28"/>
          <w:szCs w:val="28"/>
          <w:rtl/>
        </w:rPr>
        <w:t>ت</w:t>
      </w:r>
      <w:r w:rsidRPr="00467103">
        <w:rPr>
          <w:rFonts w:cs="B Mitra"/>
          <w:sz w:val="28"/>
          <w:szCs w:val="28"/>
          <w:rtl/>
        </w:rPr>
        <w:t xml:space="preserve"> تأث</w:t>
      </w:r>
      <w:r w:rsidRPr="00467103">
        <w:rPr>
          <w:rFonts w:cs="B Mitra" w:hint="cs"/>
          <w:sz w:val="28"/>
          <w:szCs w:val="28"/>
          <w:rtl/>
        </w:rPr>
        <w:t>ی</w:t>
      </w:r>
      <w:r w:rsidRPr="00467103">
        <w:rPr>
          <w:rFonts w:cs="B Mitra" w:hint="eastAsia"/>
          <w:sz w:val="28"/>
          <w:szCs w:val="28"/>
          <w:rtl/>
        </w:rPr>
        <w:t>ر</w:t>
      </w:r>
      <w:r w:rsidRPr="00467103">
        <w:rPr>
          <w:rFonts w:cs="B Mitra"/>
          <w:sz w:val="28"/>
          <w:szCs w:val="28"/>
          <w:rtl/>
        </w:rPr>
        <w:t xml:space="preserve"> مثبت نم</w:t>
      </w:r>
      <w:r w:rsidRPr="00467103">
        <w:rPr>
          <w:rFonts w:cs="B Mitra" w:hint="cs"/>
          <w:sz w:val="28"/>
          <w:szCs w:val="28"/>
          <w:rtl/>
        </w:rPr>
        <w:t>ی</w:t>
      </w:r>
      <w:r w:rsidRPr="00467103">
        <w:rPr>
          <w:rFonts w:cs="B Mitra"/>
          <w:sz w:val="28"/>
          <w:szCs w:val="28"/>
          <w:rtl/>
        </w:rPr>
        <w:t xml:space="preserve"> پذ</w:t>
      </w:r>
      <w:r w:rsidRPr="00467103">
        <w:rPr>
          <w:rFonts w:cs="B Mitra" w:hint="cs"/>
          <w:sz w:val="28"/>
          <w:szCs w:val="28"/>
          <w:rtl/>
        </w:rPr>
        <w:t>ی</w:t>
      </w:r>
      <w:r w:rsidRPr="00467103">
        <w:rPr>
          <w:rFonts w:cs="B Mitra" w:hint="eastAsia"/>
          <w:sz w:val="28"/>
          <w:szCs w:val="28"/>
          <w:rtl/>
        </w:rPr>
        <w:t>رند</w:t>
      </w:r>
      <w:r w:rsidRPr="00467103">
        <w:rPr>
          <w:rFonts w:cs="B Mitra"/>
          <w:sz w:val="28"/>
          <w:szCs w:val="28"/>
          <w:rtl/>
        </w:rPr>
        <w:t xml:space="preserve"> در آخر</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مرحله به آنان مهلت داده شده، به کل</w:t>
      </w:r>
      <w:r w:rsidRPr="00467103">
        <w:rPr>
          <w:rFonts w:cs="B Mitra" w:hint="cs"/>
          <w:sz w:val="28"/>
          <w:szCs w:val="28"/>
          <w:rtl/>
        </w:rPr>
        <w:t>ی</w:t>
      </w:r>
      <w:r w:rsidRPr="00467103">
        <w:rPr>
          <w:rFonts w:cs="B Mitra"/>
          <w:sz w:val="28"/>
          <w:szCs w:val="28"/>
          <w:rtl/>
        </w:rPr>
        <w:t xml:space="preserve"> رها م</w:t>
      </w:r>
      <w:r w:rsidRPr="00467103">
        <w:rPr>
          <w:rFonts w:cs="B Mitra" w:hint="cs"/>
          <w:sz w:val="28"/>
          <w:szCs w:val="28"/>
          <w:rtl/>
        </w:rPr>
        <w:t>ی</w:t>
      </w:r>
      <w:r w:rsidRPr="00467103">
        <w:rPr>
          <w:rFonts w:cs="B Mitra"/>
          <w:sz w:val="28"/>
          <w:szCs w:val="28"/>
          <w:rtl/>
        </w:rPr>
        <w:t xml:space="preserve"> گردند و حت</w:t>
      </w:r>
      <w:r w:rsidRPr="00467103">
        <w:rPr>
          <w:rFonts w:cs="B Mitra" w:hint="cs"/>
          <w:sz w:val="28"/>
          <w:szCs w:val="28"/>
          <w:rtl/>
        </w:rPr>
        <w:t>ی</w:t>
      </w:r>
      <w:r w:rsidRPr="00467103">
        <w:rPr>
          <w:rFonts w:cs="B Mitra"/>
          <w:sz w:val="28"/>
          <w:szCs w:val="28"/>
          <w:rtl/>
        </w:rPr>
        <w:t xml:space="preserve"> زم</w:t>
      </w:r>
      <w:r w:rsidRPr="00467103">
        <w:rPr>
          <w:rFonts w:cs="B Mitra" w:hint="cs"/>
          <w:sz w:val="28"/>
          <w:szCs w:val="28"/>
          <w:rtl/>
        </w:rPr>
        <w:t>ی</w:t>
      </w:r>
      <w:r w:rsidRPr="00467103">
        <w:rPr>
          <w:rFonts w:cs="B Mitra" w:hint="eastAsia"/>
          <w:sz w:val="28"/>
          <w:szCs w:val="28"/>
          <w:rtl/>
        </w:rPr>
        <w:t>نه</w:t>
      </w:r>
      <w:r w:rsidRPr="00467103">
        <w:rPr>
          <w:rFonts w:cs="B Mitra"/>
          <w:sz w:val="28"/>
          <w:szCs w:val="28"/>
          <w:rtl/>
        </w:rPr>
        <w:t xml:space="preserve"> ها و امکانات سقوط ن</w:t>
      </w:r>
      <w:r w:rsidRPr="00467103">
        <w:rPr>
          <w:rFonts w:cs="B Mitra" w:hint="cs"/>
          <w:sz w:val="28"/>
          <w:szCs w:val="28"/>
          <w:rtl/>
        </w:rPr>
        <w:t>ی</w:t>
      </w:r>
      <w:r w:rsidRPr="00467103">
        <w:rPr>
          <w:rFonts w:cs="B Mitra" w:hint="eastAsia"/>
          <w:sz w:val="28"/>
          <w:szCs w:val="28"/>
          <w:rtl/>
        </w:rPr>
        <w:t>ز</w:t>
      </w:r>
      <w:r w:rsidRPr="00467103">
        <w:rPr>
          <w:rFonts w:cs="B Mitra"/>
          <w:sz w:val="28"/>
          <w:szCs w:val="28"/>
          <w:rtl/>
        </w:rPr>
        <w:t xml:space="preserve"> برا</w:t>
      </w:r>
      <w:r w:rsidRPr="00467103">
        <w:rPr>
          <w:rFonts w:cs="B Mitra" w:hint="cs"/>
          <w:sz w:val="28"/>
          <w:szCs w:val="28"/>
          <w:rtl/>
        </w:rPr>
        <w:t>ی</w:t>
      </w:r>
      <w:r w:rsidRPr="00467103">
        <w:rPr>
          <w:rFonts w:cs="B Mitra" w:hint="eastAsia"/>
          <w:sz w:val="28"/>
          <w:szCs w:val="28"/>
          <w:rtl/>
        </w:rPr>
        <w:t>شان</w:t>
      </w:r>
      <w:r w:rsidRPr="00467103">
        <w:rPr>
          <w:rFonts w:cs="B Mitra"/>
          <w:sz w:val="28"/>
          <w:szCs w:val="28"/>
          <w:rtl/>
        </w:rPr>
        <w:t xml:space="preserve"> مه</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م</w:t>
      </w:r>
      <w:r w:rsidRPr="00467103">
        <w:rPr>
          <w:rFonts w:cs="B Mitra" w:hint="cs"/>
          <w:sz w:val="28"/>
          <w:szCs w:val="28"/>
          <w:rtl/>
        </w:rPr>
        <w:t>ی</w:t>
      </w:r>
      <w:r w:rsidRPr="00467103">
        <w:rPr>
          <w:rFonts w:cs="B Mitra"/>
          <w:sz w:val="28"/>
          <w:szCs w:val="28"/>
          <w:rtl/>
        </w:rPr>
        <w:t xml:space="preserve"> شود و به تدر</w:t>
      </w:r>
      <w:r w:rsidRPr="00467103">
        <w:rPr>
          <w:rFonts w:cs="B Mitra" w:hint="cs"/>
          <w:sz w:val="28"/>
          <w:szCs w:val="28"/>
          <w:rtl/>
        </w:rPr>
        <w:t>ی</w:t>
      </w:r>
      <w:r w:rsidRPr="00467103">
        <w:rPr>
          <w:rFonts w:cs="B Mitra" w:hint="eastAsia"/>
          <w:sz w:val="28"/>
          <w:szCs w:val="28"/>
          <w:rtl/>
        </w:rPr>
        <w:t>ج</w:t>
      </w:r>
      <w:r w:rsidRPr="00467103">
        <w:rPr>
          <w:rFonts w:cs="B Mitra"/>
          <w:sz w:val="28"/>
          <w:szCs w:val="28"/>
          <w:rtl/>
        </w:rPr>
        <w:t xml:space="preserve"> به سرانجام شوم خو</w:t>
      </w:r>
      <w:r w:rsidRPr="00467103">
        <w:rPr>
          <w:rFonts w:cs="B Mitra" w:hint="cs"/>
          <w:sz w:val="28"/>
          <w:szCs w:val="28"/>
          <w:rtl/>
        </w:rPr>
        <w:t>ی</w:t>
      </w:r>
      <w:r w:rsidRPr="00467103">
        <w:rPr>
          <w:rFonts w:cs="B Mitra" w:hint="eastAsia"/>
          <w:sz w:val="28"/>
          <w:szCs w:val="28"/>
          <w:rtl/>
        </w:rPr>
        <w:t>ش</w:t>
      </w:r>
      <w:r w:rsidRPr="00467103">
        <w:rPr>
          <w:rFonts w:cs="B Mitra"/>
          <w:sz w:val="28"/>
          <w:szCs w:val="28"/>
          <w:rtl/>
        </w:rPr>
        <w:t xml:space="preserve">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شده، ناگاه به عذاب خداوند</w:t>
      </w:r>
      <w:r w:rsidRPr="00467103">
        <w:rPr>
          <w:rFonts w:cs="B Mitra" w:hint="cs"/>
          <w:sz w:val="28"/>
          <w:szCs w:val="28"/>
          <w:rtl/>
        </w:rPr>
        <w:t>ی</w:t>
      </w:r>
      <w:r w:rsidRPr="00467103">
        <w:rPr>
          <w:rFonts w:cs="B Mitra"/>
          <w:sz w:val="28"/>
          <w:szCs w:val="28"/>
          <w:rtl/>
        </w:rPr>
        <w:t xml:space="preserve"> دچار م</w:t>
      </w:r>
      <w:r w:rsidRPr="00467103">
        <w:rPr>
          <w:rFonts w:cs="B Mitra" w:hint="cs"/>
          <w:sz w:val="28"/>
          <w:szCs w:val="28"/>
          <w:rtl/>
        </w:rPr>
        <w:t>ی</w:t>
      </w:r>
      <w:r w:rsidRPr="00467103">
        <w:rPr>
          <w:rFonts w:cs="B Mitra"/>
          <w:sz w:val="28"/>
          <w:szCs w:val="28"/>
          <w:rtl/>
        </w:rPr>
        <w:t xml:space="preserve"> گردند.</w:t>
      </w:r>
    </w:p>
    <w:p w:rsidR="00467103" w:rsidRPr="00467103" w:rsidRDefault="00467103" w:rsidP="00467103">
      <w:pPr>
        <w:rPr>
          <w:rFonts w:cs="B Mitra"/>
          <w:sz w:val="28"/>
          <w:szCs w:val="28"/>
          <w:rtl/>
        </w:rPr>
      </w:pPr>
      <w:r w:rsidRPr="00467103">
        <w:rPr>
          <w:rFonts w:cs="B Mitra" w:hint="eastAsia"/>
          <w:sz w:val="28"/>
          <w:szCs w:val="28"/>
          <w:rtl/>
        </w:rPr>
        <w:t>واژه</w:t>
      </w:r>
      <w:r w:rsidRPr="00467103">
        <w:rPr>
          <w:rFonts w:cs="B Mitra"/>
          <w:sz w:val="28"/>
          <w:szCs w:val="28"/>
          <w:rtl/>
        </w:rPr>
        <w:t xml:space="preserve"> استدراج دوبار در قرآن به کار رفته (سوره اعراف/ 7، 182؛ سوره قلم/68، 44) و در آ</w:t>
      </w:r>
      <w:r w:rsidRPr="00467103">
        <w:rPr>
          <w:rFonts w:cs="B Mitra" w:hint="cs"/>
          <w:sz w:val="28"/>
          <w:szCs w:val="28"/>
          <w:rtl/>
        </w:rPr>
        <w:t>ی</w:t>
      </w:r>
      <w:r w:rsidRPr="00467103">
        <w:rPr>
          <w:rFonts w:cs="B Mitra" w:hint="eastAsia"/>
          <w:sz w:val="28"/>
          <w:szCs w:val="28"/>
          <w:rtl/>
        </w:rPr>
        <w:t>ات</w:t>
      </w:r>
      <w:r w:rsidRPr="00467103">
        <w:rPr>
          <w:rFonts w:cs="B Mitra"/>
          <w:sz w:val="28"/>
          <w:szCs w:val="28"/>
          <w:rtl/>
        </w:rPr>
        <w:t xml:space="preserve"> فراوان</w:t>
      </w:r>
      <w:r w:rsidRPr="00467103">
        <w:rPr>
          <w:rFonts w:cs="B Mitra" w:hint="cs"/>
          <w:sz w:val="28"/>
          <w:szCs w:val="28"/>
          <w:rtl/>
        </w:rPr>
        <w:t>ی</w:t>
      </w:r>
      <w:r w:rsidRPr="00467103">
        <w:rPr>
          <w:rFonts w:cs="B Mitra"/>
          <w:sz w:val="28"/>
          <w:szCs w:val="28"/>
          <w:rtl/>
        </w:rPr>
        <w:t xml:space="preserve"> ن</w:t>
      </w:r>
      <w:r w:rsidRPr="00467103">
        <w:rPr>
          <w:rFonts w:cs="B Mitra" w:hint="cs"/>
          <w:sz w:val="28"/>
          <w:szCs w:val="28"/>
          <w:rtl/>
        </w:rPr>
        <w:t>ی</w:t>
      </w:r>
      <w:r w:rsidRPr="00467103">
        <w:rPr>
          <w:rFonts w:cs="B Mitra" w:hint="eastAsia"/>
          <w:sz w:val="28"/>
          <w:szCs w:val="28"/>
          <w:rtl/>
        </w:rPr>
        <w:t>ز</w:t>
      </w:r>
      <w:r w:rsidRPr="00467103">
        <w:rPr>
          <w:rFonts w:cs="B Mitra"/>
          <w:sz w:val="28"/>
          <w:szCs w:val="28"/>
          <w:rtl/>
        </w:rPr>
        <w:t xml:space="preserve"> بدون کاربرد واژه استدراج از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پد</w:t>
      </w:r>
      <w:r w:rsidRPr="00467103">
        <w:rPr>
          <w:rFonts w:cs="B Mitra" w:hint="cs"/>
          <w:sz w:val="28"/>
          <w:szCs w:val="28"/>
          <w:rtl/>
        </w:rPr>
        <w:t>ی</w:t>
      </w:r>
      <w:r w:rsidRPr="00467103">
        <w:rPr>
          <w:rFonts w:cs="B Mitra" w:hint="eastAsia"/>
          <w:sz w:val="28"/>
          <w:szCs w:val="28"/>
          <w:rtl/>
        </w:rPr>
        <w:t>ده</w:t>
      </w:r>
      <w:r w:rsidRPr="00467103">
        <w:rPr>
          <w:rFonts w:cs="B Mitra"/>
          <w:sz w:val="28"/>
          <w:szCs w:val="28"/>
          <w:rtl/>
        </w:rPr>
        <w:t xml:space="preserve"> به تفص</w:t>
      </w:r>
      <w:r w:rsidRPr="00467103">
        <w:rPr>
          <w:rFonts w:cs="B Mitra" w:hint="cs"/>
          <w:sz w:val="28"/>
          <w:szCs w:val="28"/>
          <w:rtl/>
        </w:rPr>
        <w:t>ی</w:t>
      </w:r>
      <w:r w:rsidRPr="00467103">
        <w:rPr>
          <w:rFonts w:cs="B Mitra" w:hint="eastAsia"/>
          <w:sz w:val="28"/>
          <w:szCs w:val="28"/>
          <w:rtl/>
        </w:rPr>
        <w:t>ل</w:t>
      </w:r>
      <w:r w:rsidRPr="00467103">
        <w:rPr>
          <w:rFonts w:cs="B Mitra"/>
          <w:sz w:val="28"/>
          <w:szCs w:val="28"/>
          <w:rtl/>
        </w:rPr>
        <w:t xml:space="preserve"> بحث شده است.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واژه در هر دو مورد به صورت جمع بکار رفته که برخ</w:t>
      </w:r>
      <w:r w:rsidRPr="00467103">
        <w:rPr>
          <w:rFonts w:cs="B Mitra" w:hint="cs"/>
          <w:sz w:val="28"/>
          <w:szCs w:val="28"/>
          <w:rtl/>
        </w:rPr>
        <w:t>ی</w:t>
      </w:r>
      <w:r w:rsidRPr="00467103">
        <w:rPr>
          <w:rFonts w:cs="B Mitra"/>
          <w:sz w:val="28"/>
          <w:szCs w:val="28"/>
          <w:rtl/>
        </w:rPr>
        <w:t xml:space="preserve"> آن را اشاره به تأث</w:t>
      </w:r>
      <w:r w:rsidRPr="00467103">
        <w:rPr>
          <w:rFonts w:cs="B Mitra" w:hint="cs"/>
          <w:sz w:val="28"/>
          <w:szCs w:val="28"/>
          <w:rtl/>
        </w:rPr>
        <w:t>ی</w:t>
      </w:r>
      <w:r w:rsidRPr="00467103">
        <w:rPr>
          <w:rFonts w:cs="B Mitra" w:hint="eastAsia"/>
          <w:sz w:val="28"/>
          <w:szCs w:val="28"/>
          <w:rtl/>
        </w:rPr>
        <w:t>ر</w:t>
      </w:r>
      <w:r w:rsidRPr="00467103">
        <w:rPr>
          <w:rFonts w:cs="B Mitra"/>
          <w:sz w:val="28"/>
          <w:szCs w:val="28"/>
          <w:rtl/>
        </w:rPr>
        <w:t xml:space="preserve"> واسطه ها</w:t>
      </w:r>
      <w:r w:rsidRPr="00467103">
        <w:rPr>
          <w:rFonts w:cs="B Mitra" w:hint="cs"/>
          <w:sz w:val="28"/>
          <w:szCs w:val="28"/>
          <w:rtl/>
        </w:rPr>
        <w:t>ی</w:t>
      </w:r>
      <w:r w:rsidRPr="00467103">
        <w:rPr>
          <w:rFonts w:cs="B Mitra"/>
          <w:sz w:val="28"/>
          <w:szCs w:val="28"/>
          <w:rtl/>
        </w:rPr>
        <w:t xml:space="preserve"> ف</w:t>
      </w:r>
      <w:r w:rsidRPr="00467103">
        <w:rPr>
          <w:rFonts w:cs="B Mitra" w:hint="cs"/>
          <w:sz w:val="28"/>
          <w:szCs w:val="28"/>
          <w:rtl/>
        </w:rPr>
        <w:t>ی</w:t>
      </w:r>
      <w:r w:rsidRPr="00467103">
        <w:rPr>
          <w:rFonts w:cs="B Mitra" w:hint="eastAsia"/>
          <w:sz w:val="28"/>
          <w:szCs w:val="28"/>
          <w:rtl/>
        </w:rPr>
        <w:t>ض</w:t>
      </w:r>
      <w:r w:rsidRPr="00467103">
        <w:rPr>
          <w:rFonts w:cs="B Mitra"/>
          <w:sz w:val="28"/>
          <w:szCs w:val="28"/>
          <w:rtl/>
        </w:rPr>
        <w:t xml:space="preserve"> اله</w:t>
      </w:r>
      <w:r w:rsidRPr="00467103">
        <w:rPr>
          <w:rFonts w:cs="B Mitra" w:hint="cs"/>
          <w:sz w:val="28"/>
          <w:szCs w:val="28"/>
          <w:rtl/>
        </w:rPr>
        <w:t>ی</w:t>
      </w:r>
      <w:r w:rsidRPr="00467103">
        <w:rPr>
          <w:rFonts w:cs="B Mitra"/>
          <w:sz w:val="28"/>
          <w:szCs w:val="28"/>
          <w:rtl/>
        </w:rPr>
        <w:t xml:space="preserve"> و مد</w:t>
      </w:r>
      <w:r w:rsidRPr="00467103">
        <w:rPr>
          <w:rFonts w:cs="B Mitra" w:hint="eastAsia"/>
          <w:sz w:val="28"/>
          <w:szCs w:val="28"/>
          <w:rtl/>
        </w:rPr>
        <w:t>برات</w:t>
      </w:r>
      <w:r w:rsidRPr="00467103">
        <w:rPr>
          <w:rFonts w:cs="B Mitra"/>
          <w:sz w:val="28"/>
          <w:szCs w:val="28"/>
          <w:rtl/>
        </w:rPr>
        <w:t xml:space="preserve"> امور از قب</w:t>
      </w:r>
      <w:r w:rsidRPr="00467103">
        <w:rPr>
          <w:rFonts w:cs="B Mitra" w:hint="cs"/>
          <w:sz w:val="28"/>
          <w:szCs w:val="28"/>
          <w:rtl/>
        </w:rPr>
        <w:t>ی</w:t>
      </w:r>
      <w:r w:rsidRPr="00467103">
        <w:rPr>
          <w:rFonts w:cs="B Mitra" w:hint="eastAsia"/>
          <w:sz w:val="28"/>
          <w:szCs w:val="28"/>
          <w:rtl/>
        </w:rPr>
        <w:t>ل</w:t>
      </w:r>
      <w:r w:rsidRPr="00467103">
        <w:rPr>
          <w:rFonts w:cs="B Mitra"/>
          <w:sz w:val="28"/>
          <w:szCs w:val="28"/>
          <w:rtl/>
        </w:rPr>
        <w:t xml:space="preserve"> فرشتگان در نزول نعمت ها</w:t>
      </w:r>
      <w:r w:rsidRPr="00467103">
        <w:rPr>
          <w:rFonts w:cs="B Mitra" w:hint="cs"/>
          <w:sz w:val="28"/>
          <w:szCs w:val="28"/>
          <w:rtl/>
        </w:rPr>
        <w:t>ی</w:t>
      </w:r>
      <w:r w:rsidRPr="00467103">
        <w:rPr>
          <w:rFonts w:cs="B Mitra"/>
          <w:sz w:val="28"/>
          <w:szCs w:val="28"/>
          <w:rtl/>
        </w:rPr>
        <w:t xml:space="preserve"> پ</w:t>
      </w:r>
      <w:r w:rsidRPr="00467103">
        <w:rPr>
          <w:rFonts w:cs="B Mitra" w:hint="cs"/>
          <w:sz w:val="28"/>
          <w:szCs w:val="28"/>
          <w:rtl/>
        </w:rPr>
        <w:t>ی</w:t>
      </w:r>
      <w:r w:rsidRPr="00467103">
        <w:rPr>
          <w:rFonts w:cs="B Mitra" w:hint="eastAsia"/>
          <w:sz w:val="28"/>
          <w:szCs w:val="28"/>
          <w:rtl/>
        </w:rPr>
        <w:t>اپ</w:t>
      </w:r>
      <w:r w:rsidRPr="00467103">
        <w:rPr>
          <w:rFonts w:cs="B Mitra" w:hint="cs"/>
          <w:sz w:val="28"/>
          <w:szCs w:val="28"/>
          <w:rtl/>
        </w:rPr>
        <w:t>ی</w:t>
      </w:r>
      <w:r w:rsidRPr="00467103">
        <w:rPr>
          <w:rFonts w:cs="B Mitra"/>
          <w:sz w:val="28"/>
          <w:szCs w:val="28"/>
          <w:rtl/>
        </w:rPr>
        <w:t xml:space="preserve"> برا</w:t>
      </w:r>
      <w:r w:rsidRPr="00467103">
        <w:rPr>
          <w:rFonts w:cs="B Mitra" w:hint="cs"/>
          <w:sz w:val="28"/>
          <w:szCs w:val="28"/>
          <w:rtl/>
        </w:rPr>
        <w:t>ی</w:t>
      </w:r>
      <w:r w:rsidRPr="00467103">
        <w:rPr>
          <w:rFonts w:cs="B Mitra"/>
          <w:sz w:val="28"/>
          <w:szCs w:val="28"/>
          <w:rtl/>
        </w:rPr>
        <w:t xml:space="preserve"> استدراج دانسته اند، چنان که کاربرد واژه «املاء» و «ک</w:t>
      </w:r>
      <w:r w:rsidRPr="00467103">
        <w:rPr>
          <w:rFonts w:cs="B Mitra" w:hint="cs"/>
          <w:sz w:val="28"/>
          <w:szCs w:val="28"/>
          <w:rtl/>
        </w:rPr>
        <w:t>ی</w:t>
      </w:r>
      <w:r w:rsidRPr="00467103">
        <w:rPr>
          <w:rFonts w:cs="B Mitra" w:hint="eastAsia"/>
          <w:sz w:val="28"/>
          <w:szCs w:val="28"/>
          <w:rtl/>
        </w:rPr>
        <w:t>د»</w:t>
      </w:r>
      <w:r w:rsidRPr="00467103">
        <w:rPr>
          <w:rFonts w:cs="B Mitra"/>
          <w:sz w:val="28"/>
          <w:szCs w:val="28"/>
          <w:rtl/>
        </w:rPr>
        <w:t xml:space="preserve"> به صورت مفرد در مورد خداوند، به حکم و</w:t>
      </w:r>
      <w:r w:rsidRPr="00467103">
        <w:rPr>
          <w:rFonts w:cs="B Mitra" w:hint="cs"/>
          <w:sz w:val="28"/>
          <w:szCs w:val="28"/>
          <w:rtl/>
        </w:rPr>
        <w:t>ی</w:t>
      </w:r>
      <w:r w:rsidRPr="00467103">
        <w:rPr>
          <w:rFonts w:cs="B Mitra" w:hint="eastAsia"/>
          <w:sz w:val="28"/>
          <w:szCs w:val="28"/>
          <w:rtl/>
        </w:rPr>
        <w:t>ژه</w:t>
      </w:r>
      <w:r w:rsidRPr="00467103">
        <w:rPr>
          <w:rFonts w:cs="B Mitra"/>
          <w:sz w:val="28"/>
          <w:szCs w:val="28"/>
          <w:rtl/>
        </w:rPr>
        <w:t xml:space="preserve"> اله</w:t>
      </w:r>
      <w:r w:rsidRPr="00467103">
        <w:rPr>
          <w:rFonts w:cs="B Mitra" w:hint="cs"/>
          <w:sz w:val="28"/>
          <w:szCs w:val="28"/>
          <w:rtl/>
        </w:rPr>
        <w:t>ی</w:t>
      </w:r>
      <w:r w:rsidRPr="00467103">
        <w:rPr>
          <w:rFonts w:cs="B Mitra"/>
          <w:sz w:val="28"/>
          <w:szCs w:val="28"/>
          <w:rtl/>
        </w:rPr>
        <w:t xml:space="preserve"> در مورد کافران و فاسقان اشاره دارد که کس</w:t>
      </w:r>
      <w:r w:rsidRPr="00467103">
        <w:rPr>
          <w:rFonts w:cs="B Mitra" w:hint="cs"/>
          <w:sz w:val="28"/>
          <w:szCs w:val="28"/>
          <w:rtl/>
        </w:rPr>
        <w:t>ی</w:t>
      </w:r>
      <w:r w:rsidRPr="00467103">
        <w:rPr>
          <w:rFonts w:cs="B Mitra"/>
          <w:sz w:val="28"/>
          <w:szCs w:val="28"/>
          <w:rtl/>
        </w:rPr>
        <w:t xml:space="preserve"> در صدور آن با خداوند مشارکت</w:t>
      </w:r>
      <w:r w:rsidRPr="00467103">
        <w:rPr>
          <w:rFonts w:cs="B Mitra" w:hint="cs"/>
          <w:sz w:val="28"/>
          <w:szCs w:val="28"/>
          <w:rtl/>
        </w:rPr>
        <w:t>ی</w:t>
      </w:r>
      <w:r w:rsidRPr="00467103">
        <w:rPr>
          <w:rFonts w:cs="B Mitra"/>
          <w:sz w:val="28"/>
          <w:szCs w:val="28"/>
          <w:rtl/>
        </w:rPr>
        <w:t xml:space="preserve"> ندارد. در روا</w:t>
      </w:r>
      <w:r w:rsidRPr="00467103">
        <w:rPr>
          <w:rFonts w:cs="B Mitra" w:hint="cs"/>
          <w:sz w:val="28"/>
          <w:szCs w:val="28"/>
          <w:rtl/>
        </w:rPr>
        <w:t>ی</w:t>
      </w:r>
      <w:r w:rsidRPr="00467103">
        <w:rPr>
          <w:rFonts w:cs="B Mitra" w:hint="eastAsia"/>
          <w:sz w:val="28"/>
          <w:szCs w:val="28"/>
          <w:rtl/>
        </w:rPr>
        <w:t>ات</w:t>
      </w:r>
      <w:r w:rsidRPr="00467103">
        <w:rPr>
          <w:rFonts w:cs="B Mitra"/>
          <w:sz w:val="28"/>
          <w:szCs w:val="28"/>
          <w:rtl/>
        </w:rPr>
        <w:t xml:space="preserve"> </w:t>
      </w:r>
      <w:r w:rsidRPr="00467103">
        <w:rPr>
          <w:rFonts w:cs="B Mitra" w:hint="cs"/>
          <w:sz w:val="28"/>
          <w:szCs w:val="28"/>
          <w:rtl/>
        </w:rPr>
        <w:t>ی</w:t>
      </w:r>
      <w:r w:rsidRPr="00467103">
        <w:rPr>
          <w:rFonts w:cs="B Mitra" w:hint="eastAsia"/>
          <w:sz w:val="28"/>
          <w:szCs w:val="28"/>
          <w:rtl/>
        </w:rPr>
        <w:t>ک</w:t>
      </w:r>
      <w:r w:rsidRPr="00467103">
        <w:rPr>
          <w:rFonts w:cs="B Mitra" w:hint="cs"/>
          <w:sz w:val="28"/>
          <w:szCs w:val="28"/>
          <w:rtl/>
        </w:rPr>
        <w:t>ی</w:t>
      </w:r>
      <w:r w:rsidRPr="00467103">
        <w:rPr>
          <w:rFonts w:cs="B Mitra"/>
          <w:sz w:val="28"/>
          <w:szCs w:val="28"/>
          <w:rtl/>
        </w:rPr>
        <w:t xml:space="preserve"> از اسما</w:t>
      </w:r>
      <w:r w:rsidRPr="00467103">
        <w:rPr>
          <w:rFonts w:cs="B Mitra" w:hint="cs"/>
          <w:sz w:val="28"/>
          <w:szCs w:val="28"/>
          <w:rtl/>
        </w:rPr>
        <w:t>ی</w:t>
      </w:r>
      <w:r w:rsidRPr="00467103">
        <w:rPr>
          <w:rFonts w:cs="B Mitra"/>
          <w:sz w:val="28"/>
          <w:szCs w:val="28"/>
          <w:rtl/>
        </w:rPr>
        <w:t xml:space="preserve"> اله</w:t>
      </w:r>
      <w:r w:rsidRPr="00467103">
        <w:rPr>
          <w:rFonts w:cs="B Mitra" w:hint="cs"/>
          <w:sz w:val="28"/>
          <w:szCs w:val="28"/>
          <w:rtl/>
        </w:rPr>
        <w:t>ی</w:t>
      </w:r>
      <w:r w:rsidRPr="00467103">
        <w:rPr>
          <w:rFonts w:cs="B Mitra"/>
          <w:sz w:val="28"/>
          <w:szCs w:val="28"/>
          <w:rtl/>
        </w:rPr>
        <w:t xml:space="preserve"> مُمل</w:t>
      </w:r>
      <w:r w:rsidRPr="00467103">
        <w:rPr>
          <w:rFonts w:cs="B Mitra" w:hint="cs"/>
          <w:sz w:val="28"/>
          <w:szCs w:val="28"/>
          <w:rtl/>
        </w:rPr>
        <w:t>ی</w:t>
      </w:r>
      <w:r w:rsidRPr="00467103">
        <w:rPr>
          <w:rFonts w:cs="B Mitra"/>
          <w:sz w:val="28"/>
          <w:szCs w:val="28"/>
          <w:rtl/>
        </w:rPr>
        <w:t xml:space="preserve"> دانسته شده است.</w:t>
      </w:r>
    </w:p>
    <w:p w:rsidR="00467103" w:rsidRDefault="00467103" w:rsidP="00CF7AE0">
      <w:pPr>
        <w:pStyle w:val="Heading4"/>
        <w:rPr>
          <w:rtl/>
        </w:rPr>
      </w:pPr>
      <w:r w:rsidRPr="00467103">
        <w:rPr>
          <w:rtl/>
        </w:rPr>
        <w:t xml:space="preserve"> [و</w:t>
      </w:r>
      <w:r w:rsidRPr="00467103">
        <w:rPr>
          <w:rFonts w:hint="cs"/>
          <w:rtl/>
        </w:rPr>
        <w:t>ی</w:t>
      </w:r>
      <w:r w:rsidRPr="00467103">
        <w:rPr>
          <w:rFonts w:hint="eastAsia"/>
          <w:rtl/>
        </w:rPr>
        <w:t>ک</w:t>
      </w:r>
      <w:r w:rsidRPr="00467103">
        <w:rPr>
          <w:rFonts w:hint="cs"/>
          <w:rtl/>
        </w:rPr>
        <w:t>ی</w:t>
      </w:r>
      <w:r w:rsidRPr="00467103">
        <w:rPr>
          <w:rtl/>
        </w:rPr>
        <w:t xml:space="preserve"> فقه] </w:t>
      </w:r>
    </w:p>
    <w:p w:rsidR="00467103" w:rsidRPr="00467103" w:rsidRDefault="00467103" w:rsidP="00467103">
      <w:pPr>
        <w:rPr>
          <w:rFonts w:cs="B Mitra"/>
          <w:sz w:val="28"/>
          <w:szCs w:val="28"/>
          <w:rtl/>
        </w:rPr>
      </w:pPr>
      <w:r w:rsidRPr="00467103">
        <w:rPr>
          <w:rFonts w:cs="B Mitra"/>
          <w:sz w:val="28"/>
          <w:szCs w:val="28"/>
          <w:rtl/>
        </w:rPr>
        <w:t xml:space="preserve">استدراج (قرآن). استدراج </w:t>
      </w:r>
      <w:r w:rsidRPr="00467103">
        <w:rPr>
          <w:rFonts w:cs="B Mitra" w:hint="cs"/>
          <w:sz w:val="28"/>
          <w:szCs w:val="28"/>
          <w:rtl/>
        </w:rPr>
        <w:t>ی</w:t>
      </w:r>
      <w:r w:rsidRPr="00467103">
        <w:rPr>
          <w:rFonts w:cs="B Mitra" w:hint="eastAsia"/>
          <w:sz w:val="28"/>
          <w:szCs w:val="28"/>
          <w:rtl/>
        </w:rPr>
        <w:t>ک</w:t>
      </w:r>
      <w:r w:rsidRPr="00467103">
        <w:rPr>
          <w:rFonts w:cs="B Mitra" w:hint="cs"/>
          <w:sz w:val="28"/>
          <w:szCs w:val="28"/>
          <w:rtl/>
        </w:rPr>
        <w:t>ی</w:t>
      </w:r>
      <w:r w:rsidRPr="00467103">
        <w:rPr>
          <w:rFonts w:cs="B Mitra"/>
          <w:sz w:val="28"/>
          <w:szCs w:val="28"/>
          <w:rtl/>
        </w:rPr>
        <w:t xml:space="preserve"> از قوان</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خدا برا</w:t>
      </w:r>
      <w:r w:rsidRPr="00467103">
        <w:rPr>
          <w:rFonts w:cs="B Mitra" w:hint="cs"/>
          <w:sz w:val="28"/>
          <w:szCs w:val="28"/>
          <w:rtl/>
        </w:rPr>
        <w:t>ی</w:t>
      </w:r>
      <w:r w:rsidRPr="00467103">
        <w:rPr>
          <w:rFonts w:cs="B Mitra"/>
          <w:sz w:val="28"/>
          <w:szCs w:val="28"/>
          <w:rtl/>
        </w:rPr>
        <w:t xml:space="preserve"> عذاب ظالمان م</w:t>
      </w:r>
      <w:r w:rsidRPr="00467103">
        <w:rPr>
          <w:rFonts w:cs="B Mitra" w:hint="cs"/>
          <w:sz w:val="28"/>
          <w:szCs w:val="28"/>
          <w:rtl/>
        </w:rPr>
        <w:t>ی</w:t>
      </w:r>
      <w:r w:rsidRPr="00467103">
        <w:rPr>
          <w:rFonts w:cs="B Mitra"/>
          <w:sz w:val="28"/>
          <w:szCs w:val="28"/>
          <w:rtl/>
        </w:rPr>
        <w:t xml:space="preserve"> باشد.</w:t>
      </w:r>
    </w:p>
    <w:p w:rsidR="00467103" w:rsidRPr="00467103" w:rsidRDefault="00467103" w:rsidP="00467103">
      <w:pPr>
        <w:rPr>
          <w:rFonts w:cs="B Mitra"/>
          <w:sz w:val="28"/>
          <w:szCs w:val="28"/>
          <w:rtl/>
        </w:rPr>
      </w:pPr>
      <w:r w:rsidRPr="00467103">
        <w:rPr>
          <w:rFonts w:cs="B Mitra" w:hint="eastAsia"/>
          <w:sz w:val="28"/>
          <w:szCs w:val="28"/>
          <w:rtl/>
        </w:rPr>
        <w:t>استدراج</w:t>
      </w:r>
      <w:r w:rsidRPr="00467103">
        <w:rPr>
          <w:rFonts w:cs="B Mitra"/>
          <w:sz w:val="28"/>
          <w:szCs w:val="28"/>
          <w:rtl/>
        </w:rPr>
        <w:t xml:space="preserve"> در لغت به معنا</w:t>
      </w:r>
      <w:r w:rsidRPr="00467103">
        <w:rPr>
          <w:rFonts w:cs="B Mitra" w:hint="cs"/>
          <w:sz w:val="28"/>
          <w:szCs w:val="28"/>
          <w:rtl/>
        </w:rPr>
        <w:t>ی</w:t>
      </w:r>
      <w:r w:rsidRPr="00467103">
        <w:rPr>
          <w:rFonts w:cs="B Mitra"/>
          <w:sz w:val="28"/>
          <w:szCs w:val="28"/>
          <w:rtl/>
        </w:rPr>
        <w:t xml:space="preserve">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کردن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و گرفتن آرام آرام است.</w:t>
      </w:r>
    </w:p>
    <w:p w:rsidR="00467103" w:rsidRPr="00467103" w:rsidRDefault="00467103" w:rsidP="00467103">
      <w:pPr>
        <w:rPr>
          <w:rFonts w:cs="B Mitra"/>
          <w:sz w:val="28"/>
          <w:szCs w:val="28"/>
          <w:rtl/>
        </w:rPr>
      </w:pPr>
      <w:r w:rsidRPr="00467103">
        <w:rPr>
          <w:rFonts w:cs="B Mitra" w:hint="eastAsia"/>
          <w:sz w:val="28"/>
          <w:szCs w:val="28"/>
          <w:rtl/>
        </w:rPr>
        <w:t>استدراج</w:t>
      </w:r>
      <w:r w:rsidRPr="00467103">
        <w:rPr>
          <w:rFonts w:cs="B Mitra"/>
          <w:sz w:val="28"/>
          <w:szCs w:val="28"/>
          <w:rtl/>
        </w:rPr>
        <w:t xml:space="preserve"> در قرآن</w:t>
      </w:r>
    </w:p>
    <w:p w:rsidR="00467103" w:rsidRPr="00467103" w:rsidRDefault="00467103" w:rsidP="00467103">
      <w:pPr>
        <w:rPr>
          <w:rFonts w:cs="B Mitra"/>
          <w:sz w:val="28"/>
          <w:szCs w:val="28"/>
          <w:rtl/>
        </w:rPr>
      </w:pPr>
      <w:r w:rsidRPr="00467103">
        <w:rPr>
          <w:rFonts w:cs="B Mitra" w:hint="eastAsia"/>
          <w:sz w:val="28"/>
          <w:szCs w:val="28"/>
          <w:rtl/>
        </w:rPr>
        <w:t>در</w:t>
      </w:r>
      <w:r w:rsidRPr="00467103">
        <w:rPr>
          <w:rFonts w:cs="B Mitra"/>
          <w:sz w:val="28"/>
          <w:szCs w:val="28"/>
          <w:rtl/>
        </w:rPr>
        <w:t xml:space="preserve"> قرآن به قر</w:t>
      </w:r>
      <w:r w:rsidRPr="00467103">
        <w:rPr>
          <w:rFonts w:cs="B Mitra" w:hint="cs"/>
          <w:sz w:val="28"/>
          <w:szCs w:val="28"/>
          <w:rtl/>
        </w:rPr>
        <w:t>ی</w:t>
      </w:r>
      <w:r w:rsidRPr="00467103">
        <w:rPr>
          <w:rFonts w:cs="B Mitra" w:hint="eastAsia"/>
          <w:sz w:val="28"/>
          <w:szCs w:val="28"/>
          <w:rtl/>
        </w:rPr>
        <w:t>نه</w:t>
      </w:r>
      <w:r w:rsidRPr="00467103">
        <w:rPr>
          <w:rFonts w:cs="B Mitra"/>
          <w:sz w:val="28"/>
          <w:szCs w:val="28"/>
          <w:rtl/>
        </w:rPr>
        <w:t xml:space="preserve"> مقام در آ</w:t>
      </w:r>
      <w:r w:rsidRPr="00467103">
        <w:rPr>
          <w:rFonts w:cs="B Mitra" w:hint="cs"/>
          <w:sz w:val="28"/>
          <w:szCs w:val="28"/>
          <w:rtl/>
        </w:rPr>
        <w:t>ی</w:t>
      </w:r>
      <w:r w:rsidRPr="00467103">
        <w:rPr>
          <w:rFonts w:cs="B Mitra" w:hint="eastAsia"/>
          <w:sz w:val="28"/>
          <w:szCs w:val="28"/>
          <w:rtl/>
        </w:rPr>
        <w:t>ه</w:t>
      </w:r>
      <w:r w:rsidRPr="00467103">
        <w:rPr>
          <w:rFonts w:cs="B Mitra"/>
          <w:sz w:val="28"/>
          <w:szCs w:val="28"/>
          <w:rtl/>
        </w:rPr>
        <w:t xml:space="preserve"> ۱۸۲ سوره اعراف ، نزد</w:t>
      </w:r>
      <w:r w:rsidRPr="00467103">
        <w:rPr>
          <w:rFonts w:cs="B Mitra" w:hint="cs"/>
          <w:sz w:val="28"/>
          <w:szCs w:val="28"/>
          <w:rtl/>
        </w:rPr>
        <w:t>ی</w:t>
      </w:r>
      <w:r w:rsidRPr="00467103">
        <w:rPr>
          <w:rFonts w:cs="B Mitra" w:hint="eastAsia"/>
          <w:sz w:val="28"/>
          <w:szCs w:val="28"/>
          <w:rtl/>
        </w:rPr>
        <w:t>ک</w:t>
      </w:r>
      <w:r w:rsidRPr="00467103">
        <w:rPr>
          <w:rFonts w:cs="B Mitra"/>
          <w:sz w:val="28"/>
          <w:szCs w:val="28"/>
          <w:rtl/>
        </w:rPr>
        <w:t xml:space="preserve"> کردن تدر</w:t>
      </w:r>
      <w:r w:rsidRPr="00467103">
        <w:rPr>
          <w:rFonts w:cs="B Mitra" w:hint="cs"/>
          <w:sz w:val="28"/>
          <w:szCs w:val="28"/>
          <w:rtl/>
        </w:rPr>
        <w:t>ی</w:t>
      </w:r>
      <w:r w:rsidRPr="00467103">
        <w:rPr>
          <w:rFonts w:cs="B Mitra" w:hint="eastAsia"/>
          <w:sz w:val="28"/>
          <w:szCs w:val="28"/>
          <w:rtl/>
        </w:rPr>
        <w:t>ج</w:t>
      </w:r>
      <w:r w:rsidRPr="00467103">
        <w:rPr>
          <w:rFonts w:cs="B Mitra" w:hint="cs"/>
          <w:sz w:val="28"/>
          <w:szCs w:val="28"/>
          <w:rtl/>
        </w:rPr>
        <w:t>ی</w:t>
      </w:r>
      <w:r w:rsidRPr="00467103">
        <w:rPr>
          <w:rFonts w:cs="B Mitra"/>
          <w:sz w:val="28"/>
          <w:szCs w:val="28"/>
          <w:rtl/>
        </w:rPr>
        <w:t xml:space="preserve"> و مهلت دادن برا</w:t>
      </w:r>
      <w:r w:rsidRPr="00467103">
        <w:rPr>
          <w:rFonts w:cs="B Mitra" w:hint="cs"/>
          <w:sz w:val="28"/>
          <w:szCs w:val="28"/>
          <w:rtl/>
        </w:rPr>
        <w:t>ی</w:t>
      </w:r>
      <w:r w:rsidRPr="00467103">
        <w:rPr>
          <w:rFonts w:cs="B Mitra"/>
          <w:sz w:val="28"/>
          <w:szCs w:val="28"/>
          <w:rtl/>
        </w:rPr>
        <w:t xml:space="preserve"> نابود ساختن است؛ چه با عذاب دن</w:t>
      </w:r>
      <w:r w:rsidRPr="00467103">
        <w:rPr>
          <w:rFonts w:cs="B Mitra" w:hint="cs"/>
          <w:sz w:val="28"/>
          <w:szCs w:val="28"/>
          <w:rtl/>
        </w:rPr>
        <w:t>ی</w:t>
      </w:r>
      <w:r w:rsidRPr="00467103">
        <w:rPr>
          <w:rFonts w:cs="B Mitra" w:hint="eastAsia"/>
          <w:sz w:val="28"/>
          <w:szCs w:val="28"/>
          <w:rtl/>
        </w:rPr>
        <w:t>و</w:t>
      </w:r>
      <w:r w:rsidRPr="00467103">
        <w:rPr>
          <w:rFonts w:cs="B Mitra" w:hint="cs"/>
          <w:sz w:val="28"/>
          <w:szCs w:val="28"/>
          <w:rtl/>
        </w:rPr>
        <w:t>ی</w:t>
      </w:r>
      <w:r w:rsidRPr="00467103">
        <w:rPr>
          <w:rFonts w:cs="B Mitra"/>
          <w:sz w:val="28"/>
          <w:szCs w:val="28"/>
          <w:rtl/>
        </w:rPr>
        <w:t xml:space="preserve"> باشد </w:t>
      </w:r>
      <w:r w:rsidRPr="00467103">
        <w:rPr>
          <w:rFonts w:cs="B Mitra" w:hint="cs"/>
          <w:sz w:val="28"/>
          <w:szCs w:val="28"/>
          <w:rtl/>
        </w:rPr>
        <w:t>ی</w:t>
      </w:r>
      <w:r w:rsidRPr="00467103">
        <w:rPr>
          <w:rFonts w:cs="B Mitra" w:hint="eastAsia"/>
          <w:sz w:val="28"/>
          <w:szCs w:val="28"/>
          <w:rtl/>
        </w:rPr>
        <w:t>ا</w:t>
      </w:r>
      <w:r w:rsidRPr="00467103">
        <w:rPr>
          <w:rFonts w:cs="B Mitra"/>
          <w:sz w:val="28"/>
          <w:szCs w:val="28"/>
          <w:rtl/>
        </w:rPr>
        <w:t xml:space="preserve"> اخرو</w:t>
      </w:r>
      <w:r w:rsidRPr="00467103">
        <w:rPr>
          <w:rFonts w:cs="B Mitra" w:hint="cs"/>
          <w:sz w:val="28"/>
          <w:szCs w:val="28"/>
          <w:rtl/>
        </w:rPr>
        <w:t>ی</w:t>
      </w:r>
      <w:r w:rsidRPr="00467103">
        <w:rPr>
          <w:rFonts w:cs="B Mitra"/>
          <w:sz w:val="28"/>
          <w:szCs w:val="28"/>
          <w:rtl/>
        </w:rPr>
        <w:t>. برخ</w:t>
      </w:r>
      <w:r w:rsidRPr="00467103">
        <w:rPr>
          <w:rFonts w:cs="B Mitra" w:hint="cs"/>
          <w:sz w:val="28"/>
          <w:szCs w:val="28"/>
          <w:rtl/>
        </w:rPr>
        <w:t>ی</w:t>
      </w:r>
      <w:r w:rsidRPr="00467103">
        <w:rPr>
          <w:rFonts w:cs="B Mitra"/>
          <w:sz w:val="28"/>
          <w:szCs w:val="28"/>
          <w:rtl/>
        </w:rPr>
        <w:t xml:space="preserve"> در تفس</w:t>
      </w:r>
      <w:r w:rsidRPr="00467103">
        <w:rPr>
          <w:rFonts w:cs="B Mitra" w:hint="cs"/>
          <w:sz w:val="28"/>
          <w:szCs w:val="28"/>
          <w:rtl/>
        </w:rPr>
        <w:t>ی</w:t>
      </w:r>
      <w:r w:rsidRPr="00467103">
        <w:rPr>
          <w:rFonts w:cs="B Mitra" w:hint="eastAsia"/>
          <w:sz w:val="28"/>
          <w:szCs w:val="28"/>
          <w:rtl/>
        </w:rPr>
        <w:t>ر</w:t>
      </w:r>
      <w:r w:rsidRPr="00467103">
        <w:rPr>
          <w:rFonts w:cs="B Mitra"/>
          <w:sz w:val="28"/>
          <w:szCs w:val="28"/>
          <w:rtl/>
        </w:rPr>
        <w:t xml:space="preserve"> آ</w:t>
      </w:r>
      <w:r w:rsidRPr="00467103">
        <w:rPr>
          <w:rFonts w:cs="B Mitra" w:hint="cs"/>
          <w:sz w:val="28"/>
          <w:szCs w:val="28"/>
          <w:rtl/>
        </w:rPr>
        <w:t>ی</w:t>
      </w:r>
      <w:r w:rsidRPr="00467103">
        <w:rPr>
          <w:rFonts w:cs="B Mitra" w:hint="eastAsia"/>
          <w:sz w:val="28"/>
          <w:szCs w:val="28"/>
          <w:rtl/>
        </w:rPr>
        <w:t>ه</w:t>
      </w:r>
      <w:r w:rsidRPr="00467103">
        <w:rPr>
          <w:rFonts w:cs="B Mitra"/>
          <w:sz w:val="28"/>
          <w:szCs w:val="28"/>
          <w:rtl/>
        </w:rPr>
        <w:t xml:space="preserve"> </w:t>
      </w:r>
      <w:r w:rsidRPr="00467103">
        <w:rPr>
          <w:rFonts w:cs="B Mitra" w:hint="cs"/>
          <w:sz w:val="28"/>
          <w:szCs w:val="28"/>
          <w:rtl/>
        </w:rPr>
        <w:t>ی</w:t>
      </w:r>
      <w:r w:rsidRPr="00467103">
        <w:rPr>
          <w:rFonts w:cs="B Mitra" w:hint="eastAsia"/>
          <w:sz w:val="28"/>
          <w:szCs w:val="28"/>
          <w:rtl/>
        </w:rPr>
        <w:t>اد</w:t>
      </w:r>
      <w:r w:rsidRPr="00467103">
        <w:rPr>
          <w:rFonts w:cs="B Mitra"/>
          <w:sz w:val="28"/>
          <w:szCs w:val="28"/>
          <w:rtl/>
        </w:rPr>
        <w:t xml:space="preserve"> شده گفته اند: مقصود از استدراج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است که انسان از نعمت و رفاه برخوردار شده و در حال غفلت به هلاکت و عذا</w:t>
      </w:r>
      <w:r w:rsidRPr="00467103">
        <w:rPr>
          <w:rFonts w:cs="B Mitra" w:hint="eastAsia"/>
          <w:sz w:val="28"/>
          <w:szCs w:val="28"/>
          <w:rtl/>
        </w:rPr>
        <w:t>ب</w:t>
      </w:r>
      <w:r w:rsidRPr="00467103">
        <w:rPr>
          <w:rFonts w:cs="B Mitra"/>
          <w:sz w:val="28"/>
          <w:szCs w:val="28"/>
          <w:rtl/>
        </w:rPr>
        <w:t xml:space="preserve"> اله</w:t>
      </w:r>
      <w:r w:rsidRPr="00467103">
        <w:rPr>
          <w:rFonts w:cs="B Mitra" w:hint="cs"/>
          <w:sz w:val="28"/>
          <w:szCs w:val="28"/>
          <w:rtl/>
        </w:rPr>
        <w:t>ی</w:t>
      </w:r>
      <w:r w:rsidRPr="00467103">
        <w:rPr>
          <w:rFonts w:cs="B Mitra"/>
          <w:sz w:val="28"/>
          <w:szCs w:val="28"/>
          <w:rtl/>
        </w:rPr>
        <w:t xml:space="preserve"> گرفتار شود.</w:t>
      </w:r>
    </w:p>
    <w:p w:rsidR="00467103" w:rsidRPr="00467103" w:rsidRDefault="00467103" w:rsidP="00467103">
      <w:pPr>
        <w:rPr>
          <w:rFonts w:cs="B Mitra"/>
          <w:sz w:val="28"/>
          <w:szCs w:val="28"/>
          <w:rtl/>
        </w:rPr>
      </w:pPr>
      <w:r w:rsidRPr="00467103">
        <w:rPr>
          <w:rFonts w:cs="B Mitra" w:hint="eastAsia"/>
          <w:sz w:val="28"/>
          <w:szCs w:val="28"/>
          <w:rtl/>
        </w:rPr>
        <w:t>مشتقات</w:t>
      </w:r>
      <w:r w:rsidRPr="00467103">
        <w:rPr>
          <w:rFonts w:cs="B Mitra"/>
          <w:sz w:val="28"/>
          <w:szCs w:val="28"/>
          <w:rtl/>
        </w:rPr>
        <w:t xml:space="preserve"> استدراج</w:t>
      </w:r>
    </w:p>
    <w:p w:rsidR="00467103" w:rsidRPr="00467103" w:rsidRDefault="00467103" w:rsidP="00467103">
      <w:pPr>
        <w:rPr>
          <w:rFonts w:cs="B Mitra"/>
          <w:sz w:val="28"/>
          <w:szCs w:val="28"/>
          <w:rtl/>
        </w:rPr>
      </w:pPr>
      <w:r w:rsidRPr="00467103">
        <w:rPr>
          <w:rFonts w:cs="B Mitra" w:hint="eastAsia"/>
          <w:sz w:val="28"/>
          <w:szCs w:val="28"/>
          <w:rtl/>
        </w:rPr>
        <w:t>در</w:t>
      </w:r>
      <w:r w:rsidRPr="00467103">
        <w:rPr>
          <w:rFonts w:cs="B Mitra"/>
          <w:sz w:val="28"/>
          <w:szCs w:val="28"/>
          <w:rtl/>
        </w:rPr>
        <w:t xml:space="preserve"> ا</w:t>
      </w:r>
      <w:r w:rsidRPr="00467103">
        <w:rPr>
          <w:rFonts w:cs="B Mitra" w:hint="cs"/>
          <w:sz w:val="28"/>
          <w:szCs w:val="28"/>
          <w:rtl/>
        </w:rPr>
        <w:t>ی</w:t>
      </w:r>
      <w:r w:rsidRPr="00467103">
        <w:rPr>
          <w:rFonts w:cs="B Mitra" w:hint="eastAsia"/>
          <w:sz w:val="28"/>
          <w:szCs w:val="28"/>
          <w:rtl/>
        </w:rPr>
        <w:t>ن</w:t>
      </w:r>
      <w:r w:rsidRPr="00467103">
        <w:rPr>
          <w:rFonts w:cs="B Mitra"/>
          <w:sz w:val="28"/>
          <w:szCs w:val="28"/>
          <w:rtl/>
        </w:rPr>
        <w:t xml:space="preserve"> مدخل از مشتقات «استدراج»، «املاء»، «امهال»، «مد»، «نذر» و برخ</w:t>
      </w:r>
      <w:r w:rsidRPr="00467103">
        <w:rPr>
          <w:rFonts w:cs="B Mitra" w:hint="cs"/>
          <w:sz w:val="28"/>
          <w:szCs w:val="28"/>
          <w:rtl/>
        </w:rPr>
        <w:t>ی</w:t>
      </w:r>
      <w:r w:rsidRPr="00467103">
        <w:rPr>
          <w:rFonts w:cs="B Mitra"/>
          <w:sz w:val="28"/>
          <w:szCs w:val="28"/>
          <w:rtl/>
        </w:rPr>
        <w:t xml:space="preserve"> جملات مشتمل بر واژه ها</w:t>
      </w:r>
      <w:r w:rsidRPr="00467103">
        <w:rPr>
          <w:rFonts w:cs="B Mitra" w:hint="cs"/>
          <w:sz w:val="28"/>
          <w:szCs w:val="28"/>
          <w:rtl/>
        </w:rPr>
        <w:t>یی</w:t>
      </w:r>
      <w:r w:rsidRPr="00467103">
        <w:rPr>
          <w:rFonts w:cs="B Mitra"/>
          <w:sz w:val="28"/>
          <w:szCs w:val="28"/>
          <w:rtl/>
        </w:rPr>
        <w:t xml:space="preserve"> مانند: «تمتع» و «متاع» استفاده شده است.</w:t>
      </w:r>
    </w:p>
    <w:p w:rsidR="00467103" w:rsidRDefault="00467103" w:rsidP="00467103">
      <w:pPr>
        <w:rPr>
          <w:rFonts w:cs="B Mitra"/>
          <w:sz w:val="28"/>
          <w:szCs w:val="28"/>
          <w:rtl/>
        </w:rPr>
      </w:pPr>
    </w:p>
    <w:p w:rsidR="00EC4C38" w:rsidRPr="00EC4C38" w:rsidRDefault="00905830" w:rsidP="00905830">
      <w:pPr>
        <w:pStyle w:val="Heading2"/>
        <w:rPr>
          <w:rtl/>
        </w:rPr>
      </w:pPr>
      <w:r>
        <w:rPr>
          <w:rFonts w:hint="cs"/>
          <w:rtl/>
        </w:rPr>
        <w:t xml:space="preserve">استدراج در </w:t>
      </w:r>
      <w:r w:rsidR="00EC4C38" w:rsidRPr="00EC4C38">
        <w:rPr>
          <w:rtl/>
        </w:rPr>
        <w:t xml:space="preserve">فرهنگ نامه ها </w:t>
      </w:r>
      <w:r w:rsidR="00EC4C38" w:rsidRPr="00EC4C38">
        <w:rPr>
          <w:rFonts w:hint="cs"/>
          <w:rtl/>
        </w:rPr>
        <w:t>ی</w:t>
      </w:r>
      <w:r w:rsidR="00EC4C38" w:rsidRPr="00EC4C38">
        <w:rPr>
          <w:rtl/>
        </w:rPr>
        <w:t xml:space="preserve"> </w:t>
      </w:r>
      <w:r>
        <w:rPr>
          <w:rFonts w:hint="cs"/>
          <w:rtl/>
        </w:rPr>
        <w:t>قرآنی</w:t>
      </w:r>
    </w:p>
    <w:p w:rsidR="00EC4C38" w:rsidRPr="00EC4C38" w:rsidRDefault="00EC4C38" w:rsidP="00EC4C38">
      <w:pPr>
        <w:rPr>
          <w:rFonts w:cs="B Mitra"/>
          <w:sz w:val="28"/>
          <w:szCs w:val="28"/>
          <w:rtl/>
        </w:rPr>
      </w:pPr>
    </w:p>
    <w:p w:rsidR="00EC4C38" w:rsidRPr="00EC4C38" w:rsidRDefault="00EC4C38" w:rsidP="00905830">
      <w:pPr>
        <w:pStyle w:val="Heading3"/>
        <w:rPr>
          <w:rtl/>
        </w:rPr>
      </w:pPr>
      <w:r w:rsidRPr="00EC4C38">
        <w:rPr>
          <w:rFonts w:hint="eastAsia"/>
          <w:rtl/>
        </w:rPr>
        <w:t>فرهنگ</w:t>
      </w:r>
      <w:r w:rsidRPr="00EC4C38">
        <w:rPr>
          <w:rtl/>
        </w:rPr>
        <w:t xml:space="preserve"> قرآن </w:t>
      </w:r>
    </w:p>
    <w:p w:rsidR="00905830" w:rsidRDefault="00905830" w:rsidP="00EC4C38">
      <w:pPr>
        <w:rPr>
          <w:rFonts w:cs="B Mitra"/>
          <w:sz w:val="28"/>
          <w:szCs w:val="28"/>
          <w:rtl/>
        </w:rPr>
      </w:pPr>
      <w:r>
        <w:rPr>
          <w:rFonts w:cs="B Mitra" w:hint="cs"/>
          <w:sz w:val="28"/>
          <w:szCs w:val="28"/>
          <w:rtl/>
        </w:rPr>
        <w:t>فرهنگ قرآن در سایت ذیل و در نرم افزار جامع التفاسیر نور موجود است اطلاعات ذیل از نرم افزار نور می باشد</w:t>
      </w:r>
    </w:p>
    <w:p w:rsidR="00EC4C38" w:rsidRPr="00EC4C38" w:rsidRDefault="00EC4C38" w:rsidP="00EC4C38">
      <w:pPr>
        <w:rPr>
          <w:rFonts w:cs="B Mitra"/>
          <w:sz w:val="28"/>
          <w:szCs w:val="28"/>
        </w:rPr>
      </w:pPr>
      <w:r w:rsidRPr="00EC4C38">
        <w:rPr>
          <w:rFonts w:cs="B Mitra"/>
          <w:sz w:val="28"/>
          <w:szCs w:val="28"/>
        </w:rPr>
        <w:t>https://quran.isca.ac.ir/fa/Qurantopic</w:t>
      </w:r>
    </w:p>
    <w:p w:rsidR="00905830" w:rsidRDefault="00905830" w:rsidP="00905830">
      <w:pPr>
        <w:pStyle w:val="NormalWeb"/>
        <w:bidi/>
        <w:jc w:val="center"/>
      </w:pPr>
      <w:r>
        <w:rPr>
          <w:rFonts w:cs="Traditional Arabic" w:hint="cs"/>
          <w:b/>
          <w:bCs/>
          <w:color w:val="552B2B"/>
          <w:sz w:val="32"/>
          <w:szCs w:val="32"/>
          <w:rtl/>
        </w:rPr>
        <w:lastRenderedPageBreak/>
        <w:t>فرهنگ قرآن    ج‏3    118</w:t>
      </w:r>
    </w:p>
    <w:p w:rsidR="00905830" w:rsidRDefault="00905830" w:rsidP="00905830">
      <w:pPr>
        <w:pStyle w:val="NormalWeb"/>
        <w:bidi/>
        <w:jc w:val="center"/>
        <w:rPr>
          <w:rFonts w:cs="Traditional Arabic" w:hint="cs"/>
          <w:color w:val="465BFF"/>
          <w:sz w:val="30"/>
          <w:szCs w:val="30"/>
          <w:rtl/>
        </w:rPr>
      </w:pPr>
      <w:r>
        <w:rPr>
          <w:rFonts w:cs="Traditional Arabic" w:hint="cs"/>
          <w:color w:val="465BFF"/>
          <w:sz w:val="30"/>
          <w:szCs w:val="30"/>
          <w:rtl/>
        </w:rPr>
        <w:t>استدراج‏</w:t>
      </w:r>
    </w:p>
    <w:p w:rsidR="00905830" w:rsidRDefault="00905830" w:rsidP="00905830">
      <w:pPr>
        <w:rPr>
          <w:rFonts w:cs="Times New Roman" w:hint="cs"/>
          <w:sz w:val="24"/>
          <w:szCs w:val="24"/>
          <w:rtl/>
        </w:rPr>
      </w:pPr>
    </w:p>
    <w:p w:rsidR="00905830" w:rsidRDefault="00905830" w:rsidP="00905830">
      <w:pPr>
        <w:pStyle w:val="NormalWeb"/>
        <w:bidi/>
        <w:rPr>
          <w:rFonts w:hint="cs"/>
          <w:rtl/>
        </w:rPr>
      </w:pPr>
      <w:r>
        <w:rPr>
          <w:rFonts w:cs="Traditional Arabic" w:hint="cs"/>
          <w:color w:val="845B19"/>
          <w:sz w:val="30"/>
          <w:szCs w:val="30"/>
          <w:rtl/>
        </w:rPr>
        <w:t>استدراج در لغت به معناى نزديك كردن تدريجى و گرفتن آرام آرام است‏</w:t>
      </w:r>
      <w:r>
        <w:rPr>
          <w:rStyle w:val="FootnoteReference"/>
          <w:rFonts w:eastAsiaTheme="majorEastAsia" w:cs="Traditional Arabic"/>
          <w:color w:val="845B19"/>
          <w:sz w:val="30"/>
          <w:szCs w:val="30"/>
          <w:rtl/>
        </w:rPr>
        <w:footnoteReference w:id="1"/>
      </w:r>
      <w:r>
        <w:rPr>
          <w:rFonts w:cs="Traditional Arabic" w:hint="cs"/>
          <w:color w:val="845B19"/>
          <w:sz w:val="30"/>
          <w:szCs w:val="30"/>
          <w:rtl/>
        </w:rPr>
        <w:t xml:space="preserve"> و در قرآن به قرينه مقام‏در آيه 182 سوره اعراف، نزديك كردن تدريجى و مهلت دادن براى‏نابود ساختن است؛</w:t>
      </w:r>
      <w:r>
        <w:rPr>
          <w:rStyle w:val="FootnoteReference"/>
          <w:rFonts w:eastAsiaTheme="majorEastAsia" w:cs="Traditional Arabic"/>
          <w:color w:val="845B19"/>
          <w:sz w:val="30"/>
          <w:szCs w:val="30"/>
          <w:rtl/>
        </w:rPr>
        <w:footnoteReference w:id="2"/>
      </w:r>
      <w:r>
        <w:rPr>
          <w:rFonts w:cs="Traditional Arabic" w:hint="cs"/>
          <w:color w:val="845B19"/>
          <w:sz w:val="30"/>
          <w:szCs w:val="30"/>
          <w:rtl/>
        </w:rPr>
        <w:t xml:space="preserve"> چه با عذاب دنيوى باشد يا اخروى. برخى در تفسير آيه ياد شده گفته‏اند: مقصود از استدراج اين است كه انسان از نعمت و رفاه برخوردار شده و در حال غفلت به هلاكت و عذاب الهى گرفتار شود.</w:t>
      </w:r>
      <w:r>
        <w:rPr>
          <w:rStyle w:val="FootnoteReference"/>
          <w:rFonts w:eastAsiaTheme="majorEastAsia" w:cs="Traditional Arabic"/>
          <w:color w:val="845B19"/>
          <w:sz w:val="30"/>
          <w:szCs w:val="30"/>
          <w:rtl/>
        </w:rPr>
        <w:footnoteReference w:id="3"/>
      </w:r>
      <w:r>
        <w:rPr>
          <w:rFonts w:cs="Traditional Arabic" w:hint="cs"/>
          <w:color w:val="845B19"/>
          <w:sz w:val="30"/>
          <w:szCs w:val="30"/>
          <w:rtl/>
        </w:rPr>
        <w:t xml:space="preserve"> در اين مدخل از مشتقّات «استدراج»، «املاء»، «امهال»، «مدّ»، «نذر» و برخى جملات مشتمل بر واژه‏هايى مانند: «تمتّع» و «متاع» استفاده شده است.</w:t>
      </w:r>
    </w:p>
    <w:p w:rsidR="00905830" w:rsidRDefault="00905830" w:rsidP="00905830">
      <w:pPr>
        <w:pStyle w:val="NormalWeb"/>
        <w:bidi/>
        <w:rPr>
          <w:rFonts w:hint="cs"/>
          <w:rtl/>
        </w:rPr>
      </w:pPr>
      <w:r>
        <w:rPr>
          <w:rFonts w:cs="Traditional Arabic" w:hint="cs"/>
          <w:color w:val="845B19"/>
          <w:sz w:val="30"/>
          <w:szCs w:val="30"/>
          <w:rtl/>
        </w:rPr>
        <w:t>اهمّ عناوين: عوامل استدراج، فلسفه استدراج، مشمولان استدراج.</w:t>
      </w:r>
    </w:p>
    <w:p w:rsidR="00905830" w:rsidRDefault="00905830" w:rsidP="00905830">
      <w:pPr>
        <w:pStyle w:val="NormalWeb"/>
        <w:bidi/>
        <w:rPr>
          <w:rFonts w:hint="cs"/>
          <w:rtl/>
        </w:rPr>
      </w:pPr>
      <w:r>
        <w:rPr>
          <w:rFonts w:cs="Traditional Arabic" w:hint="cs"/>
          <w:color w:val="465BFF"/>
          <w:sz w:val="30"/>
          <w:szCs w:val="30"/>
          <w:rtl/>
        </w:rPr>
        <w:t>عوامل استدراج‏</w:t>
      </w:r>
    </w:p>
    <w:p w:rsidR="00905830" w:rsidRDefault="00905830" w:rsidP="00905830">
      <w:pPr>
        <w:pStyle w:val="NormalWeb"/>
        <w:bidi/>
        <w:rPr>
          <w:rFonts w:hint="cs"/>
          <w:rtl/>
        </w:rPr>
      </w:pPr>
      <w:r>
        <w:rPr>
          <w:rFonts w:cs="Traditional Arabic" w:hint="cs"/>
          <w:color w:val="465BFF"/>
          <w:sz w:val="30"/>
          <w:szCs w:val="30"/>
          <w:rtl/>
        </w:rPr>
        <w:t>1. استهزا</w:t>
      </w:r>
    </w:p>
    <w:p w:rsidR="00905830" w:rsidRDefault="00905830" w:rsidP="00905830">
      <w:pPr>
        <w:pStyle w:val="NormalWeb"/>
        <w:bidi/>
        <w:rPr>
          <w:rFonts w:hint="cs"/>
          <w:rtl/>
        </w:rPr>
      </w:pPr>
      <w:r>
        <w:rPr>
          <w:rFonts w:cs="Traditional Arabic" w:hint="cs"/>
          <w:color w:val="000000"/>
          <w:sz w:val="30"/>
          <w:szCs w:val="30"/>
          <w:rtl/>
        </w:rPr>
        <w:t>1) گرفتار شدن منافقان به استدراج و افزايش تحير و طغيان، به سبب استهزاى مؤمنان:</w:t>
      </w:r>
    </w:p>
    <w:p w:rsidR="00905830" w:rsidRDefault="00905830" w:rsidP="00905830">
      <w:pPr>
        <w:pStyle w:val="NormalWeb"/>
        <w:bidi/>
        <w:rPr>
          <w:rFonts w:hint="cs"/>
          <w:rtl/>
        </w:rPr>
      </w:pPr>
      <w:r>
        <w:rPr>
          <w:rFonts w:cs="Traditional Arabic" w:hint="cs"/>
          <w:color w:val="006A0F"/>
          <w:sz w:val="30"/>
          <w:szCs w:val="30"/>
          <w:rtl/>
        </w:rPr>
        <w:t>وإذا لقوا الَّذين ءامنوا قالوا ءامنَّا وإذا خلوا إلى‏ شيطينهم قالوا إنَّا معكم إنَّما نحن مستهزءون اللّه يستهزئ بهم ويمدّهم فى طغينهم يعمهون‏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4"/>
      </w:r>
      <w:r>
        <w:rPr>
          <w:rFonts w:cs="Traditional Arabic" w:hint="cs"/>
          <w:color w:val="000000"/>
          <w:sz w:val="30"/>
          <w:szCs w:val="30"/>
          <w:rtl/>
        </w:rPr>
        <w:t xml:space="preserve"> بقره (2) 14 و 15</w:t>
      </w:r>
    </w:p>
    <w:p w:rsidR="00905830" w:rsidRDefault="00905830" w:rsidP="00905830">
      <w:pPr>
        <w:pStyle w:val="NormalWeb"/>
        <w:bidi/>
        <w:rPr>
          <w:rFonts w:hint="cs"/>
          <w:rtl/>
        </w:rPr>
      </w:pPr>
      <w:r>
        <w:rPr>
          <w:rFonts w:cs="Traditional Arabic" w:hint="cs"/>
          <w:color w:val="000000"/>
          <w:sz w:val="30"/>
          <w:szCs w:val="30"/>
          <w:rtl/>
        </w:rPr>
        <w:t>2) ابتلاى كافران به هلاكت و كيفر استدراج، بر اثر استهزاى پيامبران:</w:t>
      </w:r>
    </w:p>
    <w:p w:rsidR="00905830" w:rsidRDefault="00905830" w:rsidP="00905830">
      <w:pPr>
        <w:pStyle w:val="NormalWeb"/>
        <w:bidi/>
        <w:rPr>
          <w:rFonts w:hint="cs"/>
          <w:rtl/>
        </w:rPr>
      </w:pPr>
      <w:r>
        <w:rPr>
          <w:rFonts w:cs="Traditional Arabic" w:hint="cs"/>
          <w:color w:val="006A0F"/>
          <w:sz w:val="30"/>
          <w:szCs w:val="30"/>
          <w:rtl/>
        </w:rPr>
        <w:t>ولقد استهزئ برسل مّن قبلك فأمليت للّذين كفروا ثمّ أخذتهم فكيف كان عقاب‏</w:t>
      </w:r>
      <w:r>
        <w:rPr>
          <w:rFonts w:cs="Traditional Arabic" w:hint="cs"/>
          <w:color w:val="000000"/>
          <w:sz w:val="30"/>
          <w:szCs w:val="30"/>
          <w:rtl/>
        </w:rPr>
        <w:t>. رعد (13) 32</w:t>
      </w:r>
    </w:p>
    <w:p w:rsidR="00905830" w:rsidRDefault="00905830" w:rsidP="00905830">
      <w:pPr>
        <w:pStyle w:val="NormalWeb"/>
        <w:bidi/>
        <w:rPr>
          <w:rFonts w:hint="cs"/>
          <w:rtl/>
        </w:rPr>
      </w:pPr>
      <w:r>
        <w:rPr>
          <w:rFonts w:cs="Traditional Arabic" w:hint="cs"/>
          <w:color w:val="465BFF"/>
          <w:sz w:val="30"/>
          <w:szCs w:val="30"/>
          <w:rtl/>
        </w:rPr>
        <w:t>2. تكذيب‏</w:t>
      </w:r>
    </w:p>
    <w:p w:rsidR="00905830" w:rsidRDefault="00905830" w:rsidP="00905830">
      <w:pPr>
        <w:pStyle w:val="NormalWeb"/>
        <w:bidi/>
        <w:rPr>
          <w:rFonts w:hint="cs"/>
          <w:rtl/>
        </w:rPr>
      </w:pPr>
      <w:r>
        <w:rPr>
          <w:rFonts w:cs="Traditional Arabic" w:hint="cs"/>
          <w:color w:val="000000"/>
          <w:sz w:val="30"/>
          <w:szCs w:val="30"/>
          <w:rtl/>
        </w:rPr>
        <w:t>3) تكذيب آيات الهى، سبب ابتلا به عذاب استدراج:</w:t>
      </w:r>
    </w:p>
    <w:p w:rsidR="00905830" w:rsidRDefault="00905830" w:rsidP="00905830">
      <w:pPr>
        <w:pStyle w:val="NormalWeb"/>
        <w:bidi/>
        <w:rPr>
          <w:rFonts w:hint="cs"/>
          <w:rtl/>
        </w:rPr>
      </w:pPr>
      <w:r>
        <w:rPr>
          <w:rFonts w:cs="Traditional Arabic" w:hint="cs"/>
          <w:color w:val="006A0F"/>
          <w:sz w:val="30"/>
          <w:szCs w:val="30"/>
          <w:rtl/>
        </w:rPr>
        <w:t>والّذين كذّبوا بايتنا سنستدرجهم مّن حيث لايعلمون وأملى لهم إنّ كيدى متين‏</w:t>
      </w:r>
      <w:r>
        <w:rPr>
          <w:rFonts w:cs="Traditional Arabic" w:hint="cs"/>
          <w:color w:val="000000"/>
          <w:sz w:val="30"/>
          <w:szCs w:val="30"/>
          <w:rtl/>
        </w:rPr>
        <w:t>. اعراف (7) 182 و 183</w:t>
      </w:r>
    </w:p>
    <w:p w:rsidR="00905830" w:rsidRDefault="00905830" w:rsidP="00905830">
      <w:pPr>
        <w:pStyle w:val="NormalWeb"/>
        <w:bidi/>
        <w:rPr>
          <w:rFonts w:hint="cs"/>
          <w:rtl/>
        </w:rPr>
      </w:pPr>
      <w:r>
        <w:rPr>
          <w:rFonts w:cs="Traditional Arabic" w:hint="cs"/>
          <w:color w:val="006A0F"/>
          <w:sz w:val="30"/>
          <w:szCs w:val="30"/>
          <w:rtl/>
        </w:rPr>
        <w:t>فذرنى ومن يكذّب بهذا الحديث سنستدرجهم مّن حيث لايعلمون وأملى لهم إنّ كيدى متين‏</w:t>
      </w:r>
      <w:r>
        <w:rPr>
          <w:rFonts w:cs="Traditional Arabic" w:hint="cs"/>
          <w:color w:val="000000"/>
          <w:sz w:val="30"/>
          <w:szCs w:val="30"/>
          <w:rtl/>
        </w:rPr>
        <w:t>. قلم (68) 44 و 45</w:t>
      </w:r>
    </w:p>
    <w:p w:rsidR="00905830" w:rsidRDefault="00905830" w:rsidP="00905830">
      <w:pPr>
        <w:pStyle w:val="NormalWeb"/>
        <w:bidi/>
        <w:jc w:val="center"/>
        <w:rPr>
          <w:rFonts w:cs="Traditional Arabic" w:hint="cs"/>
          <w:color w:val="000000"/>
          <w:sz w:val="30"/>
          <w:szCs w:val="30"/>
          <w:rtl/>
        </w:rPr>
      </w:pPr>
      <w:r>
        <w:rPr>
          <w:rFonts w:cs="Traditional Arabic" w:hint="cs"/>
          <w:color w:val="2A415C"/>
          <w:sz w:val="30"/>
          <w:szCs w:val="30"/>
          <w:rtl/>
        </w:rPr>
        <w:lastRenderedPageBreak/>
        <w:t>فرهنگ قرآن، ج‏3، ص: 119</w:t>
      </w:r>
    </w:p>
    <w:p w:rsidR="00905830" w:rsidRDefault="00905830" w:rsidP="00905830">
      <w:pPr>
        <w:rPr>
          <w:rFonts w:cs="Times New Roman" w:hint="cs"/>
          <w:sz w:val="24"/>
          <w:szCs w:val="24"/>
          <w:rtl/>
        </w:rPr>
      </w:pPr>
      <w:r>
        <w:rPr>
          <w:rFonts w:cs="Traditional Arabic" w:hint="cs"/>
          <w:color w:val="465BFF"/>
          <w:sz w:val="30"/>
          <w:szCs w:val="30"/>
          <w:rtl/>
        </w:rPr>
        <w:t>3. ظلم‏</w:t>
      </w:r>
    </w:p>
    <w:p w:rsidR="00905830" w:rsidRDefault="00905830" w:rsidP="00905830">
      <w:pPr>
        <w:pStyle w:val="NormalWeb"/>
        <w:bidi/>
        <w:rPr>
          <w:rFonts w:hint="cs"/>
          <w:rtl/>
        </w:rPr>
      </w:pPr>
      <w:r>
        <w:rPr>
          <w:rFonts w:cs="Traditional Arabic" w:hint="cs"/>
          <w:color w:val="000000"/>
          <w:sz w:val="30"/>
          <w:szCs w:val="30"/>
          <w:rtl/>
        </w:rPr>
        <w:t>4) ظلم و ستم‏پيشگى پيشينيان، از عوامل گرفتار شدن آنان به عذاب استدراج:</w:t>
      </w:r>
    </w:p>
    <w:p w:rsidR="00905830" w:rsidRDefault="00905830" w:rsidP="00905830">
      <w:pPr>
        <w:pStyle w:val="NormalWeb"/>
        <w:bidi/>
        <w:rPr>
          <w:rFonts w:hint="cs"/>
          <w:rtl/>
        </w:rPr>
      </w:pPr>
      <w:r>
        <w:rPr>
          <w:rFonts w:cs="Traditional Arabic" w:hint="cs"/>
          <w:color w:val="006A0F"/>
          <w:sz w:val="30"/>
          <w:szCs w:val="30"/>
          <w:rtl/>
        </w:rPr>
        <w:t>وكأيّن مّن قرية أمليت لها وهى ظالمة ثمّ أخذتها وإلىّ المصير</w:t>
      </w:r>
      <w:r>
        <w:rPr>
          <w:rFonts w:cs="Traditional Arabic" w:hint="cs"/>
          <w:color w:val="000000"/>
          <w:sz w:val="30"/>
          <w:szCs w:val="30"/>
          <w:rtl/>
        </w:rPr>
        <w:t>. حج (22) 48</w:t>
      </w:r>
    </w:p>
    <w:p w:rsidR="00905830" w:rsidRDefault="00905830" w:rsidP="00905830">
      <w:pPr>
        <w:pStyle w:val="NormalWeb"/>
        <w:bidi/>
        <w:rPr>
          <w:rFonts w:hint="cs"/>
          <w:rtl/>
        </w:rPr>
      </w:pPr>
      <w:r>
        <w:rPr>
          <w:rFonts w:cs="Traditional Arabic" w:hint="cs"/>
          <w:color w:val="000000"/>
          <w:sz w:val="30"/>
          <w:szCs w:val="30"/>
          <w:rtl/>
        </w:rPr>
        <w:t>5) ظلم انسانها، باعث مهلت يافتن آنان در دنيا جهت مبتلا شدن به عذاب اخروى:</w:t>
      </w:r>
    </w:p>
    <w:p w:rsidR="00905830" w:rsidRDefault="00905830" w:rsidP="00905830">
      <w:pPr>
        <w:pStyle w:val="NormalWeb"/>
        <w:bidi/>
        <w:rPr>
          <w:rFonts w:hint="cs"/>
          <w:rtl/>
        </w:rPr>
      </w:pPr>
      <w:r>
        <w:rPr>
          <w:rFonts w:cs="Traditional Arabic" w:hint="cs"/>
          <w:color w:val="006A0F"/>
          <w:sz w:val="30"/>
          <w:szCs w:val="30"/>
          <w:rtl/>
        </w:rPr>
        <w:t>ولاتحسبنّ اللّه غفلا عمّا يعمل الظَّلمون إنّما يؤخّرهم ليوم تشخص فيه الأبصر مهطعين مقنعى رءوسهم لايرتدّ إليهم طرفهم وأفدتهم هواء</w:t>
      </w:r>
      <w:r>
        <w:rPr>
          <w:rFonts w:cs="Traditional Arabic" w:hint="cs"/>
          <w:color w:val="000000"/>
          <w:sz w:val="30"/>
          <w:szCs w:val="30"/>
          <w:rtl/>
        </w:rPr>
        <w:t>.</w:t>
      </w:r>
    </w:p>
    <w:p w:rsidR="00905830" w:rsidRDefault="00905830" w:rsidP="00905830">
      <w:pPr>
        <w:pStyle w:val="NormalWeb"/>
        <w:bidi/>
        <w:rPr>
          <w:rFonts w:hint="cs"/>
          <w:rtl/>
        </w:rPr>
      </w:pPr>
      <w:r>
        <w:rPr>
          <w:rFonts w:cs="Traditional Arabic" w:hint="cs"/>
          <w:color w:val="000000"/>
          <w:sz w:val="30"/>
          <w:szCs w:val="30"/>
          <w:rtl/>
        </w:rPr>
        <w:t>ابراهيم (14) 42 و 43</w:t>
      </w:r>
    </w:p>
    <w:p w:rsidR="00905830" w:rsidRDefault="00905830" w:rsidP="00905830">
      <w:pPr>
        <w:pStyle w:val="NormalWeb"/>
        <w:bidi/>
        <w:rPr>
          <w:rFonts w:hint="cs"/>
          <w:rtl/>
        </w:rPr>
      </w:pPr>
      <w:r>
        <w:rPr>
          <w:rFonts w:cs="Traditional Arabic" w:hint="cs"/>
          <w:color w:val="465BFF"/>
          <w:sz w:val="30"/>
          <w:szCs w:val="30"/>
          <w:rtl/>
        </w:rPr>
        <w:t>4. فسق‏</w:t>
      </w:r>
    </w:p>
    <w:p w:rsidR="00905830" w:rsidRDefault="00905830" w:rsidP="00905830">
      <w:pPr>
        <w:pStyle w:val="NormalWeb"/>
        <w:bidi/>
        <w:rPr>
          <w:rFonts w:hint="cs"/>
          <w:rtl/>
        </w:rPr>
      </w:pPr>
      <w:r>
        <w:rPr>
          <w:rFonts w:cs="Traditional Arabic" w:hint="cs"/>
          <w:color w:val="000000"/>
          <w:sz w:val="30"/>
          <w:szCs w:val="30"/>
          <w:rtl/>
        </w:rPr>
        <w:t>6) رواج فسق در جامعه، عامل گرفتارى آن به عذاب دنيوى:</w:t>
      </w:r>
    </w:p>
    <w:p w:rsidR="00905830" w:rsidRDefault="00905830" w:rsidP="00905830">
      <w:pPr>
        <w:pStyle w:val="NormalWeb"/>
        <w:bidi/>
        <w:rPr>
          <w:rFonts w:hint="cs"/>
          <w:rtl/>
        </w:rPr>
      </w:pPr>
      <w:r>
        <w:rPr>
          <w:rFonts w:cs="Traditional Arabic" w:hint="cs"/>
          <w:color w:val="006A0F"/>
          <w:sz w:val="30"/>
          <w:szCs w:val="30"/>
          <w:rtl/>
        </w:rPr>
        <w:t>وإذا أردنآ أن نّهلك قريةً أمرنا مترفيها ففسقوا فيها فحقّ عليها القول فدمّرنها تدميرا</w:t>
      </w:r>
      <w:r>
        <w:rPr>
          <w:rFonts w:cs="Traditional Arabic" w:hint="cs"/>
          <w:color w:val="000000"/>
          <w:sz w:val="30"/>
          <w:szCs w:val="30"/>
          <w:rtl/>
        </w:rPr>
        <w:t>. اسراء (17) 16</w:t>
      </w:r>
    </w:p>
    <w:p w:rsidR="00905830" w:rsidRDefault="00905830" w:rsidP="00905830">
      <w:pPr>
        <w:pStyle w:val="NormalWeb"/>
        <w:bidi/>
        <w:rPr>
          <w:rFonts w:hint="cs"/>
          <w:rtl/>
        </w:rPr>
      </w:pPr>
      <w:r>
        <w:rPr>
          <w:rFonts w:cs="Traditional Arabic" w:hint="cs"/>
          <w:color w:val="465BFF"/>
          <w:sz w:val="30"/>
          <w:szCs w:val="30"/>
          <w:rtl/>
        </w:rPr>
        <w:t>5. كفر</w:t>
      </w:r>
    </w:p>
    <w:p w:rsidR="00905830" w:rsidRDefault="00905830" w:rsidP="00905830">
      <w:pPr>
        <w:pStyle w:val="NormalWeb"/>
        <w:bidi/>
        <w:rPr>
          <w:rFonts w:hint="cs"/>
          <w:rtl/>
        </w:rPr>
      </w:pPr>
      <w:r>
        <w:rPr>
          <w:rFonts w:cs="Traditional Arabic" w:hint="cs"/>
          <w:color w:val="000000"/>
          <w:sz w:val="30"/>
          <w:szCs w:val="30"/>
          <w:rtl/>
        </w:rPr>
        <w:t>7) كفرورزى، از عوامل استدراج و ابتلا به عذاب اخروى:</w:t>
      </w:r>
    </w:p>
    <w:p w:rsidR="00905830" w:rsidRDefault="00905830" w:rsidP="00905830">
      <w:pPr>
        <w:pStyle w:val="NormalWeb"/>
        <w:bidi/>
        <w:rPr>
          <w:rFonts w:hint="cs"/>
          <w:rtl/>
        </w:rPr>
      </w:pPr>
      <w:r>
        <w:rPr>
          <w:rFonts w:cs="Traditional Arabic" w:hint="cs"/>
          <w:color w:val="006A0F"/>
          <w:sz w:val="30"/>
          <w:szCs w:val="30"/>
          <w:rtl/>
        </w:rPr>
        <w:t>وإذ قال إبرهيم ربّ اجعل هذا بلدا ءامنا وارزق أهله من الثّمرت من ءامن منهم باللّه واليوم الأخر قال ومن كفر فأمتّعه قليلا ثمّ أضطرّه إلى‏ عذاب النّار وبئس المصير</w:t>
      </w:r>
      <w:r>
        <w:rPr>
          <w:rFonts w:cs="Traditional Arabic" w:hint="cs"/>
          <w:color w:val="000000"/>
          <w:sz w:val="30"/>
          <w:szCs w:val="30"/>
          <w:rtl/>
        </w:rPr>
        <w:t>. بقره (2) 126</w:t>
      </w:r>
    </w:p>
    <w:p w:rsidR="00905830" w:rsidRDefault="00905830" w:rsidP="00905830">
      <w:pPr>
        <w:pStyle w:val="NormalWeb"/>
        <w:bidi/>
        <w:rPr>
          <w:rFonts w:hint="cs"/>
          <w:rtl/>
        </w:rPr>
      </w:pPr>
      <w:r>
        <w:rPr>
          <w:rFonts w:cs="Traditional Arabic" w:hint="cs"/>
          <w:color w:val="006A0F"/>
          <w:sz w:val="30"/>
          <w:szCs w:val="30"/>
          <w:rtl/>
        </w:rPr>
        <w:t>ولايحسبنّ الّذين كفروا أنّما نملى لهم خير لّانفسهم إنّما نملى لهم ليزدادوا إثما ولهم عذاب مّهين‏</w:t>
      </w:r>
      <w:r>
        <w:rPr>
          <w:rFonts w:cs="Traditional Arabic" w:hint="cs"/>
          <w:color w:val="000000"/>
          <w:sz w:val="30"/>
          <w:szCs w:val="30"/>
          <w:rtl/>
        </w:rPr>
        <w:t>. آل‏عمران (3) 178</w:t>
      </w:r>
    </w:p>
    <w:p w:rsidR="00905830" w:rsidRDefault="00905830" w:rsidP="00905830">
      <w:pPr>
        <w:pStyle w:val="NormalWeb"/>
        <w:bidi/>
        <w:rPr>
          <w:rFonts w:hint="cs"/>
          <w:rtl/>
        </w:rPr>
      </w:pPr>
      <w:r>
        <w:rPr>
          <w:rFonts w:cs="Traditional Arabic" w:hint="cs"/>
          <w:color w:val="006A0F"/>
          <w:sz w:val="30"/>
          <w:szCs w:val="30"/>
          <w:rtl/>
        </w:rPr>
        <w:t>لايغرّنّك تقلّب الّذين كفروا فى‏البلد متع قليل ثمّ مأويهم جهنّم‏وبئس المهاد</w:t>
      </w:r>
      <w:r>
        <w:rPr>
          <w:rFonts w:cs="Traditional Arabic" w:hint="cs"/>
          <w:color w:val="000000"/>
          <w:sz w:val="30"/>
          <w:szCs w:val="30"/>
          <w:rtl/>
        </w:rPr>
        <w:t>. آل‏عمران (3) 196 و 197</w:t>
      </w:r>
    </w:p>
    <w:p w:rsidR="00905830" w:rsidRDefault="00905830" w:rsidP="00905830">
      <w:pPr>
        <w:pStyle w:val="NormalWeb"/>
        <w:bidi/>
        <w:rPr>
          <w:rFonts w:hint="cs"/>
          <w:rtl/>
        </w:rPr>
      </w:pPr>
      <w:r>
        <w:rPr>
          <w:rFonts w:cs="Traditional Arabic" w:hint="cs"/>
          <w:color w:val="006A0F"/>
          <w:sz w:val="30"/>
          <w:szCs w:val="30"/>
          <w:rtl/>
        </w:rPr>
        <w:t>رّبما يودّ الّذين كفروا لو كانوا مسلمين ذرهم يأكلوا ويتمتّعوا ويلههم‏الأمل فسوف يعلمون‏</w:t>
      </w:r>
      <w:r>
        <w:rPr>
          <w:rFonts w:cs="Traditional Arabic" w:hint="cs"/>
          <w:color w:val="000000"/>
          <w:sz w:val="30"/>
          <w:szCs w:val="30"/>
          <w:rtl/>
        </w:rPr>
        <w:t>. حجر (15) 2 و 3</w:t>
      </w:r>
    </w:p>
    <w:p w:rsidR="00905830" w:rsidRDefault="00905830" w:rsidP="00905830">
      <w:pPr>
        <w:pStyle w:val="NormalWeb"/>
        <w:bidi/>
        <w:rPr>
          <w:rFonts w:hint="cs"/>
          <w:rtl/>
        </w:rPr>
      </w:pPr>
      <w:r>
        <w:rPr>
          <w:rFonts w:cs="Traditional Arabic" w:hint="cs"/>
          <w:color w:val="006A0F"/>
          <w:sz w:val="30"/>
          <w:szCs w:val="30"/>
          <w:rtl/>
        </w:rPr>
        <w:t>لايؤمنون به حتّى‏ يروا العذاب الأليم أفرءيت إن مّتّعنهم سنين ثمّ جاءهم مّا كانوا يوعدون‏</w:t>
      </w:r>
      <w:r>
        <w:rPr>
          <w:rFonts w:cs="Traditional Arabic" w:hint="cs"/>
          <w:color w:val="000000"/>
          <w:sz w:val="30"/>
          <w:szCs w:val="30"/>
          <w:rtl/>
        </w:rPr>
        <w:t>. شعراء (26) 201 و 205 و 206</w:t>
      </w:r>
    </w:p>
    <w:p w:rsidR="00905830" w:rsidRDefault="00905830" w:rsidP="00905830">
      <w:pPr>
        <w:pStyle w:val="NormalWeb"/>
        <w:bidi/>
        <w:rPr>
          <w:rFonts w:hint="cs"/>
          <w:rtl/>
        </w:rPr>
      </w:pPr>
      <w:r>
        <w:rPr>
          <w:rFonts w:cs="Traditional Arabic" w:hint="cs"/>
          <w:color w:val="006A0F"/>
          <w:sz w:val="30"/>
          <w:szCs w:val="30"/>
          <w:rtl/>
        </w:rPr>
        <w:t>ومن كفر فلايحزنك كفره إلينا مرجعهم فننبّئهم بما عملوا إنّ اللّه عليم بذات الصّدور نمتّعهم قليلا ثمّ نضطرّهم إلى‏ عذاب غليظ</w:t>
      </w:r>
      <w:r>
        <w:rPr>
          <w:rFonts w:cs="Traditional Arabic" w:hint="cs"/>
          <w:color w:val="000000"/>
          <w:sz w:val="30"/>
          <w:szCs w:val="30"/>
          <w:rtl/>
        </w:rPr>
        <w:t>. لقمان (31) 23 و 24</w:t>
      </w:r>
    </w:p>
    <w:p w:rsidR="00905830" w:rsidRDefault="00905830" w:rsidP="00905830">
      <w:pPr>
        <w:pStyle w:val="NormalWeb"/>
        <w:bidi/>
        <w:rPr>
          <w:rFonts w:hint="cs"/>
          <w:rtl/>
        </w:rPr>
      </w:pPr>
      <w:r>
        <w:rPr>
          <w:rFonts w:cs="Traditional Arabic" w:hint="cs"/>
          <w:color w:val="006A0F"/>
          <w:sz w:val="30"/>
          <w:szCs w:val="30"/>
          <w:rtl/>
        </w:rPr>
        <w:lastRenderedPageBreak/>
        <w:t>أو تقول حين ترى العذاب لو أنّ لى كرّة فأكون من المحسنين‏</w:t>
      </w:r>
      <w:r>
        <w:rPr>
          <w:rFonts w:cs="Traditional Arabic" w:hint="cs"/>
          <w:color w:val="000000"/>
          <w:sz w:val="30"/>
          <w:szCs w:val="30"/>
          <w:rtl/>
        </w:rPr>
        <w:t>. زمر (39) 58</w:t>
      </w:r>
    </w:p>
    <w:p w:rsidR="00905830" w:rsidRDefault="00905830" w:rsidP="00905830">
      <w:pPr>
        <w:pStyle w:val="NormalWeb"/>
        <w:bidi/>
        <w:rPr>
          <w:rFonts w:hint="cs"/>
          <w:rtl/>
        </w:rPr>
      </w:pPr>
      <w:r>
        <w:rPr>
          <w:rFonts w:cs="Traditional Arabic" w:hint="cs"/>
          <w:color w:val="000000"/>
          <w:sz w:val="30"/>
          <w:szCs w:val="30"/>
          <w:rtl/>
        </w:rPr>
        <w:t>38. كفر و انكار حق، سبب گرفتار شدن به كيفر استدراج:</w:t>
      </w:r>
    </w:p>
    <w:p w:rsidR="00905830" w:rsidRDefault="00905830" w:rsidP="00905830">
      <w:pPr>
        <w:pStyle w:val="NormalWeb"/>
        <w:bidi/>
        <w:rPr>
          <w:rFonts w:hint="cs"/>
          <w:rtl/>
        </w:rPr>
      </w:pPr>
      <w:r>
        <w:rPr>
          <w:rFonts w:cs="Traditional Arabic" w:hint="cs"/>
          <w:color w:val="006A0F"/>
          <w:sz w:val="30"/>
          <w:szCs w:val="30"/>
          <w:rtl/>
        </w:rPr>
        <w:t>ولو يعجّل اللّه للنّاس الشّرّ استعجالهم بالخير لقضى إليهم أجلهم فنذر الّذين لايرجون لقآءنا فى طغينهم يعمهون‏</w:t>
      </w:r>
      <w:r>
        <w:rPr>
          <w:rFonts w:cs="Traditional Arabic" w:hint="cs"/>
          <w:color w:val="000000"/>
          <w:sz w:val="30"/>
          <w:szCs w:val="30"/>
          <w:rtl/>
        </w:rPr>
        <w:t>. يونس (10) 11</w:t>
      </w:r>
    </w:p>
    <w:p w:rsidR="00905830" w:rsidRDefault="00905830" w:rsidP="00905830">
      <w:pPr>
        <w:pStyle w:val="NormalWeb"/>
        <w:bidi/>
        <w:rPr>
          <w:rFonts w:hint="cs"/>
          <w:rtl/>
        </w:rPr>
      </w:pPr>
      <w:r>
        <w:rPr>
          <w:rFonts w:cs="Traditional Arabic" w:hint="cs"/>
          <w:color w:val="006A0F"/>
          <w:sz w:val="30"/>
          <w:szCs w:val="30"/>
          <w:rtl/>
        </w:rPr>
        <w:t>ولقد استهزئ برسل مّن قبلك فأمليت للّذين كفروا ثمّ أخذتهم فكيف كان عقاب‏</w:t>
      </w:r>
      <w:r>
        <w:rPr>
          <w:rFonts w:cs="Traditional Arabic" w:hint="cs"/>
          <w:color w:val="000000"/>
          <w:sz w:val="30"/>
          <w:szCs w:val="30"/>
          <w:rtl/>
        </w:rPr>
        <w:t>. رعد (13) 32</w:t>
      </w:r>
    </w:p>
    <w:p w:rsidR="00905830" w:rsidRDefault="00905830" w:rsidP="00905830">
      <w:pPr>
        <w:pStyle w:val="NormalWeb"/>
        <w:bidi/>
        <w:rPr>
          <w:rFonts w:hint="cs"/>
          <w:rtl/>
        </w:rPr>
      </w:pPr>
      <w:r>
        <w:rPr>
          <w:rFonts w:cs="Traditional Arabic" w:hint="cs"/>
          <w:color w:val="006A0F"/>
          <w:sz w:val="30"/>
          <w:szCs w:val="30"/>
          <w:rtl/>
        </w:rPr>
        <w:t>و أصحب مدين و كذّب موسى‏ فأمليت للكفرين ثمّ أخذتهم فكيف كان نكير</w:t>
      </w:r>
      <w:r>
        <w:rPr>
          <w:rFonts w:cs="Traditional Arabic" w:hint="cs"/>
          <w:color w:val="000000"/>
          <w:sz w:val="30"/>
          <w:szCs w:val="30"/>
          <w:rtl/>
        </w:rPr>
        <w:t>. حج (22) 44</w:t>
      </w:r>
    </w:p>
    <w:p w:rsidR="00905830" w:rsidRDefault="00905830" w:rsidP="00905830">
      <w:pPr>
        <w:pStyle w:val="NormalWeb"/>
        <w:bidi/>
        <w:rPr>
          <w:rFonts w:hint="cs"/>
          <w:rtl/>
        </w:rPr>
      </w:pPr>
      <w:r>
        <w:rPr>
          <w:rFonts w:cs="Traditional Arabic" w:hint="cs"/>
          <w:color w:val="465BFF"/>
          <w:sz w:val="30"/>
          <w:szCs w:val="30"/>
          <w:rtl/>
        </w:rPr>
        <w:t>6. كفران‏نعمت‏</w:t>
      </w:r>
    </w:p>
    <w:p w:rsidR="00905830" w:rsidRDefault="00905830" w:rsidP="00905830">
      <w:pPr>
        <w:pStyle w:val="NormalWeb"/>
        <w:bidi/>
        <w:rPr>
          <w:rFonts w:hint="cs"/>
          <w:rtl/>
        </w:rPr>
      </w:pPr>
      <w:r>
        <w:rPr>
          <w:rFonts w:cs="Traditional Arabic" w:hint="cs"/>
          <w:color w:val="000000"/>
          <w:sz w:val="30"/>
          <w:szCs w:val="30"/>
          <w:rtl/>
        </w:rPr>
        <w:t>9) كفران‏نعمت، باعث مهلت يافتن در دنيا و مبتلا شدن به عذاب در آخرت:</w:t>
      </w:r>
    </w:p>
    <w:p w:rsidR="00905830" w:rsidRDefault="00905830" w:rsidP="00905830">
      <w:pPr>
        <w:pStyle w:val="NormalWeb"/>
        <w:bidi/>
        <w:rPr>
          <w:rFonts w:hint="cs"/>
          <w:rtl/>
        </w:rPr>
      </w:pPr>
      <w:r>
        <w:rPr>
          <w:rFonts w:cs="Traditional Arabic" w:hint="cs"/>
          <w:color w:val="006A0F"/>
          <w:sz w:val="30"/>
          <w:szCs w:val="30"/>
          <w:rtl/>
        </w:rPr>
        <w:t>ثمّ إذا كشف الضّرّ عنكم إذا فريق مّنكم بربّهم يشركون ليكفروا بمآ ءاتينهم فتمتّعوا فسوف تعلمون‏</w:t>
      </w:r>
      <w:r>
        <w:rPr>
          <w:rFonts w:cs="Traditional Arabic" w:hint="cs"/>
          <w:color w:val="000000"/>
          <w:sz w:val="30"/>
          <w:szCs w:val="30"/>
          <w:rtl/>
        </w:rPr>
        <w:t>. نحل (16) 54 و 55</w:t>
      </w:r>
    </w:p>
    <w:p w:rsidR="00905830" w:rsidRDefault="00905830" w:rsidP="00905830">
      <w:pPr>
        <w:pStyle w:val="NormalWeb"/>
        <w:bidi/>
        <w:jc w:val="center"/>
        <w:rPr>
          <w:rFonts w:cs="Traditional Arabic" w:hint="cs"/>
          <w:color w:val="000000"/>
          <w:sz w:val="30"/>
          <w:szCs w:val="30"/>
          <w:rtl/>
        </w:rPr>
      </w:pPr>
      <w:r>
        <w:rPr>
          <w:rFonts w:cs="Traditional Arabic" w:hint="cs"/>
          <w:color w:val="2A415C"/>
          <w:sz w:val="30"/>
          <w:szCs w:val="30"/>
          <w:rtl/>
        </w:rPr>
        <w:t>فرهنگ قرآن، ج‏3، ص: 120</w:t>
      </w:r>
    </w:p>
    <w:p w:rsidR="00905830" w:rsidRDefault="00905830" w:rsidP="00905830">
      <w:pPr>
        <w:rPr>
          <w:rFonts w:cs="Times New Roman" w:hint="cs"/>
          <w:sz w:val="24"/>
          <w:szCs w:val="24"/>
          <w:rtl/>
        </w:rPr>
      </w:pPr>
      <w:r>
        <w:rPr>
          <w:rFonts w:cs="Traditional Arabic" w:hint="cs"/>
          <w:color w:val="006A0F"/>
          <w:sz w:val="30"/>
          <w:szCs w:val="30"/>
          <w:rtl/>
        </w:rPr>
        <w:t>ليكفروا بما ءاتينهم وليتمتّعوا فسوف يعلمون‏</w:t>
      </w:r>
      <w:r>
        <w:rPr>
          <w:rFonts w:cs="Traditional Arabic" w:hint="cs"/>
          <w:color w:val="000000"/>
          <w:sz w:val="30"/>
          <w:szCs w:val="30"/>
          <w:rtl/>
        </w:rPr>
        <w:t>. عنكبوت (29) 66</w:t>
      </w:r>
    </w:p>
    <w:p w:rsidR="00905830" w:rsidRDefault="00905830" w:rsidP="00905830">
      <w:pPr>
        <w:pStyle w:val="NormalWeb"/>
        <w:bidi/>
        <w:rPr>
          <w:rFonts w:hint="cs"/>
          <w:rtl/>
        </w:rPr>
      </w:pPr>
      <w:r>
        <w:rPr>
          <w:rFonts w:cs="Traditional Arabic" w:hint="cs"/>
          <w:color w:val="006A0F"/>
          <w:sz w:val="30"/>
          <w:szCs w:val="30"/>
          <w:rtl/>
        </w:rPr>
        <w:t>ليكفروا بما ءاتينهم فتمتّعوا فسوف تعلمون‏</w:t>
      </w:r>
      <w:r>
        <w:rPr>
          <w:rFonts w:cs="Traditional Arabic" w:hint="cs"/>
          <w:color w:val="000000"/>
          <w:sz w:val="30"/>
          <w:szCs w:val="30"/>
          <w:rtl/>
        </w:rPr>
        <w:t>. روم (30) 34</w:t>
      </w:r>
    </w:p>
    <w:p w:rsidR="00905830" w:rsidRDefault="00905830" w:rsidP="00905830">
      <w:pPr>
        <w:pStyle w:val="NormalWeb"/>
        <w:bidi/>
        <w:rPr>
          <w:rFonts w:hint="cs"/>
          <w:rtl/>
        </w:rPr>
      </w:pPr>
      <w:r>
        <w:rPr>
          <w:rFonts w:cs="Traditional Arabic" w:hint="cs"/>
          <w:color w:val="465BFF"/>
          <w:sz w:val="30"/>
          <w:szCs w:val="30"/>
          <w:rtl/>
        </w:rPr>
        <w:t>7. گمراهى‏</w:t>
      </w:r>
    </w:p>
    <w:p w:rsidR="00905830" w:rsidRDefault="00905830" w:rsidP="00905830">
      <w:pPr>
        <w:pStyle w:val="NormalWeb"/>
        <w:bidi/>
        <w:rPr>
          <w:rFonts w:hint="cs"/>
          <w:rtl/>
        </w:rPr>
      </w:pPr>
      <w:r>
        <w:rPr>
          <w:rFonts w:cs="Traditional Arabic" w:hint="cs"/>
          <w:color w:val="000000"/>
          <w:sz w:val="30"/>
          <w:szCs w:val="30"/>
          <w:rtl/>
        </w:rPr>
        <w:t>10) گمراهى و ضلالت انسان، باعث ابتلاى وى به مهلت يافتن در زندگى و عذاب شدن پس از آن:</w:t>
      </w:r>
    </w:p>
    <w:p w:rsidR="00905830" w:rsidRDefault="00905830" w:rsidP="00905830">
      <w:pPr>
        <w:pStyle w:val="NormalWeb"/>
        <w:bidi/>
        <w:rPr>
          <w:rFonts w:hint="cs"/>
          <w:rtl/>
        </w:rPr>
      </w:pPr>
      <w:r>
        <w:rPr>
          <w:rFonts w:cs="Traditional Arabic" w:hint="cs"/>
          <w:color w:val="006A0F"/>
          <w:sz w:val="30"/>
          <w:szCs w:val="30"/>
          <w:rtl/>
        </w:rPr>
        <w:t>قل من كان فى الضّللة فليمدد له الرّحمن مدًّا حتّى‏ إذا رأوا ما يوعدون إمّا العذاب وإمّا السّاعة فسيعلمون من هو شرٌّ مّكانا وأضعف جندا</w:t>
      </w:r>
      <w:r>
        <w:rPr>
          <w:rFonts w:cs="Traditional Arabic" w:hint="cs"/>
          <w:color w:val="000000"/>
          <w:sz w:val="30"/>
          <w:szCs w:val="30"/>
          <w:rtl/>
        </w:rPr>
        <w:t>. مريم (19) 75</w:t>
      </w:r>
    </w:p>
    <w:p w:rsidR="00905830" w:rsidRDefault="00905830" w:rsidP="00905830">
      <w:pPr>
        <w:pStyle w:val="NormalWeb"/>
        <w:bidi/>
        <w:rPr>
          <w:rFonts w:hint="cs"/>
          <w:rtl/>
        </w:rPr>
      </w:pPr>
      <w:r>
        <w:rPr>
          <w:rFonts w:cs="Traditional Arabic" w:hint="cs"/>
          <w:color w:val="465BFF"/>
          <w:sz w:val="30"/>
          <w:szCs w:val="30"/>
          <w:rtl/>
        </w:rPr>
        <w:t>8. گناه‏</w:t>
      </w:r>
    </w:p>
    <w:p w:rsidR="00905830" w:rsidRDefault="00905830" w:rsidP="00905830">
      <w:pPr>
        <w:pStyle w:val="NormalWeb"/>
        <w:bidi/>
        <w:rPr>
          <w:rFonts w:hint="cs"/>
          <w:rtl/>
        </w:rPr>
      </w:pPr>
      <w:r>
        <w:rPr>
          <w:rFonts w:cs="Traditional Arabic" w:hint="cs"/>
          <w:color w:val="000000"/>
          <w:sz w:val="30"/>
          <w:szCs w:val="30"/>
          <w:rtl/>
        </w:rPr>
        <w:t>11) ابتلاى جوامع و انسانها به هلاكت و عذاب استدراج، بر اثر جرم و گناه:</w:t>
      </w:r>
    </w:p>
    <w:p w:rsidR="00905830" w:rsidRDefault="00905830" w:rsidP="00905830">
      <w:pPr>
        <w:pStyle w:val="NormalWeb"/>
        <w:bidi/>
        <w:rPr>
          <w:rFonts w:hint="cs"/>
          <w:rtl/>
        </w:rPr>
      </w:pPr>
      <w:r>
        <w:rPr>
          <w:rFonts w:cs="Traditional Arabic" w:hint="cs"/>
          <w:color w:val="006A0F"/>
          <w:sz w:val="30"/>
          <w:szCs w:val="30"/>
          <w:rtl/>
        </w:rPr>
        <w:t>وكذلك جعلنا فى كلّ قرية أكبر مجرميها ليمكروا فيها وما يمكرون إلّابأنفسهم وما يشعرون وإذا جآءتهم ءاية قالوا لن نّؤمن حتّى‏ نؤتى‏ مثل مآ أوتى رسل اللّه اللّه أعلم حيث يجعل‏رسالته سيصيب الّذين أجرموا صغار عند اللّه وعذاب شديد بما كانوا يمكرون‏</w:t>
      </w:r>
      <w:r>
        <w:rPr>
          <w:rFonts w:cs="Traditional Arabic" w:hint="cs"/>
          <w:color w:val="000000"/>
          <w:sz w:val="30"/>
          <w:szCs w:val="30"/>
          <w:rtl/>
        </w:rPr>
        <w:t>. انعام (6) 123 و 124</w:t>
      </w:r>
    </w:p>
    <w:p w:rsidR="00905830" w:rsidRDefault="00905830" w:rsidP="00905830">
      <w:pPr>
        <w:pStyle w:val="NormalWeb"/>
        <w:bidi/>
        <w:rPr>
          <w:rFonts w:hint="cs"/>
          <w:rtl/>
        </w:rPr>
      </w:pPr>
      <w:r>
        <w:rPr>
          <w:rFonts w:cs="Traditional Arabic" w:hint="cs"/>
          <w:color w:val="006A0F"/>
          <w:sz w:val="30"/>
          <w:szCs w:val="30"/>
          <w:rtl/>
        </w:rPr>
        <w:t>وإذا أردنآ أن نّهلك قريةً أمرنا مترفيها ففسقوا فيها فحقّ عليها القول فدمّرنها تدميرا وكم أهلكنا من القرون من بعد نوح وكفى‏ بربّك بذنوب عباده خبيرا بصيرا</w:t>
      </w:r>
      <w:r>
        <w:rPr>
          <w:rFonts w:cs="Traditional Arabic" w:hint="cs"/>
          <w:color w:val="000000"/>
          <w:sz w:val="30"/>
          <w:szCs w:val="30"/>
          <w:rtl/>
        </w:rPr>
        <w:t>. اسراء (17) 16 و 17</w:t>
      </w:r>
    </w:p>
    <w:p w:rsidR="00905830" w:rsidRDefault="00905830" w:rsidP="00905830">
      <w:pPr>
        <w:pStyle w:val="NormalWeb"/>
        <w:bidi/>
        <w:rPr>
          <w:rFonts w:hint="cs"/>
          <w:rtl/>
        </w:rPr>
      </w:pPr>
      <w:r>
        <w:rPr>
          <w:rFonts w:cs="Traditional Arabic" w:hint="cs"/>
          <w:color w:val="465BFF"/>
          <w:sz w:val="30"/>
          <w:szCs w:val="30"/>
          <w:rtl/>
        </w:rPr>
        <w:lastRenderedPageBreak/>
        <w:t>9. مكر</w:t>
      </w:r>
    </w:p>
    <w:p w:rsidR="00905830" w:rsidRDefault="00905830" w:rsidP="00905830">
      <w:pPr>
        <w:pStyle w:val="NormalWeb"/>
        <w:bidi/>
        <w:rPr>
          <w:rFonts w:hint="cs"/>
          <w:rtl/>
        </w:rPr>
      </w:pPr>
      <w:r>
        <w:rPr>
          <w:rFonts w:cs="Traditional Arabic" w:hint="cs"/>
          <w:color w:val="000000"/>
          <w:sz w:val="30"/>
          <w:szCs w:val="30"/>
          <w:rtl/>
        </w:rPr>
        <w:t>12) خدعه و نيرنگ انسانها براى ارتكاب هرگونه گناه و جرم، سبب گرفتار شدن آنان به عذاب استدراج:</w:t>
      </w:r>
    </w:p>
    <w:p w:rsidR="00905830" w:rsidRDefault="00905830" w:rsidP="00905830">
      <w:pPr>
        <w:pStyle w:val="NormalWeb"/>
        <w:bidi/>
        <w:rPr>
          <w:rFonts w:hint="cs"/>
          <w:rtl/>
        </w:rPr>
      </w:pPr>
      <w:r>
        <w:rPr>
          <w:rFonts w:cs="Traditional Arabic" w:hint="cs"/>
          <w:color w:val="006A0F"/>
          <w:sz w:val="30"/>
          <w:szCs w:val="30"/>
          <w:rtl/>
        </w:rPr>
        <w:t>وكذلك جعلنا فى كلّ قرية أكبر مجرميها ليمكروا فيها وما يمكرون إلّابأنفسهم وما يشعرون وإذا جآءتهم ءاية قالوا لن نّؤمن حتّى‏ نؤتى‏ مثل مآ أوتى رسل اللّه اللّه أعلم حيث يجعل‏رسالته سيصيب الّذين أجرموا صغار عند اللّه وعذاب شديد بما كانوا يمكرون‏</w:t>
      </w:r>
      <w:r>
        <w:rPr>
          <w:rFonts w:cs="Traditional Arabic" w:hint="cs"/>
          <w:color w:val="000000"/>
          <w:sz w:val="30"/>
          <w:szCs w:val="30"/>
          <w:rtl/>
        </w:rPr>
        <w:t>. انعام (6) 123 و 124</w:t>
      </w:r>
    </w:p>
    <w:p w:rsidR="00905830" w:rsidRDefault="00905830" w:rsidP="00905830">
      <w:pPr>
        <w:pStyle w:val="NormalWeb"/>
        <w:bidi/>
        <w:rPr>
          <w:rFonts w:hint="cs"/>
          <w:rtl/>
        </w:rPr>
      </w:pPr>
      <w:r>
        <w:rPr>
          <w:rFonts w:cs="Traditional Arabic" w:hint="cs"/>
          <w:color w:val="000000"/>
          <w:sz w:val="30"/>
          <w:szCs w:val="30"/>
          <w:rtl/>
        </w:rPr>
        <w:t>13) نقشه خدعه‏آميز وليدبن‏مغيره براى انكار قرآن، سبب ابتلاى وى به عذاب استدراج:</w:t>
      </w:r>
    </w:p>
    <w:p w:rsidR="00905830" w:rsidRDefault="00905830" w:rsidP="00905830">
      <w:pPr>
        <w:pStyle w:val="NormalWeb"/>
        <w:bidi/>
        <w:rPr>
          <w:rFonts w:hint="cs"/>
          <w:rtl/>
        </w:rPr>
      </w:pPr>
      <w:r>
        <w:rPr>
          <w:rFonts w:cs="Traditional Arabic" w:hint="cs"/>
          <w:color w:val="006A0F"/>
          <w:sz w:val="30"/>
          <w:szCs w:val="30"/>
          <w:rtl/>
        </w:rPr>
        <w:t>ذرنى ومن خلقت وحيدا وجعلت له مالا مّمدودا وبنين شهودا ومهّدتّ له تمهيدا سأرهقه صعودا إنّه فكّر وقدّر</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5"/>
      </w:r>
      <w:r>
        <w:rPr>
          <w:rFonts w:cs="Traditional Arabic" w:hint="cs"/>
          <w:color w:val="000000"/>
          <w:sz w:val="30"/>
          <w:szCs w:val="30"/>
          <w:rtl/>
        </w:rPr>
        <w:t xml:space="preserve"> مدثر (74) 11- 14 و 17 و 18</w:t>
      </w:r>
    </w:p>
    <w:p w:rsidR="00905830" w:rsidRDefault="00905830" w:rsidP="00905830">
      <w:pPr>
        <w:pStyle w:val="NormalWeb"/>
        <w:bidi/>
        <w:rPr>
          <w:rFonts w:hint="cs"/>
          <w:rtl/>
        </w:rPr>
      </w:pPr>
      <w:r>
        <w:rPr>
          <w:rFonts w:cs="Traditional Arabic" w:hint="cs"/>
          <w:color w:val="465BFF"/>
          <w:sz w:val="30"/>
          <w:szCs w:val="30"/>
          <w:rtl/>
        </w:rPr>
        <w:t>فلسفه استدراج‏</w:t>
      </w:r>
    </w:p>
    <w:p w:rsidR="00905830" w:rsidRDefault="00905830" w:rsidP="00905830">
      <w:pPr>
        <w:pStyle w:val="NormalWeb"/>
        <w:bidi/>
        <w:rPr>
          <w:rFonts w:hint="cs"/>
          <w:rtl/>
        </w:rPr>
      </w:pPr>
      <w:r>
        <w:rPr>
          <w:rFonts w:cs="Traditional Arabic" w:hint="cs"/>
          <w:color w:val="000000"/>
          <w:sz w:val="30"/>
          <w:szCs w:val="30"/>
          <w:rtl/>
        </w:rPr>
        <w:t>14) غوطه‏ور شدن هرچه بيشتر كافران در گناه و عذاب شدن بر اثر آن، فلسفه استدراج:</w:t>
      </w:r>
    </w:p>
    <w:p w:rsidR="00905830" w:rsidRDefault="00905830" w:rsidP="00905830">
      <w:pPr>
        <w:pStyle w:val="NormalWeb"/>
        <w:bidi/>
        <w:rPr>
          <w:rFonts w:hint="cs"/>
          <w:rtl/>
        </w:rPr>
      </w:pPr>
      <w:r>
        <w:rPr>
          <w:rFonts w:cs="Traditional Arabic" w:hint="cs"/>
          <w:color w:val="006A0F"/>
          <w:sz w:val="30"/>
          <w:szCs w:val="30"/>
          <w:rtl/>
        </w:rPr>
        <w:t>ولايحسبنّ الّذين كفروا أنّما نملى لهم خير لّانفسهم إنّما نملى لهم ليزدادوا إثما ولهم عذاب مّهين‏</w:t>
      </w:r>
      <w:r>
        <w:rPr>
          <w:rFonts w:cs="Traditional Arabic" w:hint="cs"/>
          <w:color w:val="000000"/>
          <w:sz w:val="30"/>
          <w:szCs w:val="30"/>
          <w:rtl/>
        </w:rPr>
        <w:t>. آل‏عمران (3) 178</w:t>
      </w:r>
    </w:p>
    <w:p w:rsidR="00905830" w:rsidRDefault="00905830" w:rsidP="00905830">
      <w:pPr>
        <w:pStyle w:val="NormalWeb"/>
        <w:bidi/>
        <w:rPr>
          <w:rFonts w:hint="cs"/>
          <w:rtl/>
        </w:rPr>
      </w:pPr>
      <w:r>
        <w:rPr>
          <w:rFonts w:cs="Traditional Arabic" w:hint="cs"/>
          <w:color w:val="465BFF"/>
          <w:sz w:val="30"/>
          <w:szCs w:val="30"/>
          <w:rtl/>
        </w:rPr>
        <w:t>مشمولان استدراج‏</w:t>
      </w:r>
    </w:p>
    <w:p w:rsidR="00905830" w:rsidRDefault="00905830" w:rsidP="00905830">
      <w:pPr>
        <w:pStyle w:val="NormalWeb"/>
        <w:bidi/>
        <w:rPr>
          <w:rFonts w:hint="cs"/>
          <w:rtl/>
        </w:rPr>
      </w:pPr>
      <w:r>
        <w:rPr>
          <w:rFonts w:cs="Traditional Arabic" w:hint="cs"/>
          <w:color w:val="465BFF"/>
          <w:sz w:val="30"/>
          <w:szCs w:val="30"/>
          <w:rtl/>
        </w:rPr>
        <w:t>1. ابليس‏</w:t>
      </w:r>
    </w:p>
    <w:p w:rsidR="00905830" w:rsidRDefault="00905830" w:rsidP="00905830">
      <w:pPr>
        <w:pStyle w:val="NormalWeb"/>
        <w:bidi/>
        <w:rPr>
          <w:rFonts w:hint="cs"/>
          <w:rtl/>
        </w:rPr>
      </w:pPr>
      <w:r>
        <w:rPr>
          <w:rFonts w:cs="Traditional Arabic" w:hint="cs"/>
          <w:color w:val="000000"/>
          <w:sz w:val="30"/>
          <w:szCs w:val="30"/>
          <w:rtl/>
        </w:rPr>
        <w:t>15) مهلت يافتن ابليس در دنيا و كيفر ديدن وى در قيامت:</w:t>
      </w:r>
    </w:p>
    <w:p w:rsidR="00905830" w:rsidRDefault="00905830" w:rsidP="00905830">
      <w:pPr>
        <w:pStyle w:val="NormalWeb"/>
        <w:bidi/>
        <w:rPr>
          <w:rFonts w:hint="cs"/>
          <w:rtl/>
        </w:rPr>
      </w:pPr>
      <w:r>
        <w:rPr>
          <w:rFonts w:cs="Traditional Arabic" w:hint="cs"/>
          <w:color w:val="006A0F"/>
          <w:sz w:val="30"/>
          <w:szCs w:val="30"/>
          <w:rtl/>
        </w:rPr>
        <w:t>قال فاخرج منها فإنّك رجيم وإنّ عليك اللّعنة إلى‏ يوم الدّين قال ربّ فأنظرنى إلى‏</w:t>
      </w:r>
    </w:p>
    <w:p w:rsidR="00905830" w:rsidRDefault="00905830" w:rsidP="00905830">
      <w:pPr>
        <w:pStyle w:val="NormalWeb"/>
        <w:bidi/>
        <w:jc w:val="center"/>
        <w:rPr>
          <w:rFonts w:cs="Traditional Arabic" w:hint="cs"/>
          <w:color w:val="000000"/>
          <w:sz w:val="30"/>
          <w:szCs w:val="30"/>
          <w:rtl/>
        </w:rPr>
      </w:pPr>
      <w:r>
        <w:rPr>
          <w:rFonts w:cs="Traditional Arabic" w:hint="cs"/>
          <w:color w:val="2A415C"/>
          <w:sz w:val="30"/>
          <w:szCs w:val="30"/>
          <w:rtl/>
        </w:rPr>
        <w:t>فرهنگ قرآن، ج‏3، ص: 121</w:t>
      </w:r>
    </w:p>
    <w:p w:rsidR="00905830" w:rsidRDefault="00905830" w:rsidP="00905830">
      <w:pPr>
        <w:rPr>
          <w:rFonts w:cs="Times New Roman" w:hint="cs"/>
          <w:sz w:val="24"/>
          <w:szCs w:val="24"/>
          <w:rtl/>
        </w:rPr>
      </w:pPr>
      <w:r>
        <w:rPr>
          <w:rFonts w:cs="Traditional Arabic" w:hint="cs"/>
          <w:color w:val="006A0F"/>
          <w:sz w:val="30"/>
          <w:szCs w:val="30"/>
          <w:rtl/>
        </w:rPr>
        <w:t>يوم يبعثون قال فإنّك من‏المنظرين إلى‏ يوم الوقت المعلوم‏</w:t>
      </w:r>
      <w:r>
        <w:rPr>
          <w:rFonts w:cs="Traditional Arabic" w:hint="cs"/>
          <w:color w:val="000000"/>
          <w:sz w:val="30"/>
          <w:szCs w:val="30"/>
          <w:rtl/>
        </w:rPr>
        <w:t>. حجر (15) 34- 38</w:t>
      </w:r>
    </w:p>
    <w:p w:rsidR="00905830" w:rsidRDefault="00905830" w:rsidP="00905830">
      <w:pPr>
        <w:pStyle w:val="NormalWeb"/>
        <w:bidi/>
        <w:rPr>
          <w:rFonts w:hint="cs"/>
          <w:rtl/>
        </w:rPr>
      </w:pPr>
      <w:r>
        <w:rPr>
          <w:rFonts w:cs="Traditional Arabic" w:hint="cs"/>
          <w:color w:val="006A0F"/>
          <w:sz w:val="30"/>
          <w:szCs w:val="30"/>
          <w:rtl/>
        </w:rPr>
        <w:t>وإنّ عليك لعنتى إلى‏ يوم الدّين‏قال ربّ فأنظرنى إلى‏ يوم يبعثون قال فإنّك من المنظرين إلى‏ يوم الوقت المعلوم‏</w:t>
      </w:r>
      <w:r>
        <w:rPr>
          <w:rFonts w:cs="Traditional Arabic" w:hint="cs"/>
          <w:color w:val="000000"/>
          <w:sz w:val="30"/>
          <w:szCs w:val="30"/>
          <w:rtl/>
        </w:rPr>
        <w:t>. ص (38) 78- 81</w:t>
      </w:r>
    </w:p>
    <w:p w:rsidR="00905830" w:rsidRDefault="00905830" w:rsidP="00905830">
      <w:pPr>
        <w:pStyle w:val="NormalWeb"/>
        <w:bidi/>
        <w:rPr>
          <w:rFonts w:hint="cs"/>
          <w:rtl/>
        </w:rPr>
      </w:pPr>
      <w:r>
        <w:rPr>
          <w:rFonts w:cs="Traditional Arabic" w:hint="cs"/>
          <w:color w:val="465BFF"/>
          <w:sz w:val="30"/>
          <w:szCs w:val="30"/>
          <w:rtl/>
        </w:rPr>
        <w:t>2. امّت‏هاى پس از نوح‏</w:t>
      </w:r>
    </w:p>
    <w:p w:rsidR="00905830" w:rsidRDefault="00905830" w:rsidP="00905830">
      <w:pPr>
        <w:pStyle w:val="NormalWeb"/>
        <w:bidi/>
        <w:rPr>
          <w:rFonts w:hint="cs"/>
          <w:rtl/>
        </w:rPr>
      </w:pPr>
      <w:r>
        <w:rPr>
          <w:rFonts w:cs="Traditional Arabic" w:hint="cs"/>
          <w:color w:val="000000"/>
          <w:sz w:val="30"/>
          <w:szCs w:val="30"/>
          <w:rtl/>
        </w:rPr>
        <w:t>16) قرار گرفتن امتهايى پس از نوح (ع) در رفاه دنيوى و نزديك شدن تدريجى آنان به عذاب دردناك:</w:t>
      </w:r>
    </w:p>
    <w:p w:rsidR="00905830" w:rsidRDefault="00905830" w:rsidP="00905830">
      <w:pPr>
        <w:pStyle w:val="NormalWeb"/>
        <w:bidi/>
        <w:rPr>
          <w:rFonts w:hint="cs"/>
          <w:rtl/>
        </w:rPr>
      </w:pPr>
      <w:r>
        <w:rPr>
          <w:rFonts w:cs="Traditional Arabic" w:hint="cs"/>
          <w:color w:val="006A0F"/>
          <w:sz w:val="30"/>
          <w:szCs w:val="30"/>
          <w:rtl/>
        </w:rPr>
        <w:lastRenderedPageBreak/>
        <w:t>قيل ينوح اهبط بسلم مّنّا وبركت عليك وعلى‏ أمم مّمّن مّعك وأمم سنمتّعهم ثمّ يمسّهم مّنّا عذاب أليم‏</w:t>
      </w:r>
      <w:r>
        <w:rPr>
          <w:rFonts w:cs="Traditional Arabic" w:hint="cs"/>
          <w:color w:val="000000"/>
          <w:sz w:val="30"/>
          <w:szCs w:val="30"/>
          <w:rtl/>
        </w:rPr>
        <w:t>. هود (11) 48</w:t>
      </w:r>
    </w:p>
    <w:p w:rsidR="00905830" w:rsidRDefault="00905830" w:rsidP="00905830">
      <w:pPr>
        <w:pStyle w:val="NormalWeb"/>
        <w:bidi/>
        <w:rPr>
          <w:rFonts w:hint="cs"/>
          <w:rtl/>
        </w:rPr>
      </w:pPr>
      <w:r>
        <w:rPr>
          <w:rFonts w:cs="Traditional Arabic" w:hint="cs"/>
          <w:color w:val="465BFF"/>
          <w:sz w:val="30"/>
          <w:szCs w:val="30"/>
          <w:rtl/>
        </w:rPr>
        <w:t>3. پيشينيان‏</w:t>
      </w:r>
    </w:p>
    <w:p w:rsidR="00905830" w:rsidRDefault="00905830" w:rsidP="00905830">
      <w:pPr>
        <w:pStyle w:val="NormalWeb"/>
        <w:bidi/>
        <w:rPr>
          <w:rFonts w:hint="cs"/>
          <w:rtl/>
        </w:rPr>
      </w:pPr>
      <w:r>
        <w:rPr>
          <w:rFonts w:cs="Traditional Arabic" w:hint="cs"/>
          <w:color w:val="000000"/>
          <w:sz w:val="30"/>
          <w:szCs w:val="30"/>
          <w:rtl/>
        </w:rPr>
        <w:t>17) دچار شدن بسيارى از اقوام و گذشتگان به مرگ غافلگيرانه در حال رفاه و غفلت از راز و نياز با خدا:</w:t>
      </w:r>
    </w:p>
    <w:p w:rsidR="00905830" w:rsidRDefault="00905830" w:rsidP="00905830">
      <w:pPr>
        <w:pStyle w:val="NormalWeb"/>
        <w:bidi/>
        <w:rPr>
          <w:rFonts w:hint="cs"/>
          <w:rtl/>
        </w:rPr>
      </w:pPr>
      <w:r>
        <w:rPr>
          <w:rFonts w:cs="Traditional Arabic" w:hint="cs"/>
          <w:color w:val="006A0F"/>
          <w:sz w:val="30"/>
          <w:szCs w:val="30"/>
          <w:rtl/>
        </w:rPr>
        <w:t>ومآ أرسلنا فى قرية مّن نّبىّ إلآّ أخذنآ أهلها بالبأسآء والضَّرَّاء لعلَّهم يضَّرَّعون ثمَّ بدَّلنا مكان السَّيّئة الحسنة حتَّى‏ عفوا وَّقالوا قد مسَّ ءابآءنا الضّرّاء والسّرّاء فأخذنهم بغتة وهم لايشعرون‏</w:t>
      </w:r>
      <w:r>
        <w:rPr>
          <w:rFonts w:cs="Traditional Arabic" w:hint="cs"/>
          <w:color w:val="000000"/>
          <w:sz w:val="30"/>
          <w:szCs w:val="30"/>
          <w:rtl/>
        </w:rPr>
        <w:t>. اعراف (7) 94 و 95</w:t>
      </w:r>
    </w:p>
    <w:p w:rsidR="00905830" w:rsidRDefault="00905830" w:rsidP="00905830">
      <w:pPr>
        <w:pStyle w:val="NormalWeb"/>
        <w:bidi/>
        <w:rPr>
          <w:rFonts w:hint="cs"/>
          <w:rtl/>
        </w:rPr>
      </w:pPr>
      <w:r>
        <w:rPr>
          <w:rFonts w:cs="Traditional Arabic" w:hint="cs"/>
          <w:color w:val="000000"/>
          <w:sz w:val="30"/>
          <w:szCs w:val="30"/>
          <w:rtl/>
        </w:rPr>
        <w:t>18) مهلتن يافتن بسيارى از اقوام ظالم براى زندگى دنيا و مبتلا شدن آنان به عذاب استدراج:</w:t>
      </w:r>
    </w:p>
    <w:p w:rsidR="00905830" w:rsidRDefault="00905830" w:rsidP="00905830">
      <w:pPr>
        <w:pStyle w:val="NormalWeb"/>
        <w:bidi/>
        <w:rPr>
          <w:rFonts w:hint="cs"/>
          <w:rtl/>
        </w:rPr>
      </w:pPr>
      <w:r>
        <w:rPr>
          <w:rFonts w:cs="Traditional Arabic" w:hint="cs"/>
          <w:color w:val="006A0F"/>
          <w:sz w:val="30"/>
          <w:szCs w:val="30"/>
          <w:rtl/>
        </w:rPr>
        <w:t>وكأيّن مّن قرية أمليت لها وهى ظالمة ثمّ أخذتها وإلىّ المصير</w:t>
      </w:r>
      <w:r>
        <w:rPr>
          <w:rFonts w:cs="Traditional Arabic" w:hint="cs"/>
          <w:color w:val="000000"/>
          <w:sz w:val="30"/>
          <w:szCs w:val="30"/>
          <w:rtl/>
        </w:rPr>
        <w:t>. حج (22) 48</w:t>
      </w:r>
    </w:p>
    <w:p w:rsidR="00905830" w:rsidRDefault="00905830" w:rsidP="00905830">
      <w:pPr>
        <w:pStyle w:val="NormalWeb"/>
        <w:bidi/>
        <w:rPr>
          <w:rFonts w:hint="cs"/>
          <w:rtl/>
        </w:rPr>
      </w:pPr>
      <w:r>
        <w:rPr>
          <w:rFonts w:cs="Traditional Arabic" w:hint="cs"/>
          <w:color w:val="465BFF"/>
          <w:sz w:val="30"/>
          <w:szCs w:val="30"/>
          <w:rtl/>
        </w:rPr>
        <w:t>4. ظالمان‏</w:t>
      </w:r>
    </w:p>
    <w:p w:rsidR="00905830" w:rsidRDefault="00905830" w:rsidP="00905830">
      <w:pPr>
        <w:pStyle w:val="NormalWeb"/>
        <w:bidi/>
        <w:rPr>
          <w:rFonts w:hint="cs"/>
          <w:rtl/>
        </w:rPr>
      </w:pPr>
      <w:r>
        <w:rPr>
          <w:rFonts w:cs="Traditional Arabic" w:hint="cs"/>
          <w:color w:val="000000"/>
          <w:sz w:val="30"/>
          <w:szCs w:val="30"/>
          <w:rtl/>
        </w:rPr>
        <w:t>19) گرفتارى ظالمان به عذاب استدراج به خاطر ستم‏پيشگى آنان:</w:t>
      </w:r>
    </w:p>
    <w:p w:rsidR="00905830" w:rsidRDefault="00905830" w:rsidP="00905830">
      <w:pPr>
        <w:pStyle w:val="NormalWeb"/>
        <w:bidi/>
        <w:rPr>
          <w:rFonts w:hint="cs"/>
          <w:rtl/>
        </w:rPr>
      </w:pPr>
      <w:r>
        <w:rPr>
          <w:rFonts w:cs="Traditional Arabic" w:hint="cs"/>
          <w:color w:val="006A0F"/>
          <w:sz w:val="30"/>
          <w:szCs w:val="30"/>
          <w:rtl/>
        </w:rPr>
        <w:t>وكأيّن مّن قرية أمليت لها وهى ظالمة ثمّ أخذتها وإلىّ المصير</w:t>
      </w:r>
      <w:r>
        <w:rPr>
          <w:rFonts w:cs="Traditional Arabic" w:hint="cs"/>
          <w:color w:val="000000"/>
          <w:sz w:val="30"/>
          <w:szCs w:val="30"/>
          <w:rtl/>
        </w:rPr>
        <w:t>. حج (22) 48</w:t>
      </w:r>
    </w:p>
    <w:p w:rsidR="00905830" w:rsidRDefault="00905830" w:rsidP="00905830">
      <w:pPr>
        <w:pStyle w:val="NormalWeb"/>
        <w:bidi/>
        <w:rPr>
          <w:rFonts w:hint="cs"/>
          <w:rtl/>
        </w:rPr>
      </w:pPr>
      <w:r>
        <w:rPr>
          <w:rFonts w:cs="Traditional Arabic" w:hint="cs"/>
          <w:color w:val="000000"/>
          <w:sz w:val="30"/>
          <w:szCs w:val="30"/>
          <w:rtl/>
        </w:rPr>
        <w:t>20) مهلت يافتن ظالمان در دنيا براى دچار شدن به عذاب اخروى:</w:t>
      </w:r>
    </w:p>
    <w:p w:rsidR="00905830" w:rsidRDefault="00905830" w:rsidP="00905830">
      <w:pPr>
        <w:pStyle w:val="NormalWeb"/>
        <w:bidi/>
        <w:rPr>
          <w:rFonts w:hint="cs"/>
          <w:rtl/>
        </w:rPr>
      </w:pPr>
      <w:r>
        <w:rPr>
          <w:rFonts w:cs="Traditional Arabic" w:hint="cs"/>
          <w:color w:val="006A0F"/>
          <w:sz w:val="30"/>
          <w:szCs w:val="30"/>
          <w:rtl/>
        </w:rPr>
        <w:t>ولاتحسبنّ اللّه غفلا عمّا يعمل الظَّلمون إنّما يؤخّرهم ليوم تشخص فيه الأبصر مهطعين مقنعى رءوسهم لايرتدّ إليهم طرفهم وأفدتهم هواء</w:t>
      </w:r>
      <w:r>
        <w:rPr>
          <w:rFonts w:cs="Traditional Arabic" w:hint="cs"/>
          <w:color w:val="000000"/>
          <w:sz w:val="30"/>
          <w:szCs w:val="30"/>
          <w:rtl/>
        </w:rPr>
        <w:t>.</w:t>
      </w:r>
    </w:p>
    <w:p w:rsidR="00905830" w:rsidRDefault="00905830" w:rsidP="00905830">
      <w:pPr>
        <w:pStyle w:val="NormalWeb"/>
        <w:bidi/>
        <w:rPr>
          <w:rFonts w:hint="cs"/>
          <w:rtl/>
        </w:rPr>
      </w:pPr>
      <w:r>
        <w:rPr>
          <w:rFonts w:cs="Traditional Arabic" w:hint="cs"/>
          <w:color w:val="000000"/>
          <w:sz w:val="30"/>
          <w:szCs w:val="30"/>
          <w:rtl/>
        </w:rPr>
        <w:t>ابراهيم (14) 42 و 43</w:t>
      </w:r>
    </w:p>
    <w:p w:rsidR="00905830" w:rsidRDefault="00905830" w:rsidP="00905830">
      <w:pPr>
        <w:pStyle w:val="NormalWeb"/>
        <w:bidi/>
        <w:rPr>
          <w:rFonts w:hint="cs"/>
          <w:rtl/>
        </w:rPr>
      </w:pPr>
      <w:r>
        <w:rPr>
          <w:rFonts w:cs="Traditional Arabic" w:hint="cs"/>
          <w:color w:val="465BFF"/>
          <w:sz w:val="30"/>
          <w:szCs w:val="30"/>
          <w:rtl/>
        </w:rPr>
        <w:t>5. فاسقان‏</w:t>
      </w:r>
    </w:p>
    <w:p w:rsidR="00905830" w:rsidRDefault="00905830" w:rsidP="00905830">
      <w:pPr>
        <w:pStyle w:val="NormalWeb"/>
        <w:bidi/>
        <w:rPr>
          <w:rFonts w:hint="cs"/>
          <w:rtl/>
        </w:rPr>
      </w:pPr>
      <w:r>
        <w:rPr>
          <w:rFonts w:cs="Traditional Arabic" w:hint="cs"/>
          <w:color w:val="000000"/>
          <w:sz w:val="30"/>
          <w:szCs w:val="30"/>
          <w:rtl/>
        </w:rPr>
        <w:t>21) گرفتارى فاسقان به عذاب استدراج:</w:t>
      </w:r>
    </w:p>
    <w:p w:rsidR="00905830" w:rsidRDefault="00905830" w:rsidP="00905830">
      <w:pPr>
        <w:pStyle w:val="NormalWeb"/>
        <w:bidi/>
        <w:rPr>
          <w:rFonts w:hint="cs"/>
          <w:rtl/>
        </w:rPr>
      </w:pPr>
      <w:r>
        <w:rPr>
          <w:rFonts w:cs="Traditional Arabic" w:hint="cs"/>
          <w:color w:val="006A0F"/>
          <w:sz w:val="30"/>
          <w:szCs w:val="30"/>
          <w:rtl/>
        </w:rPr>
        <w:t>وإذا أردنآ أن نّهلك قريةً أمرنا مترفيها ففسقوا فيها فحقّ عليها القول فدمّرنها تدميرا</w:t>
      </w:r>
      <w:r>
        <w:rPr>
          <w:rFonts w:cs="Traditional Arabic" w:hint="cs"/>
          <w:color w:val="000000"/>
          <w:sz w:val="30"/>
          <w:szCs w:val="30"/>
          <w:rtl/>
        </w:rPr>
        <w:t>. اسراء (17) 16</w:t>
      </w:r>
    </w:p>
    <w:p w:rsidR="00905830" w:rsidRDefault="00905830" w:rsidP="00905830">
      <w:pPr>
        <w:pStyle w:val="NormalWeb"/>
        <w:bidi/>
        <w:rPr>
          <w:rFonts w:hint="cs"/>
          <w:rtl/>
        </w:rPr>
      </w:pPr>
      <w:r>
        <w:rPr>
          <w:rFonts w:cs="Traditional Arabic" w:hint="cs"/>
          <w:color w:val="465BFF"/>
          <w:sz w:val="30"/>
          <w:szCs w:val="30"/>
          <w:rtl/>
        </w:rPr>
        <w:t>6. قوم‏ثمود</w:t>
      </w:r>
    </w:p>
    <w:p w:rsidR="00905830" w:rsidRDefault="00905830" w:rsidP="00905830">
      <w:pPr>
        <w:pStyle w:val="NormalWeb"/>
        <w:bidi/>
        <w:rPr>
          <w:rFonts w:hint="cs"/>
          <w:rtl/>
        </w:rPr>
      </w:pPr>
      <w:r>
        <w:rPr>
          <w:rFonts w:cs="Traditional Arabic" w:hint="cs"/>
          <w:color w:val="000000"/>
          <w:sz w:val="30"/>
          <w:szCs w:val="30"/>
          <w:rtl/>
        </w:rPr>
        <w:t>22) گرفتار شدن قوم‏ثمود به عذاب استدراج:</w:t>
      </w:r>
    </w:p>
    <w:p w:rsidR="00905830" w:rsidRDefault="00905830" w:rsidP="00905830">
      <w:pPr>
        <w:pStyle w:val="NormalWeb"/>
        <w:bidi/>
        <w:rPr>
          <w:rFonts w:hint="cs"/>
          <w:rtl/>
        </w:rPr>
      </w:pPr>
      <w:r>
        <w:rPr>
          <w:rFonts w:cs="Traditional Arabic" w:hint="cs"/>
          <w:color w:val="006A0F"/>
          <w:sz w:val="30"/>
          <w:szCs w:val="30"/>
          <w:rtl/>
        </w:rPr>
        <w:t>ما تذر من شى‏ء أتت عليه إلّاجعلته كالرّميم وفى ثمود إذ قيل لهم تمتّعوا حتّى‏ حين فعتوا عن أمر ربّهم فأخذتهم الصَّعقة وهم ينظرون فما استطعوا من قيام وما كانوا منتصرين‏</w:t>
      </w:r>
      <w:r>
        <w:rPr>
          <w:rFonts w:cs="Traditional Arabic" w:hint="cs"/>
          <w:color w:val="000000"/>
          <w:sz w:val="30"/>
          <w:szCs w:val="30"/>
          <w:rtl/>
        </w:rPr>
        <w:t>. ذاريات (51) 42- 45</w:t>
      </w:r>
    </w:p>
    <w:p w:rsidR="00905830" w:rsidRDefault="00905830" w:rsidP="00905830">
      <w:pPr>
        <w:pStyle w:val="NormalWeb"/>
        <w:bidi/>
        <w:rPr>
          <w:rFonts w:hint="cs"/>
          <w:rtl/>
        </w:rPr>
      </w:pPr>
      <w:r>
        <w:rPr>
          <w:rFonts w:cs="Traditional Arabic" w:hint="cs"/>
          <w:color w:val="465BFF"/>
          <w:sz w:val="30"/>
          <w:szCs w:val="30"/>
          <w:rtl/>
        </w:rPr>
        <w:lastRenderedPageBreak/>
        <w:t>7. كافران‏</w:t>
      </w:r>
    </w:p>
    <w:p w:rsidR="00905830" w:rsidRDefault="00905830" w:rsidP="00905830">
      <w:pPr>
        <w:pStyle w:val="NormalWeb"/>
        <w:bidi/>
        <w:rPr>
          <w:rFonts w:hint="cs"/>
          <w:rtl/>
        </w:rPr>
      </w:pPr>
      <w:r>
        <w:rPr>
          <w:rFonts w:cs="Traditional Arabic" w:hint="cs"/>
          <w:color w:val="000000"/>
          <w:sz w:val="30"/>
          <w:szCs w:val="30"/>
          <w:rtl/>
        </w:rPr>
        <w:t>23) گرفتار شدن كافران به عذاب اخروى پس از مهلت يافتن توأم با رفاه و بهره‏مندى در زندگى دنيا:</w:t>
      </w:r>
    </w:p>
    <w:p w:rsidR="00905830" w:rsidRDefault="00905830" w:rsidP="00905830">
      <w:pPr>
        <w:pStyle w:val="NormalWeb"/>
        <w:bidi/>
        <w:rPr>
          <w:rFonts w:hint="cs"/>
          <w:rtl/>
        </w:rPr>
      </w:pPr>
      <w:r>
        <w:rPr>
          <w:rFonts w:cs="Traditional Arabic" w:hint="cs"/>
          <w:color w:val="006A0F"/>
          <w:sz w:val="30"/>
          <w:szCs w:val="30"/>
          <w:rtl/>
        </w:rPr>
        <w:t>وإذ قال إبرهيم ربّ اجعل هذا بلدا ءامنا وارزق أهله من الثّمرت من ءامن منهم باللّه واليوم الأخر قال ومن كفر فأمتّعه قليلا ثمّ أضطرّه إلى‏ عذاب النّار وبئس المصير</w:t>
      </w:r>
      <w:r>
        <w:rPr>
          <w:rFonts w:cs="Traditional Arabic" w:hint="cs"/>
          <w:color w:val="000000"/>
          <w:sz w:val="30"/>
          <w:szCs w:val="30"/>
          <w:rtl/>
        </w:rPr>
        <w:t>. بقره (2) 126</w:t>
      </w:r>
    </w:p>
    <w:p w:rsidR="00905830" w:rsidRDefault="00905830" w:rsidP="00905830">
      <w:pPr>
        <w:pStyle w:val="NormalWeb"/>
        <w:bidi/>
        <w:rPr>
          <w:rFonts w:hint="cs"/>
          <w:rtl/>
        </w:rPr>
      </w:pPr>
      <w:r>
        <w:rPr>
          <w:rFonts w:cs="Traditional Arabic" w:hint="cs"/>
          <w:color w:val="006A0F"/>
          <w:sz w:val="30"/>
          <w:szCs w:val="30"/>
          <w:rtl/>
        </w:rPr>
        <w:t>ولايحزنك الّذين يسرعون فى الكفر إنّهم لن يضرّوا اللّه شيا يريد اللّه ألّا يجعل لهم حظًّا فى الأخرة ولهم عذاب عظيم‏</w:t>
      </w:r>
    </w:p>
    <w:p w:rsidR="00905830" w:rsidRDefault="00905830" w:rsidP="00905830">
      <w:pPr>
        <w:pStyle w:val="NormalWeb"/>
        <w:bidi/>
        <w:jc w:val="center"/>
        <w:rPr>
          <w:rFonts w:cs="Traditional Arabic" w:hint="cs"/>
          <w:color w:val="000000"/>
          <w:sz w:val="30"/>
          <w:szCs w:val="30"/>
          <w:rtl/>
        </w:rPr>
      </w:pPr>
      <w:r>
        <w:rPr>
          <w:rFonts w:cs="Traditional Arabic" w:hint="cs"/>
          <w:color w:val="2A415C"/>
          <w:sz w:val="30"/>
          <w:szCs w:val="30"/>
          <w:rtl/>
        </w:rPr>
        <w:t>فرهنگ قرآن، ج‏3، ص: 122</w:t>
      </w:r>
    </w:p>
    <w:p w:rsidR="00905830" w:rsidRDefault="00905830" w:rsidP="00905830">
      <w:pPr>
        <w:rPr>
          <w:rFonts w:cs="Times New Roman" w:hint="cs"/>
          <w:sz w:val="24"/>
          <w:szCs w:val="24"/>
          <w:rtl/>
        </w:rPr>
      </w:pPr>
      <w:r>
        <w:rPr>
          <w:rFonts w:cs="Traditional Arabic" w:hint="cs"/>
          <w:color w:val="006A0F"/>
          <w:sz w:val="30"/>
          <w:szCs w:val="30"/>
          <w:rtl/>
        </w:rPr>
        <w:t>ولايحسبنّ الّذين كفروا أنّما نملى لهم خير لّانفسهم إنّما نملى لهم ليزدادوا إثما ولهم عذاب مّهين‏</w:t>
      </w:r>
      <w:r>
        <w:rPr>
          <w:rFonts w:cs="Traditional Arabic" w:hint="cs"/>
          <w:color w:val="000000"/>
          <w:sz w:val="30"/>
          <w:szCs w:val="30"/>
          <w:rtl/>
        </w:rPr>
        <w:t>. آل‏عمران (3) 176 و 178</w:t>
      </w:r>
    </w:p>
    <w:p w:rsidR="00905830" w:rsidRDefault="00905830" w:rsidP="00905830">
      <w:pPr>
        <w:pStyle w:val="NormalWeb"/>
        <w:bidi/>
        <w:rPr>
          <w:rFonts w:hint="cs"/>
          <w:rtl/>
        </w:rPr>
      </w:pPr>
      <w:r>
        <w:rPr>
          <w:rFonts w:cs="Traditional Arabic" w:hint="cs"/>
          <w:color w:val="006A0F"/>
          <w:sz w:val="30"/>
          <w:szCs w:val="30"/>
          <w:rtl/>
        </w:rPr>
        <w:t>لايغرّنّك تقلّب الّذين كفروا فى البلد متع قليل ثمّ مأويهم جهنّم وبئس المهاد</w:t>
      </w:r>
      <w:r>
        <w:rPr>
          <w:rFonts w:cs="Traditional Arabic" w:hint="cs"/>
          <w:color w:val="000000"/>
          <w:sz w:val="30"/>
          <w:szCs w:val="30"/>
          <w:rtl/>
        </w:rPr>
        <w:t>. آل‏عمران (3) 196 و 197</w:t>
      </w:r>
    </w:p>
    <w:p w:rsidR="00905830" w:rsidRDefault="00905830" w:rsidP="00905830">
      <w:pPr>
        <w:pStyle w:val="NormalWeb"/>
        <w:bidi/>
        <w:rPr>
          <w:rFonts w:hint="cs"/>
          <w:rtl/>
        </w:rPr>
      </w:pPr>
      <w:r>
        <w:rPr>
          <w:rFonts w:cs="Traditional Arabic" w:hint="cs"/>
          <w:color w:val="006A0F"/>
          <w:sz w:val="30"/>
          <w:szCs w:val="30"/>
          <w:rtl/>
        </w:rPr>
        <w:t>رّبما يودّ الّذين كفروا لو كانوا مسلمين ذرهم يأكلوا ويتمتّعوا ويلههم‏الأمل فسوف يعلمون‏</w:t>
      </w:r>
      <w:r>
        <w:rPr>
          <w:rFonts w:cs="Traditional Arabic" w:hint="cs"/>
          <w:color w:val="000000"/>
          <w:sz w:val="30"/>
          <w:szCs w:val="30"/>
          <w:rtl/>
        </w:rPr>
        <w:t>. حجر (15) 2 و 3</w:t>
      </w:r>
    </w:p>
    <w:p w:rsidR="00905830" w:rsidRDefault="00905830" w:rsidP="00905830">
      <w:pPr>
        <w:pStyle w:val="NormalWeb"/>
        <w:bidi/>
        <w:rPr>
          <w:rFonts w:hint="cs"/>
          <w:rtl/>
        </w:rPr>
      </w:pPr>
      <w:r>
        <w:rPr>
          <w:rFonts w:cs="Traditional Arabic" w:hint="cs"/>
          <w:color w:val="006A0F"/>
          <w:sz w:val="30"/>
          <w:szCs w:val="30"/>
          <w:rtl/>
        </w:rPr>
        <w:t>ألم تر أنّآ أرسلنا الشّيطين على الكفرين تؤزّهم أزًّا فلاتعجل عليهم إنّما نعدّ لهم عدًّا</w:t>
      </w:r>
      <w:r>
        <w:rPr>
          <w:rFonts w:cs="Traditional Arabic" w:hint="cs"/>
          <w:color w:val="000000"/>
          <w:sz w:val="30"/>
          <w:szCs w:val="30"/>
          <w:rtl/>
        </w:rPr>
        <w:t>. مريم (19) 83 و 84</w:t>
      </w:r>
    </w:p>
    <w:p w:rsidR="00905830" w:rsidRDefault="00905830" w:rsidP="00905830">
      <w:pPr>
        <w:pStyle w:val="NormalWeb"/>
        <w:bidi/>
        <w:rPr>
          <w:rFonts w:hint="cs"/>
          <w:rtl/>
        </w:rPr>
      </w:pPr>
      <w:r>
        <w:rPr>
          <w:rFonts w:cs="Traditional Arabic" w:hint="cs"/>
          <w:color w:val="006A0F"/>
          <w:sz w:val="30"/>
          <w:szCs w:val="30"/>
          <w:rtl/>
        </w:rPr>
        <w:t>فإن تولّوا فقل ءاذنتكم على‏ سواء وإن أدرى أقريب أم بعيد مّا توعدون وإن أدرى لعلّه فتنة لّكم ومتع إلى‏ حين‏</w:t>
      </w:r>
      <w:r>
        <w:rPr>
          <w:rFonts w:cs="Traditional Arabic" w:hint="cs"/>
          <w:color w:val="000000"/>
          <w:sz w:val="30"/>
          <w:szCs w:val="30"/>
          <w:rtl/>
        </w:rPr>
        <w:t>. انبياء (21) 109 و 111</w:t>
      </w:r>
    </w:p>
    <w:p w:rsidR="00905830" w:rsidRDefault="00905830" w:rsidP="00905830">
      <w:pPr>
        <w:pStyle w:val="NormalWeb"/>
        <w:bidi/>
        <w:rPr>
          <w:rFonts w:hint="cs"/>
          <w:rtl/>
        </w:rPr>
      </w:pPr>
      <w:r>
        <w:rPr>
          <w:rFonts w:cs="Traditional Arabic" w:hint="cs"/>
          <w:color w:val="006A0F"/>
          <w:sz w:val="30"/>
          <w:szCs w:val="30"/>
          <w:rtl/>
        </w:rPr>
        <w:t>ومن كفر فلايحزنك كفره إلينا مرجعهم فننبّئهم بما عملوا إنّ اللّه عليم بذات الصّدور نمتّعهم قليلا ثمّ نضطرّهم إلى‏ عذاب غليظ</w:t>
      </w:r>
      <w:r>
        <w:rPr>
          <w:rFonts w:cs="Traditional Arabic" w:hint="cs"/>
          <w:color w:val="000000"/>
          <w:sz w:val="30"/>
          <w:szCs w:val="30"/>
          <w:rtl/>
        </w:rPr>
        <w:t>. لقمان (31) 23 و 24</w:t>
      </w:r>
    </w:p>
    <w:p w:rsidR="00905830" w:rsidRDefault="00905830" w:rsidP="00905830">
      <w:pPr>
        <w:pStyle w:val="NormalWeb"/>
        <w:bidi/>
        <w:rPr>
          <w:rFonts w:hint="cs"/>
          <w:rtl/>
        </w:rPr>
      </w:pPr>
      <w:r>
        <w:rPr>
          <w:rFonts w:cs="Traditional Arabic" w:hint="cs"/>
          <w:color w:val="006A0F"/>
          <w:sz w:val="30"/>
          <w:szCs w:val="30"/>
          <w:rtl/>
        </w:rPr>
        <w:t>هل أتيك حديث الجنود فرعون وثمود بل الّذين كفروا فى تكذيب واللّه من ورائِهم مّحيط</w:t>
      </w:r>
      <w:r>
        <w:rPr>
          <w:rFonts w:cs="Traditional Arabic" w:hint="cs"/>
          <w:color w:val="000000"/>
          <w:sz w:val="30"/>
          <w:szCs w:val="30"/>
          <w:rtl/>
        </w:rPr>
        <w:t>. بروج (85) 17- 20</w:t>
      </w:r>
    </w:p>
    <w:p w:rsidR="00905830" w:rsidRDefault="00905830" w:rsidP="00905830">
      <w:pPr>
        <w:pStyle w:val="NormalWeb"/>
        <w:bidi/>
        <w:rPr>
          <w:rFonts w:hint="cs"/>
          <w:rtl/>
        </w:rPr>
      </w:pPr>
      <w:r>
        <w:rPr>
          <w:rFonts w:cs="Traditional Arabic" w:hint="cs"/>
          <w:color w:val="006A0F"/>
          <w:sz w:val="30"/>
          <w:szCs w:val="30"/>
          <w:rtl/>
        </w:rPr>
        <w:t>إنّهم يكيدون كيدا وأكيد كيدا فمهّل الكفرين أمهلهم رويدا</w:t>
      </w:r>
      <w:r>
        <w:rPr>
          <w:rFonts w:cs="Traditional Arabic" w:hint="cs"/>
          <w:color w:val="000000"/>
          <w:sz w:val="30"/>
          <w:szCs w:val="30"/>
          <w:rtl/>
        </w:rPr>
        <w:t>. طارق (86) 15- 17</w:t>
      </w:r>
    </w:p>
    <w:p w:rsidR="00905830" w:rsidRDefault="00905830" w:rsidP="00905830">
      <w:pPr>
        <w:pStyle w:val="NormalWeb"/>
        <w:bidi/>
        <w:rPr>
          <w:rFonts w:hint="cs"/>
          <w:rtl/>
        </w:rPr>
      </w:pPr>
      <w:r>
        <w:rPr>
          <w:rFonts w:cs="Traditional Arabic" w:hint="cs"/>
          <w:color w:val="000000"/>
          <w:sz w:val="30"/>
          <w:szCs w:val="30"/>
          <w:rtl/>
        </w:rPr>
        <w:t>24) كافران، مشمول كيفر استدراج در دنيا:</w:t>
      </w:r>
    </w:p>
    <w:p w:rsidR="00905830" w:rsidRDefault="00905830" w:rsidP="00905830">
      <w:pPr>
        <w:pStyle w:val="NormalWeb"/>
        <w:bidi/>
        <w:rPr>
          <w:rFonts w:hint="cs"/>
          <w:rtl/>
        </w:rPr>
      </w:pPr>
      <w:r>
        <w:rPr>
          <w:rFonts w:cs="Traditional Arabic" w:hint="cs"/>
          <w:color w:val="006A0F"/>
          <w:sz w:val="30"/>
          <w:szCs w:val="30"/>
          <w:rtl/>
        </w:rPr>
        <w:t>وأقسموا باللّه جهد أيمنهم لئن جآءتهم ءاية لّيؤمننّ بها قل إنّما الأيت عند اللّه وما يشعركم أنّهآ إذا جآءت لايؤمنون ونقلّب أفدتهم وأبصرهم كما لم يؤمنوا به أوّل مرّة ونذرهم فى طغينهم يعمهون‏</w:t>
      </w:r>
      <w:r>
        <w:rPr>
          <w:rFonts w:cs="Traditional Arabic" w:hint="cs"/>
          <w:color w:val="000000"/>
          <w:sz w:val="30"/>
          <w:szCs w:val="30"/>
          <w:rtl/>
        </w:rPr>
        <w:t>. انعام (6) 109 و 110</w:t>
      </w:r>
    </w:p>
    <w:p w:rsidR="00905830" w:rsidRDefault="00905830" w:rsidP="00905830">
      <w:pPr>
        <w:pStyle w:val="NormalWeb"/>
        <w:bidi/>
        <w:rPr>
          <w:rFonts w:hint="cs"/>
          <w:rtl/>
        </w:rPr>
      </w:pPr>
      <w:r>
        <w:rPr>
          <w:rFonts w:cs="Traditional Arabic" w:hint="cs"/>
          <w:color w:val="006A0F"/>
          <w:sz w:val="30"/>
          <w:szCs w:val="30"/>
          <w:rtl/>
        </w:rPr>
        <w:t>ولو يعجّل اللّه للنّاس الشّرّ استعجالهم بالخير لقضى إليهم أجلهم فنذر الّذين لايرجون لقآءنا فى طغينهم يعمهون‏</w:t>
      </w:r>
      <w:r>
        <w:rPr>
          <w:rFonts w:cs="Traditional Arabic" w:hint="cs"/>
          <w:color w:val="000000"/>
          <w:sz w:val="30"/>
          <w:szCs w:val="30"/>
          <w:rtl/>
        </w:rPr>
        <w:t>. يونس (10) 11</w:t>
      </w:r>
    </w:p>
    <w:p w:rsidR="00905830" w:rsidRDefault="00905830" w:rsidP="00905830">
      <w:pPr>
        <w:pStyle w:val="NormalWeb"/>
        <w:bidi/>
        <w:rPr>
          <w:rFonts w:hint="cs"/>
          <w:rtl/>
        </w:rPr>
      </w:pPr>
      <w:r>
        <w:rPr>
          <w:rFonts w:cs="Traditional Arabic" w:hint="cs"/>
          <w:color w:val="006A0F"/>
          <w:sz w:val="30"/>
          <w:szCs w:val="30"/>
          <w:rtl/>
        </w:rPr>
        <w:t>بل متّعنا هؤلاء وءابآءهم حتّى‏ طال عليهم العمر أفلايرون أنّا نأتى الأرض ننقصها من أطرافهآ أفهم الغلبون‏</w:t>
      </w:r>
      <w:r>
        <w:rPr>
          <w:rFonts w:cs="Traditional Arabic" w:hint="cs"/>
          <w:color w:val="000000"/>
          <w:sz w:val="30"/>
          <w:szCs w:val="30"/>
          <w:rtl/>
        </w:rPr>
        <w:t>. انبياء (21) 44</w:t>
      </w:r>
    </w:p>
    <w:p w:rsidR="00905830" w:rsidRDefault="00905830" w:rsidP="00905830">
      <w:pPr>
        <w:pStyle w:val="NormalWeb"/>
        <w:bidi/>
        <w:rPr>
          <w:rFonts w:hint="cs"/>
          <w:rtl/>
        </w:rPr>
      </w:pPr>
      <w:r>
        <w:rPr>
          <w:rFonts w:cs="Traditional Arabic" w:hint="cs"/>
          <w:color w:val="006A0F"/>
          <w:sz w:val="30"/>
          <w:szCs w:val="30"/>
          <w:rtl/>
        </w:rPr>
        <w:t>و أصحب مدين و كذّب موسى‏ فأمليت للكفرين ثمّ أخذتهم فكيف كان نكير</w:t>
      </w:r>
      <w:r>
        <w:rPr>
          <w:rFonts w:cs="Traditional Arabic" w:hint="cs"/>
          <w:color w:val="000000"/>
          <w:sz w:val="30"/>
          <w:szCs w:val="30"/>
          <w:rtl/>
        </w:rPr>
        <w:t>. حج (22) 44</w:t>
      </w:r>
    </w:p>
    <w:p w:rsidR="00905830" w:rsidRDefault="00905830" w:rsidP="00905830">
      <w:pPr>
        <w:pStyle w:val="NormalWeb"/>
        <w:bidi/>
        <w:rPr>
          <w:rFonts w:hint="cs"/>
          <w:rtl/>
        </w:rPr>
      </w:pPr>
      <w:r>
        <w:rPr>
          <w:rFonts w:cs="Traditional Arabic" w:hint="cs"/>
          <w:color w:val="006A0F"/>
          <w:sz w:val="30"/>
          <w:szCs w:val="30"/>
          <w:rtl/>
        </w:rPr>
        <w:lastRenderedPageBreak/>
        <w:t>فذرهم فى غمرتهم حتّى‏ حين أيحسبون أنّما نمدّهم به من مّال وبنين نسارع لهم فى الخيرت بل لّايشعرون‏</w:t>
      </w:r>
      <w:r>
        <w:rPr>
          <w:rFonts w:cs="Traditional Arabic" w:hint="cs"/>
          <w:color w:val="000000"/>
          <w:sz w:val="30"/>
          <w:szCs w:val="30"/>
          <w:rtl/>
        </w:rPr>
        <w:t>. مؤمنون (23) 54- 56</w:t>
      </w:r>
    </w:p>
    <w:p w:rsidR="00905830" w:rsidRDefault="00905830" w:rsidP="00905830">
      <w:pPr>
        <w:pStyle w:val="NormalWeb"/>
        <w:bidi/>
        <w:rPr>
          <w:rFonts w:hint="cs"/>
          <w:rtl/>
        </w:rPr>
      </w:pPr>
      <w:r>
        <w:rPr>
          <w:rFonts w:cs="Traditional Arabic" w:hint="cs"/>
          <w:color w:val="465BFF"/>
          <w:sz w:val="30"/>
          <w:szCs w:val="30"/>
          <w:rtl/>
        </w:rPr>
        <w:t>8. گمراهان همين مدخل، عوامل استدراج، گمراهى‏</w:t>
      </w:r>
    </w:p>
    <w:p w:rsidR="00905830" w:rsidRDefault="00905830" w:rsidP="00905830">
      <w:pPr>
        <w:pStyle w:val="NormalWeb"/>
        <w:bidi/>
        <w:rPr>
          <w:rFonts w:hint="cs"/>
          <w:rtl/>
        </w:rPr>
      </w:pPr>
      <w:r>
        <w:rPr>
          <w:rFonts w:cs="Traditional Arabic" w:hint="cs"/>
          <w:color w:val="465BFF"/>
          <w:sz w:val="30"/>
          <w:szCs w:val="30"/>
          <w:rtl/>
        </w:rPr>
        <w:t>9. گناهكاران‏</w:t>
      </w:r>
    </w:p>
    <w:p w:rsidR="00905830" w:rsidRDefault="00905830" w:rsidP="00905830">
      <w:pPr>
        <w:pStyle w:val="NormalWeb"/>
        <w:bidi/>
        <w:rPr>
          <w:rFonts w:hint="cs"/>
          <w:rtl/>
        </w:rPr>
      </w:pPr>
      <w:r>
        <w:rPr>
          <w:rFonts w:cs="Traditional Arabic" w:hint="cs"/>
          <w:color w:val="000000"/>
          <w:sz w:val="30"/>
          <w:szCs w:val="30"/>
          <w:rtl/>
        </w:rPr>
        <w:t>25) غافلگير شدن گناهكاران با عذاب خدا در پى مهلت يافتن و برخوردار شدن از امكانات در دنيا:</w:t>
      </w:r>
    </w:p>
    <w:p w:rsidR="00905830" w:rsidRDefault="00905830" w:rsidP="00905830">
      <w:pPr>
        <w:pStyle w:val="NormalWeb"/>
        <w:bidi/>
        <w:rPr>
          <w:rFonts w:hint="cs"/>
          <w:rtl/>
        </w:rPr>
      </w:pPr>
      <w:r>
        <w:rPr>
          <w:rFonts w:cs="Traditional Arabic" w:hint="cs"/>
          <w:color w:val="006A0F"/>
          <w:sz w:val="30"/>
          <w:szCs w:val="30"/>
          <w:rtl/>
        </w:rPr>
        <w:t>كذلك سلكنه فى قلوب المجرمين لايؤمنون به حتّى‏ يروا العذاب الأليم فيأتيهم بغتة وهم لايشعرون فيقولوا هل نحن منظرون أفبعذابنا يستعجلون أفرءيت إن مّتّعنهم سنين ثمّ جاءهم مّا كانوا يوعدون‏</w:t>
      </w:r>
      <w:r>
        <w:rPr>
          <w:rFonts w:cs="Traditional Arabic" w:hint="cs"/>
          <w:color w:val="000000"/>
          <w:sz w:val="30"/>
          <w:szCs w:val="30"/>
          <w:rtl/>
        </w:rPr>
        <w:t>. شعراء (26) 200- 206</w:t>
      </w:r>
    </w:p>
    <w:p w:rsidR="00905830" w:rsidRDefault="00905830" w:rsidP="00905830">
      <w:pPr>
        <w:pStyle w:val="NormalWeb"/>
        <w:bidi/>
        <w:rPr>
          <w:rFonts w:hint="cs"/>
          <w:rtl/>
        </w:rPr>
      </w:pPr>
      <w:r>
        <w:rPr>
          <w:rFonts w:cs="Traditional Arabic" w:hint="cs"/>
          <w:color w:val="465BFF"/>
          <w:sz w:val="30"/>
          <w:szCs w:val="30"/>
          <w:rtl/>
        </w:rPr>
        <w:t>10. مشركان‏</w:t>
      </w:r>
    </w:p>
    <w:p w:rsidR="00905830" w:rsidRDefault="00905830" w:rsidP="00905830">
      <w:pPr>
        <w:pStyle w:val="NormalWeb"/>
        <w:bidi/>
        <w:rPr>
          <w:rFonts w:hint="cs"/>
          <w:rtl/>
        </w:rPr>
      </w:pPr>
      <w:r>
        <w:rPr>
          <w:rFonts w:cs="Traditional Arabic" w:hint="cs"/>
          <w:color w:val="000000"/>
          <w:sz w:val="30"/>
          <w:szCs w:val="30"/>
          <w:rtl/>
        </w:rPr>
        <w:t>26) ابتلاى مشركان به هلاكت و عذاب استدراج در پى مهلت يافتن و برخوردار شدن از امكانات دنيوى:</w:t>
      </w:r>
    </w:p>
    <w:p w:rsidR="00905830" w:rsidRDefault="00905830" w:rsidP="00905830">
      <w:pPr>
        <w:pStyle w:val="NormalWeb"/>
        <w:bidi/>
        <w:rPr>
          <w:rFonts w:hint="cs"/>
          <w:rtl/>
        </w:rPr>
      </w:pPr>
      <w:r>
        <w:rPr>
          <w:rFonts w:cs="Traditional Arabic" w:hint="cs"/>
          <w:color w:val="006A0F"/>
          <w:sz w:val="30"/>
          <w:szCs w:val="30"/>
          <w:rtl/>
        </w:rPr>
        <w:t>قالوا سبحنك ما كان ينبغى لنا أن نّتّخذ من دونك من أولياء ولكن مّتّعتهم وءاباءهم حتّى‏</w:t>
      </w:r>
    </w:p>
    <w:p w:rsidR="00905830" w:rsidRDefault="00905830" w:rsidP="00905830">
      <w:pPr>
        <w:pStyle w:val="NormalWeb"/>
        <w:bidi/>
        <w:jc w:val="center"/>
        <w:rPr>
          <w:rFonts w:cs="Traditional Arabic" w:hint="cs"/>
          <w:color w:val="000000"/>
          <w:sz w:val="30"/>
          <w:szCs w:val="30"/>
          <w:rtl/>
        </w:rPr>
      </w:pPr>
      <w:r>
        <w:rPr>
          <w:rFonts w:cs="Traditional Arabic" w:hint="cs"/>
          <w:color w:val="2A415C"/>
          <w:sz w:val="30"/>
          <w:szCs w:val="30"/>
          <w:rtl/>
        </w:rPr>
        <w:t>فرهنگ قرآن، ج‏3، ص: 123</w:t>
      </w:r>
    </w:p>
    <w:p w:rsidR="00905830" w:rsidRDefault="00905830" w:rsidP="00905830">
      <w:pPr>
        <w:rPr>
          <w:rFonts w:cs="Times New Roman" w:hint="cs"/>
          <w:sz w:val="24"/>
          <w:szCs w:val="24"/>
          <w:rtl/>
        </w:rPr>
      </w:pPr>
      <w:r>
        <w:rPr>
          <w:rFonts w:cs="Traditional Arabic" w:hint="cs"/>
          <w:color w:val="006A0F"/>
          <w:sz w:val="30"/>
          <w:szCs w:val="30"/>
          <w:rtl/>
        </w:rPr>
        <w:t>نسوا الذّكر وكانوا قوما بورا</w:t>
      </w:r>
      <w:r>
        <w:rPr>
          <w:rFonts w:cs="Traditional Arabic" w:hint="cs"/>
          <w:color w:val="000000"/>
          <w:sz w:val="30"/>
          <w:szCs w:val="30"/>
          <w:rtl/>
        </w:rPr>
        <w:t>. فرقان (25) 18</w:t>
      </w:r>
    </w:p>
    <w:p w:rsidR="00905830" w:rsidRDefault="00905830" w:rsidP="00905830">
      <w:pPr>
        <w:pStyle w:val="NormalWeb"/>
        <w:bidi/>
        <w:rPr>
          <w:rFonts w:hint="cs"/>
          <w:rtl/>
        </w:rPr>
      </w:pPr>
      <w:r>
        <w:rPr>
          <w:rFonts w:cs="Traditional Arabic" w:hint="cs"/>
          <w:color w:val="000000"/>
          <w:sz w:val="30"/>
          <w:szCs w:val="30"/>
          <w:rtl/>
        </w:rPr>
        <w:t>27) مشركان، از مشمولان استدراج و عذاب اخروى در پى بهره‏مند شدن از نعمتهاى دنيوى و كفران آنها:</w:t>
      </w:r>
    </w:p>
    <w:p w:rsidR="00905830" w:rsidRDefault="00905830" w:rsidP="00905830">
      <w:pPr>
        <w:pStyle w:val="NormalWeb"/>
        <w:bidi/>
        <w:rPr>
          <w:rFonts w:hint="cs"/>
          <w:rtl/>
        </w:rPr>
      </w:pPr>
      <w:r>
        <w:rPr>
          <w:rFonts w:cs="Traditional Arabic" w:hint="cs"/>
          <w:color w:val="006A0F"/>
          <w:sz w:val="30"/>
          <w:szCs w:val="30"/>
          <w:rtl/>
        </w:rPr>
        <w:t>فإذا ركبوا فى الفلك دعوا اللّه مخلصين له الدّين فلمّا نجّيهم إلى البرّ إذا هم يشركون ليكفروا بما ءاتينهم وليتمتّعوا فسوف يعلمون‏</w:t>
      </w:r>
      <w:r>
        <w:rPr>
          <w:rFonts w:cs="Traditional Arabic" w:hint="cs"/>
          <w:color w:val="000000"/>
          <w:sz w:val="30"/>
          <w:szCs w:val="30"/>
          <w:rtl/>
        </w:rPr>
        <w:t>. عنكبوت (29) 65 و 66</w:t>
      </w:r>
    </w:p>
    <w:p w:rsidR="00905830" w:rsidRDefault="00905830" w:rsidP="00905830">
      <w:pPr>
        <w:pStyle w:val="NormalWeb"/>
        <w:bidi/>
        <w:rPr>
          <w:rFonts w:hint="cs"/>
          <w:rtl/>
        </w:rPr>
      </w:pPr>
      <w:r>
        <w:rPr>
          <w:rFonts w:cs="Traditional Arabic" w:hint="cs"/>
          <w:color w:val="006A0F"/>
          <w:sz w:val="30"/>
          <w:szCs w:val="30"/>
          <w:rtl/>
        </w:rPr>
        <w:t>وإذا مسّ النّاس ضرٌّ دعوا ربّهم مّنيبين إليه ثمّ إذا أذاقهم مّنه رحمة إذا فريق مّنهم بربّهم يشركون ليكفروا بما ءاتينهم فتمتّعوا فسوف تعلمون‏</w:t>
      </w:r>
      <w:r>
        <w:rPr>
          <w:rFonts w:cs="Traditional Arabic" w:hint="cs"/>
          <w:color w:val="000000"/>
          <w:sz w:val="30"/>
          <w:szCs w:val="30"/>
          <w:rtl/>
        </w:rPr>
        <w:t>. روم (30) 33 و 34</w:t>
      </w:r>
    </w:p>
    <w:p w:rsidR="00905830" w:rsidRDefault="00905830" w:rsidP="00905830">
      <w:pPr>
        <w:pStyle w:val="NormalWeb"/>
        <w:bidi/>
        <w:rPr>
          <w:rFonts w:hint="cs"/>
          <w:rtl/>
        </w:rPr>
      </w:pPr>
      <w:r>
        <w:rPr>
          <w:rFonts w:cs="Traditional Arabic" w:hint="cs"/>
          <w:color w:val="006A0F"/>
          <w:sz w:val="30"/>
          <w:szCs w:val="30"/>
          <w:rtl/>
        </w:rPr>
        <w:t>قل ان كان للرّحمن ولد فأنا اوّل العابدين سبحن ربّ السّموت والأرض ربّ العرش عمّا يصفون فذرهم يخوضوا ويلعبوا حتّى‏ يلقوا يومهم الّذى يوعدون‏</w:t>
      </w:r>
      <w:r>
        <w:rPr>
          <w:rFonts w:cs="Traditional Arabic" w:hint="cs"/>
          <w:color w:val="000000"/>
          <w:sz w:val="30"/>
          <w:szCs w:val="30"/>
          <w:rtl/>
        </w:rPr>
        <w:t>. زخرف (43) 81- 83</w:t>
      </w:r>
    </w:p>
    <w:p w:rsidR="00905830" w:rsidRDefault="00905830" w:rsidP="00905830">
      <w:pPr>
        <w:pStyle w:val="NormalWeb"/>
        <w:bidi/>
        <w:rPr>
          <w:rFonts w:hint="cs"/>
          <w:rtl/>
        </w:rPr>
      </w:pPr>
      <w:r>
        <w:rPr>
          <w:rFonts w:cs="Traditional Arabic" w:hint="cs"/>
          <w:color w:val="465BFF"/>
          <w:sz w:val="30"/>
          <w:szCs w:val="30"/>
          <w:rtl/>
        </w:rPr>
        <w:t>11. مكذّبان‏</w:t>
      </w:r>
    </w:p>
    <w:p w:rsidR="00905830" w:rsidRDefault="00905830" w:rsidP="00905830">
      <w:pPr>
        <w:pStyle w:val="NormalWeb"/>
        <w:bidi/>
        <w:rPr>
          <w:rFonts w:hint="cs"/>
          <w:rtl/>
        </w:rPr>
      </w:pPr>
      <w:r>
        <w:rPr>
          <w:rFonts w:cs="Traditional Arabic" w:hint="cs"/>
          <w:color w:val="000000"/>
          <w:sz w:val="30"/>
          <w:szCs w:val="30"/>
          <w:rtl/>
        </w:rPr>
        <w:t>28) مكذّبان آيات خدا، از مشمولان عذاب استدراج:</w:t>
      </w:r>
    </w:p>
    <w:p w:rsidR="00905830" w:rsidRDefault="00905830" w:rsidP="00905830">
      <w:pPr>
        <w:pStyle w:val="NormalWeb"/>
        <w:bidi/>
        <w:rPr>
          <w:rFonts w:hint="cs"/>
          <w:rtl/>
        </w:rPr>
      </w:pPr>
      <w:r>
        <w:rPr>
          <w:rFonts w:cs="Traditional Arabic" w:hint="cs"/>
          <w:color w:val="006A0F"/>
          <w:sz w:val="30"/>
          <w:szCs w:val="30"/>
          <w:rtl/>
        </w:rPr>
        <w:t>والّذين كذّبوا بايتنا سنستدرجهم مّن حيث لايعلمون وأملى لهم إنّ كيدى متين‏</w:t>
      </w:r>
      <w:r>
        <w:rPr>
          <w:rFonts w:cs="Traditional Arabic" w:hint="cs"/>
          <w:color w:val="000000"/>
          <w:sz w:val="30"/>
          <w:szCs w:val="30"/>
          <w:rtl/>
        </w:rPr>
        <w:t>. اعراف (7) 182 و 183</w:t>
      </w:r>
    </w:p>
    <w:p w:rsidR="00905830" w:rsidRDefault="00905830" w:rsidP="00905830">
      <w:pPr>
        <w:pStyle w:val="NormalWeb"/>
        <w:bidi/>
        <w:rPr>
          <w:rFonts w:hint="cs"/>
          <w:rtl/>
        </w:rPr>
      </w:pPr>
      <w:r>
        <w:rPr>
          <w:rFonts w:cs="Traditional Arabic" w:hint="cs"/>
          <w:color w:val="000000"/>
          <w:sz w:val="30"/>
          <w:szCs w:val="30"/>
          <w:rtl/>
        </w:rPr>
        <w:t>29) نزديك كردن تدريجى مكذّبان قرآن به ورطه هلاكت و عذاب از سوى خداوند:</w:t>
      </w:r>
    </w:p>
    <w:p w:rsidR="00905830" w:rsidRDefault="00905830" w:rsidP="00905830">
      <w:pPr>
        <w:pStyle w:val="NormalWeb"/>
        <w:bidi/>
        <w:rPr>
          <w:rFonts w:hint="cs"/>
          <w:rtl/>
        </w:rPr>
      </w:pPr>
      <w:r>
        <w:rPr>
          <w:rFonts w:cs="Traditional Arabic" w:hint="cs"/>
          <w:color w:val="006A0F"/>
          <w:sz w:val="30"/>
          <w:szCs w:val="30"/>
          <w:rtl/>
        </w:rPr>
        <w:lastRenderedPageBreak/>
        <w:t>فذرنى ومن يكذّب بهذا الحديث سنستدرجهم مّن حيث لايعلمون وأملى لهم إنّ كيدى متين‏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6"/>
      </w:r>
      <w:r>
        <w:rPr>
          <w:rFonts w:cs="Traditional Arabic" w:hint="cs"/>
          <w:color w:val="000000"/>
          <w:sz w:val="30"/>
          <w:szCs w:val="30"/>
          <w:rtl/>
        </w:rPr>
        <w:t xml:space="preserve"> قلم (68) 44 و 45</w:t>
      </w:r>
    </w:p>
    <w:p w:rsidR="00905830" w:rsidRDefault="00905830" w:rsidP="00905830">
      <w:pPr>
        <w:pStyle w:val="NormalWeb"/>
        <w:bidi/>
        <w:rPr>
          <w:rFonts w:hint="cs"/>
          <w:rtl/>
        </w:rPr>
      </w:pPr>
      <w:r>
        <w:rPr>
          <w:rFonts w:cs="Traditional Arabic" w:hint="cs"/>
          <w:color w:val="000000"/>
          <w:sz w:val="30"/>
          <w:szCs w:val="30"/>
          <w:rtl/>
        </w:rPr>
        <w:t>30) گرفتار شدن مكذّبانِ صاحب مُكنت به انواع عذابهاى اخروى پس از مهلت يافتن در دنيا:</w:t>
      </w:r>
    </w:p>
    <w:p w:rsidR="00905830" w:rsidRDefault="00905830" w:rsidP="00905830">
      <w:pPr>
        <w:pStyle w:val="NormalWeb"/>
        <w:bidi/>
        <w:rPr>
          <w:rFonts w:hint="cs"/>
          <w:rtl/>
        </w:rPr>
      </w:pPr>
      <w:r>
        <w:rPr>
          <w:rFonts w:cs="Traditional Arabic" w:hint="cs"/>
          <w:color w:val="006A0F"/>
          <w:sz w:val="30"/>
          <w:szCs w:val="30"/>
          <w:rtl/>
        </w:rPr>
        <w:t>وذرنى والمكذّبين أولى النّعمة ومهّلهم قليلا إنّ لدينا أنكالا وجحيما وطعاما ذا غصّة وعذابا أليما</w:t>
      </w:r>
      <w:r>
        <w:rPr>
          <w:rFonts w:cs="Traditional Arabic" w:hint="cs"/>
          <w:color w:val="000000"/>
          <w:sz w:val="30"/>
          <w:szCs w:val="30"/>
          <w:rtl/>
        </w:rPr>
        <w:t>. مزمل (73) 11- 13</w:t>
      </w:r>
    </w:p>
    <w:p w:rsidR="00905830" w:rsidRDefault="00905830" w:rsidP="00905830">
      <w:pPr>
        <w:pStyle w:val="NormalWeb"/>
        <w:bidi/>
        <w:rPr>
          <w:rFonts w:hint="cs"/>
          <w:rtl/>
        </w:rPr>
      </w:pPr>
      <w:r>
        <w:rPr>
          <w:rFonts w:cs="Traditional Arabic" w:hint="cs"/>
          <w:color w:val="465BFF"/>
          <w:sz w:val="30"/>
          <w:szCs w:val="30"/>
          <w:rtl/>
        </w:rPr>
        <w:t>12. منافقان‏</w:t>
      </w:r>
    </w:p>
    <w:p w:rsidR="00905830" w:rsidRDefault="00905830" w:rsidP="00905830">
      <w:pPr>
        <w:pStyle w:val="NormalWeb"/>
        <w:bidi/>
        <w:rPr>
          <w:rFonts w:hint="cs"/>
          <w:rtl/>
        </w:rPr>
      </w:pPr>
      <w:r>
        <w:rPr>
          <w:rFonts w:cs="Traditional Arabic" w:hint="cs"/>
          <w:color w:val="000000"/>
          <w:sz w:val="30"/>
          <w:szCs w:val="30"/>
          <w:rtl/>
        </w:rPr>
        <w:t>31) منافقان، مشمول كيفر استدراج:</w:t>
      </w:r>
    </w:p>
    <w:p w:rsidR="00905830" w:rsidRDefault="00905830" w:rsidP="00905830">
      <w:pPr>
        <w:pStyle w:val="NormalWeb"/>
        <w:bidi/>
        <w:rPr>
          <w:rFonts w:hint="cs"/>
          <w:rtl/>
        </w:rPr>
      </w:pPr>
      <w:r>
        <w:rPr>
          <w:rFonts w:cs="Traditional Arabic" w:hint="cs"/>
          <w:color w:val="006A0F"/>
          <w:sz w:val="30"/>
          <w:szCs w:val="30"/>
          <w:rtl/>
        </w:rPr>
        <w:t>وإذا لقوا الَّذين ءامنوا قالوا ءامنَّا وإذا خلوا إلى‏ شيطينهم قالوا إنَّا معكم إنَّما نحن مستهزءون اللّه يستهزئ بهم ويمدّهم فى طغينهم يعمهون‏</w:t>
      </w:r>
      <w:r>
        <w:rPr>
          <w:rFonts w:cs="Traditional Arabic" w:hint="cs"/>
          <w:color w:val="000000"/>
          <w:sz w:val="30"/>
          <w:szCs w:val="30"/>
          <w:rtl/>
        </w:rPr>
        <w:t>. بقره (2) 14 و 15</w:t>
      </w:r>
    </w:p>
    <w:p w:rsidR="00905830" w:rsidRDefault="00905830" w:rsidP="00905830">
      <w:pPr>
        <w:pStyle w:val="NormalWeb"/>
        <w:bidi/>
        <w:rPr>
          <w:rFonts w:hint="cs"/>
          <w:rtl/>
        </w:rPr>
      </w:pPr>
      <w:r>
        <w:rPr>
          <w:rFonts w:cs="Traditional Arabic" w:hint="cs"/>
          <w:color w:val="000000"/>
          <w:sz w:val="30"/>
          <w:szCs w:val="30"/>
          <w:rtl/>
        </w:rPr>
        <w:t>32) ابتلاى منافقان به عذاب استدراج در دنيا پس از مهلت يافتن و برخوردار شدن از امكانات:</w:t>
      </w:r>
    </w:p>
    <w:p w:rsidR="00905830" w:rsidRDefault="00905830" w:rsidP="00905830">
      <w:pPr>
        <w:pStyle w:val="NormalWeb"/>
        <w:bidi/>
        <w:rPr>
          <w:rFonts w:hint="cs"/>
          <w:rtl/>
        </w:rPr>
      </w:pPr>
      <w:r>
        <w:rPr>
          <w:rFonts w:cs="Traditional Arabic" w:hint="cs"/>
          <w:color w:val="006A0F"/>
          <w:sz w:val="30"/>
          <w:szCs w:val="30"/>
          <w:rtl/>
        </w:rPr>
        <w:t>فلاتعجبك أمولهم ولآ أولدهم إنَّما يريداللَّه ليعذّبهم بها فى الحيوة الدّنيا وتزهق أنفسهم وهم كفرون ولاتعجبك أمولهم وأولدهم إنّما يريد اللّه أن يعذّبهم بها فى الدّنيا وتزهق أنفسهم وهم كفرون‏</w:t>
      </w:r>
      <w:r>
        <w:rPr>
          <w:rFonts w:cs="Traditional Arabic" w:hint="cs"/>
          <w:color w:val="000000"/>
          <w:sz w:val="30"/>
          <w:szCs w:val="30"/>
          <w:rtl/>
        </w:rPr>
        <w:t>.</w:t>
      </w:r>
      <w:r>
        <w:rPr>
          <w:rStyle w:val="FootnoteReference"/>
          <w:rFonts w:eastAsiaTheme="majorEastAsia" w:cs="Traditional Arabic"/>
          <w:color w:val="000000"/>
          <w:sz w:val="30"/>
          <w:szCs w:val="30"/>
          <w:rtl/>
        </w:rPr>
        <w:footnoteReference w:id="7"/>
      </w:r>
      <w:r>
        <w:rPr>
          <w:rFonts w:cs="Traditional Arabic" w:hint="cs"/>
          <w:color w:val="000000"/>
          <w:sz w:val="30"/>
          <w:szCs w:val="30"/>
          <w:rtl/>
        </w:rPr>
        <w:t xml:space="preserve"> توبه (9) 55 و 85</w:t>
      </w:r>
    </w:p>
    <w:p w:rsidR="00905830" w:rsidRDefault="00905830" w:rsidP="00905830">
      <w:pPr>
        <w:pStyle w:val="NormalWeb"/>
        <w:bidi/>
        <w:rPr>
          <w:rFonts w:hint="cs"/>
          <w:rtl/>
        </w:rPr>
      </w:pPr>
      <w:r>
        <w:rPr>
          <w:rFonts w:cs="Traditional Arabic" w:hint="cs"/>
          <w:color w:val="465BFF"/>
          <w:sz w:val="30"/>
          <w:szCs w:val="30"/>
          <w:rtl/>
        </w:rPr>
        <w:t>13. وليدبن‏مغيره‏</w:t>
      </w:r>
    </w:p>
    <w:p w:rsidR="00905830" w:rsidRDefault="00905830" w:rsidP="00905830">
      <w:pPr>
        <w:pStyle w:val="NormalWeb"/>
        <w:bidi/>
        <w:rPr>
          <w:rFonts w:hint="cs"/>
          <w:rtl/>
        </w:rPr>
      </w:pPr>
      <w:r>
        <w:rPr>
          <w:rFonts w:cs="Traditional Arabic" w:hint="cs"/>
          <w:color w:val="000000"/>
          <w:sz w:val="30"/>
          <w:szCs w:val="30"/>
          <w:rtl/>
        </w:rPr>
        <w:t>33) گرفتار شدن وليدبن‏مغيره به عذاب سخت پس از مهلت يافتن و بهره‏مند شدن از رفاه و امكانات فراوان در دنيا:</w:t>
      </w:r>
    </w:p>
    <w:p w:rsidR="00905830" w:rsidRDefault="00905830" w:rsidP="00905830">
      <w:pPr>
        <w:pStyle w:val="NormalWeb"/>
        <w:bidi/>
        <w:rPr>
          <w:rFonts w:hint="cs"/>
          <w:rtl/>
        </w:rPr>
      </w:pPr>
      <w:r>
        <w:rPr>
          <w:rFonts w:cs="Traditional Arabic" w:hint="cs"/>
          <w:color w:val="006A0F"/>
          <w:sz w:val="30"/>
          <w:szCs w:val="30"/>
          <w:rtl/>
        </w:rPr>
        <w:t>ذرنى ومن خلقت وحيدا وجعلت له ما لا مّمدودا وبنين شهودا ومهّدتّ له تمهيدا سأرهقه صعودا.</w:t>
      </w:r>
      <w:r>
        <w:rPr>
          <w:rFonts w:cs="Traditional Arabic" w:hint="cs"/>
          <w:color w:val="000000"/>
          <w:sz w:val="30"/>
          <w:szCs w:val="30"/>
          <w:rtl/>
        </w:rPr>
        <w:t xml:space="preserve"> مدثر (74) 11- 14 و 17</w:t>
      </w:r>
    </w:p>
    <w:p w:rsidR="00905830" w:rsidRDefault="00905830" w:rsidP="00905830">
      <w:pPr>
        <w:pStyle w:val="NormalWeb"/>
        <w:bidi/>
        <w:jc w:val="center"/>
        <w:rPr>
          <w:rFonts w:cs="Traditional Arabic" w:hint="cs"/>
          <w:color w:val="000000"/>
          <w:sz w:val="30"/>
          <w:szCs w:val="30"/>
          <w:rtl/>
        </w:rPr>
      </w:pPr>
      <w:r>
        <w:rPr>
          <w:rFonts w:cs="Traditional Arabic" w:hint="cs"/>
          <w:color w:val="2A415C"/>
          <w:sz w:val="30"/>
          <w:szCs w:val="30"/>
          <w:rtl/>
        </w:rPr>
        <w:t>فرهنگ قرآن، ج‏3، ص: 124</w:t>
      </w:r>
    </w:p>
    <w:p w:rsidR="00905830" w:rsidRDefault="00905830" w:rsidP="00905830">
      <w:pPr>
        <w:rPr>
          <w:rFonts w:cs="Traditional Arabic" w:hint="cs"/>
          <w:color w:val="465BFF"/>
          <w:sz w:val="30"/>
          <w:szCs w:val="30"/>
          <w:rtl/>
        </w:rPr>
      </w:pPr>
    </w:p>
    <w:p w:rsidR="00905830" w:rsidRDefault="00905830" w:rsidP="00905830">
      <w:pPr>
        <w:pStyle w:val="NormalWeb"/>
        <w:bidi/>
        <w:jc w:val="center"/>
        <w:rPr>
          <w:rFonts w:cs="Traditional Arabic" w:hint="cs"/>
          <w:color w:val="465BFF"/>
          <w:sz w:val="30"/>
          <w:szCs w:val="30"/>
          <w:rtl/>
        </w:rPr>
      </w:pPr>
      <w:r>
        <w:rPr>
          <w:rFonts w:cs="Traditional Arabic" w:hint="cs"/>
          <w:color w:val="465BFF"/>
          <w:sz w:val="30"/>
          <w:szCs w:val="30"/>
          <w:rtl/>
        </w:rPr>
        <w:t>استر</w:t>
      </w:r>
    </w:p>
    <w:p w:rsidR="00905830" w:rsidRDefault="00905830" w:rsidP="00905830">
      <w:pPr>
        <w:rPr>
          <w:rFonts w:cs="Times New Roman" w:hint="cs"/>
          <w:sz w:val="24"/>
          <w:szCs w:val="24"/>
          <w:rtl/>
        </w:rPr>
      </w:pPr>
    </w:p>
    <w:p w:rsidR="00905830" w:rsidRDefault="00905830" w:rsidP="00905830">
      <w:pPr>
        <w:pStyle w:val="NormalWeb"/>
        <w:bidi/>
        <w:rPr>
          <w:rFonts w:hint="cs"/>
          <w:rtl/>
        </w:rPr>
      </w:pPr>
      <w:r>
        <w:rPr>
          <w:rFonts w:cs="Traditional Arabic" w:hint="cs"/>
          <w:color w:val="845B19"/>
          <w:sz w:val="30"/>
          <w:szCs w:val="30"/>
          <w:rtl/>
        </w:rPr>
        <w:t>استر، چارپايى باركش و سوارى كه از اسب و الاغ متولّد مى‏شود كه در عربى به آن، «بغل» گويند.</w:t>
      </w:r>
      <w:r>
        <w:rPr>
          <w:rStyle w:val="FootnoteReference"/>
          <w:rFonts w:eastAsiaTheme="majorEastAsia" w:cs="Traditional Arabic"/>
          <w:color w:val="845B19"/>
          <w:sz w:val="30"/>
          <w:szCs w:val="30"/>
          <w:rtl/>
        </w:rPr>
        <w:footnoteReference w:id="8"/>
      </w:r>
    </w:p>
    <w:p w:rsidR="00905830" w:rsidRDefault="00905830" w:rsidP="00905830">
      <w:pPr>
        <w:pStyle w:val="NormalWeb"/>
        <w:bidi/>
        <w:rPr>
          <w:rFonts w:hint="cs"/>
          <w:rtl/>
        </w:rPr>
      </w:pPr>
      <w:r>
        <w:rPr>
          <w:rFonts w:cs="Traditional Arabic" w:hint="cs"/>
          <w:color w:val="845B19"/>
          <w:sz w:val="30"/>
          <w:szCs w:val="30"/>
          <w:rtl/>
        </w:rPr>
        <w:t>در اين مدخل از واژه «بغال» استفاده شده است.</w:t>
      </w:r>
      <w:r>
        <w:rPr>
          <w:rStyle w:val="FootnoteReference"/>
          <w:rFonts w:eastAsiaTheme="majorEastAsia" w:cs="Traditional Arabic"/>
          <w:color w:val="000000"/>
          <w:sz w:val="30"/>
          <w:szCs w:val="30"/>
          <w:rtl/>
        </w:rPr>
        <w:footnoteReference w:id="9"/>
      </w:r>
    </w:p>
    <w:p w:rsidR="00905830" w:rsidRPr="00905830" w:rsidRDefault="00905830" w:rsidP="00905830">
      <w:pPr>
        <w:pStyle w:val="Heading3"/>
        <w:rPr>
          <w:rtl/>
        </w:rPr>
      </w:pPr>
      <w:r w:rsidRPr="00905830">
        <w:rPr>
          <w:rtl/>
        </w:rPr>
        <w:lastRenderedPageBreak/>
        <w:t>فرهنگ موضوع</w:t>
      </w:r>
      <w:r w:rsidRPr="00905830">
        <w:rPr>
          <w:rFonts w:hint="cs"/>
          <w:rtl/>
        </w:rPr>
        <w:t>ی</w:t>
      </w:r>
      <w:r w:rsidRPr="00905830">
        <w:rPr>
          <w:rtl/>
        </w:rPr>
        <w:t xml:space="preserve"> تفاس</w:t>
      </w:r>
      <w:r w:rsidRPr="00905830">
        <w:rPr>
          <w:rFonts w:hint="cs"/>
          <w:rtl/>
        </w:rPr>
        <w:t>ی</w:t>
      </w:r>
      <w:r w:rsidRPr="00905830">
        <w:rPr>
          <w:rFonts w:hint="eastAsia"/>
          <w:rtl/>
        </w:rPr>
        <w:t>ر</w:t>
      </w:r>
    </w:p>
    <w:p w:rsidR="00905830" w:rsidRPr="00905830" w:rsidRDefault="00905830" w:rsidP="00905830">
      <w:pPr>
        <w:rPr>
          <w:rFonts w:cs="B Mitra"/>
          <w:sz w:val="28"/>
          <w:szCs w:val="28"/>
          <w:rtl/>
        </w:rPr>
      </w:pPr>
      <w:r w:rsidRPr="00905830">
        <w:rPr>
          <w:rFonts w:cs="B Mitra" w:hint="eastAsia"/>
          <w:sz w:val="28"/>
          <w:szCs w:val="28"/>
          <w:rtl/>
        </w:rPr>
        <w:t>فرهنگ</w:t>
      </w:r>
      <w:r w:rsidRPr="00905830">
        <w:rPr>
          <w:rFonts w:cs="B Mitra"/>
          <w:sz w:val="28"/>
          <w:szCs w:val="28"/>
          <w:rtl/>
        </w:rPr>
        <w:t xml:space="preserve"> موضوع</w:t>
      </w:r>
      <w:r w:rsidRPr="00905830">
        <w:rPr>
          <w:rFonts w:cs="B Mitra" w:hint="cs"/>
          <w:sz w:val="28"/>
          <w:szCs w:val="28"/>
          <w:rtl/>
        </w:rPr>
        <w:t>ی</w:t>
      </w:r>
      <w:r w:rsidRPr="00905830">
        <w:rPr>
          <w:rFonts w:cs="B Mitra"/>
          <w:sz w:val="28"/>
          <w:szCs w:val="28"/>
          <w:rtl/>
        </w:rPr>
        <w:t xml:space="preserve"> تفاس</w:t>
      </w:r>
      <w:r w:rsidRPr="00905830">
        <w:rPr>
          <w:rFonts w:cs="B Mitra" w:hint="cs"/>
          <w:sz w:val="28"/>
          <w:szCs w:val="28"/>
          <w:rtl/>
        </w:rPr>
        <w:t>ی</w:t>
      </w:r>
      <w:r w:rsidRPr="00905830">
        <w:rPr>
          <w:rFonts w:cs="B Mitra" w:hint="eastAsia"/>
          <w:sz w:val="28"/>
          <w:szCs w:val="28"/>
          <w:rtl/>
        </w:rPr>
        <w:t>ر</w:t>
      </w:r>
      <w:r w:rsidRPr="00905830">
        <w:rPr>
          <w:rFonts w:cs="B Mitra"/>
          <w:sz w:val="28"/>
          <w:szCs w:val="28"/>
          <w:rtl/>
        </w:rPr>
        <w:t xml:space="preserve"> نرم افزار</w:t>
      </w:r>
      <w:r w:rsidRPr="00905830">
        <w:rPr>
          <w:rFonts w:cs="B Mitra" w:hint="cs"/>
          <w:sz w:val="28"/>
          <w:szCs w:val="28"/>
          <w:rtl/>
        </w:rPr>
        <w:t>ی</w:t>
      </w:r>
      <w:r w:rsidRPr="00905830">
        <w:rPr>
          <w:rFonts w:cs="B Mitra"/>
          <w:sz w:val="28"/>
          <w:szCs w:val="28"/>
          <w:rtl/>
        </w:rPr>
        <w:t xml:space="preserve"> است که ب</w:t>
      </w:r>
      <w:r w:rsidRPr="00905830">
        <w:rPr>
          <w:rFonts w:cs="B Mitra" w:hint="cs"/>
          <w:sz w:val="28"/>
          <w:szCs w:val="28"/>
          <w:rtl/>
        </w:rPr>
        <w:t>ی</w:t>
      </w:r>
      <w:r w:rsidRPr="00905830">
        <w:rPr>
          <w:rFonts w:cs="B Mitra" w:hint="eastAsia"/>
          <w:sz w:val="28"/>
          <w:szCs w:val="28"/>
          <w:rtl/>
        </w:rPr>
        <w:t>ست</w:t>
      </w:r>
      <w:r w:rsidRPr="00905830">
        <w:rPr>
          <w:rFonts w:cs="B Mitra"/>
          <w:sz w:val="28"/>
          <w:szCs w:val="28"/>
          <w:rtl/>
        </w:rPr>
        <w:t xml:space="preserve"> دوره تفس</w:t>
      </w:r>
      <w:r w:rsidRPr="00905830">
        <w:rPr>
          <w:rFonts w:cs="B Mitra" w:hint="cs"/>
          <w:sz w:val="28"/>
          <w:szCs w:val="28"/>
          <w:rtl/>
        </w:rPr>
        <w:t>ی</w:t>
      </w:r>
      <w:r w:rsidRPr="00905830">
        <w:rPr>
          <w:rFonts w:cs="B Mitra" w:hint="eastAsia"/>
          <w:sz w:val="28"/>
          <w:szCs w:val="28"/>
          <w:rtl/>
        </w:rPr>
        <w:t>ر</w:t>
      </w:r>
      <w:r w:rsidRPr="00905830">
        <w:rPr>
          <w:rFonts w:cs="B Mitra"/>
          <w:sz w:val="28"/>
          <w:szCs w:val="28"/>
          <w:rtl/>
        </w:rPr>
        <w:t xml:space="preserve"> ش</w:t>
      </w:r>
      <w:r w:rsidRPr="00905830">
        <w:rPr>
          <w:rFonts w:cs="B Mitra" w:hint="cs"/>
          <w:sz w:val="28"/>
          <w:szCs w:val="28"/>
          <w:rtl/>
        </w:rPr>
        <w:t>ی</w:t>
      </w:r>
      <w:r w:rsidRPr="00905830">
        <w:rPr>
          <w:rFonts w:cs="B Mitra" w:hint="eastAsia"/>
          <w:sz w:val="28"/>
          <w:szCs w:val="28"/>
          <w:rtl/>
        </w:rPr>
        <w:t>عه</w:t>
      </w:r>
      <w:r w:rsidRPr="00905830">
        <w:rPr>
          <w:rFonts w:cs="B Mitra"/>
          <w:sz w:val="28"/>
          <w:szCs w:val="28"/>
          <w:rtl/>
        </w:rPr>
        <w:t xml:space="preserve"> و اهل سنت را طبقه بند</w:t>
      </w:r>
      <w:r w:rsidRPr="00905830">
        <w:rPr>
          <w:rFonts w:cs="B Mitra" w:hint="cs"/>
          <w:sz w:val="28"/>
          <w:szCs w:val="28"/>
          <w:rtl/>
        </w:rPr>
        <w:t>ی</w:t>
      </w:r>
      <w:r w:rsidRPr="00905830">
        <w:rPr>
          <w:rFonts w:cs="B Mitra"/>
          <w:sz w:val="28"/>
          <w:szCs w:val="28"/>
          <w:rtl/>
        </w:rPr>
        <w:t xml:space="preserve"> موضوع</w:t>
      </w:r>
      <w:r w:rsidRPr="00905830">
        <w:rPr>
          <w:rFonts w:cs="B Mitra" w:hint="cs"/>
          <w:sz w:val="28"/>
          <w:szCs w:val="28"/>
          <w:rtl/>
        </w:rPr>
        <w:t>ی</w:t>
      </w:r>
      <w:r w:rsidRPr="00905830">
        <w:rPr>
          <w:rFonts w:cs="B Mitra"/>
          <w:sz w:val="28"/>
          <w:szCs w:val="28"/>
          <w:rtl/>
        </w:rPr>
        <w:t xml:space="preserve"> نموده است و هر جا در تفاس</w:t>
      </w:r>
      <w:r w:rsidRPr="00905830">
        <w:rPr>
          <w:rFonts w:cs="B Mitra" w:hint="cs"/>
          <w:sz w:val="28"/>
          <w:szCs w:val="28"/>
          <w:rtl/>
        </w:rPr>
        <w:t>ی</w:t>
      </w:r>
      <w:r w:rsidRPr="00905830">
        <w:rPr>
          <w:rFonts w:cs="B Mitra" w:hint="eastAsia"/>
          <w:sz w:val="28"/>
          <w:szCs w:val="28"/>
          <w:rtl/>
        </w:rPr>
        <w:t>ر</w:t>
      </w:r>
      <w:r w:rsidRPr="00905830">
        <w:rPr>
          <w:rFonts w:cs="B Mitra"/>
          <w:sz w:val="28"/>
          <w:szCs w:val="28"/>
          <w:rtl/>
        </w:rPr>
        <w:t xml:space="preserve"> در مورد </w:t>
      </w:r>
      <w:r w:rsidRPr="00905830">
        <w:rPr>
          <w:rFonts w:cs="B Mitra" w:hint="cs"/>
          <w:sz w:val="28"/>
          <w:szCs w:val="28"/>
          <w:rtl/>
        </w:rPr>
        <w:t>ی</w:t>
      </w:r>
      <w:r w:rsidRPr="00905830">
        <w:rPr>
          <w:rFonts w:cs="B Mitra" w:hint="eastAsia"/>
          <w:sz w:val="28"/>
          <w:szCs w:val="28"/>
          <w:rtl/>
        </w:rPr>
        <w:t>ک</w:t>
      </w:r>
      <w:r w:rsidRPr="00905830">
        <w:rPr>
          <w:rFonts w:cs="B Mitra"/>
          <w:sz w:val="28"/>
          <w:szCs w:val="28"/>
          <w:rtl/>
        </w:rPr>
        <w:t xml:space="preserve"> موضوع د</w:t>
      </w:r>
      <w:r w:rsidRPr="00905830">
        <w:rPr>
          <w:rFonts w:cs="B Mitra" w:hint="cs"/>
          <w:sz w:val="28"/>
          <w:szCs w:val="28"/>
          <w:rtl/>
        </w:rPr>
        <w:t>ی</w:t>
      </w:r>
      <w:r w:rsidRPr="00905830">
        <w:rPr>
          <w:rFonts w:cs="B Mitra" w:hint="eastAsia"/>
          <w:sz w:val="28"/>
          <w:szCs w:val="28"/>
          <w:rtl/>
        </w:rPr>
        <w:t>دگاه</w:t>
      </w:r>
      <w:r w:rsidRPr="00905830">
        <w:rPr>
          <w:rFonts w:cs="B Mitra"/>
          <w:sz w:val="28"/>
          <w:szCs w:val="28"/>
          <w:rtl/>
        </w:rPr>
        <w:t xml:space="preserve"> و توض</w:t>
      </w:r>
      <w:r w:rsidRPr="00905830">
        <w:rPr>
          <w:rFonts w:cs="B Mitra" w:hint="cs"/>
          <w:sz w:val="28"/>
          <w:szCs w:val="28"/>
          <w:rtl/>
        </w:rPr>
        <w:t>ی</w:t>
      </w:r>
      <w:r w:rsidRPr="00905830">
        <w:rPr>
          <w:rFonts w:cs="B Mitra" w:hint="eastAsia"/>
          <w:sz w:val="28"/>
          <w:szCs w:val="28"/>
          <w:rtl/>
        </w:rPr>
        <w:t>ح</w:t>
      </w:r>
      <w:r w:rsidRPr="00905830">
        <w:rPr>
          <w:rFonts w:cs="B Mitra"/>
          <w:sz w:val="28"/>
          <w:szCs w:val="28"/>
          <w:rtl/>
        </w:rPr>
        <w:t xml:space="preserve"> </w:t>
      </w:r>
      <w:r w:rsidRPr="00905830">
        <w:rPr>
          <w:rFonts w:cs="B Mitra" w:hint="cs"/>
          <w:sz w:val="28"/>
          <w:szCs w:val="28"/>
          <w:rtl/>
        </w:rPr>
        <w:t>ی</w:t>
      </w:r>
      <w:r w:rsidRPr="00905830">
        <w:rPr>
          <w:rFonts w:cs="B Mitra" w:hint="eastAsia"/>
          <w:sz w:val="28"/>
          <w:szCs w:val="28"/>
          <w:rtl/>
        </w:rPr>
        <w:t>ا</w:t>
      </w:r>
      <w:r w:rsidRPr="00905830">
        <w:rPr>
          <w:rFonts w:cs="B Mitra"/>
          <w:sz w:val="28"/>
          <w:szCs w:val="28"/>
          <w:rtl/>
        </w:rPr>
        <w:t xml:space="preserve"> تعر</w:t>
      </w:r>
      <w:r w:rsidRPr="00905830">
        <w:rPr>
          <w:rFonts w:cs="B Mitra" w:hint="cs"/>
          <w:sz w:val="28"/>
          <w:szCs w:val="28"/>
          <w:rtl/>
        </w:rPr>
        <w:t>ی</w:t>
      </w:r>
      <w:r w:rsidRPr="00905830">
        <w:rPr>
          <w:rFonts w:cs="B Mitra" w:hint="eastAsia"/>
          <w:sz w:val="28"/>
          <w:szCs w:val="28"/>
          <w:rtl/>
        </w:rPr>
        <w:t>ف</w:t>
      </w:r>
      <w:r w:rsidRPr="00905830">
        <w:rPr>
          <w:rFonts w:cs="B Mitra" w:hint="cs"/>
          <w:sz w:val="28"/>
          <w:szCs w:val="28"/>
          <w:rtl/>
        </w:rPr>
        <w:t>ی</w:t>
      </w:r>
      <w:r w:rsidRPr="00905830">
        <w:rPr>
          <w:rFonts w:cs="B Mitra"/>
          <w:sz w:val="28"/>
          <w:szCs w:val="28"/>
          <w:rtl/>
        </w:rPr>
        <w:t xml:space="preserve"> وجود دارد نما</w:t>
      </w:r>
      <w:r w:rsidRPr="00905830">
        <w:rPr>
          <w:rFonts w:cs="B Mitra" w:hint="cs"/>
          <w:sz w:val="28"/>
          <w:szCs w:val="28"/>
          <w:rtl/>
        </w:rPr>
        <w:t>ی</w:t>
      </w:r>
      <w:r w:rsidRPr="00905830">
        <w:rPr>
          <w:rFonts w:cs="B Mitra" w:hint="eastAsia"/>
          <w:sz w:val="28"/>
          <w:szCs w:val="28"/>
          <w:rtl/>
        </w:rPr>
        <w:t>ه</w:t>
      </w:r>
      <w:r w:rsidRPr="00905830">
        <w:rPr>
          <w:rFonts w:cs="B Mitra"/>
          <w:sz w:val="28"/>
          <w:szCs w:val="28"/>
          <w:rtl/>
        </w:rPr>
        <w:t xml:space="preserve"> و موضوع و آدرس آن ب</w:t>
      </w:r>
      <w:r w:rsidRPr="00905830">
        <w:rPr>
          <w:rFonts w:cs="B Mitra" w:hint="cs"/>
          <w:sz w:val="28"/>
          <w:szCs w:val="28"/>
          <w:rtl/>
        </w:rPr>
        <w:t>ی</w:t>
      </w:r>
      <w:r w:rsidRPr="00905830">
        <w:rPr>
          <w:rFonts w:cs="B Mitra" w:hint="eastAsia"/>
          <w:sz w:val="28"/>
          <w:szCs w:val="28"/>
          <w:rtl/>
        </w:rPr>
        <w:t>ا</w:t>
      </w:r>
      <w:r w:rsidRPr="00905830">
        <w:rPr>
          <w:rFonts w:cs="B Mitra"/>
          <w:sz w:val="28"/>
          <w:szCs w:val="28"/>
          <w:rtl/>
        </w:rPr>
        <w:t xml:space="preserve"> ن شده است اطلاعات ذ</w:t>
      </w:r>
      <w:r w:rsidRPr="00905830">
        <w:rPr>
          <w:rFonts w:cs="B Mitra" w:hint="cs"/>
          <w:sz w:val="28"/>
          <w:szCs w:val="28"/>
          <w:rtl/>
        </w:rPr>
        <w:t>ی</w:t>
      </w:r>
      <w:r w:rsidRPr="00905830">
        <w:rPr>
          <w:rFonts w:cs="B Mitra" w:hint="eastAsia"/>
          <w:sz w:val="28"/>
          <w:szCs w:val="28"/>
          <w:rtl/>
        </w:rPr>
        <w:t>ل</w:t>
      </w:r>
      <w:r w:rsidRPr="00905830">
        <w:rPr>
          <w:rFonts w:cs="B Mitra"/>
          <w:sz w:val="28"/>
          <w:szCs w:val="28"/>
          <w:rtl/>
        </w:rPr>
        <w:t xml:space="preserve"> از نرم افزار ته</w:t>
      </w:r>
      <w:r w:rsidRPr="00905830">
        <w:rPr>
          <w:rFonts w:cs="B Mitra" w:hint="cs"/>
          <w:sz w:val="28"/>
          <w:szCs w:val="28"/>
          <w:rtl/>
        </w:rPr>
        <w:t>ی</w:t>
      </w:r>
      <w:r w:rsidRPr="00905830">
        <w:rPr>
          <w:rFonts w:cs="B Mitra" w:hint="eastAsia"/>
          <w:sz w:val="28"/>
          <w:szCs w:val="28"/>
          <w:rtl/>
        </w:rPr>
        <w:t>ه</w:t>
      </w:r>
      <w:r w:rsidRPr="00905830">
        <w:rPr>
          <w:rFonts w:cs="B Mitra"/>
          <w:sz w:val="28"/>
          <w:szCs w:val="28"/>
          <w:rtl/>
        </w:rPr>
        <w:t xml:space="preserve"> شده است و کتابش ن</w:t>
      </w:r>
      <w:r w:rsidRPr="00905830">
        <w:rPr>
          <w:rFonts w:cs="B Mitra" w:hint="cs"/>
          <w:sz w:val="28"/>
          <w:szCs w:val="28"/>
          <w:rtl/>
        </w:rPr>
        <w:t>ی</w:t>
      </w:r>
      <w:r w:rsidRPr="00905830">
        <w:rPr>
          <w:rFonts w:cs="B Mitra" w:hint="eastAsia"/>
          <w:sz w:val="28"/>
          <w:szCs w:val="28"/>
          <w:rtl/>
        </w:rPr>
        <w:t>ز</w:t>
      </w:r>
      <w:r w:rsidRPr="00905830">
        <w:rPr>
          <w:rFonts w:cs="B Mitra"/>
          <w:sz w:val="28"/>
          <w:szCs w:val="28"/>
          <w:rtl/>
        </w:rPr>
        <w:t xml:space="preserve"> در ا</w:t>
      </w:r>
      <w:r w:rsidRPr="00905830">
        <w:rPr>
          <w:rFonts w:cs="B Mitra" w:hint="cs"/>
          <w:sz w:val="28"/>
          <w:szCs w:val="28"/>
          <w:rtl/>
        </w:rPr>
        <w:t>ی</w:t>
      </w:r>
      <w:r w:rsidRPr="00905830">
        <w:rPr>
          <w:rFonts w:cs="B Mitra" w:hint="eastAsia"/>
          <w:sz w:val="28"/>
          <w:szCs w:val="28"/>
          <w:rtl/>
        </w:rPr>
        <w:t>ن</w:t>
      </w:r>
      <w:r w:rsidRPr="00905830">
        <w:rPr>
          <w:rFonts w:cs="B Mitra"/>
          <w:sz w:val="28"/>
          <w:szCs w:val="28"/>
          <w:rtl/>
        </w:rPr>
        <w:t xml:space="preserve"> آدرس م</w:t>
      </w:r>
      <w:r w:rsidRPr="00905830">
        <w:rPr>
          <w:rFonts w:cs="B Mitra" w:hint="cs"/>
          <w:sz w:val="28"/>
          <w:szCs w:val="28"/>
          <w:rtl/>
        </w:rPr>
        <w:t>ی</w:t>
      </w:r>
      <w:r w:rsidRPr="00905830">
        <w:rPr>
          <w:rFonts w:cs="B Mitra"/>
          <w:sz w:val="28"/>
          <w:szCs w:val="28"/>
          <w:rtl/>
        </w:rPr>
        <w:t xml:space="preserve"> باشد</w:t>
      </w:r>
    </w:p>
    <w:p w:rsidR="00905830" w:rsidRPr="00905830" w:rsidRDefault="00905830" w:rsidP="00905830">
      <w:pPr>
        <w:rPr>
          <w:rFonts w:cs="B Mitra"/>
          <w:sz w:val="28"/>
          <w:szCs w:val="28"/>
          <w:rtl/>
        </w:rPr>
      </w:pPr>
      <w:r>
        <w:rPr>
          <w:rFonts w:cs="B Mitra" w:hint="cs"/>
          <w:sz w:val="28"/>
          <w:szCs w:val="28"/>
          <w:rtl/>
        </w:rPr>
        <w:t>اطلاعات ذیل از نرم افزار جامع التفاسیر نور است در این کتاب خود استدراج نیامده است عذاب استدراج آمده است</w:t>
      </w:r>
    </w:p>
    <w:p w:rsidR="00905830" w:rsidRDefault="00905830" w:rsidP="00905830">
      <w:pPr>
        <w:rPr>
          <w:rFonts w:cs="B Mitra"/>
          <w:sz w:val="28"/>
          <w:szCs w:val="28"/>
          <w:rtl/>
        </w:rPr>
      </w:pPr>
      <w:r w:rsidRPr="00905830">
        <w:rPr>
          <w:rFonts w:cs="B Mitra"/>
          <w:sz w:val="28"/>
          <w:szCs w:val="28"/>
        </w:rPr>
        <w:t>https://quran.isca.ac.ir/fa/Book/Detail/</w:t>
      </w:r>
      <w:r w:rsidRPr="00905830">
        <w:rPr>
          <w:rFonts w:cs="B Mitra"/>
          <w:sz w:val="28"/>
          <w:szCs w:val="28"/>
          <w:rtl/>
        </w:rPr>
        <w:t>187</w:t>
      </w:r>
      <w:r w:rsidRPr="00905830">
        <w:rPr>
          <w:rFonts w:cs="B Mitra"/>
          <w:sz w:val="28"/>
          <w:szCs w:val="28"/>
        </w:rPr>
        <w:t>/%D</w:t>
      </w:r>
      <w:r w:rsidRPr="00905830">
        <w:rPr>
          <w:rFonts w:cs="B Mitra"/>
          <w:sz w:val="28"/>
          <w:szCs w:val="28"/>
          <w:rtl/>
        </w:rPr>
        <w:t>9%81%</w:t>
      </w:r>
      <w:r w:rsidRPr="00905830">
        <w:rPr>
          <w:rFonts w:cs="B Mitra"/>
          <w:sz w:val="28"/>
          <w:szCs w:val="28"/>
        </w:rPr>
        <w:t>D</w:t>
      </w:r>
      <w:r w:rsidRPr="00905830">
        <w:rPr>
          <w:rFonts w:cs="B Mitra"/>
          <w:sz w:val="28"/>
          <w:szCs w:val="28"/>
          <w:rtl/>
        </w:rPr>
        <w:t>8%</w:t>
      </w:r>
      <w:r w:rsidRPr="00905830">
        <w:rPr>
          <w:rFonts w:cs="B Mitra"/>
          <w:sz w:val="28"/>
          <w:szCs w:val="28"/>
        </w:rPr>
        <w:t>B</w:t>
      </w:r>
      <w:r w:rsidRPr="00905830">
        <w:rPr>
          <w:rFonts w:cs="B Mitra"/>
          <w:sz w:val="28"/>
          <w:szCs w:val="28"/>
          <w:rtl/>
        </w:rPr>
        <w:t>1%</w:t>
      </w:r>
      <w:r w:rsidRPr="00905830">
        <w:rPr>
          <w:rFonts w:cs="B Mitra"/>
          <w:sz w:val="28"/>
          <w:szCs w:val="28"/>
        </w:rPr>
        <w:t>D</w:t>
      </w:r>
      <w:r w:rsidRPr="00905830">
        <w:rPr>
          <w:rFonts w:cs="B Mitra"/>
          <w:sz w:val="28"/>
          <w:szCs w:val="28"/>
          <w:rtl/>
        </w:rPr>
        <w:t>9%87%</w:t>
      </w:r>
      <w:r w:rsidRPr="00905830">
        <w:rPr>
          <w:rFonts w:cs="B Mitra"/>
          <w:sz w:val="28"/>
          <w:szCs w:val="28"/>
        </w:rPr>
        <w:t>D</w:t>
      </w:r>
      <w:r w:rsidRPr="00905830">
        <w:rPr>
          <w:rFonts w:cs="B Mitra"/>
          <w:sz w:val="28"/>
          <w:szCs w:val="28"/>
          <w:rtl/>
        </w:rPr>
        <w:t>9%86%</w:t>
      </w:r>
      <w:r w:rsidRPr="00905830">
        <w:rPr>
          <w:rFonts w:cs="B Mitra"/>
          <w:sz w:val="28"/>
          <w:szCs w:val="28"/>
        </w:rPr>
        <w:t>DA%AF-%D</w:t>
      </w:r>
      <w:r w:rsidRPr="00905830">
        <w:rPr>
          <w:rFonts w:cs="B Mitra"/>
          <w:sz w:val="28"/>
          <w:szCs w:val="28"/>
          <w:rtl/>
        </w:rPr>
        <w:t>9%85%</w:t>
      </w:r>
      <w:r w:rsidRPr="00905830">
        <w:rPr>
          <w:rFonts w:cs="B Mitra"/>
          <w:sz w:val="28"/>
          <w:szCs w:val="28"/>
        </w:rPr>
        <w:t>D</w:t>
      </w:r>
      <w:r w:rsidRPr="00905830">
        <w:rPr>
          <w:rFonts w:cs="B Mitra"/>
          <w:sz w:val="28"/>
          <w:szCs w:val="28"/>
          <w:rtl/>
        </w:rPr>
        <w:t>9%88%</w:t>
      </w:r>
      <w:r w:rsidRPr="00905830">
        <w:rPr>
          <w:rFonts w:cs="B Mitra"/>
          <w:sz w:val="28"/>
          <w:szCs w:val="28"/>
        </w:rPr>
        <w:t>D</w:t>
      </w:r>
      <w:r w:rsidRPr="00905830">
        <w:rPr>
          <w:rFonts w:cs="B Mitra"/>
          <w:sz w:val="28"/>
          <w:szCs w:val="28"/>
          <w:rtl/>
        </w:rPr>
        <w:t>8%</w:t>
      </w:r>
      <w:r w:rsidRPr="00905830">
        <w:rPr>
          <w:rFonts w:cs="B Mitra"/>
          <w:sz w:val="28"/>
          <w:szCs w:val="28"/>
        </w:rPr>
        <w:t>B</w:t>
      </w:r>
      <w:r w:rsidRPr="00905830">
        <w:rPr>
          <w:rFonts w:cs="B Mitra"/>
          <w:sz w:val="28"/>
          <w:szCs w:val="28"/>
          <w:rtl/>
        </w:rPr>
        <w:t>6%</w:t>
      </w:r>
      <w:r w:rsidRPr="00905830">
        <w:rPr>
          <w:rFonts w:cs="B Mitra"/>
          <w:sz w:val="28"/>
          <w:szCs w:val="28"/>
        </w:rPr>
        <w:t>D</w:t>
      </w:r>
      <w:r w:rsidRPr="00905830">
        <w:rPr>
          <w:rFonts w:cs="B Mitra"/>
          <w:sz w:val="28"/>
          <w:szCs w:val="28"/>
          <w:rtl/>
        </w:rPr>
        <w:t>9%88%</w:t>
      </w:r>
      <w:r w:rsidRPr="00905830">
        <w:rPr>
          <w:rFonts w:cs="B Mitra"/>
          <w:sz w:val="28"/>
          <w:szCs w:val="28"/>
        </w:rPr>
        <w:t>D</w:t>
      </w:r>
      <w:r w:rsidRPr="00905830">
        <w:rPr>
          <w:rFonts w:cs="B Mitra"/>
          <w:sz w:val="28"/>
          <w:szCs w:val="28"/>
          <w:rtl/>
        </w:rPr>
        <w:t>8%</w:t>
      </w:r>
      <w:r w:rsidRPr="00905830">
        <w:rPr>
          <w:rFonts w:cs="B Mitra"/>
          <w:sz w:val="28"/>
          <w:szCs w:val="28"/>
        </w:rPr>
        <w:t>B</w:t>
      </w:r>
      <w:r w:rsidRPr="00905830">
        <w:rPr>
          <w:rFonts w:cs="B Mitra"/>
          <w:sz w:val="28"/>
          <w:szCs w:val="28"/>
          <w:rtl/>
        </w:rPr>
        <w:t>9%</w:t>
      </w:r>
      <w:r w:rsidRPr="00905830">
        <w:rPr>
          <w:rFonts w:cs="B Mitra"/>
          <w:sz w:val="28"/>
          <w:szCs w:val="28"/>
        </w:rPr>
        <w:t>DB</w:t>
      </w:r>
      <w:r w:rsidRPr="00905830">
        <w:rPr>
          <w:rFonts w:cs="B Mitra"/>
          <w:sz w:val="28"/>
          <w:szCs w:val="28"/>
          <w:rtl/>
        </w:rPr>
        <w:t>%8</w:t>
      </w:r>
      <w:r w:rsidRPr="00905830">
        <w:rPr>
          <w:rFonts w:cs="B Mitra"/>
          <w:sz w:val="28"/>
          <w:szCs w:val="28"/>
        </w:rPr>
        <w:t>C-%D</w:t>
      </w:r>
      <w:r w:rsidRPr="00905830">
        <w:rPr>
          <w:rFonts w:cs="B Mitra"/>
          <w:sz w:val="28"/>
          <w:szCs w:val="28"/>
          <w:rtl/>
        </w:rPr>
        <w:t>8%</w:t>
      </w:r>
      <w:r w:rsidRPr="00905830">
        <w:rPr>
          <w:rFonts w:cs="B Mitra"/>
          <w:sz w:val="28"/>
          <w:szCs w:val="28"/>
        </w:rPr>
        <w:t>AA%D</w:t>
      </w:r>
      <w:r w:rsidRPr="00905830">
        <w:rPr>
          <w:rFonts w:cs="B Mitra"/>
          <w:sz w:val="28"/>
          <w:szCs w:val="28"/>
          <w:rtl/>
        </w:rPr>
        <w:t>9%81%</w:t>
      </w:r>
      <w:r w:rsidRPr="00905830">
        <w:rPr>
          <w:rFonts w:cs="B Mitra"/>
          <w:sz w:val="28"/>
          <w:szCs w:val="28"/>
        </w:rPr>
        <w:t>D</w:t>
      </w:r>
      <w:r w:rsidRPr="00905830">
        <w:rPr>
          <w:rFonts w:cs="B Mitra"/>
          <w:sz w:val="28"/>
          <w:szCs w:val="28"/>
          <w:rtl/>
        </w:rPr>
        <w:t>8%</w:t>
      </w:r>
      <w:r w:rsidRPr="00905830">
        <w:rPr>
          <w:rFonts w:cs="B Mitra"/>
          <w:sz w:val="28"/>
          <w:szCs w:val="28"/>
        </w:rPr>
        <w:t>A</w:t>
      </w:r>
      <w:r w:rsidRPr="00905830">
        <w:rPr>
          <w:rFonts w:cs="B Mitra"/>
          <w:sz w:val="28"/>
          <w:szCs w:val="28"/>
          <w:rtl/>
        </w:rPr>
        <w:t>7%</w:t>
      </w:r>
      <w:r w:rsidRPr="00905830">
        <w:rPr>
          <w:rFonts w:cs="B Mitra"/>
          <w:sz w:val="28"/>
          <w:szCs w:val="28"/>
        </w:rPr>
        <w:t>D</w:t>
      </w:r>
      <w:r w:rsidRPr="00905830">
        <w:rPr>
          <w:rFonts w:cs="B Mitra"/>
          <w:sz w:val="28"/>
          <w:szCs w:val="28"/>
          <w:rtl/>
        </w:rPr>
        <w:t>8%</w:t>
      </w:r>
      <w:r w:rsidRPr="00905830">
        <w:rPr>
          <w:rFonts w:cs="B Mitra"/>
          <w:sz w:val="28"/>
          <w:szCs w:val="28"/>
        </w:rPr>
        <w:t>B</w:t>
      </w:r>
      <w:r w:rsidRPr="00905830">
        <w:rPr>
          <w:rFonts w:cs="B Mitra"/>
          <w:sz w:val="28"/>
          <w:szCs w:val="28"/>
          <w:rtl/>
        </w:rPr>
        <w:t>3%</w:t>
      </w:r>
      <w:r w:rsidRPr="00905830">
        <w:rPr>
          <w:rFonts w:cs="B Mitra"/>
          <w:sz w:val="28"/>
          <w:szCs w:val="28"/>
        </w:rPr>
        <w:t>DB</w:t>
      </w:r>
      <w:r w:rsidRPr="00905830">
        <w:rPr>
          <w:rFonts w:cs="B Mitra"/>
          <w:sz w:val="28"/>
          <w:szCs w:val="28"/>
          <w:rtl/>
        </w:rPr>
        <w:t>%8</w:t>
      </w:r>
      <w:r w:rsidRPr="00905830">
        <w:rPr>
          <w:rFonts w:cs="B Mitra"/>
          <w:sz w:val="28"/>
          <w:szCs w:val="28"/>
        </w:rPr>
        <w:t>C%D</w:t>
      </w:r>
      <w:r w:rsidRPr="00905830">
        <w:rPr>
          <w:rFonts w:cs="B Mitra"/>
          <w:sz w:val="28"/>
          <w:szCs w:val="28"/>
          <w:rtl/>
        </w:rPr>
        <w:t>8%</w:t>
      </w:r>
      <w:r w:rsidRPr="00905830">
        <w:rPr>
          <w:rFonts w:cs="B Mitra"/>
          <w:sz w:val="28"/>
          <w:szCs w:val="28"/>
        </w:rPr>
        <w:t>B</w:t>
      </w:r>
      <w:r w:rsidRPr="00905830">
        <w:rPr>
          <w:rFonts w:cs="B Mitra"/>
          <w:sz w:val="28"/>
          <w:szCs w:val="28"/>
          <w:rtl/>
        </w:rPr>
        <w:t>1#</w:t>
      </w:r>
    </w:p>
    <w:p w:rsidR="00905830" w:rsidRDefault="00905830" w:rsidP="00905830">
      <w:pPr>
        <w:pStyle w:val="NormalWeb"/>
        <w:bidi/>
        <w:jc w:val="center"/>
      </w:pPr>
      <w:r>
        <w:rPr>
          <w:rFonts w:cs="Traditional Arabic" w:hint="cs"/>
          <w:b/>
          <w:bCs/>
          <w:color w:val="552B2B"/>
          <w:sz w:val="32"/>
          <w:szCs w:val="32"/>
          <w:rtl/>
        </w:rPr>
        <w:t>فرهنگ موضوعى تفاسير    ج‏2    1246</w:t>
      </w:r>
    </w:p>
    <w:p w:rsidR="00905830" w:rsidRDefault="00905830" w:rsidP="00905830">
      <w:pPr>
        <w:pStyle w:val="NormalWeb"/>
        <w:bidi/>
        <w:jc w:val="center"/>
        <w:rPr>
          <w:rFonts w:cs="Traditional Arabic" w:hint="cs"/>
          <w:color w:val="465BFF"/>
          <w:sz w:val="30"/>
          <w:szCs w:val="30"/>
          <w:rtl/>
        </w:rPr>
      </w:pPr>
      <w:r>
        <w:rPr>
          <w:rFonts w:cs="Traditional Arabic" w:hint="cs"/>
          <w:color w:val="465BFF"/>
          <w:sz w:val="30"/>
          <w:szCs w:val="30"/>
          <w:rtl/>
        </w:rPr>
        <w:t>عذاب‏استدراج‏</w:t>
      </w:r>
    </w:p>
    <w:p w:rsidR="00905830" w:rsidRDefault="00905830" w:rsidP="00905830">
      <w:pPr>
        <w:pStyle w:val="NormalWeb"/>
        <w:bidi/>
        <w:rPr>
          <w:rFonts w:hint="cs"/>
          <w:rtl/>
        </w:rPr>
      </w:pPr>
      <w:r>
        <w:rPr>
          <w:rFonts w:cs="Traditional Arabic" w:hint="cs"/>
          <w:color w:val="000000"/>
          <w:sz w:val="30"/>
          <w:szCs w:val="30"/>
          <w:rtl/>
        </w:rPr>
        <w:t>در اين سرعنوان، اطّلاعات عذاب‏استدراج- نوعى كيفر دنيوى- آمده است. اطّلاعات موضوعات عذاب، قحطى، كيفر را در عنوان‏هاى خود جستجو نماييد.</w:t>
      </w:r>
    </w:p>
    <w:p w:rsidR="00905830" w:rsidRDefault="00905830" w:rsidP="00905830">
      <w:pPr>
        <w:pStyle w:val="NormalWeb"/>
        <w:bidi/>
        <w:rPr>
          <w:rFonts w:hint="cs"/>
          <w:rtl/>
        </w:rPr>
      </w:pPr>
      <w:r>
        <w:rPr>
          <w:rFonts w:cs="Traditional Arabic" w:hint="cs"/>
          <w:color w:val="64287E"/>
          <w:sz w:val="30"/>
          <w:szCs w:val="30"/>
          <w:rtl/>
        </w:rPr>
        <w:t>سنّت عذاب‏استدراج‏</w:t>
      </w:r>
    </w:p>
    <w:p w:rsidR="00905830" w:rsidRDefault="00905830" w:rsidP="00905830">
      <w:pPr>
        <w:pStyle w:val="NormalWeb"/>
        <w:bidi/>
        <w:rPr>
          <w:rFonts w:hint="cs"/>
          <w:rtl/>
        </w:rPr>
      </w:pPr>
      <w:r>
        <w:rPr>
          <w:rFonts w:cs="Traditional Arabic" w:hint="cs"/>
          <w:color w:val="000000"/>
          <w:sz w:val="30"/>
          <w:szCs w:val="30"/>
          <w:rtl/>
        </w:rPr>
        <w:t>جامع‏البيان 1359 اعراف 182</w:t>
      </w:r>
    </w:p>
    <w:p w:rsidR="00905830" w:rsidRDefault="00905830" w:rsidP="00905830">
      <w:pPr>
        <w:pStyle w:val="NormalWeb"/>
        <w:bidi/>
        <w:rPr>
          <w:rFonts w:hint="cs"/>
          <w:rtl/>
        </w:rPr>
      </w:pPr>
      <w:r>
        <w:rPr>
          <w:rFonts w:cs="Traditional Arabic" w:hint="cs"/>
          <w:color w:val="000000"/>
          <w:sz w:val="30"/>
          <w:szCs w:val="30"/>
          <w:rtl/>
        </w:rPr>
        <w:t>الجديد 1962 آل‏عمران 178</w:t>
      </w:r>
    </w:p>
    <w:p w:rsidR="00905830" w:rsidRDefault="00905830" w:rsidP="00905830">
      <w:pPr>
        <w:pStyle w:val="NormalWeb"/>
        <w:bidi/>
        <w:rPr>
          <w:rFonts w:hint="cs"/>
          <w:rtl/>
        </w:rPr>
      </w:pPr>
      <w:r>
        <w:rPr>
          <w:rFonts w:cs="Traditional Arabic" w:hint="cs"/>
          <w:color w:val="000000"/>
          <w:sz w:val="30"/>
          <w:szCs w:val="30"/>
          <w:rtl/>
        </w:rPr>
        <w:t>كبيرفخر 7315 اعراف 182</w:t>
      </w:r>
    </w:p>
    <w:p w:rsidR="00905830" w:rsidRDefault="00905830" w:rsidP="00905830">
      <w:pPr>
        <w:pStyle w:val="NormalWeb"/>
        <w:bidi/>
        <w:rPr>
          <w:rFonts w:hint="cs"/>
          <w:rtl/>
        </w:rPr>
      </w:pPr>
      <w:r>
        <w:rPr>
          <w:rFonts w:cs="Traditional Arabic" w:hint="cs"/>
          <w:color w:val="000000"/>
          <w:sz w:val="30"/>
          <w:szCs w:val="30"/>
          <w:rtl/>
        </w:rPr>
        <w:t>(ح) مراغى 764 آل‏عمران 137</w:t>
      </w:r>
    </w:p>
    <w:p w:rsidR="00905830" w:rsidRDefault="00905830" w:rsidP="00905830">
      <w:pPr>
        <w:pStyle w:val="NormalWeb"/>
        <w:bidi/>
        <w:rPr>
          <w:rFonts w:hint="cs"/>
          <w:rtl/>
        </w:rPr>
      </w:pPr>
      <w:r>
        <w:rPr>
          <w:rFonts w:cs="Traditional Arabic" w:hint="cs"/>
          <w:color w:val="000000"/>
          <w:sz w:val="30"/>
          <w:szCs w:val="30"/>
          <w:rtl/>
        </w:rPr>
        <w:t>(ح) مجمع‏البيان 7754 اعراف 182</w:t>
      </w:r>
    </w:p>
    <w:p w:rsidR="00905830" w:rsidRDefault="00905830" w:rsidP="00905830">
      <w:pPr>
        <w:pStyle w:val="NormalWeb"/>
        <w:bidi/>
        <w:rPr>
          <w:rFonts w:hint="cs"/>
          <w:rtl/>
        </w:rPr>
      </w:pPr>
      <w:r>
        <w:rPr>
          <w:rFonts w:cs="Traditional Arabic" w:hint="cs"/>
          <w:color w:val="000000"/>
          <w:sz w:val="30"/>
          <w:szCs w:val="30"/>
          <w:rtl/>
        </w:rPr>
        <w:t>(ح) المنار 2504 آل‏عمران 178</w:t>
      </w:r>
    </w:p>
    <w:p w:rsidR="00905830" w:rsidRDefault="00905830" w:rsidP="00905830">
      <w:pPr>
        <w:pStyle w:val="NormalWeb"/>
        <w:bidi/>
        <w:rPr>
          <w:rFonts w:hint="cs"/>
          <w:rtl/>
        </w:rPr>
      </w:pPr>
      <w:r>
        <w:rPr>
          <w:rFonts w:cs="Traditional Arabic" w:hint="cs"/>
          <w:color w:val="000000"/>
          <w:sz w:val="30"/>
          <w:szCs w:val="30"/>
          <w:rtl/>
        </w:rPr>
        <w:t>(ح) المنير 1829 اعراف 182</w:t>
      </w:r>
    </w:p>
    <w:p w:rsidR="00905830" w:rsidRDefault="00905830" w:rsidP="00905830">
      <w:pPr>
        <w:pStyle w:val="NormalWeb"/>
        <w:bidi/>
        <w:rPr>
          <w:rFonts w:hint="cs"/>
          <w:rtl/>
        </w:rPr>
      </w:pPr>
      <w:r>
        <w:rPr>
          <w:rFonts w:cs="Traditional Arabic" w:hint="cs"/>
          <w:color w:val="000000"/>
          <w:sz w:val="30"/>
          <w:szCs w:val="30"/>
          <w:rtl/>
        </w:rPr>
        <w:t>... 3810 انفال 53</w:t>
      </w:r>
    </w:p>
    <w:p w:rsidR="00905830" w:rsidRDefault="00905830" w:rsidP="00905830">
      <w:pPr>
        <w:pStyle w:val="NormalWeb"/>
        <w:bidi/>
        <w:rPr>
          <w:rFonts w:hint="cs"/>
          <w:rtl/>
        </w:rPr>
      </w:pPr>
      <w:r>
        <w:rPr>
          <w:rFonts w:cs="Traditional Arabic" w:hint="cs"/>
          <w:color w:val="000000"/>
          <w:sz w:val="30"/>
          <w:szCs w:val="30"/>
          <w:rtl/>
        </w:rPr>
        <w:t>الميزان 3467 اعراف 182</w:t>
      </w:r>
    </w:p>
    <w:p w:rsidR="00905830" w:rsidRDefault="00905830" w:rsidP="00905830">
      <w:pPr>
        <w:pStyle w:val="NormalWeb"/>
        <w:bidi/>
        <w:rPr>
          <w:rFonts w:hint="cs"/>
          <w:rtl/>
        </w:rPr>
      </w:pPr>
      <w:r>
        <w:rPr>
          <w:rFonts w:cs="Traditional Arabic" w:hint="cs"/>
          <w:color w:val="000000"/>
          <w:sz w:val="30"/>
          <w:szCs w:val="30"/>
          <w:rtl/>
        </w:rPr>
        <w:t>(ح) ... 1958 ... 94</w:t>
      </w:r>
    </w:p>
    <w:p w:rsidR="00905830" w:rsidRDefault="00905830" w:rsidP="00905830">
      <w:pPr>
        <w:pStyle w:val="NormalWeb"/>
        <w:bidi/>
        <w:rPr>
          <w:rFonts w:hint="cs"/>
          <w:rtl/>
        </w:rPr>
      </w:pPr>
      <w:r>
        <w:rPr>
          <w:rFonts w:cs="Traditional Arabic" w:hint="cs"/>
          <w:color w:val="000000"/>
          <w:sz w:val="30"/>
          <w:szCs w:val="30"/>
          <w:rtl/>
        </w:rPr>
        <w:t>(ح) نمونه 337 ... 182</w:t>
      </w:r>
    </w:p>
    <w:p w:rsidR="00905830" w:rsidRDefault="00905830" w:rsidP="00905830">
      <w:pPr>
        <w:pStyle w:val="NormalWeb"/>
        <w:bidi/>
        <w:rPr>
          <w:rFonts w:hint="cs"/>
          <w:rtl/>
        </w:rPr>
      </w:pPr>
      <w:r>
        <w:rPr>
          <w:rFonts w:cs="Traditional Arabic" w:hint="cs"/>
          <w:color w:val="000000"/>
          <w:sz w:val="30"/>
          <w:szCs w:val="30"/>
          <w:rtl/>
        </w:rPr>
        <w:lastRenderedPageBreak/>
        <w:t>(ح) ... 41624 قلم 45</w:t>
      </w:r>
    </w:p>
    <w:p w:rsidR="00905830" w:rsidRDefault="00905830" w:rsidP="00905830">
      <w:pPr>
        <w:pStyle w:val="NormalWeb"/>
        <w:bidi/>
        <w:rPr>
          <w:rFonts w:hint="cs"/>
          <w:rtl/>
        </w:rPr>
      </w:pPr>
      <w:r>
        <w:rPr>
          <w:rFonts w:cs="Traditional Arabic" w:hint="cs"/>
          <w:color w:val="64287E"/>
          <w:sz w:val="30"/>
          <w:szCs w:val="30"/>
          <w:rtl/>
        </w:rPr>
        <w:t>مراد از عذاب‏استدراج‏</w:t>
      </w:r>
    </w:p>
    <w:p w:rsidR="00905830" w:rsidRDefault="00905830" w:rsidP="00905830">
      <w:pPr>
        <w:pStyle w:val="NormalWeb"/>
        <w:bidi/>
        <w:rPr>
          <w:rFonts w:hint="cs"/>
          <w:rtl/>
        </w:rPr>
      </w:pPr>
      <w:r>
        <w:rPr>
          <w:rFonts w:cs="Traditional Arabic" w:hint="cs"/>
          <w:color w:val="000000"/>
          <w:sz w:val="30"/>
          <w:szCs w:val="30"/>
          <w:rtl/>
        </w:rPr>
        <w:t>تبيان 435 اعراف 182</w:t>
      </w:r>
    </w:p>
    <w:p w:rsidR="00905830" w:rsidRDefault="00905830" w:rsidP="00905830">
      <w:pPr>
        <w:pStyle w:val="NormalWeb"/>
        <w:bidi/>
        <w:rPr>
          <w:rFonts w:hint="cs"/>
          <w:rtl/>
        </w:rPr>
      </w:pPr>
      <w:r>
        <w:rPr>
          <w:rFonts w:cs="Traditional Arabic" w:hint="cs"/>
          <w:color w:val="000000"/>
          <w:sz w:val="30"/>
          <w:szCs w:val="30"/>
          <w:rtl/>
        </w:rPr>
        <w:t>كبيرفخر 7415 اعراف 183</w:t>
      </w:r>
    </w:p>
    <w:p w:rsidR="00905830" w:rsidRDefault="00905830" w:rsidP="00905830">
      <w:pPr>
        <w:pStyle w:val="NormalWeb"/>
        <w:bidi/>
        <w:rPr>
          <w:rFonts w:hint="cs"/>
          <w:rtl/>
        </w:rPr>
      </w:pPr>
      <w:r>
        <w:rPr>
          <w:rFonts w:cs="Traditional Arabic" w:hint="cs"/>
          <w:color w:val="64287E"/>
          <w:sz w:val="30"/>
          <w:szCs w:val="30"/>
          <w:rtl/>
        </w:rPr>
        <w:t>مفهوم استدراج‏</w:t>
      </w:r>
    </w:p>
    <w:p w:rsidR="00905830" w:rsidRDefault="00905830" w:rsidP="00905830">
      <w:pPr>
        <w:pStyle w:val="NormalWeb"/>
        <w:bidi/>
        <w:rPr>
          <w:rFonts w:hint="cs"/>
          <w:rtl/>
        </w:rPr>
      </w:pPr>
      <w:r>
        <w:rPr>
          <w:rFonts w:cs="Traditional Arabic" w:hint="cs"/>
          <w:color w:val="000000"/>
          <w:sz w:val="30"/>
          <w:szCs w:val="30"/>
          <w:rtl/>
        </w:rPr>
        <w:t>مجمع‏البيان 7754 اعراف 182</w:t>
      </w:r>
    </w:p>
    <w:p w:rsidR="00905830" w:rsidRDefault="00905830" w:rsidP="00905830">
      <w:pPr>
        <w:pStyle w:val="NormalWeb"/>
        <w:bidi/>
        <w:rPr>
          <w:rFonts w:hint="cs"/>
          <w:rtl/>
        </w:rPr>
      </w:pPr>
      <w:r>
        <w:rPr>
          <w:rFonts w:cs="Traditional Arabic" w:hint="cs"/>
          <w:color w:val="000000"/>
          <w:sz w:val="30"/>
          <w:szCs w:val="30"/>
          <w:rtl/>
        </w:rPr>
        <w:t>نيز---) عذاب‏استيصال، گناه‏</w:t>
      </w:r>
      <w:r>
        <w:rPr>
          <w:rStyle w:val="FootnoteReference"/>
          <w:rFonts w:eastAsiaTheme="majorEastAsia" w:cs="Traditional Arabic"/>
          <w:color w:val="000000"/>
          <w:sz w:val="30"/>
          <w:szCs w:val="30"/>
          <w:rtl/>
        </w:rPr>
        <w:footnoteReference w:id="10"/>
      </w:r>
    </w:p>
    <w:p w:rsidR="00BA0802" w:rsidRDefault="00BA0802" w:rsidP="00BA0802">
      <w:pPr>
        <w:pStyle w:val="Heading2"/>
        <w:rPr>
          <w:rFonts w:hint="cs"/>
          <w:rtl/>
        </w:rPr>
      </w:pPr>
      <w:r>
        <w:rPr>
          <w:rtl/>
        </w:rPr>
        <w:t>دائره المعارف ها و دانشنامه ها</w:t>
      </w:r>
      <w:r>
        <w:rPr>
          <w:rFonts w:hint="cs"/>
          <w:rtl/>
        </w:rPr>
        <w:t>ی قرآنی</w:t>
      </w:r>
    </w:p>
    <w:p w:rsidR="00711473" w:rsidRDefault="00711473" w:rsidP="00711473">
      <w:pPr>
        <w:pStyle w:val="Heading3"/>
        <w:rPr>
          <w:rtl/>
        </w:rPr>
      </w:pPr>
      <w:r w:rsidRPr="00711473">
        <w:rPr>
          <w:rtl/>
        </w:rPr>
        <w:t>دائره المعارف قرآن کر</w:t>
      </w:r>
      <w:r w:rsidRPr="00711473">
        <w:rPr>
          <w:rFonts w:hint="cs"/>
          <w:rtl/>
        </w:rPr>
        <w:t>ی</w:t>
      </w:r>
      <w:r w:rsidRPr="00711473">
        <w:rPr>
          <w:rFonts w:hint="eastAsia"/>
          <w:rtl/>
        </w:rPr>
        <w:t>م</w:t>
      </w:r>
    </w:p>
    <w:p w:rsidR="00711473" w:rsidRPr="00711473" w:rsidRDefault="00711473" w:rsidP="00711473">
      <w:pPr>
        <w:pStyle w:val="NormalWeb"/>
        <w:bidi/>
        <w:rPr>
          <w:rFonts w:cs="B Mitra" w:hint="cs"/>
          <w:color w:val="552B2B"/>
          <w:sz w:val="28"/>
          <w:szCs w:val="28"/>
          <w:rtl/>
        </w:rPr>
      </w:pPr>
      <w:r w:rsidRPr="00711473">
        <w:rPr>
          <w:rFonts w:cs="B Mitra" w:hint="cs"/>
          <w:color w:val="552B2B"/>
          <w:sz w:val="28"/>
          <w:szCs w:val="28"/>
          <w:rtl/>
        </w:rPr>
        <w:t>مقاله استدراج در دائره المعارف قرآن کریم در آدرس ذیل موجود است و همچنین این مقاله در نرم افزار جامع التفاسیر نور هم موجود است که این مقاله از نرم افزار آوردم</w:t>
      </w:r>
    </w:p>
    <w:p w:rsidR="00711473" w:rsidRDefault="00711473" w:rsidP="00711473">
      <w:pPr>
        <w:pStyle w:val="NormalWeb"/>
        <w:bidi/>
        <w:jc w:val="right"/>
        <w:rPr>
          <w:rFonts w:cs="B Mitra"/>
          <w:b/>
          <w:bCs/>
          <w:color w:val="552B2B"/>
          <w:sz w:val="28"/>
          <w:szCs w:val="28"/>
          <w:rtl/>
        </w:rPr>
      </w:pPr>
      <w:hyperlink r:id="rId12" w:history="1">
        <w:r w:rsidRPr="00A311A9">
          <w:rPr>
            <w:rStyle w:val="Hyperlink"/>
            <w:rFonts w:cs="B Mitra"/>
            <w:b/>
            <w:bCs/>
            <w:sz w:val="28"/>
            <w:szCs w:val="28"/>
          </w:rPr>
          <w:t>https://quran.isca.ac.ir/fa/Cyclopedia/</w:t>
        </w:r>
        <w:r w:rsidRPr="00A311A9">
          <w:rPr>
            <w:rStyle w:val="Hyperlink"/>
            <w:rFonts w:cs="B Mitra"/>
            <w:b/>
            <w:bCs/>
            <w:sz w:val="28"/>
            <w:szCs w:val="28"/>
            <w:rtl/>
          </w:rPr>
          <w:t>240/62522</w:t>
        </w:r>
      </w:hyperlink>
    </w:p>
    <w:p w:rsidR="002D4B69" w:rsidRDefault="002D4B69" w:rsidP="002D4B69">
      <w:pPr>
        <w:pStyle w:val="NormalWeb"/>
        <w:bidi/>
        <w:jc w:val="center"/>
      </w:pPr>
      <w:r>
        <w:rPr>
          <w:rFonts w:cs="Traditional Arabic" w:hint="cs"/>
          <w:b/>
          <w:bCs/>
          <w:color w:val="552B2B"/>
          <w:sz w:val="32"/>
          <w:szCs w:val="32"/>
          <w:rtl/>
        </w:rPr>
        <w:t>دايرة المعارف قرآن كريم    ج‏3    56</w:t>
      </w:r>
    </w:p>
    <w:p w:rsidR="002D4B69" w:rsidRDefault="002D4B69" w:rsidP="002D4B69">
      <w:pPr>
        <w:pStyle w:val="NormalWeb"/>
        <w:bidi/>
        <w:jc w:val="center"/>
        <w:rPr>
          <w:rFonts w:cs="Traditional Arabic" w:hint="cs"/>
          <w:color w:val="465BFF"/>
          <w:sz w:val="30"/>
          <w:szCs w:val="30"/>
          <w:rtl/>
        </w:rPr>
      </w:pPr>
      <w:r>
        <w:rPr>
          <w:rFonts w:cs="Traditional Arabic" w:hint="cs"/>
          <w:color w:val="465BFF"/>
          <w:sz w:val="30"/>
          <w:szCs w:val="30"/>
          <w:rtl/>
        </w:rPr>
        <w:t>استدراج:</w:t>
      </w:r>
    </w:p>
    <w:p w:rsidR="002D4B69" w:rsidRDefault="002D4B69" w:rsidP="002D4B69">
      <w:pPr>
        <w:rPr>
          <w:rFonts w:cs="Times New Roman" w:hint="cs"/>
          <w:sz w:val="24"/>
          <w:szCs w:val="24"/>
          <w:rtl/>
        </w:rPr>
      </w:pPr>
    </w:p>
    <w:p w:rsidR="002D4B69" w:rsidRDefault="002D4B69" w:rsidP="002D4B69">
      <w:pPr>
        <w:pStyle w:val="NormalWeb"/>
        <w:bidi/>
        <w:rPr>
          <w:rFonts w:hint="cs"/>
          <w:rtl/>
        </w:rPr>
      </w:pPr>
      <w:r>
        <w:rPr>
          <w:rFonts w:cs="Traditional Arabic" w:hint="cs"/>
          <w:color w:val="000000"/>
          <w:sz w:val="30"/>
          <w:szCs w:val="30"/>
          <w:rtl/>
        </w:rPr>
        <w:t>نزديك شدن تدريجى و غير مستقيم كافران و فاسقان به هلاكت و عذاب، بر اثر اصرار بر كفر و گناه‏</w:t>
      </w:r>
    </w:p>
    <w:p w:rsidR="002D4B69" w:rsidRDefault="002D4B69" w:rsidP="002D4B69">
      <w:pPr>
        <w:pStyle w:val="NormalWeb"/>
        <w:bidi/>
        <w:rPr>
          <w:rFonts w:hint="cs"/>
          <w:rtl/>
        </w:rPr>
      </w:pPr>
      <w:r>
        <w:rPr>
          <w:rFonts w:cs="Traditional Arabic" w:hint="cs"/>
          <w:color w:val="000000"/>
          <w:sz w:val="30"/>
          <w:szCs w:val="30"/>
          <w:rtl/>
        </w:rPr>
        <w:t>يكى از سنّتهاى الهى استدراج است كه پس از مراحل هدايت و آزمايش از يك سو و تكذيب و رويگردانى انسان از سوى ديگر، در مورد كافران و فاسقان به اجرا درمى‏آيد. اين واژه از ريشه «د- ر- ج» به معناى اندك اندك گام برداشتن‏</w:t>
      </w:r>
      <w:r>
        <w:rPr>
          <w:rStyle w:val="FootnoteReference"/>
          <w:rFonts w:eastAsiaTheme="majorEastAsia" w:cs="Traditional Arabic"/>
          <w:color w:val="000000"/>
          <w:sz w:val="30"/>
          <w:szCs w:val="30"/>
          <w:rtl/>
        </w:rPr>
        <w:footnoteReference w:id="11"/>
      </w:r>
      <w:r>
        <w:rPr>
          <w:rFonts w:cs="Traditional Arabic" w:hint="cs"/>
          <w:color w:val="000000"/>
          <w:sz w:val="30"/>
          <w:szCs w:val="30"/>
          <w:rtl/>
        </w:rPr>
        <w:t xml:space="preserve"> و حركت يك شى‏ء يا حركت در ضمن يك شى‏ء</w:t>
      </w:r>
      <w:r>
        <w:rPr>
          <w:rStyle w:val="FootnoteReference"/>
          <w:rFonts w:eastAsiaTheme="majorEastAsia" w:cs="Traditional Arabic"/>
          <w:color w:val="000000"/>
          <w:sz w:val="30"/>
          <w:szCs w:val="30"/>
          <w:rtl/>
        </w:rPr>
        <w:footnoteReference w:id="12"/>
      </w:r>
      <w:r>
        <w:rPr>
          <w:rFonts w:cs="Traditional Arabic" w:hint="cs"/>
          <w:color w:val="000000"/>
          <w:sz w:val="30"/>
          <w:szCs w:val="30"/>
          <w:rtl/>
        </w:rPr>
        <w:t xml:space="preserve"> و درهم پيچيدن اشيا</w:t>
      </w:r>
      <w:r>
        <w:rPr>
          <w:rStyle w:val="FootnoteReference"/>
          <w:rFonts w:eastAsiaTheme="majorEastAsia" w:cs="Traditional Arabic"/>
          <w:color w:val="000000"/>
          <w:sz w:val="30"/>
          <w:szCs w:val="30"/>
          <w:rtl/>
        </w:rPr>
        <w:footnoteReference w:id="13"/>
      </w:r>
      <w:r>
        <w:rPr>
          <w:rFonts w:cs="Traditional Arabic" w:hint="cs"/>
          <w:color w:val="000000"/>
          <w:sz w:val="30"/>
          <w:szCs w:val="30"/>
          <w:rtl/>
        </w:rPr>
        <w:t xml:space="preserve"> و مرگ و فنا</w:t>
      </w:r>
      <w:r>
        <w:rPr>
          <w:rStyle w:val="FootnoteReference"/>
          <w:rFonts w:eastAsiaTheme="majorEastAsia" w:cs="Traditional Arabic"/>
          <w:color w:val="000000"/>
          <w:sz w:val="30"/>
          <w:szCs w:val="30"/>
          <w:rtl/>
        </w:rPr>
        <w:footnoteReference w:id="14"/>
      </w:r>
      <w:r>
        <w:rPr>
          <w:rFonts w:cs="Traditional Arabic" w:hint="cs"/>
          <w:color w:val="000000"/>
          <w:sz w:val="30"/>
          <w:szCs w:val="30"/>
          <w:rtl/>
        </w:rPr>
        <w:t xml:space="preserve"> بوده، در همه‏</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lastRenderedPageBreak/>
        <w:t>دايرة المعارف قرآن كريم، ج‏3، ص: 57</w:t>
      </w:r>
    </w:p>
    <w:p w:rsidR="002D4B69" w:rsidRDefault="002D4B69" w:rsidP="002D4B69">
      <w:pPr>
        <w:rPr>
          <w:rFonts w:cs="Times New Roman" w:hint="cs"/>
          <w:sz w:val="24"/>
          <w:szCs w:val="24"/>
          <w:rtl/>
        </w:rPr>
      </w:pPr>
      <w:r>
        <w:rPr>
          <w:rFonts w:cs="Traditional Arabic" w:hint="cs"/>
          <w:color w:val="000000"/>
          <w:sz w:val="30"/>
          <w:szCs w:val="30"/>
          <w:rtl/>
        </w:rPr>
        <w:t>كاربردهايش متضمّن معناى تدريج و نوعى حركت صعودى‏</w:t>
      </w:r>
      <w:r>
        <w:rPr>
          <w:rStyle w:val="FootnoteReference"/>
          <w:rFonts w:cs="Traditional Arabic"/>
          <w:color w:val="000000"/>
          <w:sz w:val="30"/>
          <w:szCs w:val="30"/>
          <w:rtl/>
        </w:rPr>
        <w:footnoteReference w:id="15"/>
      </w:r>
      <w:r>
        <w:rPr>
          <w:rFonts w:cs="Traditional Arabic" w:hint="cs"/>
          <w:color w:val="000000"/>
          <w:sz w:val="30"/>
          <w:szCs w:val="30"/>
          <w:rtl/>
        </w:rPr>
        <w:t xml:space="preserve"> يا نزولى‏</w:t>
      </w:r>
      <w:r>
        <w:rPr>
          <w:rStyle w:val="FootnoteReference"/>
          <w:rFonts w:cs="Traditional Arabic"/>
          <w:color w:val="000000"/>
          <w:sz w:val="30"/>
          <w:szCs w:val="30"/>
          <w:rtl/>
        </w:rPr>
        <w:footnoteReference w:id="16"/>
      </w:r>
      <w:r>
        <w:rPr>
          <w:rFonts w:cs="Traditional Arabic" w:hint="cs"/>
          <w:color w:val="000000"/>
          <w:sz w:val="30"/>
          <w:szCs w:val="30"/>
          <w:rtl/>
        </w:rPr>
        <w:t xml:space="preserve"> است. استدراج به نوعى صناعت ادبى نيز گفته مى‏شود كه در مباحثات و مجادلات به‏كار مى‏آيد، به اين گونه كه شخص از مسيرى پنهان و با جلب نظر تدريجى مخاطب، او را به نحوى به پذيرش مدعاى خويش وادار مى‏كند.</w:t>
      </w:r>
      <w:r>
        <w:rPr>
          <w:rStyle w:val="FootnoteReference"/>
          <w:rFonts w:cs="Traditional Arabic"/>
          <w:color w:val="000000"/>
          <w:sz w:val="30"/>
          <w:szCs w:val="30"/>
          <w:rtl/>
        </w:rPr>
        <w:footnoteReference w:id="17"/>
      </w:r>
    </w:p>
    <w:p w:rsidR="002D4B69" w:rsidRDefault="002D4B69" w:rsidP="002D4B69">
      <w:pPr>
        <w:pStyle w:val="NormalWeb"/>
        <w:bidi/>
        <w:rPr>
          <w:rFonts w:hint="cs"/>
          <w:rtl/>
        </w:rPr>
      </w:pPr>
      <w:r>
        <w:rPr>
          <w:rFonts w:cs="Traditional Arabic" w:hint="cs"/>
          <w:color w:val="000000"/>
          <w:sz w:val="30"/>
          <w:szCs w:val="30"/>
          <w:rtl/>
        </w:rPr>
        <w:t>مفهوم استدراج در قرآن به معناى فرو كشيدن تدريجى افراد به سوى مقصد و سرانجامشان‏</w:t>
      </w:r>
      <w:r>
        <w:rPr>
          <w:rStyle w:val="FootnoteReference"/>
          <w:rFonts w:eastAsiaTheme="majorEastAsia" w:cs="Traditional Arabic"/>
          <w:color w:val="000000"/>
          <w:sz w:val="30"/>
          <w:szCs w:val="30"/>
          <w:rtl/>
        </w:rPr>
        <w:footnoteReference w:id="18"/>
      </w:r>
      <w:r>
        <w:rPr>
          <w:rFonts w:cs="Traditional Arabic" w:hint="cs"/>
          <w:color w:val="000000"/>
          <w:sz w:val="30"/>
          <w:szCs w:val="30"/>
          <w:rtl/>
        </w:rPr>
        <w:t xml:space="preserve"> يا در هم پيچيدن زندگى و وجودشان از طريق اغفال آنها از ياد خداست‏</w:t>
      </w:r>
      <w:r>
        <w:rPr>
          <w:rStyle w:val="FootnoteReference"/>
          <w:rFonts w:eastAsiaTheme="majorEastAsia" w:cs="Traditional Arabic"/>
          <w:color w:val="000000"/>
          <w:sz w:val="30"/>
          <w:szCs w:val="30"/>
          <w:rtl/>
        </w:rPr>
        <w:footnoteReference w:id="19"/>
      </w:r>
      <w:r>
        <w:rPr>
          <w:rFonts w:cs="Traditional Arabic" w:hint="cs"/>
          <w:color w:val="000000"/>
          <w:sz w:val="30"/>
          <w:szCs w:val="30"/>
          <w:rtl/>
        </w:rPr>
        <w:t xml:space="preserve"> كه اعطاى نعمت* و آسايش بيشتر در اين فرايند نقشى اساسى دارد. انسانهايى كه از هدايتها و آزمايشهاى گوناگون خداوند براى هدايت* تأثير مثبت نمى‏پذيرند در آخرين مرحله به آنان مهلت داده شده، به كلّى رها مى‏گردند و حتّى زمينه‏ها و امكانات سقوط نيز برايشان مهيا مى‏شود و به تدريج به سرانجام شوم خويش نزديك شده، ناگاه به عذاب خداوندى دچار</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58</w:t>
      </w:r>
    </w:p>
    <w:p w:rsidR="002D4B69" w:rsidRDefault="002D4B69" w:rsidP="002D4B69">
      <w:pPr>
        <w:rPr>
          <w:rFonts w:cs="Times New Roman" w:hint="cs"/>
          <w:sz w:val="24"/>
          <w:szCs w:val="24"/>
          <w:rtl/>
        </w:rPr>
      </w:pPr>
      <w:r>
        <w:rPr>
          <w:rFonts w:cs="Traditional Arabic" w:hint="cs"/>
          <w:color w:val="000000"/>
          <w:sz w:val="30"/>
          <w:szCs w:val="30"/>
          <w:rtl/>
        </w:rPr>
        <w:t>مى‏گردند.</w:t>
      </w:r>
      <w:r>
        <w:rPr>
          <w:rStyle w:val="FootnoteReference"/>
          <w:rFonts w:cs="Traditional Arabic"/>
          <w:color w:val="000000"/>
          <w:sz w:val="30"/>
          <w:szCs w:val="30"/>
          <w:rtl/>
        </w:rPr>
        <w:footnoteReference w:id="20"/>
      </w:r>
      <w:r>
        <w:rPr>
          <w:rFonts w:cs="Traditional Arabic" w:hint="cs"/>
          <w:color w:val="000000"/>
          <w:sz w:val="30"/>
          <w:szCs w:val="30"/>
          <w:rtl/>
        </w:rPr>
        <w:t xml:space="preserve"> واژه استدراج دوبار در قرآن به كار رفته (اعراف/ 7، 182؛ قلم/ 68، 44) و در آيات فراوانى نيز بدون كاربرد واژه استدراج از اين پديده به تفصيل بحث شده است. اين واژه در هر دو مورد به‏صورت جمع به كار رفته كه برخى آن را اشاره به تأثير واسطه‏هاى فيض الهى و مدبّرات امور از قبيل فرشتگان در نزول نعمتهاى پياپى براى استدراج دانسته‏اند، چنان‏كه كاربرد واژه «املاء» و «كيد» به‏صورت مفرد در مورد خداوند، به حكم ويژه الهى در مورد كافران و فاسقان اشاره دارد كه كسى در صدور آن با خداوند مشاركتى ندارد.</w:t>
      </w:r>
      <w:r>
        <w:rPr>
          <w:rStyle w:val="FootnoteReference"/>
          <w:rFonts w:cs="Traditional Arabic"/>
          <w:color w:val="000000"/>
          <w:sz w:val="30"/>
          <w:szCs w:val="30"/>
          <w:rtl/>
        </w:rPr>
        <w:footnoteReference w:id="21"/>
      </w:r>
      <w:r>
        <w:rPr>
          <w:rFonts w:cs="Traditional Arabic" w:hint="cs"/>
          <w:color w:val="000000"/>
          <w:sz w:val="30"/>
          <w:szCs w:val="30"/>
          <w:rtl/>
        </w:rPr>
        <w:t xml:space="preserve"> در روايات يكى از اسماى الهى مُملى دانسته شده است.</w:t>
      </w:r>
      <w:r>
        <w:rPr>
          <w:rStyle w:val="FootnoteReference"/>
          <w:rFonts w:cs="Traditional Arabic"/>
          <w:color w:val="000000"/>
          <w:sz w:val="30"/>
          <w:szCs w:val="30"/>
          <w:rtl/>
        </w:rPr>
        <w:footnoteReference w:id="22"/>
      </w:r>
    </w:p>
    <w:p w:rsidR="002D4B69" w:rsidRDefault="002D4B69" w:rsidP="002D4B69">
      <w:pPr>
        <w:pStyle w:val="NormalWeb"/>
        <w:bidi/>
        <w:rPr>
          <w:rFonts w:hint="cs"/>
          <w:rtl/>
        </w:rPr>
      </w:pPr>
      <w:r>
        <w:rPr>
          <w:rFonts w:cs="Traditional Arabic" w:hint="cs"/>
          <w:color w:val="465BFF"/>
          <w:sz w:val="30"/>
          <w:szCs w:val="30"/>
          <w:rtl/>
        </w:rPr>
        <w:t>حوزه معنايى استدراج:</w:t>
      </w:r>
    </w:p>
    <w:p w:rsidR="002D4B69" w:rsidRDefault="002D4B69" w:rsidP="002D4B69">
      <w:pPr>
        <w:pStyle w:val="NormalWeb"/>
        <w:bidi/>
        <w:rPr>
          <w:rFonts w:hint="cs"/>
          <w:rtl/>
        </w:rPr>
      </w:pPr>
      <w:r>
        <w:rPr>
          <w:rFonts w:cs="Traditional Arabic" w:hint="cs"/>
          <w:color w:val="000000"/>
          <w:sz w:val="30"/>
          <w:szCs w:val="30"/>
          <w:rtl/>
        </w:rPr>
        <w:t>مفهوم استدراج گستره وسيعى دارد و در ارتباط با بسيارى از مفاهيم ديگر قرآن است‏</w:t>
      </w:r>
      <w:r>
        <w:rPr>
          <w:rStyle w:val="FootnoteReference"/>
          <w:rFonts w:eastAsiaTheme="majorEastAsia" w:cs="Traditional Arabic"/>
          <w:color w:val="000000"/>
          <w:sz w:val="30"/>
          <w:szCs w:val="30"/>
          <w:rtl/>
        </w:rPr>
        <w:footnoteReference w:id="23"/>
      </w:r>
      <w:r>
        <w:rPr>
          <w:rFonts w:cs="Traditional Arabic" w:hint="cs"/>
          <w:color w:val="000000"/>
          <w:sz w:val="30"/>
          <w:szCs w:val="30"/>
          <w:rtl/>
        </w:rPr>
        <w:t>، ازاين‏رو مجلسى، در ضمن دو عنوان عام «كفر* و ايمان*» درباره استدراج بحث‏كرده است.</w:t>
      </w:r>
      <w:r>
        <w:rPr>
          <w:rStyle w:val="FootnoteReference"/>
          <w:rFonts w:eastAsiaTheme="majorEastAsia" w:cs="Traditional Arabic"/>
          <w:color w:val="000000"/>
          <w:sz w:val="30"/>
          <w:szCs w:val="30"/>
          <w:rtl/>
        </w:rPr>
        <w:footnoteReference w:id="24"/>
      </w:r>
      <w:r>
        <w:rPr>
          <w:rFonts w:cs="Traditional Arabic" w:hint="cs"/>
          <w:color w:val="000000"/>
          <w:sz w:val="30"/>
          <w:szCs w:val="30"/>
          <w:rtl/>
        </w:rPr>
        <w:t xml:space="preserve"> مفاهيم پيرامون استدراج گاه در مقايسه با افراد مبتلا به اين سنّت و گاه در مقايسه با خداوند در نقش فاعل استدراج مطرح شده است. در واقع اين مفاهيم، دو روى يك سكه است كه بخش نخست آنها حالت ظاهرى استدراج (تنعّم، آسايش و احساس عزّت و اقتدار) و بخش ديگر حالت باطنى و واقعى آن (فرو رفتن آرام در باتلاق هلاكت و ابتلاى تدريجى به عذاب الهى) را نمايش مى‏دهد. از سوى ديگر، مراحل پيش از استدراج و مفاهيم همراه و ملازم آن، در كنار سرانجام استدراج، به نحوى در ارتباط با استدراج بوده، بستر اجراى آن را روشن مى‏سازد. در دسته نخست به مراحل </w:t>
      </w:r>
      <w:r>
        <w:rPr>
          <w:rFonts w:cs="Traditional Arabic" w:hint="cs"/>
          <w:color w:val="000000"/>
          <w:sz w:val="30"/>
          <w:szCs w:val="30"/>
          <w:rtl/>
        </w:rPr>
        <w:lastRenderedPageBreak/>
        <w:t>گوناگونى از سير تدريجى انسان در بستر هدايتهاى تكوينى و تشريعى خداوند و در دسته دوم به پايان دفعى اين فرايند كه با نزول عذاب* دنيوى يا فرود آمدن عذاب اخروى به هنگام مرگ قرين است توجّه شده، ازاين‏رو مفهوم مزبور در 4 حوزه معنايى قابل بررسى است:</w:t>
      </w:r>
    </w:p>
    <w:p w:rsidR="002D4B69" w:rsidRDefault="002D4B69" w:rsidP="002D4B69">
      <w:pPr>
        <w:pStyle w:val="NormalWeb"/>
        <w:bidi/>
        <w:rPr>
          <w:rFonts w:hint="cs"/>
          <w:rtl/>
        </w:rPr>
      </w:pPr>
      <w:r>
        <w:rPr>
          <w:rFonts w:cs="Traditional Arabic" w:hint="cs"/>
          <w:color w:val="000000"/>
          <w:sz w:val="30"/>
          <w:szCs w:val="30"/>
          <w:rtl/>
        </w:rPr>
        <w:t>1. استدراج در ظاهر با تنعم و بهره‏مندى از لذتهاى حيات* همراه است. واژه «امداد» از ريشه «مدّ» و به معناى گشايش و يارى رساندن در زندگى مادى يا معنوى‏</w:t>
      </w:r>
      <w:r>
        <w:rPr>
          <w:rStyle w:val="FootnoteReference"/>
          <w:rFonts w:eastAsiaTheme="majorEastAsia" w:cs="Traditional Arabic"/>
          <w:color w:val="000000"/>
          <w:sz w:val="30"/>
          <w:szCs w:val="30"/>
          <w:rtl/>
        </w:rPr>
        <w:footnoteReference w:id="25"/>
      </w:r>
      <w:r>
        <w:rPr>
          <w:rFonts w:cs="Traditional Arabic" w:hint="cs"/>
          <w:color w:val="000000"/>
          <w:sz w:val="30"/>
          <w:szCs w:val="30"/>
          <w:rtl/>
        </w:rPr>
        <w:t xml:space="preserve"> در مواردى كه جنبه منفى‏آن مورد نظر بوده‏</w:t>
      </w:r>
      <w:r>
        <w:rPr>
          <w:rStyle w:val="FootnoteReference"/>
          <w:rFonts w:eastAsiaTheme="majorEastAsia" w:cs="Traditional Arabic"/>
          <w:color w:val="000000"/>
          <w:sz w:val="30"/>
          <w:szCs w:val="30"/>
          <w:rtl/>
        </w:rPr>
        <w:footnoteReference w:id="26"/>
      </w:r>
      <w:r>
        <w:rPr>
          <w:rFonts w:cs="Traditional Arabic" w:hint="cs"/>
          <w:color w:val="000000"/>
          <w:sz w:val="30"/>
          <w:szCs w:val="30"/>
          <w:rtl/>
        </w:rPr>
        <w:t xml:space="preserve"> و به گمراهى افراد مى‏انجامد، به اين واقعيت اشاره دارد</w:t>
      </w:r>
      <w:r>
        <w:rPr>
          <w:rStyle w:val="FootnoteReference"/>
          <w:rFonts w:eastAsiaTheme="majorEastAsia" w:cs="Traditional Arabic"/>
          <w:color w:val="000000"/>
          <w:sz w:val="30"/>
          <w:szCs w:val="30"/>
          <w:rtl/>
        </w:rPr>
        <w:footnoteReference w:id="27"/>
      </w:r>
      <w:r>
        <w:rPr>
          <w:rFonts w:cs="Traditional Arabic" w:hint="cs"/>
          <w:color w:val="000000"/>
          <w:sz w:val="30"/>
          <w:szCs w:val="30"/>
          <w:rtl/>
        </w:rPr>
        <w:t>:</w:t>
      </w:r>
      <w:r>
        <w:rPr>
          <w:rFonts w:cs="Traditional Arabic" w:hint="cs"/>
          <w:color w:val="006A0F"/>
          <w:sz w:val="30"/>
          <w:szCs w:val="30"/>
          <w:rtl/>
        </w:rPr>
        <w:t xml:space="preserve"> «أَ يَحْسَبُونَ أَنَّما نُمِدُّهُمْ بِهِ مِنْ مالٍ وَ بَنِينَ* نُسارِعُ لَهُمْ فِي الْخَيْراتِ بَلْ لا يَشْعُرُونَ».</w:t>
      </w:r>
      <w:r>
        <w:rPr>
          <w:rFonts w:cs="Traditional Arabic" w:hint="cs"/>
          <w:color w:val="000000"/>
          <w:sz w:val="30"/>
          <w:szCs w:val="30"/>
          <w:rtl/>
        </w:rPr>
        <w:t xml:space="preserve"> (مؤمنون/ 23، 55 و نيز مريم/ 19، 75؛ بقره/ 2، 15) واژه «تمتيع» نيز به معناى بهره‏مند ساختن همراه با لذت و رفع نياز</w:t>
      </w:r>
      <w:r>
        <w:rPr>
          <w:rStyle w:val="FootnoteReference"/>
          <w:rFonts w:eastAsiaTheme="majorEastAsia" w:cs="Traditional Arabic"/>
          <w:color w:val="000000"/>
          <w:sz w:val="30"/>
          <w:szCs w:val="30"/>
          <w:rtl/>
        </w:rPr>
        <w:footnoteReference w:id="28"/>
      </w:r>
      <w:r>
        <w:rPr>
          <w:rFonts w:cs="Traditional Arabic" w:hint="cs"/>
          <w:color w:val="000000"/>
          <w:sz w:val="30"/>
          <w:szCs w:val="30"/>
          <w:rtl/>
        </w:rPr>
        <w:t xml:space="preserve"> در مواردى كه در خصوص نعمتهاى دنيا و با مفهوم منفى به كار رفته‏</w:t>
      </w:r>
      <w:r>
        <w:rPr>
          <w:rStyle w:val="FootnoteReference"/>
          <w:rFonts w:eastAsiaTheme="majorEastAsia" w:cs="Traditional Arabic"/>
          <w:color w:val="000000"/>
          <w:sz w:val="30"/>
          <w:szCs w:val="30"/>
          <w:rtl/>
        </w:rPr>
        <w:footnoteReference w:id="29"/>
      </w:r>
      <w:r>
        <w:rPr>
          <w:rFonts w:cs="Traditional Arabic" w:hint="cs"/>
          <w:color w:val="000000"/>
          <w:sz w:val="30"/>
          <w:szCs w:val="30"/>
          <w:rtl/>
        </w:rPr>
        <w:t xml:space="preserve"> به اين معنا اشاره دارد:</w:t>
      </w:r>
    </w:p>
    <w:p w:rsidR="002D4B69" w:rsidRDefault="002D4B69" w:rsidP="002D4B69">
      <w:pPr>
        <w:pStyle w:val="NormalWeb"/>
        <w:bidi/>
        <w:rPr>
          <w:rFonts w:hint="cs"/>
          <w:rtl/>
        </w:rPr>
      </w:pPr>
      <w:r>
        <w:rPr>
          <w:rFonts w:cs="Traditional Arabic" w:hint="cs"/>
          <w:color w:val="006A0F"/>
          <w:sz w:val="30"/>
          <w:szCs w:val="30"/>
          <w:rtl/>
        </w:rPr>
        <w:t>«مَتَّعْتَهُمْ وَ آباءَهُمْ حَتَّى نَسُوا الذِّكْرَ وَ كانُوا قَوْماً بُوراً».</w:t>
      </w:r>
      <w:r>
        <w:rPr>
          <w:rFonts w:cs="Traditional Arabic" w:hint="cs"/>
          <w:color w:val="000000"/>
          <w:sz w:val="30"/>
          <w:szCs w:val="30"/>
          <w:rtl/>
        </w:rPr>
        <w:t xml:space="preserve"> (فرقان/ 25، 18 و نيز طه/ 20، 131؛ حجر/ 15، 88) مهلت و نعمتهاى الهى در اين گونه افراد، نوعى احساس رهايى، بى‏قيدى و بى‏بندوبارى پديد مى‏آورد. در همين راستا واژه «املاء» از ريشه «ملا» به معناى مدت زمان دراز و مهلت و تأخير</w:t>
      </w:r>
      <w:r>
        <w:rPr>
          <w:rStyle w:val="FootnoteReference"/>
          <w:rFonts w:eastAsiaTheme="majorEastAsia" w:cs="Traditional Arabic"/>
          <w:color w:val="000000"/>
          <w:sz w:val="30"/>
          <w:szCs w:val="30"/>
          <w:rtl/>
        </w:rPr>
        <w:footnoteReference w:id="30"/>
      </w:r>
      <w:r>
        <w:rPr>
          <w:rFonts w:cs="Traditional Arabic" w:hint="cs"/>
          <w:color w:val="000000"/>
          <w:sz w:val="30"/>
          <w:szCs w:val="30"/>
          <w:rtl/>
        </w:rPr>
        <w:t xml:space="preserve"> مطرح مى‏شود كه در خود معناى آزاد گذاشتن و رها كردن را دارد؛ به عنوان مثال، املاء بر رها ساختن افسار اسب براى آزادانه چريدن اطلاق مى‏شود</w:t>
      </w:r>
      <w:r>
        <w:rPr>
          <w:rStyle w:val="FootnoteReference"/>
          <w:rFonts w:eastAsiaTheme="majorEastAsia" w:cs="Traditional Arabic"/>
          <w:color w:val="000000"/>
          <w:sz w:val="30"/>
          <w:szCs w:val="30"/>
          <w:rtl/>
        </w:rPr>
        <w:footnoteReference w:id="31"/>
      </w:r>
      <w:r>
        <w:rPr>
          <w:rFonts w:cs="Traditional Arabic" w:hint="cs"/>
          <w:color w:val="000000"/>
          <w:sz w:val="30"/>
          <w:szCs w:val="30"/>
          <w:rtl/>
        </w:rPr>
        <w:t>:</w:t>
      </w:r>
      <w:r>
        <w:rPr>
          <w:rFonts w:cs="Traditional Arabic" w:hint="cs"/>
          <w:color w:val="006A0F"/>
          <w:sz w:val="30"/>
          <w:szCs w:val="30"/>
          <w:rtl/>
        </w:rPr>
        <w:t xml:space="preserve"> «إِنَّما نُمْلِي لَهُمْ لِيَزْدادُوا إِثْماً»</w:t>
      </w:r>
      <w:r>
        <w:rPr>
          <w:rFonts w:cs="Traditional Arabic" w:hint="cs"/>
          <w:color w:val="000000"/>
          <w:sz w:val="30"/>
          <w:szCs w:val="30"/>
          <w:rtl/>
        </w:rPr>
        <w:t xml:space="preserve"> (آل‏عمران/ 3، 178)،</w:t>
      </w:r>
      <w:r>
        <w:rPr>
          <w:rFonts w:cs="Traditional Arabic" w:hint="cs"/>
          <w:color w:val="006A0F"/>
          <w:sz w:val="30"/>
          <w:szCs w:val="30"/>
          <w:rtl/>
        </w:rPr>
        <w:t xml:space="preserve"> «وَ أُمْلِي لَهُمْ إِنَّ كَيْدِي مَتِينٌ».</w:t>
      </w:r>
      <w:r>
        <w:rPr>
          <w:rFonts w:cs="Traditional Arabic" w:hint="cs"/>
          <w:color w:val="000000"/>
          <w:sz w:val="30"/>
          <w:szCs w:val="30"/>
          <w:rtl/>
        </w:rPr>
        <w:t xml:space="preserve"> (اعراف/ 7، 183؛ قلم/ 68، 45 و نيز رعد/ 13، 32؛ حجّ/ 22، 44، 48) ظاهر نيكوى‏استدراج موجب مى‏شود افراد، اعمال خويش را نيكو شمرده، از اصلاح خويش غافل گردند</w:t>
      </w:r>
      <w:r>
        <w:rPr>
          <w:rStyle w:val="FootnoteReference"/>
          <w:rFonts w:eastAsiaTheme="majorEastAsia" w:cs="Traditional Arabic"/>
          <w:color w:val="000000"/>
          <w:sz w:val="30"/>
          <w:szCs w:val="30"/>
          <w:rtl/>
        </w:rPr>
        <w:footnoteReference w:id="32"/>
      </w:r>
      <w:r>
        <w:rPr>
          <w:rFonts w:cs="Traditional Arabic" w:hint="cs"/>
          <w:color w:val="000000"/>
          <w:sz w:val="30"/>
          <w:szCs w:val="30"/>
          <w:rtl/>
        </w:rPr>
        <w:t>:</w:t>
      </w:r>
      <w:r>
        <w:rPr>
          <w:rFonts w:cs="Traditional Arabic" w:hint="cs"/>
          <w:color w:val="006A0F"/>
          <w:sz w:val="30"/>
          <w:szCs w:val="30"/>
          <w:rtl/>
        </w:rPr>
        <w:t xml:space="preserve"> «الَّذِينَ ضَلَّ سَعْيُهُمْ فِي الْحَياةِ الدُّنْيا وَ هُمْ يَحْسَبُونَ أَنَّهُمْ يُحْسِنُونَ صُنْعاً».</w:t>
      </w:r>
      <w:r>
        <w:rPr>
          <w:rFonts w:cs="Traditional Arabic" w:hint="cs"/>
          <w:color w:val="000000"/>
          <w:sz w:val="30"/>
          <w:szCs w:val="30"/>
          <w:rtl/>
        </w:rPr>
        <w:t xml:space="preserve"> (كهف/ 18، 104) مفهوم «تسويل» به معناى زيبا نشان دادن زشتيها</w:t>
      </w:r>
      <w:r>
        <w:rPr>
          <w:rStyle w:val="FootnoteReference"/>
          <w:rFonts w:eastAsiaTheme="majorEastAsia" w:cs="Traditional Arabic"/>
          <w:color w:val="000000"/>
          <w:sz w:val="30"/>
          <w:szCs w:val="30"/>
          <w:rtl/>
        </w:rPr>
        <w:footnoteReference w:id="33"/>
      </w:r>
      <w:r>
        <w:rPr>
          <w:rFonts w:cs="Traditional Arabic" w:hint="cs"/>
          <w:color w:val="000000"/>
          <w:sz w:val="30"/>
          <w:szCs w:val="30"/>
          <w:rtl/>
        </w:rPr>
        <w:t>:</w:t>
      </w:r>
      <w:r>
        <w:rPr>
          <w:rFonts w:cs="Traditional Arabic" w:hint="cs"/>
          <w:color w:val="006A0F"/>
          <w:sz w:val="30"/>
          <w:szCs w:val="30"/>
          <w:rtl/>
        </w:rPr>
        <w:t xml:space="preserve"> «الشَّيْطانُ سَوَّلَ لَهُمْ وَ أَمْلى‏ لَهُمْ»</w:t>
      </w:r>
      <w:r>
        <w:rPr>
          <w:rFonts w:cs="Traditional Arabic" w:hint="cs"/>
          <w:color w:val="000000"/>
          <w:sz w:val="30"/>
          <w:szCs w:val="30"/>
          <w:rtl/>
        </w:rPr>
        <w:t xml:space="preserve"> (محمّد/ 47، 25) و «تزيين» به همين معنا:</w:t>
      </w:r>
      <w:r>
        <w:rPr>
          <w:rFonts w:cs="Traditional Arabic" w:hint="cs"/>
          <w:color w:val="006A0F"/>
          <w:sz w:val="30"/>
          <w:szCs w:val="30"/>
          <w:rtl/>
        </w:rPr>
        <w:t xml:space="preserve"> «قَسَتْ قُلُوبُهُمْ وَ زَيَّنَ لَهُمُ الشَّيْطانُ ما كانُوا يَعْمَلُونَ»</w:t>
      </w:r>
      <w:r>
        <w:rPr>
          <w:rFonts w:cs="Traditional Arabic" w:hint="cs"/>
          <w:color w:val="000000"/>
          <w:sz w:val="30"/>
          <w:szCs w:val="30"/>
          <w:rtl/>
        </w:rPr>
        <w:t xml:space="preserve"> (انعام/ 6، 43) كه شيطان عامل آن دو معرفى شده، به اين ويژگى اشاره دارد. فاعليت شيطان در اين‏</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59</w:t>
      </w:r>
    </w:p>
    <w:p w:rsidR="002D4B69" w:rsidRDefault="002D4B69" w:rsidP="002D4B69">
      <w:pPr>
        <w:rPr>
          <w:rFonts w:cs="Times New Roman" w:hint="cs"/>
          <w:sz w:val="24"/>
          <w:szCs w:val="24"/>
          <w:rtl/>
        </w:rPr>
      </w:pPr>
      <w:r>
        <w:rPr>
          <w:rFonts w:cs="Traditional Arabic" w:hint="cs"/>
          <w:color w:val="000000"/>
          <w:sz w:val="30"/>
          <w:szCs w:val="30"/>
          <w:rtl/>
        </w:rPr>
        <w:t>آيات در مقايسه با فاعليت خداوند در آيات استدراج بيانگر رابطه طولى ميان آن دو است. نعمتهاى استدراجى در افراد حالتهاى ويژه‏اى مى‏آفريند كه دسته ديگرى از مفاهيم را به آن مرتبط مى‏سازد؛ مانند: «فَرَح» به معناى شادى* بيش از اندازه و بى‏مورد</w:t>
      </w:r>
      <w:r>
        <w:rPr>
          <w:rStyle w:val="FootnoteReference"/>
          <w:rFonts w:cs="Traditional Arabic"/>
          <w:color w:val="000000"/>
          <w:sz w:val="30"/>
          <w:szCs w:val="30"/>
          <w:rtl/>
        </w:rPr>
        <w:footnoteReference w:id="34"/>
      </w:r>
      <w:r>
        <w:rPr>
          <w:rFonts w:cs="Traditional Arabic" w:hint="cs"/>
          <w:color w:val="000000"/>
          <w:sz w:val="30"/>
          <w:szCs w:val="30"/>
          <w:rtl/>
        </w:rPr>
        <w:t>:</w:t>
      </w:r>
      <w:r>
        <w:rPr>
          <w:rFonts w:cs="Traditional Arabic" w:hint="cs"/>
          <w:color w:val="006A0F"/>
          <w:sz w:val="30"/>
          <w:szCs w:val="30"/>
          <w:rtl/>
        </w:rPr>
        <w:t xml:space="preserve"> «ذلِكُمْ بِما كُنْتُمْ تَفْرَحُونَ فِي الْأَرْضِ بِغَيْرِ الْحَقِّ»</w:t>
      </w:r>
      <w:r>
        <w:rPr>
          <w:rFonts w:cs="Traditional Arabic" w:hint="cs"/>
          <w:color w:val="000000"/>
          <w:sz w:val="30"/>
          <w:szCs w:val="30"/>
          <w:rtl/>
        </w:rPr>
        <w:t xml:space="preserve"> (غافر/ 40، 75)،</w:t>
      </w:r>
      <w:r>
        <w:rPr>
          <w:rFonts w:cs="Traditional Arabic" w:hint="cs"/>
          <w:color w:val="006A0F"/>
          <w:sz w:val="30"/>
          <w:szCs w:val="30"/>
          <w:rtl/>
        </w:rPr>
        <w:t xml:space="preserve"> «إِنَّ اللَّهَ لا يُحِبُّ الْفَرِحِينَ»</w:t>
      </w:r>
      <w:r>
        <w:rPr>
          <w:rFonts w:cs="Traditional Arabic" w:hint="cs"/>
          <w:color w:val="000000"/>
          <w:sz w:val="30"/>
          <w:szCs w:val="30"/>
          <w:rtl/>
        </w:rPr>
        <w:t xml:space="preserve"> (قصص/ 28، 76)، «بَطَر» به معناى زياده‏روى در خوشى‏</w:t>
      </w:r>
      <w:r>
        <w:rPr>
          <w:rStyle w:val="FootnoteReference"/>
          <w:rFonts w:cs="Traditional Arabic"/>
          <w:color w:val="000000"/>
          <w:sz w:val="30"/>
          <w:szCs w:val="30"/>
          <w:rtl/>
        </w:rPr>
        <w:footnoteReference w:id="35"/>
      </w:r>
      <w:r>
        <w:rPr>
          <w:rFonts w:cs="Traditional Arabic" w:hint="cs"/>
          <w:color w:val="000000"/>
          <w:sz w:val="30"/>
          <w:szCs w:val="30"/>
          <w:rtl/>
        </w:rPr>
        <w:t xml:space="preserve"> به همراه غفلت*</w:t>
      </w:r>
      <w:r>
        <w:rPr>
          <w:rStyle w:val="FootnoteReference"/>
          <w:rFonts w:cs="Traditional Arabic"/>
          <w:color w:val="000000"/>
          <w:sz w:val="30"/>
          <w:szCs w:val="30"/>
          <w:rtl/>
        </w:rPr>
        <w:footnoteReference w:id="36"/>
      </w:r>
      <w:r>
        <w:rPr>
          <w:rFonts w:cs="Traditional Arabic" w:hint="cs"/>
          <w:color w:val="000000"/>
          <w:sz w:val="30"/>
          <w:szCs w:val="30"/>
          <w:rtl/>
        </w:rPr>
        <w:t>:</w:t>
      </w:r>
      <w:r>
        <w:rPr>
          <w:rFonts w:cs="Traditional Arabic" w:hint="cs"/>
          <w:color w:val="006A0F"/>
          <w:sz w:val="30"/>
          <w:szCs w:val="30"/>
          <w:rtl/>
        </w:rPr>
        <w:t xml:space="preserve"> «وَ كَمْ أَهْلَكْنا مِنْ قَرْيَةٍ بَطِرَتْ مَعِيشَتَها»</w:t>
      </w:r>
      <w:r>
        <w:rPr>
          <w:rFonts w:cs="Traditional Arabic" w:hint="cs"/>
          <w:color w:val="000000"/>
          <w:sz w:val="30"/>
          <w:szCs w:val="30"/>
          <w:rtl/>
        </w:rPr>
        <w:t xml:space="preserve"> (قصص/ 28، 58)، «أشَر» به معناى </w:t>
      </w:r>
      <w:r>
        <w:rPr>
          <w:rFonts w:cs="Traditional Arabic" w:hint="cs"/>
          <w:color w:val="000000"/>
          <w:sz w:val="30"/>
          <w:szCs w:val="30"/>
          <w:rtl/>
        </w:rPr>
        <w:lastRenderedPageBreak/>
        <w:t>شدت بطر به همراه ناسپاسى‏</w:t>
      </w:r>
      <w:r>
        <w:rPr>
          <w:rStyle w:val="FootnoteReference"/>
          <w:rFonts w:cs="Traditional Arabic"/>
          <w:color w:val="000000"/>
          <w:sz w:val="30"/>
          <w:szCs w:val="30"/>
          <w:rtl/>
        </w:rPr>
        <w:footnoteReference w:id="37"/>
      </w:r>
      <w:r>
        <w:rPr>
          <w:rFonts w:cs="Traditional Arabic" w:hint="cs"/>
          <w:color w:val="000000"/>
          <w:sz w:val="30"/>
          <w:szCs w:val="30"/>
          <w:rtl/>
        </w:rPr>
        <w:t>:</w:t>
      </w:r>
      <w:r>
        <w:rPr>
          <w:rFonts w:cs="Traditional Arabic" w:hint="cs"/>
          <w:color w:val="006A0F"/>
          <w:sz w:val="30"/>
          <w:szCs w:val="30"/>
          <w:rtl/>
        </w:rPr>
        <w:t xml:space="preserve"> «سَيَعْلَمُونَ غَداً مَنِ الْكَذَّابُ الْأَشِرُ»</w:t>
      </w:r>
      <w:r>
        <w:rPr>
          <w:rFonts w:cs="Traditional Arabic" w:hint="cs"/>
          <w:color w:val="000000"/>
          <w:sz w:val="30"/>
          <w:szCs w:val="30"/>
          <w:rtl/>
        </w:rPr>
        <w:t xml:space="preserve"> (قمر/ 54، 26)، «فُكاهة» به معناى خنده و مزاح كه گاه همراه با بى‏توجهى و غفلت از گناهان و زشتيهاى خويش است‏</w:t>
      </w:r>
      <w:r>
        <w:rPr>
          <w:rStyle w:val="FootnoteReference"/>
          <w:rFonts w:cs="Traditional Arabic"/>
          <w:color w:val="000000"/>
          <w:sz w:val="30"/>
          <w:szCs w:val="30"/>
          <w:rtl/>
        </w:rPr>
        <w:footnoteReference w:id="38"/>
      </w:r>
      <w:r>
        <w:rPr>
          <w:rFonts w:cs="Traditional Arabic" w:hint="cs"/>
          <w:color w:val="000000"/>
          <w:sz w:val="30"/>
          <w:szCs w:val="30"/>
          <w:rtl/>
        </w:rPr>
        <w:t>:</w:t>
      </w:r>
      <w:r>
        <w:rPr>
          <w:rFonts w:cs="Traditional Arabic" w:hint="cs"/>
          <w:color w:val="006A0F"/>
          <w:sz w:val="30"/>
          <w:szCs w:val="30"/>
          <w:rtl/>
        </w:rPr>
        <w:t xml:space="preserve"> «وَ إِذَا انْقَلَبُوا إِلى‏ أَهْلِهِمُ انْقَلَبُوا فَكِهِينَ»</w:t>
      </w:r>
      <w:r>
        <w:rPr>
          <w:rFonts w:cs="Traditional Arabic" w:hint="cs"/>
          <w:color w:val="000000"/>
          <w:sz w:val="30"/>
          <w:szCs w:val="30"/>
          <w:rtl/>
        </w:rPr>
        <w:t xml:space="preserve"> (مطفّفين/ 83، 31)، «لهو*» به معناى گرايش به لذتها بدون توجّه به فرجام آنها</w:t>
      </w:r>
      <w:r>
        <w:rPr>
          <w:rStyle w:val="FootnoteReference"/>
          <w:rFonts w:cs="Traditional Arabic"/>
          <w:color w:val="000000"/>
          <w:sz w:val="30"/>
          <w:szCs w:val="30"/>
          <w:rtl/>
        </w:rPr>
        <w:footnoteReference w:id="39"/>
      </w:r>
      <w:r>
        <w:rPr>
          <w:rFonts w:cs="Traditional Arabic" w:hint="cs"/>
          <w:color w:val="000000"/>
          <w:sz w:val="30"/>
          <w:szCs w:val="30"/>
          <w:rtl/>
        </w:rPr>
        <w:t>:</w:t>
      </w:r>
      <w:r>
        <w:rPr>
          <w:rFonts w:cs="Traditional Arabic" w:hint="cs"/>
          <w:color w:val="006A0F"/>
          <w:sz w:val="30"/>
          <w:szCs w:val="30"/>
          <w:rtl/>
        </w:rPr>
        <w:t xml:space="preserve"> «ذَرْهُمْ يَأْكُلُوا وَ يَتَمَتَّعُوا وَ يُلْهِهِمُ الْأَمَلُ فَسَوْفَ يَعْلَمُونَ»</w:t>
      </w:r>
      <w:r>
        <w:rPr>
          <w:rFonts w:cs="Traditional Arabic" w:hint="cs"/>
          <w:color w:val="000000"/>
          <w:sz w:val="30"/>
          <w:szCs w:val="30"/>
          <w:rtl/>
        </w:rPr>
        <w:t xml:space="preserve"> (حجر/ 15، 3) و «لعب» به معناى تفريحهاى نابخردانه و سرگرميهاى پوچ‏</w:t>
      </w:r>
      <w:r>
        <w:rPr>
          <w:rStyle w:val="FootnoteReference"/>
          <w:rFonts w:cs="Traditional Arabic"/>
          <w:color w:val="000000"/>
          <w:sz w:val="30"/>
          <w:szCs w:val="30"/>
          <w:rtl/>
        </w:rPr>
        <w:footnoteReference w:id="40"/>
      </w:r>
      <w:r>
        <w:rPr>
          <w:rFonts w:cs="Traditional Arabic" w:hint="cs"/>
          <w:color w:val="000000"/>
          <w:sz w:val="30"/>
          <w:szCs w:val="30"/>
          <w:rtl/>
        </w:rPr>
        <w:t>:</w:t>
      </w:r>
      <w:r>
        <w:rPr>
          <w:rFonts w:cs="Traditional Arabic" w:hint="cs"/>
          <w:color w:val="006A0F"/>
          <w:sz w:val="30"/>
          <w:szCs w:val="30"/>
          <w:rtl/>
        </w:rPr>
        <w:t xml:space="preserve"> «فَذَرْهُمْ يَخُوضُوا وَ يَلْعَبُوا حَتَّى يُلاقُوا يَوْمَهُمُ الَّذِي يُوعَدُونَ».</w:t>
      </w:r>
      <w:r>
        <w:rPr>
          <w:rFonts w:cs="Traditional Arabic" w:hint="cs"/>
          <w:color w:val="000000"/>
          <w:sz w:val="30"/>
          <w:szCs w:val="30"/>
          <w:rtl/>
        </w:rPr>
        <w:t xml:space="preserve"> (زخرف/ 43، 83؛ معارج/ 70، 42)</w:t>
      </w:r>
    </w:p>
    <w:p w:rsidR="002D4B69" w:rsidRDefault="002D4B69" w:rsidP="002D4B69">
      <w:pPr>
        <w:pStyle w:val="NormalWeb"/>
        <w:bidi/>
        <w:rPr>
          <w:rFonts w:hint="cs"/>
          <w:rtl/>
        </w:rPr>
      </w:pPr>
      <w:r>
        <w:rPr>
          <w:rFonts w:cs="Traditional Arabic" w:hint="cs"/>
          <w:color w:val="000000"/>
          <w:sz w:val="30"/>
          <w:szCs w:val="30"/>
          <w:rtl/>
        </w:rPr>
        <w:t>2. خداوند به افراد مبتلا به استدراج، مهلت كافى مى‏دهد. مفهوم «امهال» و «تمهيل» از ريشه «مهل» به معناى سكون و مدارا</w:t>
      </w:r>
      <w:r>
        <w:rPr>
          <w:rStyle w:val="FootnoteReference"/>
          <w:rFonts w:eastAsiaTheme="majorEastAsia" w:cs="Traditional Arabic"/>
          <w:color w:val="000000"/>
          <w:sz w:val="30"/>
          <w:szCs w:val="30"/>
          <w:rtl/>
        </w:rPr>
        <w:footnoteReference w:id="41"/>
      </w:r>
      <w:r>
        <w:rPr>
          <w:rFonts w:cs="Traditional Arabic" w:hint="cs"/>
          <w:color w:val="000000"/>
          <w:sz w:val="30"/>
          <w:szCs w:val="30"/>
          <w:rtl/>
        </w:rPr>
        <w:t xml:space="preserve"> به اين واقعيت اشاره دارد كه به كافران و منكران خدا و پيامبر مهلت داده شده و در مجازات آنان عجله نمى‏شود</w:t>
      </w:r>
      <w:r>
        <w:rPr>
          <w:rStyle w:val="FootnoteReference"/>
          <w:rFonts w:eastAsiaTheme="majorEastAsia" w:cs="Traditional Arabic"/>
          <w:color w:val="000000"/>
          <w:sz w:val="30"/>
          <w:szCs w:val="30"/>
          <w:rtl/>
        </w:rPr>
        <w:footnoteReference w:id="42"/>
      </w:r>
      <w:r>
        <w:rPr>
          <w:rFonts w:cs="Traditional Arabic" w:hint="cs"/>
          <w:color w:val="000000"/>
          <w:sz w:val="30"/>
          <w:szCs w:val="30"/>
          <w:rtl/>
        </w:rPr>
        <w:t>:</w:t>
      </w:r>
      <w:r>
        <w:rPr>
          <w:rFonts w:cs="Traditional Arabic" w:hint="cs"/>
          <w:color w:val="006A0F"/>
          <w:sz w:val="30"/>
          <w:szCs w:val="30"/>
          <w:rtl/>
        </w:rPr>
        <w:t xml:space="preserve"> «وَ ذَرْنِي وَ الْمُكَذِّبِينَ أُولِي النَّعْمَةِ وَ مَهِّلْهُمْ قَلِيلًا»</w:t>
      </w:r>
      <w:r>
        <w:rPr>
          <w:rFonts w:cs="Traditional Arabic" w:hint="cs"/>
          <w:color w:val="000000"/>
          <w:sz w:val="30"/>
          <w:szCs w:val="30"/>
          <w:rtl/>
        </w:rPr>
        <w:t xml:space="preserve"> (مزمّل/ 73، 11)،</w:t>
      </w:r>
      <w:r>
        <w:rPr>
          <w:rFonts w:cs="Traditional Arabic" w:hint="cs"/>
          <w:color w:val="006A0F"/>
          <w:sz w:val="30"/>
          <w:szCs w:val="30"/>
          <w:rtl/>
        </w:rPr>
        <w:t xml:space="preserve"> «فَمَهِّلِ الْكافِرِينَ أَمْهِلْهُمْ رُوَيْداً».</w:t>
      </w:r>
      <w:r>
        <w:rPr>
          <w:rFonts w:cs="Traditional Arabic" w:hint="cs"/>
          <w:color w:val="000000"/>
          <w:sz w:val="30"/>
          <w:szCs w:val="30"/>
          <w:rtl/>
        </w:rPr>
        <w:t xml:space="preserve"> (طارق/ 86، 17) واژه‏هاى «تأخير»، «انظار» و «انتظار» نيز معناى مهلت دادن را تداعى مى‏كند</w:t>
      </w:r>
      <w:r>
        <w:rPr>
          <w:rStyle w:val="FootnoteReference"/>
          <w:rFonts w:eastAsiaTheme="majorEastAsia" w:cs="Traditional Arabic"/>
          <w:color w:val="000000"/>
          <w:sz w:val="30"/>
          <w:szCs w:val="30"/>
          <w:rtl/>
        </w:rPr>
        <w:footnoteReference w:id="43"/>
      </w:r>
      <w:r>
        <w:rPr>
          <w:rFonts w:cs="Traditional Arabic" w:hint="cs"/>
          <w:color w:val="000000"/>
          <w:sz w:val="30"/>
          <w:szCs w:val="30"/>
          <w:rtl/>
        </w:rPr>
        <w:t>:</w:t>
      </w:r>
      <w:r>
        <w:rPr>
          <w:rFonts w:cs="Traditional Arabic" w:hint="cs"/>
          <w:color w:val="006A0F"/>
          <w:sz w:val="30"/>
          <w:szCs w:val="30"/>
          <w:rtl/>
        </w:rPr>
        <w:t xml:space="preserve"> «... إِنَّما يُؤَخِّرُهُمْ لِيَوْمٍ تَشْخَصُ فِيهِ الْأَبْصارُ»</w:t>
      </w:r>
      <w:r>
        <w:rPr>
          <w:rFonts w:cs="Traditional Arabic" w:hint="cs"/>
          <w:color w:val="000000"/>
          <w:sz w:val="30"/>
          <w:szCs w:val="30"/>
          <w:rtl/>
        </w:rPr>
        <w:t xml:space="preserve"> (ابراهيم/ 14، 42)،</w:t>
      </w:r>
      <w:r>
        <w:rPr>
          <w:rFonts w:cs="Traditional Arabic" w:hint="cs"/>
          <w:color w:val="006A0F"/>
          <w:sz w:val="30"/>
          <w:szCs w:val="30"/>
          <w:rtl/>
        </w:rPr>
        <w:t xml:space="preserve"> «أَنْظِرْنِي إِلى‏ يَوْمِ يُبْعَثُونَ* قالَ إِنَّكَ مِنَ الْمُنْظَرِينَ»</w:t>
      </w:r>
      <w:r>
        <w:rPr>
          <w:rFonts w:cs="Traditional Arabic" w:hint="cs"/>
          <w:color w:val="000000"/>
          <w:sz w:val="30"/>
          <w:szCs w:val="30"/>
          <w:rtl/>
        </w:rPr>
        <w:t xml:space="preserve"> (اعراف/ 7، 14- 15)،</w:t>
      </w:r>
      <w:r>
        <w:rPr>
          <w:rFonts w:cs="Traditional Arabic" w:hint="cs"/>
          <w:color w:val="006A0F"/>
          <w:sz w:val="30"/>
          <w:szCs w:val="30"/>
          <w:rtl/>
        </w:rPr>
        <w:t xml:space="preserve"> «وَ انْتَظِرُوا إِنَّا مُنْتَظِرُونَ».</w:t>
      </w:r>
      <w:r>
        <w:rPr>
          <w:rFonts w:cs="Traditional Arabic" w:hint="cs"/>
          <w:color w:val="000000"/>
          <w:sz w:val="30"/>
          <w:szCs w:val="30"/>
          <w:rtl/>
        </w:rPr>
        <w:t xml:space="preserve"> (هود/ 11، 122) مهلت خداوند در استدراج از روى بى‏اعتنايى و بى‏توجهى است.</w:t>
      </w:r>
      <w:r>
        <w:rPr>
          <w:rStyle w:val="FootnoteReference"/>
          <w:rFonts w:eastAsiaTheme="majorEastAsia" w:cs="Traditional Arabic"/>
          <w:color w:val="000000"/>
          <w:sz w:val="30"/>
          <w:szCs w:val="30"/>
          <w:rtl/>
        </w:rPr>
        <w:footnoteReference w:id="44"/>
      </w:r>
      <w:r>
        <w:rPr>
          <w:rFonts w:cs="Traditional Arabic" w:hint="cs"/>
          <w:color w:val="000000"/>
          <w:sz w:val="30"/>
          <w:szCs w:val="30"/>
          <w:rtl/>
        </w:rPr>
        <w:t xml:space="preserve"> واژه «وذر» به معناى ترك كردن و رها ساختن و دور انداختن شى‏ء يا شخص بى‏ارزش‏</w:t>
      </w:r>
      <w:r>
        <w:rPr>
          <w:rStyle w:val="FootnoteReference"/>
          <w:rFonts w:eastAsiaTheme="majorEastAsia" w:cs="Traditional Arabic"/>
          <w:color w:val="000000"/>
          <w:sz w:val="30"/>
          <w:szCs w:val="30"/>
          <w:rtl/>
        </w:rPr>
        <w:footnoteReference w:id="45"/>
      </w:r>
      <w:r>
        <w:rPr>
          <w:rFonts w:cs="Traditional Arabic" w:hint="cs"/>
          <w:color w:val="000000"/>
          <w:sz w:val="30"/>
          <w:szCs w:val="30"/>
          <w:rtl/>
        </w:rPr>
        <w:t xml:space="preserve"> به اين معنا اشاره دارد:</w:t>
      </w:r>
      <w:r>
        <w:rPr>
          <w:rFonts w:cs="Traditional Arabic" w:hint="cs"/>
          <w:color w:val="006A0F"/>
          <w:sz w:val="30"/>
          <w:szCs w:val="30"/>
          <w:rtl/>
        </w:rPr>
        <w:t xml:space="preserve"> «فَذَرْهُمْ فِي غَمْرَتِهِمْ حَتَّى حِينٍ».</w:t>
      </w:r>
      <w:r>
        <w:rPr>
          <w:rFonts w:cs="Traditional Arabic" w:hint="cs"/>
          <w:color w:val="000000"/>
          <w:sz w:val="30"/>
          <w:szCs w:val="30"/>
          <w:rtl/>
        </w:rPr>
        <w:t xml:space="preserve"> (مؤمنون/ 23، 54) اين وضعيت به گمراهى بيشتر شخص انجاميده:</w:t>
      </w:r>
      <w:r>
        <w:rPr>
          <w:rFonts w:cs="Traditional Arabic" w:hint="cs"/>
          <w:color w:val="006A0F"/>
          <w:sz w:val="30"/>
          <w:szCs w:val="30"/>
          <w:rtl/>
        </w:rPr>
        <w:t xml:space="preserve"> «وَ نَذَرُهُمْ فِي‏</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60</w:t>
      </w:r>
    </w:p>
    <w:p w:rsidR="002D4B69" w:rsidRDefault="002D4B69" w:rsidP="002D4B69">
      <w:pPr>
        <w:rPr>
          <w:rFonts w:cs="Times New Roman" w:hint="cs"/>
          <w:sz w:val="24"/>
          <w:szCs w:val="24"/>
          <w:rtl/>
        </w:rPr>
      </w:pPr>
      <w:r>
        <w:rPr>
          <w:rFonts w:cs="Traditional Arabic" w:hint="cs"/>
          <w:color w:val="006A0F"/>
          <w:sz w:val="30"/>
          <w:szCs w:val="30"/>
          <w:rtl/>
        </w:rPr>
        <w:t>طُغْيانِهِمْ يَعْمَهُونَ»</w:t>
      </w:r>
      <w:r>
        <w:rPr>
          <w:rFonts w:cs="Traditional Arabic" w:hint="cs"/>
          <w:color w:val="000000"/>
          <w:sz w:val="30"/>
          <w:szCs w:val="30"/>
          <w:rtl/>
        </w:rPr>
        <w:t xml:space="preserve"> (انعام/ 6، 110) قلب او را كاملًا به روى حقيقت بسته و او را بيش از پيش غافل و خود فراموش مى‏سازد:</w:t>
      </w:r>
      <w:r>
        <w:rPr>
          <w:rFonts w:cs="Traditional Arabic" w:hint="cs"/>
          <w:color w:val="006A0F"/>
          <w:sz w:val="30"/>
          <w:szCs w:val="30"/>
          <w:rtl/>
        </w:rPr>
        <w:t xml:space="preserve"> «وَ نُقَلِّبُ أَفْئِدَتَهُمْ وَ أَبْصارَهُمْ كَما لَمْ يُؤْمِنُوا بِهِ أَوَّلَ مَرَّةٍ»</w:t>
      </w:r>
      <w:r>
        <w:rPr>
          <w:rFonts w:cs="Traditional Arabic" w:hint="cs"/>
          <w:color w:val="000000"/>
          <w:sz w:val="30"/>
          <w:szCs w:val="30"/>
          <w:rtl/>
        </w:rPr>
        <w:t>. (انعام/ 6، 110) مفاهيم «ختم»، «غشاوه»:</w:t>
      </w:r>
      <w:r>
        <w:rPr>
          <w:rFonts w:cs="Traditional Arabic" w:hint="cs"/>
          <w:color w:val="006A0F"/>
          <w:sz w:val="30"/>
          <w:szCs w:val="30"/>
          <w:rtl/>
        </w:rPr>
        <w:t xml:space="preserve"> «خَتَمَ اللَّهُ عَلى‏ قُلُوبِهِمْ وَ عَلى‏ سَمْعِهِمْ وَ عَلى‏ أَبْصارِهِمْ غِشاوَةٌ»</w:t>
      </w:r>
      <w:r>
        <w:rPr>
          <w:rFonts w:cs="Traditional Arabic" w:hint="cs"/>
          <w:color w:val="000000"/>
          <w:sz w:val="30"/>
          <w:szCs w:val="30"/>
          <w:rtl/>
        </w:rPr>
        <w:t xml:space="preserve"> (بقره/ 2، 7)، «طبع»:</w:t>
      </w:r>
      <w:r>
        <w:rPr>
          <w:rFonts w:cs="Traditional Arabic" w:hint="cs"/>
          <w:color w:val="006A0F"/>
          <w:sz w:val="30"/>
          <w:szCs w:val="30"/>
          <w:rtl/>
        </w:rPr>
        <w:t xml:space="preserve"> «كَذلِكَ يَطْبَعُ اللَّهُ عَلى‏ كُلِّ قَلْبِ مُتَكَبِّرٍ جَبَّارٍ»</w:t>
      </w:r>
      <w:r>
        <w:rPr>
          <w:rFonts w:cs="Traditional Arabic" w:hint="cs"/>
          <w:color w:val="000000"/>
          <w:sz w:val="30"/>
          <w:szCs w:val="30"/>
          <w:rtl/>
        </w:rPr>
        <w:t xml:space="preserve"> (غافر/ 40، 35)، «اضلال*»:</w:t>
      </w:r>
    </w:p>
    <w:p w:rsidR="002D4B69" w:rsidRDefault="002D4B69" w:rsidP="002D4B69">
      <w:pPr>
        <w:pStyle w:val="NormalWeb"/>
        <w:bidi/>
        <w:rPr>
          <w:rFonts w:hint="cs"/>
          <w:rtl/>
        </w:rPr>
      </w:pPr>
      <w:r>
        <w:rPr>
          <w:rFonts w:cs="Traditional Arabic" w:hint="cs"/>
          <w:color w:val="006A0F"/>
          <w:sz w:val="30"/>
          <w:szCs w:val="30"/>
          <w:rtl/>
        </w:rPr>
        <w:t>«مَنِ اتَّخَذَ إِلهَهُ هَواهُ وَ أَضَلَّهُ اللَّهُ»</w:t>
      </w:r>
      <w:r>
        <w:rPr>
          <w:rFonts w:cs="Traditional Arabic" w:hint="cs"/>
          <w:color w:val="000000"/>
          <w:sz w:val="30"/>
          <w:szCs w:val="30"/>
          <w:rtl/>
        </w:rPr>
        <w:t xml:space="preserve"> (جاثيه/ 45، 23)، «انساء»:</w:t>
      </w:r>
      <w:r>
        <w:rPr>
          <w:rFonts w:cs="Traditional Arabic" w:hint="cs"/>
          <w:color w:val="006A0F"/>
          <w:sz w:val="30"/>
          <w:szCs w:val="30"/>
          <w:rtl/>
        </w:rPr>
        <w:t xml:space="preserve"> «نَسُوا اللَّهَ فَأَنْساهُمْ أَنْفُسَهُمْ»</w:t>
      </w:r>
      <w:r>
        <w:rPr>
          <w:rFonts w:cs="Traditional Arabic" w:hint="cs"/>
          <w:color w:val="000000"/>
          <w:sz w:val="30"/>
          <w:szCs w:val="30"/>
          <w:rtl/>
        </w:rPr>
        <w:t xml:space="preserve"> (حشر/ 59، 19) و «لعن»:</w:t>
      </w:r>
      <w:r>
        <w:rPr>
          <w:rFonts w:cs="Traditional Arabic" w:hint="cs"/>
          <w:color w:val="006A0F"/>
          <w:sz w:val="30"/>
          <w:szCs w:val="30"/>
          <w:rtl/>
        </w:rPr>
        <w:t xml:space="preserve"> «لَعَنَهُمُ اللَّهُ بِكُفْرِهِمْ فَلا يُؤْمِنُونَ إِلَّا قَلِيلًا»</w:t>
      </w:r>
      <w:r>
        <w:rPr>
          <w:rFonts w:cs="Traditional Arabic" w:hint="cs"/>
          <w:color w:val="000000"/>
          <w:sz w:val="30"/>
          <w:szCs w:val="30"/>
          <w:rtl/>
        </w:rPr>
        <w:t xml:space="preserve"> (نساء/ 4، 46) هريك‏از جهتى به اين معنا اشاره دارد.</w:t>
      </w:r>
      <w:r>
        <w:rPr>
          <w:rStyle w:val="FootnoteReference"/>
          <w:rFonts w:eastAsiaTheme="majorEastAsia" w:cs="Traditional Arabic"/>
          <w:color w:val="000000"/>
          <w:sz w:val="30"/>
          <w:szCs w:val="30"/>
          <w:rtl/>
        </w:rPr>
        <w:footnoteReference w:id="46"/>
      </w:r>
      <w:r>
        <w:rPr>
          <w:rFonts w:cs="Traditional Arabic" w:hint="cs"/>
          <w:color w:val="000000"/>
          <w:sz w:val="30"/>
          <w:szCs w:val="30"/>
          <w:rtl/>
        </w:rPr>
        <w:t xml:space="preserve"> در واقع خداوند با رفع فشارهاى مستقيم و غير مستقيم خود و مهيّا ساختن همه زمينه‏هاى تنعّم و تلذّذ براى اين اشخاص به نوعى در فرايند گمراهى آنان نقش ايفا مى‏كند</w:t>
      </w:r>
      <w:r>
        <w:rPr>
          <w:rStyle w:val="FootnoteReference"/>
          <w:rFonts w:eastAsiaTheme="majorEastAsia" w:cs="Traditional Arabic"/>
          <w:color w:val="000000"/>
          <w:sz w:val="30"/>
          <w:szCs w:val="30"/>
          <w:rtl/>
        </w:rPr>
        <w:footnoteReference w:id="47"/>
      </w:r>
      <w:r>
        <w:rPr>
          <w:rFonts w:cs="Traditional Arabic" w:hint="cs"/>
          <w:color w:val="000000"/>
          <w:sz w:val="30"/>
          <w:szCs w:val="30"/>
          <w:rtl/>
        </w:rPr>
        <w:t>:</w:t>
      </w:r>
      <w:r>
        <w:rPr>
          <w:rFonts w:cs="Traditional Arabic" w:hint="cs"/>
          <w:color w:val="006A0F"/>
          <w:sz w:val="30"/>
          <w:szCs w:val="30"/>
          <w:rtl/>
        </w:rPr>
        <w:t xml:space="preserve"> </w:t>
      </w:r>
      <w:r>
        <w:rPr>
          <w:rFonts w:cs="Traditional Arabic" w:hint="cs"/>
          <w:color w:val="006A0F"/>
          <w:sz w:val="30"/>
          <w:szCs w:val="30"/>
          <w:rtl/>
        </w:rPr>
        <w:lastRenderedPageBreak/>
        <w:t>«إِنَّما نُمْلِي لَهُمْ لِيَزْدادُوا إِثْماً»</w:t>
      </w:r>
      <w:r>
        <w:rPr>
          <w:rFonts w:cs="Traditional Arabic" w:hint="cs"/>
          <w:color w:val="000000"/>
          <w:sz w:val="30"/>
          <w:szCs w:val="30"/>
          <w:rtl/>
        </w:rPr>
        <w:t xml:space="preserve"> (آل‏عمران/ 3، 178)، ازاين‏رو فرايند ابتعاد ستمكاران بر اثر پيشرفتهاى مادى به منزله لعنت و نفرين خداوند بر آنان شمرده شده است.</w:t>
      </w:r>
      <w:r>
        <w:rPr>
          <w:rStyle w:val="FootnoteReference"/>
          <w:rFonts w:eastAsiaTheme="majorEastAsia" w:cs="Traditional Arabic"/>
          <w:color w:val="000000"/>
          <w:sz w:val="30"/>
          <w:szCs w:val="30"/>
          <w:rtl/>
        </w:rPr>
        <w:footnoteReference w:id="48"/>
      </w:r>
    </w:p>
    <w:p w:rsidR="002D4B69" w:rsidRDefault="002D4B69" w:rsidP="002D4B69">
      <w:pPr>
        <w:pStyle w:val="NormalWeb"/>
        <w:bidi/>
        <w:rPr>
          <w:rFonts w:hint="cs"/>
          <w:rtl/>
        </w:rPr>
      </w:pPr>
      <w:r>
        <w:rPr>
          <w:rFonts w:cs="Traditional Arabic" w:hint="cs"/>
          <w:color w:val="000000"/>
          <w:sz w:val="30"/>
          <w:szCs w:val="30"/>
          <w:rtl/>
        </w:rPr>
        <w:t>سنّت استدراج دو لايه كاملًا متفاوت دارد:</w:t>
      </w:r>
    </w:p>
    <w:p w:rsidR="002D4B69" w:rsidRDefault="002D4B69" w:rsidP="002D4B69">
      <w:pPr>
        <w:pStyle w:val="NormalWeb"/>
        <w:bidi/>
        <w:rPr>
          <w:rFonts w:hint="cs"/>
          <w:rtl/>
        </w:rPr>
      </w:pPr>
      <w:r>
        <w:rPr>
          <w:rFonts w:cs="Traditional Arabic" w:hint="cs"/>
          <w:color w:val="000000"/>
          <w:sz w:val="30"/>
          <w:szCs w:val="30"/>
          <w:rtl/>
        </w:rPr>
        <w:t>ظاهرى نيكو و عذابى باطنى كه در پايان به ناگاه آشكار مى‏شود</w:t>
      </w:r>
      <w:r>
        <w:rPr>
          <w:rStyle w:val="FootnoteReference"/>
          <w:rFonts w:eastAsiaTheme="majorEastAsia" w:cs="Traditional Arabic"/>
          <w:color w:val="000000"/>
          <w:sz w:val="30"/>
          <w:szCs w:val="30"/>
          <w:rtl/>
        </w:rPr>
        <w:footnoteReference w:id="49"/>
      </w:r>
      <w:r>
        <w:rPr>
          <w:rFonts w:cs="Traditional Arabic" w:hint="cs"/>
          <w:color w:val="000000"/>
          <w:sz w:val="30"/>
          <w:szCs w:val="30"/>
          <w:rtl/>
        </w:rPr>
        <w:t>، ازاين‏رو به آن «مكر»</w:t>
      </w:r>
      <w:r>
        <w:rPr>
          <w:rStyle w:val="FootnoteReference"/>
          <w:rFonts w:eastAsiaTheme="majorEastAsia" w:cs="Traditional Arabic"/>
          <w:color w:val="000000"/>
          <w:sz w:val="30"/>
          <w:szCs w:val="30"/>
          <w:rtl/>
        </w:rPr>
        <w:footnoteReference w:id="50"/>
      </w:r>
      <w:r>
        <w:rPr>
          <w:rFonts w:cs="Traditional Arabic" w:hint="cs"/>
          <w:color w:val="000000"/>
          <w:sz w:val="30"/>
          <w:szCs w:val="30"/>
          <w:rtl/>
        </w:rPr>
        <w:t>:</w:t>
      </w:r>
    </w:p>
    <w:p w:rsidR="002D4B69" w:rsidRDefault="002D4B69" w:rsidP="002D4B69">
      <w:pPr>
        <w:pStyle w:val="NormalWeb"/>
        <w:bidi/>
        <w:rPr>
          <w:rFonts w:hint="cs"/>
          <w:rtl/>
        </w:rPr>
      </w:pPr>
      <w:r>
        <w:rPr>
          <w:rFonts w:cs="Traditional Arabic" w:hint="cs"/>
          <w:color w:val="006A0F"/>
          <w:sz w:val="30"/>
          <w:szCs w:val="30"/>
          <w:rtl/>
        </w:rPr>
        <w:t>«وَ مَكَرُوا وَ مَكَرَ اللَّهُ وَ اللَّهُ خَيْرُ الْماكِرِينَ»</w:t>
      </w:r>
      <w:r>
        <w:rPr>
          <w:rFonts w:cs="Traditional Arabic" w:hint="cs"/>
          <w:color w:val="000000"/>
          <w:sz w:val="30"/>
          <w:szCs w:val="30"/>
          <w:rtl/>
        </w:rPr>
        <w:t xml:space="preserve"> (آل‏عمران/ 3، 54)، «كيد»:</w:t>
      </w:r>
      <w:r>
        <w:rPr>
          <w:rFonts w:cs="Traditional Arabic" w:hint="cs"/>
          <w:color w:val="006A0F"/>
          <w:sz w:val="30"/>
          <w:szCs w:val="30"/>
          <w:rtl/>
        </w:rPr>
        <w:t xml:space="preserve"> «وَ أُمْلِي لَهُمْ إِنَّ كَيْدِي مَتِينٌ»</w:t>
      </w:r>
      <w:r>
        <w:rPr>
          <w:rFonts w:cs="Traditional Arabic" w:hint="cs"/>
          <w:color w:val="000000"/>
          <w:sz w:val="30"/>
          <w:szCs w:val="30"/>
          <w:rtl/>
        </w:rPr>
        <w:t xml:space="preserve"> (اعراف/ 7، 183)، «خدعه»</w:t>
      </w:r>
      <w:r>
        <w:rPr>
          <w:rStyle w:val="FootnoteReference"/>
          <w:rFonts w:eastAsiaTheme="majorEastAsia" w:cs="Traditional Arabic"/>
          <w:color w:val="000000"/>
          <w:sz w:val="30"/>
          <w:szCs w:val="30"/>
          <w:rtl/>
        </w:rPr>
        <w:footnoteReference w:id="51"/>
      </w:r>
      <w:r>
        <w:rPr>
          <w:rFonts w:cs="Traditional Arabic" w:hint="cs"/>
          <w:color w:val="000000"/>
          <w:sz w:val="30"/>
          <w:szCs w:val="30"/>
          <w:rtl/>
        </w:rPr>
        <w:t>:</w:t>
      </w:r>
      <w:r>
        <w:rPr>
          <w:rFonts w:cs="Traditional Arabic" w:hint="cs"/>
          <w:color w:val="006A0F"/>
          <w:sz w:val="30"/>
          <w:szCs w:val="30"/>
          <w:rtl/>
        </w:rPr>
        <w:t xml:space="preserve"> «يُخادِعُونَ اللَّهَ وَ هُوَ خادِعُهُمْ»</w:t>
      </w:r>
      <w:r>
        <w:rPr>
          <w:rFonts w:cs="Traditional Arabic" w:hint="cs"/>
          <w:color w:val="000000"/>
          <w:sz w:val="30"/>
          <w:szCs w:val="30"/>
          <w:rtl/>
        </w:rPr>
        <w:t xml:space="preserve"> (نساء/ 4، 142) و گاه «فتنه»</w:t>
      </w:r>
      <w:r>
        <w:rPr>
          <w:rStyle w:val="FootnoteReference"/>
          <w:rFonts w:eastAsiaTheme="majorEastAsia" w:cs="Traditional Arabic"/>
          <w:color w:val="000000"/>
          <w:sz w:val="30"/>
          <w:szCs w:val="30"/>
          <w:rtl/>
        </w:rPr>
        <w:footnoteReference w:id="52"/>
      </w:r>
      <w:r>
        <w:rPr>
          <w:rFonts w:cs="Traditional Arabic" w:hint="cs"/>
          <w:color w:val="000000"/>
          <w:sz w:val="30"/>
          <w:szCs w:val="30"/>
          <w:rtl/>
        </w:rPr>
        <w:t>:</w:t>
      </w:r>
    </w:p>
    <w:p w:rsidR="002D4B69" w:rsidRDefault="002D4B69" w:rsidP="002D4B69">
      <w:pPr>
        <w:pStyle w:val="NormalWeb"/>
        <w:bidi/>
        <w:rPr>
          <w:rFonts w:hint="cs"/>
          <w:rtl/>
        </w:rPr>
      </w:pPr>
      <w:r>
        <w:rPr>
          <w:rFonts w:cs="Traditional Arabic" w:hint="cs"/>
          <w:color w:val="006A0F"/>
          <w:sz w:val="30"/>
          <w:szCs w:val="30"/>
          <w:rtl/>
        </w:rPr>
        <w:t>«أَلا فِي الْفِتْنَةِ سَقَطُوا</w:t>
      </w:r>
      <w:r>
        <w:rPr>
          <w:rFonts w:cs="Traditional Arabic" w:hint="cs"/>
          <w:color w:val="000000"/>
          <w:sz w:val="30"/>
          <w:szCs w:val="30"/>
          <w:rtl/>
        </w:rPr>
        <w:t xml:space="preserve"> ...</w:t>
      </w:r>
      <w:r>
        <w:rPr>
          <w:rFonts w:cs="Traditional Arabic" w:hint="cs"/>
          <w:color w:val="006A0F"/>
          <w:sz w:val="30"/>
          <w:szCs w:val="30"/>
          <w:rtl/>
        </w:rPr>
        <w:t xml:space="preserve"> فَلا تُعْجِبْكَ أَمْوالُهُمْ وَ لا أَوْلادُهُمْ إِنَّما يُرِيدُ اللَّهُ لِيُعَذِّبَهُمْ بِها فِي الْحَياةِ الدُّنْيا ...»</w:t>
      </w:r>
      <w:r>
        <w:rPr>
          <w:rFonts w:cs="Traditional Arabic" w:hint="cs"/>
          <w:color w:val="000000"/>
          <w:sz w:val="30"/>
          <w:szCs w:val="30"/>
          <w:rtl/>
        </w:rPr>
        <w:t xml:space="preserve"> (توبه/ 9، 49- 55 و نيز طه/ 20، 131) اطلاق شده است. برخى مكر* را تنها به عذاب پايانى يا الطافى كه خداوند در مقام مقابله با كافران به مؤمنان مى‏بخشد اطلاق كرده‏اند</w:t>
      </w:r>
      <w:r>
        <w:rPr>
          <w:rStyle w:val="FootnoteReference"/>
          <w:rFonts w:eastAsiaTheme="majorEastAsia" w:cs="Traditional Arabic"/>
          <w:color w:val="000000"/>
          <w:sz w:val="30"/>
          <w:szCs w:val="30"/>
          <w:rtl/>
        </w:rPr>
        <w:footnoteReference w:id="53"/>
      </w:r>
      <w:r>
        <w:rPr>
          <w:rFonts w:cs="Traditional Arabic" w:hint="cs"/>
          <w:color w:val="000000"/>
          <w:sz w:val="30"/>
          <w:szCs w:val="30"/>
          <w:rtl/>
        </w:rPr>
        <w:t>؛ امّا به نظر مى‏رسد معناى مكر از گستره وسيعى برخوردار است و هرگونه مقابله به مثل از جانب خداوند را شامل مى‏شود.</w:t>
      </w:r>
      <w:r>
        <w:rPr>
          <w:rStyle w:val="FootnoteReference"/>
          <w:rFonts w:eastAsiaTheme="majorEastAsia" w:cs="Traditional Arabic"/>
          <w:color w:val="000000"/>
          <w:sz w:val="30"/>
          <w:szCs w:val="30"/>
          <w:rtl/>
        </w:rPr>
        <w:footnoteReference w:id="54"/>
      </w:r>
      <w:r>
        <w:rPr>
          <w:rFonts w:cs="Traditional Arabic" w:hint="cs"/>
          <w:color w:val="000000"/>
          <w:sz w:val="30"/>
          <w:szCs w:val="30"/>
          <w:rtl/>
        </w:rPr>
        <w:t xml:space="preserve"> به‏طور كلى با توجه به اينكه سنّت خداوند در اين ديارِ تكليف* و آزمايش، بر پوشاندن نعمتهاى خويش در لفافه‏اى از رنج و عذاب ظاهرى و نهان ساختن نقمتهاى خويش در قالبى از آسايش و نعمت است‏</w:t>
      </w:r>
      <w:r>
        <w:rPr>
          <w:rStyle w:val="FootnoteReference"/>
          <w:rFonts w:eastAsiaTheme="majorEastAsia" w:cs="Traditional Arabic"/>
          <w:color w:val="000000"/>
          <w:sz w:val="30"/>
          <w:szCs w:val="30"/>
          <w:rtl/>
        </w:rPr>
        <w:footnoteReference w:id="55"/>
      </w:r>
      <w:r>
        <w:rPr>
          <w:rFonts w:cs="Traditional Arabic" w:hint="cs"/>
          <w:color w:val="000000"/>
          <w:sz w:val="30"/>
          <w:szCs w:val="30"/>
          <w:rtl/>
        </w:rPr>
        <w:t>، مى‏توان معنايى بسيار عام از مفهوم مكر تصور كرد:</w:t>
      </w:r>
      <w:r>
        <w:rPr>
          <w:rFonts w:cs="Traditional Arabic" w:hint="cs"/>
          <w:color w:val="006A0F"/>
          <w:sz w:val="30"/>
          <w:szCs w:val="30"/>
          <w:rtl/>
        </w:rPr>
        <w:t xml:space="preserve"> «أَ حَسِبَ النَّاسُ أَنْ يُتْرَكُوا أَنْ يَقُولُوا آمَنَّا وَ هُمْ لا يُفْتَنُونَ».</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61</w:t>
      </w:r>
    </w:p>
    <w:p w:rsidR="002D4B69" w:rsidRDefault="002D4B69" w:rsidP="002D4B69">
      <w:pPr>
        <w:rPr>
          <w:rFonts w:cs="Times New Roman" w:hint="cs"/>
          <w:sz w:val="24"/>
          <w:szCs w:val="24"/>
          <w:rtl/>
        </w:rPr>
      </w:pPr>
      <w:r>
        <w:rPr>
          <w:rFonts w:cs="Traditional Arabic" w:hint="cs"/>
          <w:color w:val="000000"/>
          <w:sz w:val="30"/>
          <w:szCs w:val="30"/>
          <w:rtl/>
        </w:rPr>
        <w:t>(عنكبوت/ 29، 2) از سوى ديگر استمرار و افزايش حالت طغيان* در اين افراد نوعى تمسخر و استهزا* در برابر خداوند است و از اين رو او نيز اين ترفند خويش را استهزايى در برابر رفتار ناشايست آنان ناميده است‏</w:t>
      </w:r>
      <w:r>
        <w:rPr>
          <w:rStyle w:val="FootnoteReference"/>
          <w:rFonts w:cs="Traditional Arabic"/>
          <w:color w:val="000000"/>
          <w:sz w:val="30"/>
          <w:szCs w:val="30"/>
          <w:rtl/>
        </w:rPr>
        <w:footnoteReference w:id="56"/>
      </w:r>
      <w:r>
        <w:rPr>
          <w:rFonts w:cs="Traditional Arabic" w:hint="cs"/>
          <w:color w:val="000000"/>
          <w:sz w:val="30"/>
          <w:szCs w:val="30"/>
          <w:rtl/>
        </w:rPr>
        <w:t>:</w:t>
      </w:r>
      <w:r>
        <w:rPr>
          <w:rFonts w:cs="Traditional Arabic" w:hint="cs"/>
          <w:color w:val="006A0F"/>
          <w:sz w:val="30"/>
          <w:szCs w:val="30"/>
          <w:rtl/>
        </w:rPr>
        <w:t xml:space="preserve"> «... إِنَّما نَحْنُ مُسْتَهْزِؤُنَ* اللَّهُ يَسْتَهْزِئُ بِهِمْ وَ يَمُدُّهُمْ فِي طُغْيانِهِمْ يَعْمَهُونَ».</w:t>
      </w:r>
    </w:p>
    <w:p w:rsidR="002D4B69" w:rsidRDefault="002D4B69" w:rsidP="002D4B69">
      <w:pPr>
        <w:pStyle w:val="NormalWeb"/>
        <w:bidi/>
        <w:rPr>
          <w:rFonts w:hint="cs"/>
          <w:rtl/>
        </w:rPr>
      </w:pPr>
      <w:r>
        <w:rPr>
          <w:rFonts w:cs="Traditional Arabic" w:hint="cs"/>
          <w:color w:val="000000"/>
          <w:sz w:val="30"/>
          <w:szCs w:val="30"/>
          <w:rtl/>
        </w:rPr>
        <w:t>(بقره/ 2، 14- 15) در واقع مهلت خداوند و گشايشهاى او نوعى زمينه‏سازى براى عقوبت آنان است. واژه «عدّ» و «اعداد» از ريشه «عدّ» به معناى تهيه و آماده‏سازى و «عدّ» به معناى شمارش‏</w:t>
      </w:r>
      <w:r>
        <w:rPr>
          <w:rStyle w:val="FootnoteReference"/>
          <w:rFonts w:eastAsiaTheme="majorEastAsia" w:cs="Traditional Arabic"/>
          <w:color w:val="000000"/>
          <w:sz w:val="30"/>
          <w:szCs w:val="30"/>
          <w:rtl/>
        </w:rPr>
        <w:footnoteReference w:id="57"/>
      </w:r>
      <w:r>
        <w:rPr>
          <w:rFonts w:cs="Traditional Arabic" w:hint="cs"/>
          <w:color w:val="000000"/>
          <w:sz w:val="30"/>
          <w:szCs w:val="30"/>
          <w:rtl/>
        </w:rPr>
        <w:t xml:space="preserve"> در مواردى به اين معنا اشاره دارد.</w:t>
      </w:r>
    </w:p>
    <w:p w:rsidR="002D4B69" w:rsidRDefault="002D4B69" w:rsidP="002D4B69">
      <w:pPr>
        <w:pStyle w:val="NormalWeb"/>
        <w:bidi/>
        <w:rPr>
          <w:rFonts w:hint="cs"/>
          <w:rtl/>
        </w:rPr>
      </w:pPr>
      <w:r>
        <w:rPr>
          <w:rFonts w:cs="Traditional Arabic" w:hint="cs"/>
          <w:color w:val="000000"/>
          <w:sz w:val="30"/>
          <w:szCs w:val="30"/>
          <w:rtl/>
        </w:rPr>
        <w:t>خداوند در آياتى از آماده ساختن جهنّم* براى كافران و منافقان:</w:t>
      </w:r>
      <w:r>
        <w:rPr>
          <w:rFonts w:cs="Traditional Arabic" w:hint="cs"/>
          <w:color w:val="006A0F"/>
          <w:sz w:val="30"/>
          <w:szCs w:val="30"/>
          <w:rtl/>
        </w:rPr>
        <w:t xml:space="preserve"> «غَضِبَ اللَّهُ عَلَيْهِمْ وَ لَعَنَهُمْ وَ أَعَدَّ لَهُمْ جَهَنَّمَ»</w:t>
      </w:r>
      <w:r>
        <w:rPr>
          <w:rFonts w:cs="Traditional Arabic" w:hint="cs"/>
          <w:color w:val="000000"/>
          <w:sz w:val="30"/>
          <w:szCs w:val="30"/>
          <w:rtl/>
        </w:rPr>
        <w:t xml:space="preserve"> (فتح/ 48، 6) و در آيه‏اى ديگر از شمارش اعمال يا نفسهاى آنان:</w:t>
      </w:r>
      <w:r>
        <w:rPr>
          <w:rFonts w:cs="Traditional Arabic" w:hint="cs"/>
          <w:color w:val="006A0F"/>
          <w:sz w:val="30"/>
          <w:szCs w:val="30"/>
          <w:rtl/>
        </w:rPr>
        <w:t xml:space="preserve"> «فَلا تَعْجَلْ عَلَيْهِمْ إِنَّما نَعُدُّ لَهُمْ عَدًّا»</w:t>
      </w:r>
      <w:r>
        <w:rPr>
          <w:rFonts w:cs="Traditional Arabic" w:hint="cs"/>
          <w:color w:val="000000"/>
          <w:sz w:val="30"/>
          <w:szCs w:val="30"/>
          <w:rtl/>
        </w:rPr>
        <w:t xml:space="preserve"> (مريم/ 19، 84) سخن به ميان آورده كه به ايجاد فرصت براى آنان جهت تكميل گناهان و زشتيهايشان اشاره دارد تا بدين ترتيب خود، درجه مخصوص خويش را در جهنّم </w:t>
      </w:r>
      <w:r>
        <w:rPr>
          <w:rFonts w:cs="Traditional Arabic" w:hint="cs"/>
          <w:color w:val="000000"/>
          <w:sz w:val="30"/>
          <w:szCs w:val="30"/>
          <w:rtl/>
        </w:rPr>
        <w:lastRenderedPageBreak/>
        <w:t>كسب كنند.</w:t>
      </w:r>
      <w:r>
        <w:rPr>
          <w:rStyle w:val="FootnoteReference"/>
          <w:rFonts w:eastAsiaTheme="majorEastAsia" w:cs="Traditional Arabic"/>
          <w:color w:val="000000"/>
          <w:sz w:val="30"/>
          <w:szCs w:val="30"/>
          <w:rtl/>
        </w:rPr>
        <w:footnoteReference w:id="58"/>
      </w:r>
      <w:r>
        <w:rPr>
          <w:rFonts w:cs="Traditional Arabic" w:hint="cs"/>
          <w:color w:val="000000"/>
          <w:sz w:val="30"/>
          <w:szCs w:val="30"/>
          <w:rtl/>
        </w:rPr>
        <w:t xml:space="preserve"> استعمال اين واژه در مورد مؤمنان بر مفهومى كاملًا عكس استدراج دلالت داشته، به مهلت جهت تكميل حسنات و خيرات اشاره دارد.</w:t>
      </w:r>
      <w:r>
        <w:rPr>
          <w:rStyle w:val="FootnoteReference"/>
          <w:rFonts w:eastAsiaTheme="majorEastAsia" w:cs="Traditional Arabic"/>
          <w:color w:val="000000"/>
          <w:sz w:val="30"/>
          <w:szCs w:val="30"/>
          <w:rtl/>
        </w:rPr>
        <w:footnoteReference w:id="59"/>
      </w:r>
    </w:p>
    <w:p w:rsidR="002D4B69" w:rsidRDefault="002D4B69" w:rsidP="002D4B69">
      <w:pPr>
        <w:pStyle w:val="NormalWeb"/>
        <w:bidi/>
        <w:rPr>
          <w:rFonts w:hint="cs"/>
          <w:rtl/>
        </w:rPr>
      </w:pPr>
      <w:r>
        <w:rPr>
          <w:rFonts w:cs="Traditional Arabic" w:hint="cs"/>
          <w:color w:val="000000"/>
          <w:sz w:val="30"/>
          <w:szCs w:val="30"/>
          <w:rtl/>
        </w:rPr>
        <w:t>3. استدراج در ارتباطى تنگاتنگ با روند رو به خسران* طبيعت انسانى:</w:t>
      </w:r>
      <w:r>
        <w:rPr>
          <w:rFonts w:cs="Traditional Arabic" w:hint="cs"/>
          <w:color w:val="006A0F"/>
          <w:sz w:val="30"/>
          <w:szCs w:val="30"/>
          <w:rtl/>
        </w:rPr>
        <w:t xml:space="preserve"> «وَ الْعَصْرِ* إِنَّ الْإِنْسانَ لَفِي خُسْرٍ»</w:t>
      </w:r>
      <w:r>
        <w:rPr>
          <w:rFonts w:cs="Traditional Arabic" w:hint="cs"/>
          <w:color w:val="000000"/>
          <w:sz w:val="30"/>
          <w:szCs w:val="30"/>
          <w:rtl/>
        </w:rPr>
        <w:t xml:space="preserve"> (عصر/ 103، 1- 2) است و با مفهوم هدايت و اتمام* حجت در مسير مقابله با اين روند:</w:t>
      </w:r>
    </w:p>
    <w:p w:rsidR="002D4B69" w:rsidRDefault="002D4B69" w:rsidP="002D4B69">
      <w:pPr>
        <w:pStyle w:val="NormalWeb"/>
        <w:bidi/>
        <w:rPr>
          <w:rFonts w:hint="cs"/>
          <w:rtl/>
        </w:rPr>
      </w:pPr>
      <w:r>
        <w:rPr>
          <w:rFonts w:cs="Traditional Arabic" w:hint="cs"/>
          <w:color w:val="006A0F"/>
          <w:sz w:val="30"/>
          <w:szCs w:val="30"/>
          <w:rtl/>
        </w:rPr>
        <w:t>«وَ ما كانَ اللَّهُ لِيُضِلَّ قَوْماً بَعْدَ إِذْ هَداهُمْ حَتَّى يُبَيِّنَ لَهُمْ ما يَتَّقُونَ»</w:t>
      </w:r>
      <w:r>
        <w:rPr>
          <w:rFonts w:cs="Traditional Arabic" w:hint="cs"/>
          <w:color w:val="000000"/>
          <w:sz w:val="30"/>
          <w:szCs w:val="30"/>
          <w:rtl/>
        </w:rPr>
        <w:t xml:space="preserve"> (توبه/ 9، 115) پيوند دارد؛ همچنين با مفاهيم «تكذيب*»:</w:t>
      </w:r>
      <w:r>
        <w:rPr>
          <w:rFonts w:cs="Traditional Arabic" w:hint="cs"/>
          <w:color w:val="006A0F"/>
          <w:sz w:val="30"/>
          <w:szCs w:val="30"/>
          <w:rtl/>
        </w:rPr>
        <w:t xml:space="preserve"> «وَ مَنْ يُكَذِّبُ بِهذَا الْحَدِيثِ سَنَسْتَدْرِجُهُمْ ...»</w:t>
      </w:r>
      <w:r>
        <w:rPr>
          <w:rFonts w:cs="Traditional Arabic" w:hint="cs"/>
          <w:color w:val="000000"/>
          <w:sz w:val="30"/>
          <w:szCs w:val="30"/>
          <w:rtl/>
        </w:rPr>
        <w:t xml:space="preserve"> (قلم/ 68، 44)، «استكبار*»:</w:t>
      </w:r>
      <w:r>
        <w:rPr>
          <w:rFonts w:cs="Traditional Arabic" w:hint="cs"/>
          <w:color w:val="006A0F"/>
          <w:sz w:val="30"/>
          <w:szCs w:val="30"/>
          <w:rtl/>
        </w:rPr>
        <w:t xml:space="preserve"> «اسْتِكْباراً فِي الْأَرْضِ وَ مَكْرَ السَّيِّئِ»</w:t>
      </w:r>
      <w:r>
        <w:rPr>
          <w:rFonts w:cs="Traditional Arabic" w:hint="cs"/>
          <w:color w:val="000000"/>
          <w:sz w:val="30"/>
          <w:szCs w:val="30"/>
          <w:rtl/>
        </w:rPr>
        <w:t xml:space="preserve"> (فاطر/ 35، 43)، «اسراف*»:</w:t>
      </w:r>
      <w:r>
        <w:rPr>
          <w:rFonts w:cs="Traditional Arabic" w:hint="cs"/>
          <w:color w:val="006A0F"/>
          <w:sz w:val="30"/>
          <w:szCs w:val="30"/>
          <w:rtl/>
        </w:rPr>
        <w:t xml:space="preserve"> «فَذَرْهُمْ فِي غَمْرَتِهِمْ حَتَّى حِينٍ»</w:t>
      </w:r>
      <w:r>
        <w:rPr>
          <w:rFonts w:cs="Traditional Arabic" w:hint="cs"/>
          <w:color w:val="000000"/>
          <w:sz w:val="30"/>
          <w:szCs w:val="30"/>
          <w:rtl/>
        </w:rPr>
        <w:t xml:space="preserve"> (مؤمنون/ 23، 54)،</w:t>
      </w:r>
      <w:r>
        <w:rPr>
          <w:rFonts w:cs="Traditional Arabic" w:hint="cs"/>
          <w:color w:val="006A0F"/>
          <w:sz w:val="30"/>
          <w:szCs w:val="30"/>
          <w:rtl/>
        </w:rPr>
        <w:t xml:space="preserve"> «... كَذلِكَ زُيِّنَ لِلْمُسْرِفِينَ ...»</w:t>
      </w:r>
      <w:r>
        <w:rPr>
          <w:rFonts w:cs="Traditional Arabic" w:hint="cs"/>
          <w:color w:val="000000"/>
          <w:sz w:val="30"/>
          <w:szCs w:val="30"/>
          <w:rtl/>
        </w:rPr>
        <w:t xml:space="preserve"> (يونس/ 10، 12)، «ذنب»:</w:t>
      </w:r>
      <w:r>
        <w:rPr>
          <w:rFonts w:cs="Traditional Arabic" w:hint="cs"/>
          <w:color w:val="006A0F"/>
          <w:sz w:val="30"/>
          <w:szCs w:val="30"/>
          <w:rtl/>
        </w:rPr>
        <w:t xml:space="preserve"> «أَنَّما يُرِيدُ اللَّهُ أَنْ يُصِيبَهُمْ بِبَعْضِ ذُنُوبِهِمْ»</w:t>
      </w:r>
      <w:r>
        <w:rPr>
          <w:rFonts w:cs="Traditional Arabic" w:hint="cs"/>
          <w:color w:val="000000"/>
          <w:sz w:val="30"/>
          <w:szCs w:val="30"/>
          <w:rtl/>
        </w:rPr>
        <w:t xml:space="preserve"> (مائده/ 5، 49)، «نفاق*»:</w:t>
      </w:r>
      <w:r>
        <w:rPr>
          <w:rFonts w:cs="Traditional Arabic" w:hint="cs"/>
          <w:color w:val="006A0F"/>
          <w:sz w:val="30"/>
          <w:szCs w:val="30"/>
          <w:rtl/>
        </w:rPr>
        <w:t xml:space="preserve"> «فَما لَكُمْ فِي الْمُنافِقِينَ فِئَتَيْنِ وَ اللَّهُ أَرْكَسَهُمْ بِما كَسَبُوا»</w:t>
      </w:r>
      <w:r>
        <w:rPr>
          <w:rFonts w:cs="Traditional Arabic" w:hint="cs"/>
          <w:color w:val="000000"/>
          <w:sz w:val="30"/>
          <w:szCs w:val="30"/>
          <w:rtl/>
        </w:rPr>
        <w:t xml:space="preserve"> (نساء/ 4، 88)، «فسق*»:</w:t>
      </w:r>
      <w:r>
        <w:rPr>
          <w:rFonts w:cs="Traditional Arabic" w:hint="cs"/>
          <w:color w:val="006A0F"/>
          <w:sz w:val="30"/>
          <w:szCs w:val="30"/>
          <w:rtl/>
        </w:rPr>
        <w:t xml:space="preserve"> «فَطالَ عَلَيْهِمُ الْأَمَدُ فَقَسَتْ قُلُوبُهُمْ وَ كَثِيرٌ مِنْهُمْ فاسِقُونَ»</w:t>
      </w:r>
      <w:r>
        <w:rPr>
          <w:rFonts w:cs="Traditional Arabic" w:hint="cs"/>
          <w:color w:val="000000"/>
          <w:sz w:val="30"/>
          <w:szCs w:val="30"/>
          <w:rtl/>
        </w:rPr>
        <w:t xml:space="preserve"> (حديد/ 57، 16) و «طغيان»:</w:t>
      </w:r>
      <w:r>
        <w:rPr>
          <w:rFonts w:cs="Traditional Arabic" w:hint="cs"/>
          <w:color w:val="006A0F"/>
          <w:sz w:val="30"/>
          <w:szCs w:val="30"/>
          <w:rtl/>
        </w:rPr>
        <w:t xml:space="preserve"> «فَنَذَرُ الَّذِينَ لا يَرْجُونَ لِقاءَنا فِي طُغْيانِهِمْ يَعْمَهُونَ»</w:t>
      </w:r>
      <w:r>
        <w:rPr>
          <w:rFonts w:cs="Traditional Arabic" w:hint="cs"/>
          <w:color w:val="000000"/>
          <w:sz w:val="30"/>
          <w:szCs w:val="30"/>
          <w:rtl/>
        </w:rPr>
        <w:t xml:space="preserve"> (يونس/ 10، 11) به عنوان نمودهاى مختلف تأثيرناپذيرى از هدايت و گرايش به ادامه روند خسران مرتبط است.</w:t>
      </w:r>
    </w:p>
    <w:p w:rsidR="002D4B69" w:rsidRDefault="002D4B69" w:rsidP="002D4B69">
      <w:pPr>
        <w:pStyle w:val="NormalWeb"/>
        <w:bidi/>
        <w:rPr>
          <w:rFonts w:hint="cs"/>
          <w:rtl/>
        </w:rPr>
      </w:pPr>
      <w:r>
        <w:rPr>
          <w:rFonts w:cs="Traditional Arabic" w:hint="cs"/>
          <w:color w:val="000000"/>
          <w:sz w:val="30"/>
          <w:szCs w:val="30"/>
          <w:rtl/>
        </w:rPr>
        <w:t>4. پايان استدراج همواره با نزول ناگهانى عذاب الهى در دنيا يا آخرت همراه است. مفاهيم «أخذ»:</w:t>
      </w:r>
      <w:r>
        <w:rPr>
          <w:rFonts w:cs="Traditional Arabic" w:hint="cs"/>
          <w:color w:val="006A0F"/>
          <w:sz w:val="30"/>
          <w:szCs w:val="30"/>
          <w:rtl/>
        </w:rPr>
        <w:t xml:space="preserve"> «فَأَخَذَهُ اللَّهُ نَكالَ الْآخِرَةِ وَ الْأُولى‏»</w:t>
      </w:r>
      <w:r>
        <w:rPr>
          <w:rFonts w:cs="Traditional Arabic" w:hint="cs"/>
          <w:color w:val="000000"/>
          <w:sz w:val="30"/>
          <w:szCs w:val="30"/>
          <w:rtl/>
        </w:rPr>
        <w:t xml:space="preserve"> (نازعات/ 79، 25)، «عذاب»:</w:t>
      </w:r>
      <w:r>
        <w:rPr>
          <w:rFonts w:cs="Traditional Arabic" w:hint="cs"/>
          <w:color w:val="006A0F"/>
          <w:sz w:val="30"/>
          <w:szCs w:val="30"/>
          <w:rtl/>
        </w:rPr>
        <w:t xml:space="preserve"> «إِنَّما نُمْلِي لَهُمْ لِيَزْدادُوا إِثْماً وَ لَهُمْ عَذابٌ مُهِينٌ»</w:t>
      </w:r>
      <w:r>
        <w:rPr>
          <w:rFonts w:cs="Traditional Arabic" w:hint="cs"/>
          <w:color w:val="000000"/>
          <w:sz w:val="30"/>
          <w:szCs w:val="30"/>
          <w:rtl/>
        </w:rPr>
        <w:t xml:space="preserve"> (آل‏عمران/ 3،</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62</w:t>
      </w:r>
    </w:p>
    <w:p w:rsidR="002D4B69" w:rsidRDefault="002D4B69" w:rsidP="002D4B69">
      <w:pPr>
        <w:rPr>
          <w:rFonts w:cs="Times New Roman" w:hint="cs"/>
          <w:sz w:val="24"/>
          <w:szCs w:val="24"/>
          <w:rtl/>
        </w:rPr>
      </w:pPr>
      <w:r>
        <w:rPr>
          <w:rFonts w:cs="Traditional Arabic" w:hint="cs"/>
          <w:color w:val="000000"/>
          <w:sz w:val="30"/>
          <w:szCs w:val="30"/>
          <w:rtl/>
        </w:rPr>
        <w:t>178) و «انتقام»:</w:t>
      </w:r>
      <w:r>
        <w:rPr>
          <w:rFonts w:cs="Traditional Arabic" w:hint="cs"/>
          <w:color w:val="006A0F"/>
          <w:sz w:val="30"/>
          <w:szCs w:val="30"/>
          <w:rtl/>
        </w:rPr>
        <w:t xml:space="preserve"> «فَلَمَّا آسَفُونا انْتَقَمْنا مِنْهُمْ فَأَغْرَقْناهُمْ أَجْمَعِينَ»</w:t>
      </w:r>
      <w:r>
        <w:rPr>
          <w:rFonts w:cs="Traditional Arabic" w:hint="cs"/>
          <w:color w:val="000000"/>
          <w:sz w:val="30"/>
          <w:szCs w:val="30"/>
          <w:rtl/>
        </w:rPr>
        <w:t xml:space="preserve"> (زخرف/ 43، 55) به اين فرجام شوم اشاره دارد. مفاهيم «هلاك»:</w:t>
      </w:r>
    </w:p>
    <w:p w:rsidR="002D4B69" w:rsidRDefault="002D4B69" w:rsidP="002D4B69">
      <w:pPr>
        <w:pStyle w:val="NormalWeb"/>
        <w:bidi/>
        <w:rPr>
          <w:rFonts w:hint="cs"/>
          <w:rtl/>
        </w:rPr>
      </w:pPr>
      <w:r>
        <w:rPr>
          <w:rFonts w:cs="Traditional Arabic" w:hint="cs"/>
          <w:color w:val="006A0F"/>
          <w:sz w:val="30"/>
          <w:szCs w:val="30"/>
          <w:rtl/>
        </w:rPr>
        <w:t>«كَمْ أَهْلَكْنا مِنْ قَبْلِهِمْ مِنْ قَرْنٍ مَكَّنَّاهُمْ فِي الْأَرْضِ»</w:t>
      </w:r>
      <w:r>
        <w:rPr>
          <w:rFonts w:cs="Traditional Arabic" w:hint="cs"/>
          <w:color w:val="000000"/>
          <w:sz w:val="30"/>
          <w:szCs w:val="30"/>
          <w:rtl/>
        </w:rPr>
        <w:t xml:space="preserve"> (انعام/ 6، 6)، «قَصْم»:</w:t>
      </w:r>
      <w:r>
        <w:rPr>
          <w:rFonts w:cs="Traditional Arabic" w:hint="cs"/>
          <w:color w:val="006A0F"/>
          <w:sz w:val="30"/>
          <w:szCs w:val="30"/>
          <w:rtl/>
        </w:rPr>
        <w:t xml:space="preserve"> «وَ كَمْ قَصَمْنا مِنْ قَرْيَةٍ كانَتْ ظالِمَةً»</w:t>
      </w:r>
      <w:r>
        <w:rPr>
          <w:rFonts w:cs="Traditional Arabic" w:hint="cs"/>
          <w:color w:val="000000"/>
          <w:sz w:val="30"/>
          <w:szCs w:val="30"/>
          <w:rtl/>
        </w:rPr>
        <w:t xml:space="preserve"> (انبيا/ 21، 11)، «دَمار»:</w:t>
      </w:r>
    </w:p>
    <w:p w:rsidR="002D4B69" w:rsidRDefault="002D4B69" w:rsidP="002D4B69">
      <w:pPr>
        <w:pStyle w:val="NormalWeb"/>
        <w:bidi/>
        <w:rPr>
          <w:rFonts w:hint="cs"/>
          <w:rtl/>
        </w:rPr>
      </w:pPr>
      <w:r>
        <w:rPr>
          <w:rFonts w:cs="Traditional Arabic" w:hint="cs"/>
          <w:color w:val="006A0F"/>
          <w:sz w:val="30"/>
          <w:szCs w:val="30"/>
          <w:rtl/>
        </w:rPr>
        <w:t>«فَانْظُرْ كَيْفَ كانَ عاقِبَةُ مَكْرِهِمْ أَنَّا دَمَّرْناهُمْ وَ قَوْمَهُمْ أَجْمَعِينَ»</w:t>
      </w:r>
      <w:r>
        <w:rPr>
          <w:rFonts w:cs="Traditional Arabic" w:hint="cs"/>
          <w:color w:val="000000"/>
          <w:sz w:val="30"/>
          <w:szCs w:val="30"/>
          <w:rtl/>
        </w:rPr>
        <w:t xml:space="preserve"> (نمل/ 27، 51) و «قطع دابِر»:</w:t>
      </w:r>
    </w:p>
    <w:p w:rsidR="002D4B69" w:rsidRDefault="002D4B69" w:rsidP="002D4B69">
      <w:pPr>
        <w:pStyle w:val="NormalWeb"/>
        <w:bidi/>
        <w:rPr>
          <w:rFonts w:hint="cs"/>
          <w:rtl/>
        </w:rPr>
      </w:pPr>
      <w:r>
        <w:rPr>
          <w:rFonts w:cs="Traditional Arabic" w:hint="cs"/>
          <w:color w:val="006A0F"/>
          <w:sz w:val="30"/>
          <w:szCs w:val="30"/>
          <w:rtl/>
        </w:rPr>
        <w:t>«فَقُطِعَ دابِرُ الْقَوْمِ الَّذِينَ ظَلَمُوا ...»</w:t>
      </w:r>
      <w:r>
        <w:rPr>
          <w:rFonts w:cs="Traditional Arabic" w:hint="cs"/>
          <w:color w:val="000000"/>
          <w:sz w:val="30"/>
          <w:szCs w:val="30"/>
          <w:rtl/>
        </w:rPr>
        <w:t xml:space="preserve"> (انعام/ 6، 45) در سطح گسترده‏ترى در خصوص جوامع مبتلا به استدراج به كار رفته كه اصطلاحاً به آن عذاب استيصال گويند.</w:t>
      </w:r>
      <w:r>
        <w:rPr>
          <w:rStyle w:val="FootnoteReference"/>
          <w:rFonts w:eastAsiaTheme="majorEastAsia" w:cs="Traditional Arabic"/>
          <w:color w:val="000000"/>
          <w:sz w:val="30"/>
          <w:szCs w:val="30"/>
          <w:rtl/>
        </w:rPr>
        <w:footnoteReference w:id="60"/>
      </w:r>
    </w:p>
    <w:p w:rsidR="002D4B69" w:rsidRDefault="002D4B69" w:rsidP="002D4B69">
      <w:pPr>
        <w:pStyle w:val="NormalWeb"/>
        <w:bidi/>
        <w:rPr>
          <w:rFonts w:hint="cs"/>
          <w:rtl/>
        </w:rPr>
      </w:pPr>
      <w:r>
        <w:rPr>
          <w:rFonts w:cs="Traditional Arabic" w:hint="cs"/>
          <w:color w:val="465BFF"/>
          <w:sz w:val="30"/>
          <w:szCs w:val="30"/>
          <w:rtl/>
        </w:rPr>
        <w:t>سنّت استدراج:</w:t>
      </w:r>
    </w:p>
    <w:p w:rsidR="002D4B69" w:rsidRDefault="002D4B69" w:rsidP="002D4B69">
      <w:pPr>
        <w:pStyle w:val="NormalWeb"/>
        <w:bidi/>
        <w:rPr>
          <w:rFonts w:hint="cs"/>
          <w:rtl/>
        </w:rPr>
      </w:pPr>
      <w:r>
        <w:rPr>
          <w:rFonts w:cs="Traditional Arabic" w:hint="cs"/>
          <w:color w:val="000000"/>
          <w:sz w:val="30"/>
          <w:szCs w:val="30"/>
          <w:rtl/>
        </w:rPr>
        <w:lastRenderedPageBreak/>
        <w:t>قرآن كريم از برخى سنّتهاى* الهى ياد مى‏كند كه فرايند حركت انسان و جوامع بشرى تابع آنهاست.</w:t>
      </w:r>
      <w:r>
        <w:rPr>
          <w:rStyle w:val="FootnoteReference"/>
          <w:rFonts w:eastAsiaTheme="majorEastAsia" w:cs="Traditional Arabic"/>
          <w:color w:val="000000"/>
          <w:sz w:val="30"/>
          <w:szCs w:val="30"/>
          <w:rtl/>
        </w:rPr>
        <w:footnoteReference w:id="61"/>
      </w:r>
      <w:r>
        <w:rPr>
          <w:rFonts w:cs="Traditional Arabic" w:hint="cs"/>
          <w:color w:val="000000"/>
          <w:sz w:val="30"/>
          <w:szCs w:val="30"/>
          <w:rtl/>
        </w:rPr>
        <w:t xml:space="preserve"> اين سنتها افزون بر استناد به بعد غيبى، از واقعيتى عينى و طبيعى نيز برخوردار بوده، از منظر روانشناختى و جامعه‏شناختى قابل تبيين و تحليل است. با اين نگرش مى‏توان سنّت استدراج را در دو حوزه فردى و اجتماعى بررسى كرد:</w:t>
      </w:r>
    </w:p>
    <w:p w:rsidR="002D4B69" w:rsidRDefault="002D4B69" w:rsidP="002D4B69">
      <w:pPr>
        <w:pStyle w:val="NormalWeb"/>
        <w:bidi/>
        <w:rPr>
          <w:rFonts w:hint="cs"/>
          <w:rtl/>
        </w:rPr>
      </w:pPr>
      <w:r>
        <w:rPr>
          <w:rFonts w:cs="Traditional Arabic" w:hint="cs"/>
          <w:color w:val="465BFF"/>
          <w:sz w:val="30"/>
          <w:szCs w:val="30"/>
          <w:rtl/>
        </w:rPr>
        <w:t>1. استدراج فردى:</w:t>
      </w:r>
    </w:p>
    <w:p w:rsidR="002D4B69" w:rsidRDefault="002D4B69" w:rsidP="002D4B69">
      <w:pPr>
        <w:pStyle w:val="NormalWeb"/>
        <w:bidi/>
        <w:rPr>
          <w:rFonts w:hint="cs"/>
          <w:rtl/>
        </w:rPr>
      </w:pPr>
      <w:r>
        <w:rPr>
          <w:rFonts w:cs="Traditional Arabic" w:hint="cs"/>
          <w:color w:val="000000"/>
          <w:sz w:val="30"/>
          <w:szCs w:val="30"/>
          <w:rtl/>
        </w:rPr>
        <w:t>انسان از آغاز زندگى به اقتضاى طبيعت مادى خويش به تدريج امكانات وجودى خود را از دست مى‏دهد:</w:t>
      </w:r>
      <w:r>
        <w:rPr>
          <w:rFonts w:cs="Traditional Arabic" w:hint="cs"/>
          <w:color w:val="006A0F"/>
          <w:sz w:val="30"/>
          <w:szCs w:val="30"/>
          <w:rtl/>
        </w:rPr>
        <w:t xml:space="preserve"> «أَنَّا نَأْتِي الْأَرْضَ نَنْقُصُها مِنْ أَطْرافِها».</w:t>
      </w:r>
      <w:r>
        <w:rPr>
          <w:rStyle w:val="FootnoteReference"/>
          <w:rFonts w:eastAsiaTheme="majorEastAsia" w:cs="Traditional Arabic"/>
          <w:color w:val="000000"/>
          <w:sz w:val="30"/>
          <w:szCs w:val="30"/>
          <w:rtl/>
        </w:rPr>
        <w:footnoteReference w:id="62"/>
      </w:r>
      <w:r>
        <w:rPr>
          <w:rFonts w:cs="Traditional Arabic" w:hint="cs"/>
          <w:color w:val="000000"/>
          <w:sz w:val="30"/>
          <w:szCs w:val="30"/>
          <w:rtl/>
        </w:rPr>
        <w:t xml:space="preserve"> (انبياء/ 21، 44) اين فرايند در صورت عدم استفاده از اين امكانات، و تبديل نكردن آنها به امكانات ماندگار معنوى به تدريج انسان را به سوى خسران و زيان ابدى- كه همان اتلاف عمر و استحقاق عذاب اخروى است- سوق مى‏دهد:</w:t>
      </w:r>
      <w:r>
        <w:rPr>
          <w:rFonts w:cs="Traditional Arabic" w:hint="cs"/>
          <w:color w:val="006A0F"/>
          <w:sz w:val="30"/>
          <w:szCs w:val="30"/>
          <w:rtl/>
        </w:rPr>
        <w:t xml:space="preserve"> «إِنَّ الْإِنْسانَ لَفِي خُسْرٍ* إِلَّا الَّذِينَ آمَنُوا وَ عَمِلُوا الصَّالِحاتِ ...».</w:t>
      </w:r>
    </w:p>
    <w:p w:rsidR="002D4B69" w:rsidRDefault="002D4B69" w:rsidP="002D4B69">
      <w:pPr>
        <w:pStyle w:val="NormalWeb"/>
        <w:bidi/>
        <w:rPr>
          <w:rFonts w:hint="cs"/>
          <w:rtl/>
        </w:rPr>
      </w:pPr>
      <w:r>
        <w:rPr>
          <w:rFonts w:cs="Traditional Arabic" w:hint="cs"/>
          <w:color w:val="000000"/>
          <w:sz w:val="30"/>
          <w:szCs w:val="30"/>
          <w:rtl/>
        </w:rPr>
        <w:t>(عصر/ 103، 2- 3) در اين ميان خداوند به‏طور مستقيم از عوامل گوناگونى همچون: موهبت عقل:</w:t>
      </w:r>
      <w:r>
        <w:rPr>
          <w:rFonts w:cs="Traditional Arabic" w:hint="cs"/>
          <w:color w:val="006A0F"/>
          <w:sz w:val="30"/>
          <w:szCs w:val="30"/>
          <w:rtl/>
        </w:rPr>
        <w:t xml:space="preserve"> «كَذلِكَ نُفَصِّلُ الْآياتِ لِقَوْمٍ يَعْقِلُونَ»</w:t>
      </w:r>
      <w:r>
        <w:rPr>
          <w:rFonts w:cs="Traditional Arabic" w:hint="cs"/>
          <w:color w:val="000000"/>
          <w:sz w:val="30"/>
          <w:szCs w:val="30"/>
          <w:rtl/>
        </w:rPr>
        <w:t xml:space="preserve"> (روم/ 30، 28) و ارسال پيامبران:</w:t>
      </w:r>
      <w:r>
        <w:rPr>
          <w:rFonts w:cs="Traditional Arabic" w:hint="cs"/>
          <w:color w:val="006A0F"/>
          <w:sz w:val="30"/>
          <w:szCs w:val="30"/>
          <w:rtl/>
        </w:rPr>
        <w:t xml:space="preserve"> «وَ ما أَهْلَكْنا مِنْ قَرْيَةٍ إِلَّا لَها مُنْذِرُونَ»</w:t>
      </w:r>
      <w:r>
        <w:rPr>
          <w:rFonts w:cs="Traditional Arabic" w:hint="cs"/>
          <w:color w:val="000000"/>
          <w:sz w:val="30"/>
          <w:szCs w:val="30"/>
          <w:rtl/>
        </w:rPr>
        <w:t xml:space="preserve"> (شعراء/ 26، 208) و به‏طور غير مستقيم با جريان‏سازى در زندگى به وسيله ابتلا* به سختيها و مصائب:</w:t>
      </w:r>
      <w:r>
        <w:rPr>
          <w:rFonts w:cs="Traditional Arabic" w:hint="cs"/>
          <w:color w:val="006A0F"/>
          <w:sz w:val="30"/>
          <w:szCs w:val="30"/>
          <w:rtl/>
        </w:rPr>
        <w:t xml:space="preserve"> «فَأَخَذْناهُمْ بِالْبَأْساءِ وَ الضَّرَّاءِ لَعَلَّهُمْ يَتَضَرَّعُونَ»</w:t>
      </w:r>
      <w:r>
        <w:rPr>
          <w:rFonts w:cs="Traditional Arabic" w:hint="cs"/>
          <w:color w:val="000000"/>
          <w:sz w:val="30"/>
          <w:szCs w:val="30"/>
          <w:rtl/>
        </w:rPr>
        <w:t xml:space="preserve"> (انعام/ 6، 42 و نيز اعراف/ 7، 94) يا نزول نعمتهاى فراوان:</w:t>
      </w:r>
    </w:p>
    <w:p w:rsidR="002D4B69" w:rsidRDefault="002D4B69" w:rsidP="002D4B69">
      <w:pPr>
        <w:pStyle w:val="NormalWeb"/>
        <w:bidi/>
        <w:rPr>
          <w:rFonts w:hint="cs"/>
          <w:rtl/>
        </w:rPr>
      </w:pPr>
      <w:r>
        <w:rPr>
          <w:rFonts w:cs="Traditional Arabic" w:hint="cs"/>
          <w:color w:val="006A0F"/>
          <w:sz w:val="30"/>
          <w:szCs w:val="30"/>
          <w:rtl/>
        </w:rPr>
        <w:t>«يا أَيُّهَا النَّاسُ اذْكُرُوا نِعْمَتَ اللَّهِ عَلَيْكُمْ»</w:t>
      </w:r>
      <w:r>
        <w:rPr>
          <w:rFonts w:cs="Traditional Arabic" w:hint="cs"/>
          <w:color w:val="000000"/>
          <w:sz w:val="30"/>
          <w:szCs w:val="30"/>
          <w:rtl/>
        </w:rPr>
        <w:t xml:space="preserve"> (فاطر/ 35، 3) براى توقف اين روند استفاده كرده‏</w:t>
      </w:r>
      <w:r>
        <w:rPr>
          <w:rStyle w:val="FootnoteReference"/>
          <w:rFonts w:eastAsiaTheme="majorEastAsia" w:cs="Traditional Arabic"/>
          <w:color w:val="000000"/>
          <w:sz w:val="30"/>
          <w:szCs w:val="30"/>
          <w:rtl/>
        </w:rPr>
        <w:footnoteReference w:id="63"/>
      </w:r>
      <w:r>
        <w:rPr>
          <w:rFonts w:cs="Traditional Arabic" w:hint="cs"/>
          <w:color w:val="000000"/>
          <w:sz w:val="30"/>
          <w:szCs w:val="30"/>
          <w:rtl/>
        </w:rPr>
        <w:t>، براى انتخاب آزادانه و آگاهانه و تلاش بر مبناى آن به بندگان مهلت كافى عطا مى‏كند:</w:t>
      </w:r>
      <w:r>
        <w:rPr>
          <w:rFonts w:cs="Traditional Arabic" w:hint="cs"/>
          <w:color w:val="006A0F"/>
          <w:sz w:val="30"/>
          <w:szCs w:val="30"/>
          <w:rtl/>
        </w:rPr>
        <w:t xml:space="preserve"> «ثُمَّ جَعَلْناكُمْ خَلائِفَ فِي الْأَرْضِ مِنْ بَعْدِهِمْ لِنَنْظُرَ كَيْفَ تَعْمَلُونَ»</w:t>
      </w:r>
      <w:r>
        <w:rPr>
          <w:rFonts w:cs="Traditional Arabic" w:hint="cs"/>
          <w:color w:val="000000"/>
          <w:sz w:val="30"/>
          <w:szCs w:val="30"/>
          <w:rtl/>
        </w:rPr>
        <w:t xml:space="preserve"> (يونس/ 10، 14)؛ امّا برخى افراد اين فرصتها را از دست مى‏دهند يا از آنها سوء استفاده مى‏كنند و از آيات و پيامهاى الهى روى گردانده، به طبيعت جهول و عجول خويش از نعمتهاى خدا دچار غرور*- كه زمينه و محتواى‏</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63</w:t>
      </w:r>
    </w:p>
    <w:p w:rsidR="002D4B69" w:rsidRDefault="002D4B69" w:rsidP="002D4B69">
      <w:pPr>
        <w:rPr>
          <w:rFonts w:cs="Times New Roman" w:hint="cs"/>
          <w:sz w:val="24"/>
          <w:szCs w:val="24"/>
          <w:rtl/>
        </w:rPr>
      </w:pPr>
      <w:r>
        <w:rPr>
          <w:rFonts w:cs="Traditional Arabic" w:hint="cs"/>
          <w:color w:val="000000"/>
          <w:sz w:val="30"/>
          <w:szCs w:val="30"/>
          <w:rtl/>
        </w:rPr>
        <w:t>اصلى استدراج است-</w:t>
      </w:r>
      <w:r>
        <w:rPr>
          <w:rStyle w:val="FootnoteReference"/>
          <w:rFonts w:cs="Traditional Arabic"/>
          <w:color w:val="000000"/>
          <w:sz w:val="30"/>
          <w:szCs w:val="30"/>
          <w:rtl/>
        </w:rPr>
        <w:footnoteReference w:id="64"/>
      </w:r>
      <w:r>
        <w:rPr>
          <w:rFonts w:cs="Traditional Arabic" w:hint="cs"/>
          <w:color w:val="000000"/>
          <w:sz w:val="30"/>
          <w:szCs w:val="30"/>
          <w:rtl/>
        </w:rPr>
        <w:t xml:space="preserve"> مى‏شوند و افسار گسيخته و از بلاها و مصيبتها ناسپاس و از خدا رويگردان مى‏شوند</w:t>
      </w:r>
      <w:r>
        <w:rPr>
          <w:rStyle w:val="FootnoteReference"/>
          <w:rFonts w:cs="Traditional Arabic"/>
          <w:color w:val="000000"/>
          <w:sz w:val="30"/>
          <w:szCs w:val="30"/>
          <w:rtl/>
        </w:rPr>
        <w:footnoteReference w:id="65"/>
      </w:r>
      <w:r>
        <w:rPr>
          <w:rFonts w:cs="Traditional Arabic" w:hint="cs"/>
          <w:color w:val="000000"/>
          <w:sz w:val="30"/>
          <w:szCs w:val="30"/>
          <w:rtl/>
        </w:rPr>
        <w:t>:</w:t>
      </w:r>
      <w:r>
        <w:rPr>
          <w:rFonts w:cs="Traditional Arabic" w:hint="cs"/>
          <w:color w:val="006A0F"/>
          <w:sz w:val="30"/>
          <w:szCs w:val="30"/>
          <w:rtl/>
        </w:rPr>
        <w:t xml:space="preserve"> «فَأَمَّا الْإِنْسانُ إِذا مَا ابْتَلاهُ رَبُّهُ فَأَكْرَمَهُ وَ نَعَّمَهُ فَيَقُولُ رَبِّي أَكْرَمَنِ* وَ أَمَّا إِذا مَا ابْتَلاهُ فَقَدَرَ عَلَيْهِ رِزْقَهُ فَيَقُولُ رَبِّي أَهانَنِ»</w:t>
      </w:r>
      <w:r>
        <w:rPr>
          <w:rFonts w:cs="Traditional Arabic" w:hint="cs"/>
          <w:color w:val="000000"/>
          <w:sz w:val="30"/>
          <w:szCs w:val="30"/>
          <w:rtl/>
        </w:rPr>
        <w:t xml:space="preserve"> (فجر/ 89، 15- 16 و نيز فصّلت/ 41، 49- 51) و حتى اگر در رخدادهاى بسيار دشوار نيز اندك توجهى به خدا كنند موقتى و براى نيل به خواسته‏هاى شيطانى خويش است:</w:t>
      </w:r>
      <w:r>
        <w:rPr>
          <w:rFonts w:cs="Traditional Arabic" w:hint="cs"/>
          <w:color w:val="006A0F"/>
          <w:sz w:val="30"/>
          <w:szCs w:val="30"/>
          <w:rtl/>
        </w:rPr>
        <w:t xml:space="preserve"> «وَ إِذا مَسَّ الْإِنْسانَ ضُرٌّ دَعا رَبَّهُ مُنِيباً إِلَيْهِ ثُمَّ إِذا خَوَّلَهُ نِعْمَةً مِنْهُ نَسِيَ ما كانَ يَدْعُوا إِلَيْهِ ...»</w:t>
      </w:r>
      <w:r>
        <w:rPr>
          <w:rFonts w:cs="Traditional Arabic" w:hint="cs"/>
          <w:color w:val="000000"/>
          <w:sz w:val="30"/>
          <w:szCs w:val="30"/>
          <w:rtl/>
        </w:rPr>
        <w:t xml:space="preserve"> (زمر/ 39، 8)، تا آنجا كه اصرار و عناد آنان به‏طور كلى زمينه هدايت را از ميان برده، هيچ راهى ديگر براى توقف روند رو به رشد خسران نمى‏ماند:</w:t>
      </w:r>
      <w:r>
        <w:rPr>
          <w:rFonts w:cs="Traditional Arabic" w:hint="cs"/>
          <w:color w:val="006A0F"/>
          <w:sz w:val="30"/>
          <w:szCs w:val="30"/>
          <w:rtl/>
        </w:rPr>
        <w:t xml:space="preserve"> «كُلُوا وَ تَمَتَّعُوا قَلِيلًا إِنَّكُمْ مُجْرِمُونَ‏</w:t>
      </w:r>
      <w:r>
        <w:rPr>
          <w:rFonts w:cs="Traditional Arabic" w:hint="cs"/>
          <w:color w:val="000000"/>
          <w:sz w:val="30"/>
          <w:szCs w:val="30"/>
          <w:rtl/>
        </w:rPr>
        <w:t xml:space="preserve"> ...</w:t>
      </w:r>
      <w:r>
        <w:rPr>
          <w:rFonts w:cs="Traditional Arabic" w:hint="cs"/>
          <w:color w:val="006A0F"/>
          <w:sz w:val="30"/>
          <w:szCs w:val="30"/>
          <w:rtl/>
        </w:rPr>
        <w:t xml:space="preserve"> فَبِأَيِّ حَدِيثٍ بَعْدَهُ يُؤْمِنُونَ».</w:t>
      </w:r>
      <w:r>
        <w:rPr>
          <w:rStyle w:val="FootnoteReference"/>
          <w:rFonts w:cs="Traditional Arabic"/>
          <w:color w:val="000000"/>
          <w:sz w:val="30"/>
          <w:szCs w:val="30"/>
          <w:rtl/>
        </w:rPr>
        <w:footnoteReference w:id="66"/>
      </w:r>
      <w:r>
        <w:rPr>
          <w:rFonts w:cs="Traditional Arabic" w:hint="cs"/>
          <w:color w:val="000000"/>
          <w:sz w:val="30"/>
          <w:szCs w:val="30"/>
          <w:rtl/>
        </w:rPr>
        <w:t xml:space="preserve"> (مرسلات/ 77، 46، 50) از سوى ديگر خداوند بر اساس سنّت اختيار* و اراده آزاد انسانها هر دو راه هدايت و گمراهى* را فرا رويشان گشوده‏</w:t>
      </w:r>
      <w:r>
        <w:rPr>
          <w:rStyle w:val="FootnoteReference"/>
          <w:rFonts w:cs="Traditional Arabic"/>
          <w:color w:val="000000"/>
          <w:sz w:val="30"/>
          <w:szCs w:val="30"/>
          <w:rtl/>
        </w:rPr>
        <w:footnoteReference w:id="67"/>
      </w:r>
      <w:r>
        <w:rPr>
          <w:rFonts w:cs="Traditional Arabic" w:hint="cs"/>
          <w:color w:val="000000"/>
          <w:sz w:val="30"/>
          <w:szCs w:val="30"/>
          <w:rtl/>
        </w:rPr>
        <w:t>:</w:t>
      </w:r>
      <w:r>
        <w:rPr>
          <w:rFonts w:cs="Traditional Arabic" w:hint="cs"/>
          <w:color w:val="006A0F"/>
          <w:sz w:val="30"/>
          <w:szCs w:val="30"/>
          <w:rtl/>
        </w:rPr>
        <w:t xml:space="preserve"> «مَنْ كانَ يُرِيدُ حَرْثَ الْآخِرَةِ نَزِدْ </w:t>
      </w:r>
      <w:r>
        <w:rPr>
          <w:rFonts w:cs="Traditional Arabic" w:hint="cs"/>
          <w:color w:val="006A0F"/>
          <w:sz w:val="30"/>
          <w:szCs w:val="30"/>
          <w:rtl/>
        </w:rPr>
        <w:lastRenderedPageBreak/>
        <w:t>لَهُ فِي حَرْثِهِ وَ مَنْ كانَ يُرِيدُ حَرْثَ الدُّنْيا نُؤْتِهِ مِنْها وَ ما لَهُ فِي الْآخِرَةِ مِنْ نَصِيبٍ»</w:t>
      </w:r>
      <w:r>
        <w:rPr>
          <w:rFonts w:cs="Traditional Arabic" w:hint="cs"/>
          <w:color w:val="000000"/>
          <w:sz w:val="30"/>
          <w:szCs w:val="30"/>
          <w:rtl/>
        </w:rPr>
        <w:t xml:space="preserve"> (شورى/ 42، 20)، از دخالت مستقيم در زندگى بشر و جلوگيرى بى‏واسطه از خسران آدميان پرهيز دارد</w:t>
      </w:r>
      <w:r>
        <w:rPr>
          <w:rStyle w:val="FootnoteReference"/>
          <w:rFonts w:cs="Traditional Arabic"/>
          <w:color w:val="000000"/>
          <w:sz w:val="30"/>
          <w:szCs w:val="30"/>
          <w:rtl/>
        </w:rPr>
        <w:footnoteReference w:id="68"/>
      </w:r>
      <w:r>
        <w:rPr>
          <w:rFonts w:cs="Traditional Arabic" w:hint="cs"/>
          <w:color w:val="000000"/>
          <w:sz w:val="30"/>
          <w:szCs w:val="30"/>
          <w:rtl/>
        </w:rPr>
        <w:t>:</w:t>
      </w:r>
      <w:r>
        <w:rPr>
          <w:rFonts w:cs="Traditional Arabic" w:hint="cs"/>
          <w:color w:val="006A0F"/>
          <w:sz w:val="30"/>
          <w:szCs w:val="30"/>
          <w:rtl/>
        </w:rPr>
        <w:t xml:space="preserve"> «قُلْ فَلِلَّهِ الْحُجَّةُ الْبالِغَةُ فَلَوْ شاءَ لَهَداكُمْ أَجْمَعِينَ»</w:t>
      </w:r>
      <w:r>
        <w:rPr>
          <w:rFonts w:cs="Traditional Arabic" w:hint="cs"/>
          <w:color w:val="000000"/>
          <w:sz w:val="30"/>
          <w:szCs w:val="30"/>
          <w:rtl/>
        </w:rPr>
        <w:t xml:space="preserve"> (انعام/ 6، 149)، بر همين اساس آنان را كاملًا به حال خويش رها مى‏سازد:</w:t>
      </w:r>
      <w:r>
        <w:rPr>
          <w:rFonts w:cs="Traditional Arabic" w:hint="cs"/>
          <w:color w:val="006A0F"/>
          <w:sz w:val="30"/>
          <w:szCs w:val="30"/>
          <w:rtl/>
        </w:rPr>
        <w:t xml:space="preserve"> «ذَرْهُمْ فِي خَوْضِهِمْ يَلْعَبُونَ»</w:t>
      </w:r>
      <w:r>
        <w:rPr>
          <w:rFonts w:cs="Traditional Arabic" w:hint="cs"/>
          <w:color w:val="000000"/>
          <w:sz w:val="30"/>
          <w:szCs w:val="30"/>
          <w:rtl/>
        </w:rPr>
        <w:t xml:space="preserve"> (انعام/ 6، 91) و به‏طور طبيعى براى به فعليت رسيدن همه امكانات آنها در مسير گمراهى و زيان زمينه مهيا مى‏شود:</w:t>
      </w:r>
      <w:r>
        <w:rPr>
          <w:rFonts w:cs="Traditional Arabic" w:hint="cs"/>
          <w:color w:val="006A0F"/>
          <w:sz w:val="30"/>
          <w:szCs w:val="30"/>
          <w:rtl/>
        </w:rPr>
        <w:t xml:space="preserve"> «مَنْ يُضْلِلِ اللَّهُ فَلا هادِيَ لَهُ وَ يَذَرُهُمْ فِي طُغْيانِهِمْ يَعْمَهُونَ»</w:t>
      </w:r>
      <w:r>
        <w:rPr>
          <w:rFonts w:cs="Traditional Arabic" w:hint="cs"/>
          <w:color w:val="000000"/>
          <w:sz w:val="30"/>
          <w:szCs w:val="30"/>
          <w:rtl/>
        </w:rPr>
        <w:t xml:space="preserve"> (اعراف/ 7، 186)</w:t>
      </w:r>
      <w:r>
        <w:rPr>
          <w:rStyle w:val="FootnoteReference"/>
          <w:rFonts w:cs="Traditional Arabic"/>
          <w:color w:val="000000"/>
          <w:sz w:val="30"/>
          <w:szCs w:val="30"/>
          <w:rtl/>
        </w:rPr>
        <w:footnoteReference w:id="69"/>
      </w:r>
      <w:r>
        <w:rPr>
          <w:rFonts w:cs="Traditional Arabic" w:hint="cs"/>
          <w:color w:val="000000"/>
          <w:sz w:val="30"/>
          <w:szCs w:val="30"/>
          <w:rtl/>
        </w:rPr>
        <w:t>، بر اين اساس مفاهيم «املاء»، «امهال»، «وذر»، «تمتيع» و ... از زاويه‏اى ديگر نمايانگر همان مفهوم استدراج است، زيرا رها كردن و مهلت دادن از روى بى‏اعتنايى و بى‏توجهى، به حركت انسان در مسير طبيعى خسران مى‏انجامد:</w:t>
      </w:r>
      <w:r>
        <w:rPr>
          <w:rFonts w:cs="Traditional Arabic" w:hint="cs"/>
          <w:color w:val="006A0F"/>
          <w:sz w:val="30"/>
          <w:szCs w:val="30"/>
          <w:rtl/>
        </w:rPr>
        <w:t xml:space="preserve"> «فَلَوْ لا فَضْلُ اللَّهِ عَلَيْكُمْ وَ رَحْمَتُهُ لَكُنْتُمْ مِنَ الْخاسِرِينَ»</w:t>
      </w:r>
      <w:r>
        <w:rPr>
          <w:rFonts w:cs="Traditional Arabic" w:hint="cs"/>
          <w:color w:val="000000"/>
          <w:sz w:val="30"/>
          <w:szCs w:val="30"/>
          <w:rtl/>
        </w:rPr>
        <w:t xml:space="preserve"> (بقره/ 2، 64)، بنابراين، طبق برخى روايات، استدراج در خود معناى سقوط و نزول را دارد، ولى املاء و امهال و ... از آن تهى است‏</w:t>
      </w:r>
      <w:r>
        <w:rPr>
          <w:rStyle w:val="FootnoteReference"/>
          <w:rFonts w:cs="Traditional Arabic"/>
          <w:color w:val="000000"/>
          <w:sz w:val="30"/>
          <w:szCs w:val="30"/>
          <w:rtl/>
        </w:rPr>
        <w:footnoteReference w:id="70"/>
      </w:r>
      <w:r>
        <w:rPr>
          <w:rFonts w:cs="Traditional Arabic" w:hint="cs"/>
          <w:color w:val="000000"/>
          <w:sz w:val="30"/>
          <w:szCs w:val="30"/>
          <w:rtl/>
        </w:rPr>
        <w:t>، با اين حال املاء و امهال و ... نيز التزاماً بر اين معنا دلالت دارد؛ امّا اين روند طبيعى در عين حال بسيار پنهان و غير قابل پيش‏بينى است:</w:t>
      </w:r>
      <w:r>
        <w:rPr>
          <w:rFonts w:cs="Traditional Arabic" w:hint="cs"/>
          <w:color w:val="006A0F"/>
          <w:sz w:val="30"/>
          <w:szCs w:val="30"/>
          <w:rtl/>
        </w:rPr>
        <w:t xml:space="preserve"> «فَأَتاهُمُ اللَّهُ مِنْ حَيْثُ لَمْ يَحْتَسِبُوا»</w:t>
      </w:r>
      <w:r>
        <w:rPr>
          <w:rFonts w:cs="Traditional Arabic" w:hint="cs"/>
          <w:color w:val="000000"/>
          <w:sz w:val="30"/>
          <w:szCs w:val="30"/>
          <w:rtl/>
        </w:rPr>
        <w:t xml:space="preserve"> (حشر/ 59، 2)،</w:t>
      </w:r>
      <w:r>
        <w:rPr>
          <w:rFonts w:cs="Traditional Arabic" w:hint="cs"/>
          <w:color w:val="006A0F"/>
          <w:sz w:val="30"/>
          <w:szCs w:val="30"/>
          <w:rtl/>
        </w:rPr>
        <w:t xml:space="preserve"> «سَنَسْتَدْرِجُهُمْ مِنْ حَيْثُ لا يَعْلَمُونَ»</w:t>
      </w:r>
      <w:r>
        <w:rPr>
          <w:rFonts w:cs="Traditional Arabic" w:hint="cs"/>
          <w:color w:val="000000"/>
          <w:sz w:val="30"/>
          <w:szCs w:val="30"/>
          <w:rtl/>
        </w:rPr>
        <w:t xml:space="preserve"> (قلم/ 68، 44)</w:t>
      </w:r>
      <w:r>
        <w:rPr>
          <w:rStyle w:val="FootnoteReference"/>
          <w:rFonts w:cs="Traditional Arabic"/>
          <w:color w:val="000000"/>
          <w:sz w:val="30"/>
          <w:szCs w:val="30"/>
          <w:rtl/>
        </w:rPr>
        <w:footnoteReference w:id="71"/>
      </w:r>
      <w:r>
        <w:rPr>
          <w:rFonts w:cs="Traditional Arabic" w:hint="cs"/>
          <w:color w:val="000000"/>
          <w:sz w:val="30"/>
          <w:szCs w:val="30"/>
          <w:rtl/>
        </w:rPr>
        <w:t>، زيرا آنان در</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64</w:t>
      </w:r>
    </w:p>
    <w:p w:rsidR="002D4B69" w:rsidRDefault="002D4B69" w:rsidP="002D4B69">
      <w:pPr>
        <w:rPr>
          <w:rFonts w:cs="Times New Roman" w:hint="cs"/>
          <w:sz w:val="24"/>
          <w:szCs w:val="24"/>
          <w:rtl/>
        </w:rPr>
      </w:pPr>
      <w:r>
        <w:rPr>
          <w:rFonts w:cs="Traditional Arabic" w:hint="cs"/>
          <w:color w:val="000000"/>
          <w:sz w:val="30"/>
          <w:szCs w:val="30"/>
          <w:rtl/>
        </w:rPr>
        <w:t>همان حال كه از آسايش و تنعّم خويش، غرق لذت‏اند، در واقع در ميان امواج تاريك شهوات در حال شكنجه هستند:</w:t>
      </w:r>
      <w:r>
        <w:rPr>
          <w:rFonts w:cs="Traditional Arabic" w:hint="cs"/>
          <w:color w:val="006A0F"/>
          <w:sz w:val="30"/>
          <w:szCs w:val="30"/>
          <w:rtl/>
        </w:rPr>
        <w:t xml:space="preserve"> «إِنَّما يُرِيدُ اللَّهُ لِيُعَذِّبَهُمْ بِها فِي الْحَياةِ الدُّنْيا وَ تَزْهَقَ أَنْفُسُهُمْ».</w:t>
      </w:r>
      <w:r>
        <w:rPr>
          <w:rStyle w:val="FootnoteReference"/>
          <w:rFonts w:cs="Traditional Arabic"/>
          <w:color w:val="000000"/>
          <w:sz w:val="30"/>
          <w:szCs w:val="30"/>
          <w:rtl/>
        </w:rPr>
        <w:footnoteReference w:id="72"/>
      </w:r>
      <w:r>
        <w:rPr>
          <w:rFonts w:cs="Traditional Arabic" w:hint="cs"/>
          <w:color w:val="000000"/>
          <w:sz w:val="30"/>
          <w:szCs w:val="30"/>
          <w:rtl/>
        </w:rPr>
        <w:t xml:space="preserve"> (توبه/ 9، 55) بدين ترتيب در طبقات ظلمانى ماده كه در ظاهر نعمت است رو به سوى نابودى و عذاب فرو كشيده شده:</w:t>
      </w:r>
      <w:r>
        <w:rPr>
          <w:rFonts w:cs="Traditional Arabic" w:hint="cs"/>
          <w:color w:val="006A0F"/>
          <w:sz w:val="30"/>
          <w:szCs w:val="30"/>
          <w:rtl/>
        </w:rPr>
        <w:t xml:space="preserve"> «سَنَسْتَدْرِجُهُمْ مِنْ حَيْثُ لا يَعْلَمُونَ»</w:t>
      </w:r>
      <w:r>
        <w:rPr>
          <w:rStyle w:val="FootnoteReference"/>
          <w:rFonts w:cs="Traditional Arabic"/>
          <w:color w:val="000000"/>
          <w:sz w:val="30"/>
          <w:szCs w:val="30"/>
          <w:rtl/>
        </w:rPr>
        <w:footnoteReference w:id="73"/>
      </w:r>
      <w:r>
        <w:rPr>
          <w:rFonts w:cs="Traditional Arabic" w:hint="cs"/>
          <w:color w:val="000000"/>
          <w:sz w:val="30"/>
          <w:szCs w:val="30"/>
          <w:rtl/>
        </w:rPr>
        <w:t xml:space="preserve"> (قلم/ 68، 44) و همين نعمتها برايشان از جهات گوناگون به عذاب و رنج بدل مى‏شود</w:t>
      </w:r>
      <w:r>
        <w:rPr>
          <w:rStyle w:val="FootnoteReference"/>
          <w:rFonts w:cs="Traditional Arabic"/>
          <w:color w:val="000000"/>
          <w:sz w:val="30"/>
          <w:szCs w:val="30"/>
          <w:rtl/>
        </w:rPr>
        <w:footnoteReference w:id="74"/>
      </w:r>
      <w:r>
        <w:rPr>
          <w:rFonts w:cs="Traditional Arabic" w:hint="cs"/>
          <w:color w:val="000000"/>
          <w:sz w:val="30"/>
          <w:szCs w:val="30"/>
          <w:rtl/>
        </w:rPr>
        <w:t>، تا آنكه با فرا رسيدن مرگ به ناگاه همه امكانات خويش را از دست رفته:</w:t>
      </w:r>
      <w:r>
        <w:rPr>
          <w:rFonts w:cs="Traditional Arabic" w:hint="cs"/>
          <w:color w:val="006A0F"/>
          <w:sz w:val="30"/>
          <w:szCs w:val="30"/>
          <w:rtl/>
        </w:rPr>
        <w:t xml:space="preserve"> «أَذْهَبْتُمْ طَيِّباتِكُمْ فِي حَياتِكُمُ الدُّنْيا وَ اسْتَمْتَعْتُمْ بِها»</w:t>
      </w:r>
      <w:r>
        <w:rPr>
          <w:rFonts w:cs="Traditional Arabic" w:hint="cs"/>
          <w:color w:val="000000"/>
          <w:sz w:val="30"/>
          <w:szCs w:val="30"/>
          <w:rtl/>
        </w:rPr>
        <w:t xml:space="preserve"> (احقاف/ 46، 20) و بافته‏هاى خويش را گسسته:</w:t>
      </w:r>
      <w:r>
        <w:rPr>
          <w:rFonts w:cs="Traditional Arabic" w:hint="cs"/>
          <w:color w:val="006A0F"/>
          <w:sz w:val="30"/>
          <w:szCs w:val="30"/>
          <w:rtl/>
        </w:rPr>
        <w:t xml:space="preserve"> «وَ قَدِمْنا إِلى‏ ما عَمِلُوا مِنْ عَمَلٍ فَجَعَلْناهُ هَباءً»</w:t>
      </w:r>
      <w:r>
        <w:rPr>
          <w:rFonts w:cs="Traditional Arabic" w:hint="cs"/>
          <w:color w:val="000000"/>
          <w:sz w:val="30"/>
          <w:szCs w:val="30"/>
          <w:rtl/>
        </w:rPr>
        <w:t xml:space="preserve"> (فرقان/ 25، 23) و خود را در كيفر خداوند گرفتار مى‏يابند:</w:t>
      </w:r>
      <w:r>
        <w:rPr>
          <w:rFonts w:cs="Traditional Arabic" w:hint="cs"/>
          <w:color w:val="006A0F"/>
          <w:sz w:val="30"/>
          <w:szCs w:val="30"/>
          <w:rtl/>
        </w:rPr>
        <w:t xml:space="preserve"> «وَ بَدا لَهُمْ سَيِّئاتُ ما عَمِلُوا وَ حاقَ بِهِمْ ما كانُوا بِهِ يَسْتَهْزِؤُنَ».</w:t>
      </w:r>
      <w:r>
        <w:rPr>
          <w:rFonts w:cs="Traditional Arabic" w:hint="cs"/>
          <w:color w:val="000000"/>
          <w:sz w:val="30"/>
          <w:szCs w:val="30"/>
          <w:rtl/>
        </w:rPr>
        <w:t xml:space="preserve"> (جاثيه/ 45، 33)</w:t>
      </w:r>
    </w:p>
    <w:p w:rsidR="002D4B69" w:rsidRDefault="002D4B69" w:rsidP="002D4B69">
      <w:pPr>
        <w:pStyle w:val="NormalWeb"/>
        <w:bidi/>
        <w:rPr>
          <w:rFonts w:hint="cs"/>
          <w:rtl/>
        </w:rPr>
      </w:pPr>
      <w:r>
        <w:rPr>
          <w:rFonts w:cs="Traditional Arabic" w:hint="cs"/>
          <w:color w:val="000000"/>
          <w:sz w:val="30"/>
          <w:szCs w:val="30"/>
          <w:rtl/>
        </w:rPr>
        <w:t>برخى از مفسرانِ پيشين، به ابعاد روانشناختى سنّت استدراج نيز توجّه كرده‏اند؛ گرايش درونى انسان به شهوات موجب مى‏شود ارضاى آنها برايش لذت آور گردد و اين لذت به افزايش تمايل او مى‏انجامد و شدت تمايل نيز بر شدّت لذّت مى‏افزايد. گناهان در اين چرخه بى‏پايان پى‏درپى تكرار گشته، ملكه طغيان را در وجود انسان رسوخ مى‏دهد و طبيعى است كه انسان بر اثر اين حالت از اشتغال به معنويات و پرهيز از خسارت ابدى غافل مى‏ماند.</w:t>
      </w:r>
      <w:r>
        <w:rPr>
          <w:rStyle w:val="FootnoteReference"/>
          <w:rFonts w:eastAsiaTheme="majorEastAsia" w:cs="Traditional Arabic"/>
          <w:color w:val="000000"/>
          <w:sz w:val="30"/>
          <w:szCs w:val="30"/>
          <w:rtl/>
        </w:rPr>
        <w:footnoteReference w:id="75"/>
      </w:r>
      <w:r>
        <w:rPr>
          <w:rFonts w:cs="Traditional Arabic" w:hint="cs"/>
          <w:color w:val="000000"/>
          <w:sz w:val="30"/>
          <w:szCs w:val="30"/>
          <w:rtl/>
        </w:rPr>
        <w:t xml:space="preserve"> مفسران معاصر نيز كم و بيش به تبيين ابعاد روانشناختى استدراج پرداخته‏اند.</w:t>
      </w:r>
      <w:r>
        <w:rPr>
          <w:rStyle w:val="FootnoteReference"/>
          <w:rFonts w:eastAsiaTheme="majorEastAsia" w:cs="Traditional Arabic"/>
          <w:color w:val="000000"/>
          <w:sz w:val="30"/>
          <w:szCs w:val="30"/>
          <w:rtl/>
        </w:rPr>
        <w:footnoteReference w:id="76"/>
      </w:r>
    </w:p>
    <w:p w:rsidR="002D4B69" w:rsidRDefault="002D4B69" w:rsidP="002D4B69">
      <w:pPr>
        <w:pStyle w:val="NormalWeb"/>
        <w:bidi/>
        <w:rPr>
          <w:rFonts w:hint="cs"/>
          <w:rtl/>
        </w:rPr>
      </w:pPr>
      <w:r>
        <w:rPr>
          <w:rFonts w:cs="Traditional Arabic" w:hint="cs"/>
          <w:color w:val="465BFF"/>
          <w:sz w:val="30"/>
          <w:szCs w:val="30"/>
          <w:rtl/>
        </w:rPr>
        <w:lastRenderedPageBreak/>
        <w:t>2. استدراج اجتماعى:</w:t>
      </w:r>
    </w:p>
    <w:p w:rsidR="002D4B69" w:rsidRDefault="002D4B69" w:rsidP="002D4B69">
      <w:pPr>
        <w:pStyle w:val="NormalWeb"/>
        <w:bidi/>
        <w:rPr>
          <w:rFonts w:hint="cs"/>
          <w:rtl/>
        </w:rPr>
      </w:pPr>
      <w:r>
        <w:rPr>
          <w:rFonts w:cs="Traditional Arabic" w:hint="cs"/>
          <w:color w:val="000000"/>
          <w:sz w:val="30"/>
          <w:szCs w:val="30"/>
          <w:rtl/>
        </w:rPr>
        <w:t>آيات ناظر به نظام سنن الهى، به نوعى فلسفه تاريخ و قانونمندى جوامع بشرى اشاره دارد:</w:t>
      </w:r>
      <w:r>
        <w:rPr>
          <w:rFonts w:cs="Traditional Arabic" w:hint="cs"/>
          <w:color w:val="006A0F"/>
          <w:sz w:val="30"/>
          <w:szCs w:val="30"/>
          <w:rtl/>
        </w:rPr>
        <w:t xml:space="preserve"> «فَهَلْ يَنْظُرُونَ إِلَّا سُنَّتَ الْأَوَّلِينَ فَلَنْ تَجِدَ لِسُنَّتِ اللَّهِ تَبْدِيلًا وَ لَنْ تَجِدَ لِسُنَّتِ اللَّهِ تَحْوِيلًا».</w:t>
      </w:r>
      <w:r>
        <w:rPr>
          <w:rFonts w:cs="Traditional Arabic" w:hint="cs"/>
          <w:color w:val="000000"/>
          <w:sz w:val="30"/>
          <w:szCs w:val="30"/>
          <w:rtl/>
        </w:rPr>
        <w:t xml:space="preserve"> (فاطر/ 35، 43) قرآن از اجراى سنّت استدراج درباره اقوام گذشته:</w:t>
      </w:r>
      <w:r>
        <w:rPr>
          <w:rFonts w:cs="Traditional Arabic" w:hint="cs"/>
          <w:color w:val="006A0F"/>
          <w:sz w:val="30"/>
          <w:szCs w:val="30"/>
          <w:rtl/>
        </w:rPr>
        <w:t xml:space="preserve"> «وَ كَأَيِّنْ مِنْ قَرْيَةٍ أَمْلَيْتُ لَها وَ هِيَ ظالِمَةٌ ثُمَّ أَخَذْتُها وَ إِلَيَّ الْمَصِيرُ»</w:t>
      </w:r>
      <w:r>
        <w:rPr>
          <w:rFonts w:cs="Traditional Arabic" w:hint="cs"/>
          <w:color w:val="000000"/>
          <w:sz w:val="30"/>
          <w:szCs w:val="30"/>
          <w:rtl/>
        </w:rPr>
        <w:t xml:space="preserve"> (حجّ/ 22، 48) و اقوام همه انبيا:</w:t>
      </w:r>
      <w:r>
        <w:rPr>
          <w:rFonts w:cs="Traditional Arabic" w:hint="cs"/>
          <w:color w:val="006A0F"/>
          <w:sz w:val="30"/>
          <w:szCs w:val="30"/>
          <w:rtl/>
        </w:rPr>
        <w:t xml:space="preserve"> «وَ ما أَرْسَلْنا فِي قَرْيَةٍ مِنْ نَبِيٍّ إِلَّا أَخَذْنا أَهْلَها بِالْبَأْساءِ وَ الضَّرَّاءِ</w:t>
      </w:r>
      <w:r>
        <w:rPr>
          <w:rFonts w:cs="Traditional Arabic" w:hint="cs"/>
          <w:color w:val="000000"/>
          <w:sz w:val="30"/>
          <w:szCs w:val="30"/>
          <w:rtl/>
        </w:rPr>
        <w:t xml:space="preserve"> ...</w:t>
      </w:r>
      <w:r>
        <w:rPr>
          <w:rFonts w:cs="Traditional Arabic" w:hint="cs"/>
          <w:color w:val="006A0F"/>
          <w:sz w:val="30"/>
          <w:szCs w:val="30"/>
          <w:rtl/>
        </w:rPr>
        <w:t xml:space="preserve"> ثُمَّ بَدَّلْنا مَكانَ السَّيِّئَةِ الْحَسَنَةَ حَتَّى عَفَوْا ...»</w:t>
      </w:r>
      <w:r>
        <w:rPr>
          <w:rFonts w:cs="Traditional Arabic" w:hint="cs"/>
          <w:color w:val="000000"/>
          <w:sz w:val="30"/>
          <w:szCs w:val="30"/>
          <w:rtl/>
        </w:rPr>
        <w:t xml:space="preserve"> (اعراف/ 7، 94- 95) خبر داده و از امكان تكرار آن درباره اقوام آينده پرده بر مى‏دارد:</w:t>
      </w:r>
      <w:r>
        <w:rPr>
          <w:rFonts w:cs="Traditional Arabic" w:hint="cs"/>
          <w:color w:val="006A0F"/>
          <w:sz w:val="30"/>
          <w:szCs w:val="30"/>
          <w:rtl/>
        </w:rPr>
        <w:t xml:space="preserve"> «فَهَلْ يَنْتَظِرُونَ إِلَّا مِثْلَ أَيَّامِ الَّذِينَ خَلَوْا مِنْ قَبْلِهِمْ قُلْ فَانْتَظِرُوا إِنِّي مَعَكُمْ مِنَ الْمُنْتَظِرِينَ».</w:t>
      </w:r>
    </w:p>
    <w:p w:rsidR="002D4B69" w:rsidRDefault="002D4B69" w:rsidP="002D4B69">
      <w:pPr>
        <w:pStyle w:val="NormalWeb"/>
        <w:bidi/>
        <w:rPr>
          <w:rFonts w:hint="cs"/>
          <w:rtl/>
        </w:rPr>
      </w:pPr>
      <w:r>
        <w:rPr>
          <w:rFonts w:cs="Traditional Arabic" w:hint="cs"/>
          <w:color w:val="000000"/>
          <w:sz w:val="30"/>
          <w:szCs w:val="30"/>
          <w:rtl/>
        </w:rPr>
        <w:t>(يونس/ 10، 102) شيوه و مراحل اجراى اين سنّت به تفصيل در آيات 42- 45 انعام/ 6 و 94- 101 اعراف/ 7 آمده است. خداوند در آغاز براى اين امّتها* درهاى هدايت را مى‏گشايد و پيامهاى خويش را بديشان ابلاغ مى‏كند:</w:t>
      </w:r>
      <w:r>
        <w:rPr>
          <w:rFonts w:cs="Traditional Arabic" w:hint="cs"/>
          <w:color w:val="006A0F"/>
          <w:sz w:val="30"/>
          <w:szCs w:val="30"/>
          <w:rtl/>
        </w:rPr>
        <w:t xml:space="preserve"> «ذلِكَ أَنْ لَمْ يَكُنْ رَبُّكَ مُهْلِكَ الْقُرى‏ بِظُلْمٍ وَ أَهْلُها غافِلُونَ».</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65</w:t>
      </w:r>
    </w:p>
    <w:p w:rsidR="002D4B69" w:rsidRDefault="002D4B69" w:rsidP="002D4B69">
      <w:pPr>
        <w:rPr>
          <w:rFonts w:cs="Times New Roman" w:hint="cs"/>
          <w:sz w:val="24"/>
          <w:szCs w:val="24"/>
          <w:rtl/>
        </w:rPr>
      </w:pPr>
      <w:r>
        <w:rPr>
          <w:rFonts w:cs="Traditional Arabic" w:hint="cs"/>
          <w:color w:val="000000"/>
          <w:sz w:val="30"/>
          <w:szCs w:val="30"/>
          <w:rtl/>
        </w:rPr>
        <w:t>(انعام/ 6، 131) اين هدايتهاى الهى از جانب آن اقوام و به ويژه اقشار مرفه و راحت طلب آن با تكذيب و مخالفت مواجه مى‏شود:</w:t>
      </w:r>
      <w:r>
        <w:rPr>
          <w:rFonts w:cs="Traditional Arabic" w:hint="cs"/>
          <w:color w:val="006A0F"/>
          <w:sz w:val="30"/>
          <w:szCs w:val="30"/>
          <w:rtl/>
        </w:rPr>
        <w:t xml:space="preserve"> «وَ ما أَرْسَلْنا فِي قَرْيَةٍ مِنْ نَذِيرٍ إِلَّا قالَ مُتْرَفُوها إِنَّا بِما أُرْسِلْتُمْ بِهِ كافِرُونَ».</w:t>
      </w:r>
      <w:r>
        <w:rPr>
          <w:rFonts w:cs="Traditional Arabic" w:hint="cs"/>
          <w:color w:val="000000"/>
          <w:sz w:val="30"/>
          <w:szCs w:val="30"/>
          <w:rtl/>
        </w:rPr>
        <w:t xml:space="preserve"> (سبأ/ 34، 34 و نيز زخرف/ 43، 23) اين اقشار در نقش مخالفان اصلى اصلاح جامعه:</w:t>
      </w:r>
      <w:r>
        <w:rPr>
          <w:rFonts w:cs="Traditional Arabic" w:hint="cs"/>
          <w:color w:val="006A0F"/>
          <w:sz w:val="30"/>
          <w:szCs w:val="30"/>
          <w:rtl/>
        </w:rPr>
        <w:t xml:space="preserve"> «وَ كَذلِكَ جَعَلْنا فِي كُلِّ قَرْيَةٍ أَكابِرَ مُجْرِمِيها لِيَمْكُرُوا فِيها ...»</w:t>
      </w:r>
      <w:r>
        <w:rPr>
          <w:rFonts w:cs="Traditional Arabic" w:hint="cs"/>
          <w:color w:val="000000"/>
          <w:sz w:val="30"/>
          <w:szCs w:val="30"/>
          <w:rtl/>
        </w:rPr>
        <w:t xml:space="preserve"> (انعام/ 6، 123) زمينه سازان اجراى استدراج و فرو پاشى آن جامعه در پايان كار هستند:</w:t>
      </w:r>
      <w:r>
        <w:rPr>
          <w:rFonts w:cs="Traditional Arabic" w:hint="cs"/>
          <w:color w:val="006A0F"/>
          <w:sz w:val="30"/>
          <w:szCs w:val="30"/>
          <w:rtl/>
        </w:rPr>
        <w:t xml:space="preserve"> «وَ إِذا أَرَدْنا أَنْ نُهْلِكَ قَرْيَةً أَمَرْنا مُتْرَفِيها فَفَسَقُوا فِيها فَحَقَّ عَلَيْهَا الْقَوْلُ فَدَمَّرْناها تَدْمِيراً».</w:t>
      </w:r>
      <w:r>
        <w:rPr>
          <w:rFonts w:cs="Traditional Arabic" w:hint="cs"/>
          <w:color w:val="000000"/>
          <w:sz w:val="30"/>
          <w:szCs w:val="30"/>
          <w:rtl/>
        </w:rPr>
        <w:t xml:space="preserve"> (اسراء/ 17، 16)، در هر حال، كفر آنان موجب نمى‏شود خداوند براى آنها مهلت كافى قرار نداده و از روى رحمت خويش تا آنجا كه اميدى به هدايتشان است به آنها فرصت ندهد</w:t>
      </w:r>
      <w:r>
        <w:rPr>
          <w:rStyle w:val="FootnoteReference"/>
          <w:rFonts w:cs="Traditional Arabic"/>
          <w:color w:val="000000"/>
          <w:sz w:val="30"/>
          <w:szCs w:val="30"/>
          <w:rtl/>
        </w:rPr>
        <w:footnoteReference w:id="77"/>
      </w:r>
      <w:r>
        <w:rPr>
          <w:rFonts w:cs="Traditional Arabic" w:hint="cs"/>
          <w:color w:val="000000"/>
          <w:sz w:val="30"/>
          <w:szCs w:val="30"/>
          <w:rtl/>
        </w:rPr>
        <w:t>:</w:t>
      </w:r>
    </w:p>
    <w:p w:rsidR="002D4B69" w:rsidRDefault="002D4B69" w:rsidP="002D4B69">
      <w:pPr>
        <w:pStyle w:val="NormalWeb"/>
        <w:bidi/>
        <w:rPr>
          <w:rFonts w:hint="cs"/>
          <w:rtl/>
        </w:rPr>
      </w:pPr>
      <w:r>
        <w:rPr>
          <w:rFonts w:cs="Traditional Arabic" w:hint="cs"/>
          <w:color w:val="006A0F"/>
          <w:sz w:val="30"/>
          <w:szCs w:val="30"/>
          <w:rtl/>
        </w:rPr>
        <w:t>«فَمَهِّلِ الْكافِرِينَ أَمْهِلْهُمْ رُوَيْداً».</w:t>
      </w:r>
    </w:p>
    <w:p w:rsidR="002D4B69" w:rsidRDefault="002D4B69" w:rsidP="002D4B69">
      <w:pPr>
        <w:pStyle w:val="NormalWeb"/>
        <w:bidi/>
        <w:rPr>
          <w:rFonts w:hint="cs"/>
          <w:rtl/>
        </w:rPr>
      </w:pPr>
      <w:r>
        <w:rPr>
          <w:rFonts w:cs="Traditional Arabic" w:hint="cs"/>
          <w:color w:val="000000"/>
          <w:sz w:val="30"/>
          <w:szCs w:val="30"/>
          <w:rtl/>
        </w:rPr>
        <w:t>(طارق/ 86، 17) اين مهلت براى برخى از آنها مفيد واقع شده و به هدايتشان مى‏انجامد؛ امّا برخى ديگر با سوء استفاده از آن بر گمراهى خويش مى‏افزايند، ازاين‏رو در قرآن از اين مهلت با دو تعبير «رحمت» و «متاع» ياد شده است:</w:t>
      </w:r>
      <w:r>
        <w:rPr>
          <w:rFonts w:cs="Traditional Arabic" w:hint="cs"/>
          <w:color w:val="006A0F"/>
          <w:sz w:val="30"/>
          <w:szCs w:val="30"/>
          <w:rtl/>
        </w:rPr>
        <w:t xml:space="preserve"> «... لا هُمْ يُنْقَذُونَ* إِلَّا رَحْمَةً مِنَّا وَ مَتاعاً إِلى‏ حِينٍ».</w:t>
      </w:r>
      <w:r>
        <w:rPr>
          <w:rStyle w:val="FootnoteReference"/>
          <w:rFonts w:eastAsiaTheme="majorEastAsia" w:cs="Traditional Arabic"/>
          <w:color w:val="000000"/>
          <w:sz w:val="30"/>
          <w:szCs w:val="30"/>
          <w:rtl/>
        </w:rPr>
        <w:footnoteReference w:id="78"/>
      </w:r>
      <w:r>
        <w:rPr>
          <w:rFonts w:cs="Traditional Arabic" w:hint="cs"/>
          <w:color w:val="000000"/>
          <w:sz w:val="30"/>
          <w:szCs w:val="30"/>
          <w:rtl/>
        </w:rPr>
        <w:t xml:space="preserve"> (يس/ 36، 43- 44) واژه «حين» به موقتى بودن اين مهلت و بقاى آن تا زمان جدايى كامل دو گروه از يكديگر و رسيدن هر يك به سرمنزل نهايى خويش اشاره دارد:</w:t>
      </w:r>
      <w:r>
        <w:rPr>
          <w:rFonts w:cs="Traditional Arabic" w:hint="cs"/>
          <w:color w:val="006A0F"/>
          <w:sz w:val="30"/>
          <w:szCs w:val="30"/>
          <w:rtl/>
        </w:rPr>
        <w:t xml:space="preserve"> «حَتَّى يَمِيزَ الْخَبِيثَ مِنَ الطَّيِّبِ ...».</w:t>
      </w:r>
      <w:r>
        <w:rPr>
          <w:rFonts w:cs="Traditional Arabic" w:hint="cs"/>
          <w:color w:val="000000"/>
          <w:sz w:val="30"/>
          <w:szCs w:val="30"/>
          <w:rtl/>
        </w:rPr>
        <w:t xml:space="preserve"> (آل‏عمران/ 3، 179) خداوند به هنگام اعراض مردم از هدايت، با افزايش مصائب، بلاها و سختيهاى زندگى در صدد جلب توجّه آنان به خويش و نرم ساختن دلهايشان بر مى‏آيد:</w:t>
      </w:r>
      <w:r>
        <w:rPr>
          <w:rFonts w:cs="Traditional Arabic" w:hint="cs"/>
          <w:color w:val="006A0F"/>
          <w:sz w:val="30"/>
          <w:szCs w:val="30"/>
          <w:rtl/>
        </w:rPr>
        <w:t xml:space="preserve"> «أَخَذْنا أَهْلَها بِالْبَأْساءِ وَ الضَّرَّاءِ لَعَلَّهُمْ يَضَّرَّعُونَ».</w:t>
      </w:r>
      <w:r>
        <w:rPr>
          <w:rFonts w:cs="Traditional Arabic" w:hint="cs"/>
          <w:color w:val="000000"/>
          <w:sz w:val="30"/>
          <w:szCs w:val="30"/>
          <w:rtl/>
        </w:rPr>
        <w:t xml:space="preserve"> (اعراف/ 7، 94)</w:t>
      </w:r>
      <w:r>
        <w:rPr>
          <w:rStyle w:val="FootnoteReference"/>
          <w:rFonts w:eastAsiaTheme="majorEastAsia" w:cs="Traditional Arabic"/>
          <w:color w:val="000000"/>
          <w:sz w:val="30"/>
          <w:szCs w:val="30"/>
          <w:rtl/>
        </w:rPr>
        <w:footnoteReference w:id="79"/>
      </w:r>
      <w:r>
        <w:rPr>
          <w:rFonts w:cs="Traditional Arabic" w:hint="cs"/>
          <w:color w:val="000000"/>
          <w:sz w:val="30"/>
          <w:szCs w:val="30"/>
          <w:rtl/>
        </w:rPr>
        <w:t xml:space="preserve"> البتّه بسيارى از اين عذابهاى هدايتى همان نتيجه اعمال ناشايست مردم است كه مى‏تواند آنان را به زشتى كارهايشان متذكر ساخته، به سوى خداوند باز گرداند:</w:t>
      </w:r>
      <w:r>
        <w:rPr>
          <w:rFonts w:cs="Traditional Arabic" w:hint="cs"/>
          <w:color w:val="006A0F"/>
          <w:sz w:val="30"/>
          <w:szCs w:val="30"/>
          <w:rtl/>
        </w:rPr>
        <w:t xml:space="preserve"> «ظَهَرَ الْفَسادُ فِي الْبَرِّ وَ الْبَحْرِ بِما كَسَبَتْ أَيْدِي النَّاسِ لِيُذِيقَهُمْ بَعْضَ الَّذِي عَمِلُوا لَعَلَّهُمْ يَرْجِعُونَ»</w:t>
      </w:r>
      <w:r>
        <w:rPr>
          <w:rFonts w:cs="Traditional Arabic" w:hint="cs"/>
          <w:color w:val="000000"/>
          <w:sz w:val="30"/>
          <w:szCs w:val="30"/>
          <w:rtl/>
        </w:rPr>
        <w:t xml:space="preserve"> (روم/ 30، 41)؛ امّا اصرار و عناد آنها دلهايشان را سخت گردانيده، در كنار آن، شيطان نيز با تزيين* اعمال ناپسندشان از توجّه به خدا مانع مى‏شود</w:t>
      </w:r>
      <w:r>
        <w:rPr>
          <w:rStyle w:val="FootnoteReference"/>
          <w:rFonts w:eastAsiaTheme="majorEastAsia" w:cs="Traditional Arabic"/>
          <w:color w:val="000000"/>
          <w:sz w:val="30"/>
          <w:szCs w:val="30"/>
          <w:rtl/>
        </w:rPr>
        <w:footnoteReference w:id="80"/>
      </w:r>
      <w:r>
        <w:rPr>
          <w:rFonts w:cs="Traditional Arabic" w:hint="cs"/>
          <w:color w:val="000000"/>
          <w:sz w:val="30"/>
          <w:szCs w:val="30"/>
          <w:rtl/>
        </w:rPr>
        <w:t>:</w:t>
      </w:r>
      <w:r>
        <w:rPr>
          <w:rFonts w:cs="Traditional Arabic" w:hint="cs"/>
          <w:color w:val="006A0F"/>
          <w:sz w:val="30"/>
          <w:szCs w:val="30"/>
          <w:rtl/>
        </w:rPr>
        <w:t xml:space="preserve"> «وَ لكِنْ </w:t>
      </w:r>
      <w:r>
        <w:rPr>
          <w:rFonts w:cs="Traditional Arabic" w:hint="cs"/>
          <w:color w:val="006A0F"/>
          <w:sz w:val="30"/>
          <w:szCs w:val="30"/>
          <w:rtl/>
        </w:rPr>
        <w:lastRenderedPageBreak/>
        <w:t>قَسَتْ قُلُوبُهُمْ وَ زَيَّنَ لَهُمُ الشَّيْطانُ ما كانُوا يَعْمَلُونَ».</w:t>
      </w:r>
      <w:r>
        <w:rPr>
          <w:rFonts w:cs="Traditional Arabic" w:hint="cs"/>
          <w:color w:val="000000"/>
          <w:sz w:val="30"/>
          <w:szCs w:val="30"/>
          <w:rtl/>
        </w:rPr>
        <w:t xml:space="preserve"> (انعام/ 6، 43) حال كه ديگر ترفند مزبور كارايى ندارد زمينه گشايش و پيشرفت مادى براى آنان باز مى‏شود:</w:t>
      </w:r>
    </w:p>
    <w:p w:rsidR="002D4B69" w:rsidRDefault="002D4B69" w:rsidP="002D4B69">
      <w:pPr>
        <w:pStyle w:val="NormalWeb"/>
        <w:bidi/>
        <w:rPr>
          <w:rFonts w:hint="cs"/>
          <w:rtl/>
        </w:rPr>
      </w:pPr>
      <w:r>
        <w:rPr>
          <w:rFonts w:cs="Traditional Arabic" w:hint="cs"/>
          <w:color w:val="006A0F"/>
          <w:sz w:val="30"/>
          <w:szCs w:val="30"/>
          <w:rtl/>
        </w:rPr>
        <w:t>«فَلَمَّا نَسُوا ما ذُكِّرُوا بِهِ فَتَحْنا عَلَيْهِمْ أَبْوابَ كُلِّ شَيْ‏ءٍ»</w:t>
      </w:r>
      <w:r>
        <w:rPr>
          <w:rFonts w:cs="Traditional Arabic" w:hint="cs"/>
          <w:color w:val="000000"/>
          <w:sz w:val="30"/>
          <w:szCs w:val="30"/>
          <w:rtl/>
        </w:rPr>
        <w:t xml:space="preserve"> (انعام/ 6، 44)،</w:t>
      </w:r>
      <w:r>
        <w:rPr>
          <w:rFonts w:cs="Traditional Arabic" w:hint="cs"/>
          <w:color w:val="006A0F"/>
          <w:sz w:val="30"/>
          <w:szCs w:val="30"/>
          <w:rtl/>
        </w:rPr>
        <w:t xml:space="preserve"> «ثُمَّ بَدَّلْنا مَكانَ السَّيِّئَةِ الْحَسَنَةَ حَتَّى عَفَوْا ...»</w:t>
      </w:r>
      <w:r>
        <w:rPr>
          <w:rFonts w:cs="Traditional Arabic" w:hint="cs"/>
          <w:color w:val="000000"/>
          <w:sz w:val="30"/>
          <w:szCs w:val="30"/>
          <w:rtl/>
        </w:rPr>
        <w:t xml:space="preserve"> (اعراف/ 7، 95) و گاه خداوند همچون پدرى كه از ابزار تشويق و تنبيه به‏طور همزمان استفاده مى‏كند آنان را متناوباً به آسانى و سختى مبتلا مى‏سازد تا شايد آنان‏</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66</w:t>
      </w:r>
    </w:p>
    <w:p w:rsidR="002D4B69" w:rsidRDefault="002D4B69" w:rsidP="002D4B69">
      <w:pPr>
        <w:rPr>
          <w:rFonts w:cs="Times New Roman" w:hint="cs"/>
          <w:sz w:val="24"/>
          <w:szCs w:val="24"/>
          <w:rtl/>
        </w:rPr>
      </w:pPr>
      <w:r>
        <w:rPr>
          <w:rFonts w:cs="Traditional Arabic" w:hint="cs"/>
          <w:color w:val="000000"/>
          <w:sz w:val="30"/>
          <w:szCs w:val="30"/>
          <w:rtl/>
        </w:rPr>
        <w:t>به سويش متوجّه شوند</w:t>
      </w:r>
      <w:r>
        <w:rPr>
          <w:rStyle w:val="FootnoteReference"/>
          <w:rFonts w:cs="Traditional Arabic"/>
          <w:color w:val="000000"/>
          <w:sz w:val="30"/>
          <w:szCs w:val="30"/>
          <w:rtl/>
        </w:rPr>
        <w:footnoteReference w:id="81"/>
      </w:r>
      <w:r>
        <w:rPr>
          <w:rFonts w:cs="Traditional Arabic" w:hint="cs"/>
          <w:color w:val="000000"/>
          <w:sz w:val="30"/>
          <w:szCs w:val="30"/>
          <w:rtl/>
        </w:rPr>
        <w:t>؛ امّا اعراض و لجاجت* آنها موجب مى‏شود كاملًا به حال خويش رها شده، اين وضعيت در آنها حالت مستى:</w:t>
      </w:r>
      <w:r>
        <w:rPr>
          <w:rFonts w:cs="Traditional Arabic" w:hint="cs"/>
          <w:color w:val="006A0F"/>
          <w:sz w:val="30"/>
          <w:szCs w:val="30"/>
          <w:rtl/>
        </w:rPr>
        <w:t xml:space="preserve"> «حَتَّى إِذا فَرِحُوا بِما أُوتُوا»</w:t>
      </w:r>
      <w:r>
        <w:rPr>
          <w:rFonts w:cs="Traditional Arabic" w:hint="cs"/>
          <w:color w:val="000000"/>
          <w:sz w:val="30"/>
          <w:szCs w:val="30"/>
          <w:rtl/>
        </w:rPr>
        <w:t xml:space="preserve"> (انعام/ 6، 44) و بى‏مبالاتى نسبت به تعهدات خويش بيافريند:</w:t>
      </w:r>
      <w:r>
        <w:rPr>
          <w:rFonts w:cs="Traditional Arabic" w:hint="cs"/>
          <w:color w:val="006A0F"/>
          <w:sz w:val="30"/>
          <w:szCs w:val="30"/>
          <w:rtl/>
        </w:rPr>
        <w:t xml:space="preserve"> «ثُمَّ بَدَّلْنا مَكانَ السَّيِّئَةِ الْحَسَنَةَ حَتَّى عَفَوْا وَ قالُوا قَدْ مَسَّ آباءَنَا الضَّرَّاءُ وَ السَّرَّاءُ ...»</w:t>
      </w:r>
      <w:r>
        <w:rPr>
          <w:rFonts w:cs="Traditional Arabic" w:hint="cs"/>
          <w:color w:val="000000"/>
          <w:sz w:val="30"/>
          <w:szCs w:val="30"/>
          <w:rtl/>
        </w:rPr>
        <w:t xml:space="preserve"> (اعراف/ 7، 95)</w:t>
      </w:r>
      <w:r>
        <w:rPr>
          <w:rStyle w:val="FootnoteReference"/>
          <w:rFonts w:cs="Traditional Arabic"/>
          <w:color w:val="000000"/>
          <w:sz w:val="30"/>
          <w:szCs w:val="30"/>
          <w:rtl/>
        </w:rPr>
        <w:footnoteReference w:id="82"/>
      </w:r>
      <w:r>
        <w:rPr>
          <w:rFonts w:cs="Traditional Arabic" w:hint="cs"/>
          <w:color w:val="000000"/>
          <w:sz w:val="30"/>
          <w:szCs w:val="30"/>
          <w:rtl/>
        </w:rPr>
        <w:t xml:space="preserve"> تا آنكه به‏طور كلى از فرجام شوم اعمالشان غافل گشته، همه اين رويدادها را اتفاقى و بى‏ارتباط با رفتارشان مى‏پندارند:</w:t>
      </w:r>
      <w:r>
        <w:rPr>
          <w:rFonts w:cs="Traditional Arabic" w:hint="cs"/>
          <w:color w:val="006A0F"/>
          <w:sz w:val="30"/>
          <w:szCs w:val="30"/>
          <w:rtl/>
        </w:rPr>
        <w:t xml:space="preserve"> «قالُوا قَدْ مَسَّ آباءَنَا الضَّرَّاءُ وَ السَّرَّاءُ»</w:t>
      </w:r>
      <w:r>
        <w:rPr>
          <w:rStyle w:val="FootnoteReference"/>
          <w:rFonts w:cs="Traditional Arabic"/>
          <w:color w:val="000000"/>
          <w:sz w:val="30"/>
          <w:szCs w:val="30"/>
          <w:rtl/>
        </w:rPr>
        <w:footnoteReference w:id="83"/>
      </w:r>
      <w:r>
        <w:rPr>
          <w:rFonts w:cs="Traditional Arabic" w:hint="cs"/>
          <w:color w:val="000000"/>
          <w:sz w:val="30"/>
          <w:szCs w:val="30"/>
          <w:rtl/>
        </w:rPr>
        <w:t xml:space="preserve"> (اعراف/ 7، 95) و به كلى از مكر الهى ايمن مى‏گردند:</w:t>
      </w:r>
      <w:r>
        <w:rPr>
          <w:rFonts w:cs="Traditional Arabic" w:hint="cs"/>
          <w:color w:val="006A0F"/>
          <w:sz w:val="30"/>
          <w:szCs w:val="30"/>
          <w:rtl/>
        </w:rPr>
        <w:t xml:space="preserve"> «أَ فَأَمِنُوا مَكْرَ اللَّهِ فَلا يَأْمَنُ مَكْرَ اللَّهِ إِلَّا الْقَوْمُ الْخاسِرُونَ».</w:t>
      </w:r>
      <w:r>
        <w:rPr>
          <w:rFonts w:cs="Traditional Arabic" w:hint="cs"/>
          <w:color w:val="000000"/>
          <w:sz w:val="30"/>
          <w:szCs w:val="30"/>
          <w:rtl/>
        </w:rPr>
        <w:t xml:space="preserve"> (اعراف/ 7، 99) در چنين حالتى ديگر تنها عذاب الهى سزاوار آنهاست كه به ناگاه بر آنها فرود مى‏آيد</w:t>
      </w:r>
      <w:r>
        <w:rPr>
          <w:rStyle w:val="FootnoteReference"/>
          <w:rFonts w:cs="Traditional Arabic"/>
          <w:color w:val="000000"/>
          <w:sz w:val="30"/>
          <w:szCs w:val="30"/>
          <w:rtl/>
        </w:rPr>
        <w:footnoteReference w:id="84"/>
      </w:r>
      <w:r>
        <w:rPr>
          <w:rFonts w:cs="Traditional Arabic" w:hint="cs"/>
          <w:color w:val="000000"/>
          <w:sz w:val="30"/>
          <w:szCs w:val="30"/>
          <w:rtl/>
        </w:rPr>
        <w:t>:</w:t>
      </w:r>
      <w:r>
        <w:rPr>
          <w:rFonts w:cs="Traditional Arabic" w:hint="cs"/>
          <w:color w:val="006A0F"/>
          <w:sz w:val="30"/>
          <w:szCs w:val="30"/>
          <w:rtl/>
        </w:rPr>
        <w:t xml:space="preserve"> «أَخَذْناهُمْ بَغْتَةً فَإِذا هُمْ مُبْلِسُونَ»</w:t>
      </w:r>
      <w:r>
        <w:rPr>
          <w:rFonts w:cs="Traditional Arabic" w:hint="cs"/>
          <w:color w:val="000000"/>
          <w:sz w:val="30"/>
          <w:szCs w:val="30"/>
          <w:rtl/>
        </w:rPr>
        <w:t xml:space="preserve"> (انعام/ 6، 44)،</w:t>
      </w:r>
      <w:r>
        <w:rPr>
          <w:rFonts w:cs="Traditional Arabic" w:hint="cs"/>
          <w:color w:val="006A0F"/>
          <w:sz w:val="30"/>
          <w:szCs w:val="30"/>
          <w:rtl/>
        </w:rPr>
        <w:t xml:space="preserve"> «فَأَخَذْناهُمْ بَغْتَةً وَ هُمْ لا يَشْعُرُونَ».</w:t>
      </w:r>
      <w:r>
        <w:rPr>
          <w:rFonts w:cs="Traditional Arabic" w:hint="cs"/>
          <w:color w:val="000000"/>
          <w:sz w:val="30"/>
          <w:szCs w:val="30"/>
          <w:rtl/>
        </w:rPr>
        <w:t xml:space="preserve"> (اعراف/ 7، 95) شدّت عذاب در پايان استدراج به ميزان شدت اجراى آن سنّت در هر جامعه بستگى داشته‏</w:t>
      </w:r>
      <w:r>
        <w:rPr>
          <w:rStyle w:val="FootnoteReference"/>
          <w:rFonts w:cs="Traditional Arabic"/>
          <w:color w:val="000000"/>
          <w:sz w:val="30"/>
          <w:szCs w:val="30"/>
          <w:rtl/>
        </w:rPr>
        <w:footnoteReference w:id="85"/>
      </w:r>
      <w:r>
        <w:rPr>
          <w:rFonts w:cs="Traditional Arabic" w:hint="cs"/>
          <w:color w:val="000000"/>
          <w:sz w:val="30"/>
          <w:szCs w:val="30"/>
          <w:rtl/>
        </w:rPr>
        <w:t>، آن نيز به كميت و كيفيت فساد* آن جامعه وابسته است. بدين‏سان استدراج اجتماعى به دو گونه عذاب دنيوى (فراگير و محدود) منتهى مى‏شود: عذاب فراگير براى جوامعى است كه همه افراد آن به سرحدّ نهايى كفر و طغيان رسيده باشند، به‏گونه‏اى كه ديگر هيچ‏گاه به هدايت نمى‏گرايند:</w:t>
      </w:r>
      <w:r>
        <w:rPr>
          <w:rFonts w:cs="Traditional Arabic" w:hint="cs"/>
          <w:color w:val="006A0F"/>
          <w:sz w:val="30"/>
          <w:szCs w:val="30"/>
          <w:rtl/>
        </w:rPr>
        <w:t xml:space="preserve"> «حَتَّى إِذَا اسْتَيْأَسَ الرُّسُلُ ...»</w:t>
      </w:r>
      <w:r>
        <w:rPr>
          <w:rStyle w:val="FootnoteReference"/>
          <w:rFonts w:cs="Traditional Arabic"/>
          <w:color w:val="000000"/>
          <w:sz w:val="30"/>
          <w:szCs w:val="30"/>
          <w:rtl/>
        </w:rPr>
        <w:footnoteReference w:id="86"/>
      </w:r>
      <w:r>
        <w:rPr>
          <w:rFonts w:cs="Traditional Arabic" w:hint="cs"/>
          <w:color w:val="000000"/>
          <w:sz w:val="30"/>
          <w:szCs w:val="30"/>
          <w:rtl/>
        </w:rPr>
        <w:t xml:space="preserve"> (يوسف/ 12، 110) و از ميان نسلهاى آينده نيز در چنين فضايى جز كافر و ناسپاس پديد نخواهد آمد و بدين سان حركت آن جوامع بر مسير گمراهى و انحراف، تنظيم و قفل شده و اصلاح آنان به‏طور طبيعى امكان‏پذير نيست:</w:t>
      </w:r>
    </w:p>
    <w:p w:rsidR="002D4B69" w:rsidRDefault="002D4B69" w:rsidP="002D4B69">
      <w:pPr>
        <w:pStyle w:val="NormalWeb"/>
        <w:bidi/>
        <w:rPr>
          <w:rFonts w:hint="cs"/>
          <w:rtl/>
        </w:rPr>
      </w:pPr>
      <w:r>
        <w:rPr>
          <w:rFonts w:cs="Traditional Arabic" w:hint="cs"/>
          <w:color w:val="006A0F"/>
          <w:sz w:val="30"/>
          <w:szCs w:val="30"/>
          <w:rtl/>
        </w:rPr>
        <w:t>«رَبِّ لا تَذَرْ عَلَى الْأَرْضِ مِنَ الْكافِرِينَ دَيَّاراً* إِنَّكَ إِنْ تَذَرْهُمْ يُضِلُّوا عِبادَكَ وَ لا يَلِدُوا إِلَّا فاجِراً كَفَّاراً»</w:t>
      </w:r>
      <w:r>
        <w:rPr>
          <w:rFonts w:cs="Traditional Arabic" w:hint="cs"/>
          <w:color w:val="000000"/>
          <w:sz w:val="30"/>
          <w:szCs w:val="30"/>
          <w:rtl/>
        </w:rPr>
        <w:t xml:space="preserve"> (نوح/ 71، 26- 27)، با اين حال بر مبناى اصل عدل الهى، لازم است خداوند پيش از نزول عذاب به يارى رسولان و اندك مؤمنان آن جوامع آمده، از عذاب‏نجاتشان دهد:</w:t>
      </w:r>
      <w:r>
        <w:rPr>
          <w:rFonts w:cs="Traditional Arabic" w:hint="cs"/>
          <w:color w:val="006A0F"/>
          <w:sz w:val="30"/>
          <w:szCs w:val="30"/>
          <w:rtl/>
        </w:rPr>
        <w:t xml:space="preserve"> «كَذلِكَ حَقًّا عَلَيْنا نُنْجِ الْمُؤْمِنِينَ»</w:t>
      </w:r>
      <w:r>
        <w:rPr>
          <w:rFonts w:cs="Traditional Arabic" w:hint="cs"/>
          <w:color w:val="000000"/>
          <w:sz w:val="30"/>
          <w:szCs w:val="30"/>
          <w:rtl/>
        </w:rPr>
        <w:t xml:space="preserve"> (يونس/ 10، 103)</w:t>
      </w:r>
      <w:r>
        <w:rPr>
          <w:rStyle w:val="FootnoteReference"/>
          <w:rFonts w:eastAsiaTheme="majorEastAsia" w:cs="Traditional Arabic"/>
          <w:color w:val="000000"/>
          <w:sz w:val="30"/>
          <w:szCs w:val="30"/>
          <w:rtl/>
        </w:rPr>
        <w:footnoteReference w:id="87"/>
      </w:r>
      <w:r>
        <w:rPr>
          <w:rFonts w:cs="Traditional Arabic" w:hint="cs"/>
          <w:color w:val="000000"/>
          <w:sz w:val="30"/>
          <w:szCs w:val="30"/>
          <w:rtl/>
        </w:rPr>
        <w:t>؛ امّا جوامعى كه تا حدّ نهايى كفر و طغيان پيش نرفته و امكان اصلاح آنها به‏طور طبيعى مى‏رود، خداوند در مقاطع خاص با نزول عذابهايى طبيعى و محدود:</w:t>
      </w:r>
      <w:r>
        <w:rPr>
          <w:rFonts w:cs="Traditional Arabic" w:hint="cs"/>
          <w:color w:val="006A0F"/>
          <w:sz w:val="30"/>
          <w:szCs w:val="30"/>
          <w:rtl/>
        </w:rPr>
        <w:t xml:space="preserve"> «حَتَّى إِذا أَخَذْنا مُتْرَفِيهِمْ بِالْعَذابِ ...»</w:t>
      </w:r>
      <w:r>
        <w:rPr>
          <w:rFonts w:cs="Traditional Arabic" w:hint="cs"/>
          <w:color w:val="000000"/>
          <w:sz w:val="30"/>
          <w:szCs w:val="30"/>
          <w:rtl/>
        </w:rPr>
        <w:t xml:space="preserve"> (مؤمنون/ 23، 64) به تصفيه عناصر پليد:</w:t>
      </w:r>
      <w:r>
        <w:rPr>
          <w:rFonts w:cs="Traditional Arabic" w:hint="cs"/>
          <w:color w:val="006A0F"/>
          <w:sz w:val="30"/>
          <w:szCs w:val="30"/>
          <w:rtl/>
        </w:rPr>
        <w:t xml:space="preserve"> «إِنَّا كَفَيْناكَ الْمُسْتَهْزِئِينَ»</w:t>
      </w:r>
      <w:r>
        <w:rPr>
          <w:rFonts w:cs="Traditional Arabic" w:hint="cs"/>
          <w:color w:val="000000"/>
          <w:sz w:val="30"/>
          <w:szCs w:val="30"/>
          <w:rtl/>
        </w:rPr>
        <w:t xml:space="preserve"> (حجر/ 15، 95) و پالايش جامعه از </w:t>
      </w:r>
      <w:r>
        <w:rPr>
          <w:rFonts w:cs="Traditional Arabic" w:hint="cs"/>
          <w:color w:val="000000"/>
          <w:sz w:val="30"/>
          <w:szCs w:val="30"/>
          <w:rtl/>
        </w:rPr>
        <w:lastRenderedPageBreak/>
        <w:t>آلاينده‏هاى اجتماعى مى‏پردازد:</w:t>
      </w:r>
      <w:r>
        <w:rPr>
          <w:rFonts w:cs="Traditional Arabic" w:hint="cs"/>
          <w:color w:val="006A0F"/>
          <w:sz w:val="30"/>
          <w:szCs w:val="30"/>
          <w:rtl/>
        </w:rPr>
        <w:t xml:space="preserve"> «نُمْلِي لَهُمْ لِيَزْدادُوا إِثْماً</w:t>
      </w:r>
      <w:r>
        <w:rPr>
          <w:rFonts w:cs="Traditional Arabic" w:hint="cs"/>
          <w:color w:val="000000"/>
          <w:sz w:val="30"/>
          <w:szCs w:val="30"/>
          <w:rtl/>
        </w:rPr>
        <w:t xml:space="preserve"> ...*</w:t>
      </w:r>
      <w:r>
        <w:rPr>
          <w:rFonts w:cs="Traditional Arabic" w:hint="cs"/>
          <w:color w:val="006A0F"/>
          <w:sz w:val="30"/>
          <w:szCs w:val="30"/>
          <w:rtl/>
        </w:rPr>
        <w:t xml:space="preserve"> ما كانَ اللَّهُ لِيَذَرَ الْمُؤْمِنِينَ عَلى‏ ما أَنْتُمْ عَلَيْهِ حَتَّى يَمِيزَ الْخَبِيثَ مِنَ الطَّيِّبِ».</w:t>
      </w:r>
      <w:r>
        <w:rPr>
          <w:rFonts w:cs="Traditional Arabic" w:hint="cs"/>
          <w:color w:val="000000"/>
          <w:sz w:val="30"/>
          <w:szCs w:val="30"/>
          <w:rtl/>
        </w:rPr>
        <w:t xml:space="preserve"> (آل‏عمران/ 3، 178- 179)</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67</w:t>
      </w:r>
    </w:p>
    <w:p w:rsidR="002D4B69" w:rsidRDefault="002D4B69" w:rsidP="002D4B69">
      <w:pPr>
        <w:rPr>
          <w:rFonts w:cs="Times New Roman" w:hint="cs"/>
          <w:sz w:val="24"/>
          <w:szCs w:val="24"/>
          <w:rtl/>
        </w:rPr>
      </w:pPr>
      <w:r>
        <w:rPr>
          <w:rFonts w:cs="Traditional Arabic" w:hint="cs"/>
          <w:color w:val="000000"/>
          <w:sz w:val="30"/>
          <w:szCs w:val="30"/>
          <w:rtl/>
        </w:rPr>
        <w:t>آيه مستهزئين درباره عده‏اى از بزرگان قريش است كه بيشترين آزار را به پيامبر صلى الله عليه و آله رساندند و هر يك به واسطه بيمارى يا بلايى ديگر در فاصله اندكى پى‏درپى نابود شدند.</w:t>
      </w:r>
      <w:r>
        <w:rPr>
          <w:rStyle w:val="FootnoteReference"/>
          <w:rFonts w:cs="Traditional Arabic"/>
          <w:color w:val="000000"/>
          <w:sz w:val="30"/>
          <w:szCs w:val="30"/>
          <w:rtl/>
        </w:rPr>
        <w:footnoteReference w:id="88"/>
      </w:r>
      <w:r>
        <w:rPr>
          <w:rFonts w:cs="Traditional Arabic" w:hint="cs"/>
          <w:color w:val="000000"/>
          <w:sz w:val="30"/>
          <w:szCs w:val="30"/>
          <w:rtl/>
        </w:rPr>
        <w:t xml:space="preserve"> آيات 64 مؤمنون/ 23 و 178 آل‏عمران/ 3 و همچنين 17 طارق/ 86 درباره بزرگان از مشركان قريش و اهل كتاب دانسته شده كه در جنگهاى پيامبر صلى الله عليه و آله از جمله بدر و خيبر نابود شدند.</w:t>
      </w:r>
      <w:r>
        <w:rPr>
          <w:rStyle w:val="FootnoteReference"/>
          <w:rFonts w:cs="Traditional Arabic"/>
          <w:color w:val="000000"/>
          <w:sz w:val="30"/>
          <w:szCs w:val="30"/>
          <w:rtl/>
        </w:rPr>
        <w:footnoteReference w:id="89"/>
      </w:r>
    </w:p>
    <w:p w:rsidR="002D4B69" w:rsidRDefault="002D4B69" w:rsidP="002D4B69">
      <w:pPr>
        <w:pStyle w:val="NormalWeb"/>
        <w:bidi/>
        <w:rPr>
          <w:rFonts w:hint="cs"/>
          <w:rtl/>
        </w:rPr>
      </w:pPr>
      <w:r>
        <w:rPr>
          <w:rFonts w:cs="Traditional Arabic" w:hint="cs"/>
          <w:color w:val="000000"/>
          <w:sz w:val="30"/>
          <w:szCs w:val="30"/>
          <w:rtl/>
        </w:rPr>
        <w:t>سنّت استدراج اجتماعى از نگاه جامعه شناختى نيز قابل تحليل است؛ زمينه فساد و نابهنجاريهاى اجتماعى به‏طور طبيعى در جوامع مرفه و ثروتمند، بيشتر است و اگر نخبگان آن جوامع به اصلاح جامعه و كنترل نهادهاى آن ونظارت دقيق بر فرايندهاى اجتماعى موفق نشوند به تدريج آن جامعه در بحرانهاى بزرگ اجتماعى، از قبيل: جنگ و شورش، تضعيف نهادهاى اجتماعى از جمله نهاد خانواده، افول معنويت موقعيت برتر خويش را از دست مى‏دهد، بلكه در وادى ضعف و رخوت به سقوط مى‏گرايد، ازاين‏رو خداوند به‏طور ويژه جوامع قدرتمند و مرفه را به عبرت از حال گذشتگان و مراقبت بر حال خويش فرا مى‏خواند تا به نابودى و سقوط گرفتار نگردند:</w:t>
      </w:r>
      <w:r>
        <w:rPr>
          <w:rFonts w:cs="Traditional Arabic" w:hint="cs"/>
          <w:color w:val="006A0F"/>
          <w:sz w:val="30"/>
          <w:szCs w:val="30"/>
          <w:rtl/>
        </w:rPr>
        <w:t xml:space="preserve"> «أَ وَ لَمْ يَهْدِ لِلَّذِينَ يَرِثُونَ الْأَرْضَ مِنْ بَعْدِ أَهْلِها أَنْ لَوْ نَشاءُ أَصَبْناهُمْ بِذُنُوبِهِمْ وَ نَطْبَعُ عَلى‏ قُلُوبِهِمْ فَهُمْ لا يَسْمَعُونَ».</w:t>
      </w:r>
      <w:r>
        <w:rPr>
          <w:rFonts w:cs="Traditional Arabic" w:hint="cs"/>
          <w:color w:val="000000"/>
          <w:sz w:val="30"/>
          <w:szCs w:val="30"/>
          <w:rtl/>
        </w:rPr>
        <w:t xml:space="preserve"> (اعراف/ 7، 100) سنّت استدراج اجتماعى از زاويه‏اى ديگر در ارتباط با نظريه «عصبيّت» ابن‏خلدون است كه هر قوم و ملتى پس از رسيدن به اوج عزت و اقتدار بر اثر تنعم و آسايش بسيار، به تدريج رو به افول مى‏گرايند. چه بسا برخى آيات قرآنى در اين زمينه، منشأ الهام اين نظريه بوده است.</w:t>
      </w:r>
      <w:r>
        <w:rPr>
          <w:rStyle w:val="FootnoteReference"/>
          <w:rFonts w:eastAsiaTheme="majorEastAsia" w:cs="Traditional Arabic"/>
          <w:color w:val="000000"/>
          <w:sz w:val="30"/>
          <w:szCs w:val="30"/>
          <w:rtl/>
        </w:rPr>
        <w:footnoteReference w:id="90"/>
      </w:r>
    </w:p>
    <w:p w:rsidR="002D4B69" w:rsidRDefault="002D4B69" w:rsidP="002D4B69">
      <w:pPr>
        <w:pStyle w:val="NormalWeb"/>
        <w:bidi/>
        <w:rPr>
          <w:rFonts w:hint="cs"/>
          <w:rtl/>
        </w:rPr>
      </w:pPr>
      <w:r>
        <w:rPr>
          <w:rFonts w:cs="Traditional Arabic" w:hint="cs"/>
          <w:color w:val="465BFF"/>
          <w:sz w:val="30"/>
          <w:szCs w:val="30"/>
          <w:rtl/>
        </w:rPr>
        <w:t>مصاديق ابتلا به استدراج:</w:t>
      </w:r>
    </w:p>
    <w:p w:rsidR="002D4B69" w:rsidRDefault="002D4B69" w:rsidP="002D4B69">
      <w:pPr>
        <w:pStyle w:val="NormalWeb"/>
        <w:bidi/>
        <w:rPr>
          <w:rFonts w:hint="cs"/>
          <w:rtl/>
        </w:rPr>
      </w:pPr>
      <w:r>
        <w:rPr>
          <w:rFonts w:cs="Traditional Arabic" w:hint="cs"/>
          <w:color w:val="000000"/>
          <w:sz w:val="30"/>
          <w:szCs w:val="30"/>
          <w:rtl/>
        </w:rPr>
        <w:t>هرگونه توجّه و غور در امور دنيوى و غير الهى در روندى تدريجى شكل گرفته و خود نوعى استدراج به شمار مى‏آيد</w:t>
      </w:r>
      <w:r>
        <w:rPr>
          <w:rStyle w:val="FootnoteReference"/>
          <w:rFonts w:eastAsiaTheme="majorEastAsia" w:cs="Traditional Arabic"/>
          <w:color w:val="000000"/>
          <w:sz w:val="30"/>
          <w:szCs w:val="30"/>
          <w:rtl/>
        </w:rPr>
        <w:footnoteReference w:id="91"/>
      </w:r>
      <w:r>
        <w:rPr>
          <w:rFonts w:cs="Traditional Arabic" w:hint="cs"/>
          <w:color w:val="000000"/>
          <w:sz w:val="30"/>
          <w:szCs w:val="30"/>
          <w:rtl/>
        </w:rPr>
        <w:t>، ازاين‏رو ممكن است استدراج به‏گونه‏هايى مختلف و در همه عرصه‏هاى زندگى بر انسان عارض شود: صحت و سلامت و طول عمر و نزول نعمت فراوان‏</w:t>
      </w:r>
      <w:r>
        <w:rPr>
          <w:rStyle w:val="FootnoteReference"/>
          <w:rFonts w:eastAsiaTheme="majorEastAsia" w:cs="Traditional Arabic"/>
          <w:color w:val="000000"/>
          <w:sz w:val="30"/>
          <w:szCs w:val="30"/>
          <w:rtl/>
        </w:rPr>
        <w:footnoteReference w:id="92"/>
      </w:r>
      <w:r>
        <w:rPr>
          <w:rFonts w:cs="Traditional Arabic" w:hint="cs"/>
          <w:color w:val="000000"/>
          <w:sz w:val="30"/>
          <w:szCs w:val="30"/>
          <w:rtl/>
        </w:rPr>
        <w:t>، اشتهار به نيكوكارى از طريق پوشانده ماندن گناهان انسان‏</w:t>
      </w:r>
      <w:r>
        <w:rPr>
          <w:rStyle w:val="FootnoteReference"/>
          <w:rFonts w:eastAsiaTheme="majorEastAsia" w:cs="Traditional Arabic"/>
          <w:color w:val="000000"/>
          <w:sz w:val="30"/>
          <w:szCs w:val="30"/>
          <w:rtl/>
        </w:rPr>
        <w:footnoteReference w:id="93"/>
      </w:r>
      <w:r>
        <w:rPr>
          <w:rFonts w:cs="Traditional Arabic" w:hint="cs"/>
          <w:color w:val="000000"/>
          <w:sz w:val="30"/>
          <w:szCs w:val="30"/>
          <w:rtl/>
        </w:rPr>
        <w:t>: «اللهم لا تجعل ما سترت علي من فعال العيوب استدراجا»</w:t>
      </w:r>
      <w:r>
        <w:rPr>
          <w:rStyle w:val="FootnoteReference"/>
          <w:rFonts w:eastAsiaTheme="majorEastAsia" w:cs="Traditional Arabic"/>
          <w:color w:val="000000"/>
          <w:sz w:val="30"/>
          <w:szCs w:val="30"/>
          <w:rtl/>
        </w:rPr>
        <w:footnoteReference w:id="94"/>
      </w:r>
      <w:r>
        <w:rPr>
          <w:rFonts w:cs="Traditional Arabic" w:hint="cs"/>
          <w:color w:val="000000"/>
          <w:sz w:val="30"/>
          <w:szCs w:val="30"/>
          <w:rtl/>
        </w:rPr>
        <w:t>، اطمينان به قبولى اعمال‏</w:t>
      </w:r>
      <w:r>
        <w:rPr>
          <w:rStyle w:val="FootnoteReference"/>
          <w:rFonts w:eastAsiaTheme="majorEastAsia" w:cs="Traditional Arabic"/>
          <w:color w:val="000000"/>
          <w:sz w:val="30"/>
          <w:szCs w:val="30"/>
          <w:rtl/>
        </w:rPr>
        <w:footnoteReference w:id="95"/>
      </w:r>
      <w:r>
        <w:rPr>
          <w:rFonts w:cs="Traditional Arabic" w:hint="cs"/>
          <w:color w:val="000000"/>
          <w:sz w:val="30"/>
          <w:szCs w:val="30"/>
          <w:rtl/>
        </w:rPr>
        <w:t>:</w:t>
      </w:r>
    </w:p>
    <w:p w:rsidR="002D4B69" w:rsidRDefault="002D4B69" w:rsidP="002D4B69">
      <w:pPr>
        <w:pStyle w:val="NormalWeb"/>
        <w:bidi/>
        <w:rPr>
          <w:rFonts w:hint="cs"/>
          <w:rtl/>
        </w:rPr>
      </w:pPr>
      <w:r>
        <w:rPr>
          <w:rFonts w:cs="Traditional Arabic" w:hint="cs"/>
          <w:color w:val="006A0F"/>
          <w:sz w:val="30"/>
          <w:szCs w:val="30"/>
          <w:rtl/>
        </w:rPr>
        <w:t>«يَحْسَبُونَ أَنَّهُمْ يُحْسِنُونَ صُنْعاً»</w:t>
      </w:r>
      <w:r>
        <w:rPr>
          <w:rFonts w:cs="Traditional Arabic" w:hint="cs"/>
          <w:color w:val="000000"/>
          <w:sz w:val="30"/>
          <w:szCs w:val="30"/>
          <w:rtl/>
        </w:rPr>
        <w:t xml:space="preserve"> (كهف/ 18، 104)، پنهان ماندن جنايتهاى برخى منافقان و ايمنى يافتن از اجراى حدود الهى بر آنها</w:t>
      </w:r>
      <w:r>
        <w:rPr>
          <w:rStyle w:val="FootnoteReference"/>
          <w:rFonts w:eastAsiaTheme="majorEastAsia" w:cs="Traditional Arabic"/>
          <w:color w:val="000000"/>
          <w:sz w:val="30"/>
          <w:szCs w:val="30"/>
          <w:rtl/>
        </w:rPr>
        <w:footnoteReference w:id="96"/>
      </w:r>
      <w:r>
        <w:rPr>
          <w:rFonts w:cs="Traditional Arabic" w:hint="cs"/>
          <w:color w:val="000000"/>
          <w:sz w:val="30"/>
          <w:szCs w:val="30"/>
          <w:rtl/>
        </w:rPr>
        <w:t xml:space="preserve"> و بهره‏مندى از امتيازات ظاهرى ايمان در</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lastRenderedPageBreak/>
        <w:t>دايرة المعارف قرآن كريم، ج‏3، ص: 68</w:t>
      </w:r>
    </w:p>
    <w:p w:rsidR="002D4B69" w:rsidRDefault="002D4B69" w:rsidP="002D4B69">
      <w:pPr>
        <w:rPr>
          <w:rFonts w:cs="Times New Roman" w:hint="cs"/>
          <w:sz w:val="24"/>
          <w:szCs w:val="24"/>
          <w:rtl/>
        </w:rPr>
      </w:pPr>
      <w:r>
        <w:rPr>
          <w:rFonts w:cs="Traditional Arabic" w:hint="cs"/>
          <w:color w:val="000000"/>
          <w:sz w:val="30"/>
          <w:szCs w:val="30"/>
          <w:rtl/>
        </w:rPr>
        <w:t>جامعه اسلامى‏</w:t>
      </w:r>
      <w:r>
        <w:rPr>
          <w:rStyle w:val="FootnoteReference"/>
          <w:rFonts w:cs="Traditional Arabic"/>
          <w:color w:val="000000"/>
          <w:sz w:val="30"/>
          <w:szCs w:val="30"/>
          <w:rtl/>
        </w:rPr>
        <w:footnoteReference w:id="97"/>
      </w:r>
      <w:r>
        <w:rPr>
          <w:rFonts w:cs="Traditional Arabic" w:hint="cs"/>
          <w:color w:val="000000"/>
          <w:sz w:val="30"/>
          <w:szCs w:val="30"/>
          <w:rtl/>
        </w:rPr>
        <w:t>، پيروزى كافران در جنگ با مسلمانان‏</w:t>
      </w:r>
      <w:r>
        <w:rPr>
          <w:rStyle w:val="FootnoteReference"/>
          <w:rFonts w:cs="Traditional Arabic"/>
          <w:color w:val="000000"/>
          <w:sz w:val="30"/>
          <w:szCs w:val="30"/>
          <w:rtl/>
        </w:rPr>
        <w:footnoteReference w:id="98"/>
      </w:r>
      <w:r>
        <w:rPr>
          <w:rFonts w:cs="Traditional Arabic" w:hint="cs"/>
          <w:color w:val="000000"/>
          <w:sz w:val="30"/>
          <w:szCs w:val="30"/>
          <w:rtl/>
        </w:rPr>
        <w:t>، استجابت دعا به هنگام معصيت‏</w:t>
      </w:r>
      <w:r>
        <w:rPr>
          <w:rStyle w:val="FootnoteReference"/>
          <w:rFonts w:cs="Traditional Arabic"/>
          <w:color w:val="000000"/>
          <w:sz w:val="30"/>
          <w:szCs w:val="30"/>
          <w:rtl/>
        </w:rPr>
        <w:footnoteReference w:id="99"/>
      </w:r>
      <w:r>
        <w:rPr>
          <w:rFonts w:cs="Traditional Arabic" w:hint="cs"/>
          <w:color w:val="000000"/>
          <w:sz w:val="30"/>
          <w:szCs w:val="30"/>
          <w:rtl/>
        </w:rPr>
        <w:t>، پيشرفت ظاهرى صاحبان دعوتهاى دروغين از طريق اظهار برخى خوارق عادات‏</w:t>
      </w:r>
      <w:r>
        <w:rPr>
          <w:rStyle w:val="FootnoteReference"/>
          <w:rFonts w:cs="Traditional Arabic"/>
          <w:color w:val="000000"/>
          <w:sz w:val="30"/>
          <w:szCs w:val="30"/>
          <w:rtl/>
        </w:rPr>
        <w:footnoteReference w:id="100"/>
      </w:r>
      <w:r>
        <w:rPr>
          <w:rFonts w:cs="Traditional Arabic" w:hint="cs"/>
          <w:color w:val="000000"/>
          <w:sz w:val="30"/>
          <w:szCs w:val="30"/>
          <w:rtl/>
        </w:rPr>
        <w:t xml:space="preserve"> و به‏طور كلى هر گونه خارق عادتى را از جانب انسانهاى ناشايست، استدراج ناميده‏اند كه در برابر اعجاز پيامبران و كرامت اولياى الهى است.</w:t>
      </w:r>
      <w:r>
        <w:rPr>
          <w:rStyle w:val="FootnoteReference"/>
          <w:rFonts w:cs="Traditional Arabic"/>
          <w:color w:val="000000"/>
          <w:sz w:val="30"/>
          <w:szCs w:val="30"/>
          <w:rtl/>
        </w:rPr>
        <w:footnoteReference w:id="101"/>
      </w:r>
      <w:r>
        <w:rPr>
          <w:rFonts w:cs="Traditional Arabic" w:hint="cs"/>
          <w:color w:val="000000"/>
          <w:sz w:val="30"/>
          <w:szCs w:val="30"/>
          <w:rtl/>
        </w:rPr>
        <w:t xml:space="preserve"> در اين ميان تنها مناصب الهى از جمله نبوت و امامت ممكن نيست به گونه استدراجى به افراد ناشايست داده شود:</w:t>
      </w:r>
      <w:r>
        <w:rPr>
          <w:rFonts w:cs="Traditional Arabic" w:hint="cs"/>
          <w:color w:val="006A0F"/>
          <w:sz w:val="30"/>
          <w:szCs w:val="30"/>
          <w:rtl/>
        </w:rPr>
        <w:t xml:space="preserve"> «لا يَنالُ عَهْدِي الظَّالِمِينَ‏</w:t>
      </w:r>
      <w:r>
        <w:rPr>
          <w:rFonts w:cs="Traditional Arabic" w:hint="cs"/>
          <w:color w:val="000000"/>
          <w:sz w:val="30"/>
          <w:szCs w:val="30"/>
          <w:rtl/>
        </w:rPr>
        <w:t xml:space="preserve"> ...</w:t>
      </w:r>
      <w:r>
        <w:rPr>
          <w:rFonts w:cs="Traditional Arabic" w:hint="cs"/>
          <w:color w:val="006A0F"/>
          <w:sz w:val="30"/>
          <w:szCs w:val="30"/>
          <w:rtl/>
        </w:rPr>
        <w:t xml:space="preserve"> وَ مَنْ كَفَرَ فَأُمَتِّعُهُ قَلِيلًا ثُمَّ أَضْطَرُّهُ ...»</w:t>
      </w:r>
      <w:r>
        <w:rPr>
          <w:rFonts w:cs="Traditional Arabic" w:hint="cs"/>
          <w:color w:val="000000"/>
          <w:sz w:val="30"/>
          <w:szCs w:val="30"/>
          <w:rtl/>
        </w:rPr>
        <w:t>. (بقره/ 2، 124- 126) شايد بتوان ابليس* را نخستين موجود مبتلا به استدراج شمرد؛ برخى از مفسران، حضور دراز مدت شيطان را در بارگاه الهى، به رغم كفر باطنى او:</w:t>
      </w:r>
      <w:r>
        <w:rPr>
          <w:rFonts w:cs="Traditional Arabic" w:hint="cs"/>
          <w:color w:val="006A0F"/>
          <w:sz w:val="30"/>
          <w:szCs w:val="30"/>
          <w:rtl/>
        </w:rPr>
        <w:t xml:space="preserve"> «وَ كانَ مِنَ الْكافِرِينَ»</w:t>
      </w:r>
      <w:r>
        <w:rPr>
          <w:rFonts w:cs="Traditional Arabic" w:hint="cs"/>
          <w:color w:val="000000"/>
          <w:sz w:val="30"/>
          <w:szCs w:val="30"/>
          <w:rtl/>
        </w:rPr>
        <w:t xml:space="preserve"> (بقره/ 2، 34) دليل بر اعمال سنّت استدراج درباره وى دانسته‏اند.</w:t>
      </w:r>
      <w:r>
        <w:rPr>
          <w:rStyle w:val="FootnoteReference"/>
          <w:rFonts w:cs="Traditional Arabic"/>
          <w:color w:val="000000"/>
          <w:sz w:val="30"/>
          <w:szCs w:val="30"/>
          <w:rtl/>
        </w:rPr>
        <w:footnoteReference w:id="102"/>
      </w:r>
      <w:r>
        <w:rPr>
          <w:rFonts w:cs="Traditional Arabic" w:hint="cs"/>
          <w:color w:val="000000"/>
          <w:sz w:val="30"/>
          <w:szCs w:val="30"/>
          <w:rtl/>
        </w:rPr>
        <w:t xml:space="preserve"> خداوند شيطان را در زمره مهلت داده شدگان مى‏شمرد:</w:t>
      </w:r>
      <w:r>
        <w:rPr>
          <w:rFonts w:cs="Traditional Arabic" w:hint="cs"/>
          <w:color w:val="006A0F"/>
          <w:sz w:val="30"/>
          <w:szCs w:val="30"/>
          <w:rtl/>
        </w:rPr>
        <w:t xml:space="preserve"> «إِنَّكَ مِنَ الْمُنْظَرِينَ».</w:t>
      </w:r>
      <w:r>
        <w:rPr>
          <w:rFonts w:cs="Traditional Arabic" w:hint="cs"/>
          <w:color w:val="000000"/>
          <w:sz w:val="30"/>
          <w:szCs w:val="30"/>
          <w:rtl/>
        </w:rPr>
        <w:t xml:space="preserve"> (اعراف/ 7، 15)</w:t>
      </w:r>
      <w:r>
        <w:rPr>
          <w:rStyle w:val="FootnoteReference"/>
          <w:rFonts w:cs="Traditional Arabic"/>
          <w:color w:val="000000"/>
          <w:sz w:val="30"/>
          <w:szCs w:val="30"/>
          <w:rtl/>
        </w:rPr>
        <w:footnoteReference w:id="103"/>
      </w:r>
      <w:r>
        <w:rPr>
          <w:rFonts w:cs="Traditional Arabic" w:hint="cs"/>
          <w:color w:val="000000"/>
          <w:sz w:val="30"/>
          <w:szCs w:val="30"/>
          <w:rtl/>
        </w:rPr>
        <w:t xml:space="preserve"> از اين تعبير مى‏توان استفاده كرد كه ابتلاى او به استدراج نيز افزون بر حكمتهاى ديگر در اعطاى مهلت به او مدّ نظر بوده است.</w:t>
      </w:r>
      <w:r>
        <w:rPr>
          <w:rStyle w:val="FootnoteReference"/>
          <w:rFonts w:cs="Traditional Arabic"/>
          <w:color w:val="000000"/>
          <w:sz w:val="30"/>
          <w:szCs w:val="30"/>
          <w:rtl/>
        </w:rPr>
        <w:footnoteReference w:id="104"/>
      </w:r>
    </w:p>
    <w:p w:rsidR="002D4B69" w:rsidRDefault="002D4B69" w:rsidP="002D4B69">
      <w:pPr>
        <w:pStyle w:val="NormalWeb"/>
        <w:bidi/>
        <w:rPr>
          <w:rFonts w:hint="cs"/>
          <w:rtl/>
        </w:rPr>
      </w:pPr>
      <w:r>
        <w:rPr>
          <w:rFonts w:cs="Traditional Arabic" w:hint="cs"/>
          <w:color w:val="000000"/>
          <w:sz w:val="30"/>
          <w:szCs w:val="30"/>
          <w:rtl/>
        </w:rPr>
        <w:t>از برخى آيات استدراج بر مى‏آيد كه اين سنّت در ميان همه انسانها و جوامع بشرى فراگير بوده و هست. ماجراى دو دوست در آيات 32- 43 كهف/ 18، مثال روشنى از ابتلا به استدراج است‏</w:t>
      </w:r>
      <w:r>
        <w:rPr>
          <w:rStyle w:val="FootnoteReference"/>
          <w:rFonts w:eastAsiaTheme="majorEastAsia" w:cs="Traditional Arabic"/>
          <w:color w:val="000000"/>
          <w:sz w:val="30"/>
          <w:szCs w:val="30"/>
          <w:rtl/>
        </w:rPr>
        <w:footnoteReference w:id="105"/>
      </w:r>
      <w:r>
        <w:rPr>
          <w:rFonts w:cs="Traditional Arabic" w:hint="cs"/>
          <w:color w:val="000000"/>
          <w:sz w:val="30"/>
          <w:szCs w:val="30"/>
          <w:rtl/>
        </w:rPr>
        <w:t>؛ يكى از آن دو در كمال نعمت و آسايش قرار داشته، به داراييهاى خود مغرور گشت و بر دوست خويش فخر فروخت. او از يك سو به خداو روز واپسين كفر ورزيد و از سوى ديگر جايگاه خويش را در جهان پس از مرگ نيكو مى‏شمرد:</w:t>
      </w:r>
    </w:p>
    <w:p w:rsidR="002D4B69" w:rsidRDefault="002D4B69" w:rsidP="002D4B69">
      <w:pPr>
        <w:pStyle w:val="NormalWeb"/>
        <w:bidi/>
        <w:rPr>
          <w:rFonts w:hint="cs"/>
          <w:rtl/>
        </w:rPr>
      </w:pPr>
      <w:r>
        <w:rPr>
          <w:rFonts w:cs="Traditional Arabic" w:hint="cs"/>
          <w:color w:val="006A0F"/>
          <w:sz w:val="30"/>
          <w:szCs w:val="30"/>
          <w:rtl/>
        </w:rPr>
        <w:t>«جَعَلْنا لِأَحَدِهِما جَنَّتَيْنِ‏</w:t>
      </w:r>
      <w:r>
        <w:rPr>
          <w:rFonts w:cs="Traditional Arabic" w:hint="cs"/>
          <w:color w:val="000000"/>
          <w:sz w:val="30"/>
          <w:szCs w:val="30"/>
          <w:rtl/>
        </w:rPr>
        <w:t xml:space="preserve"> ...</w:t>
      </w:r>
      <w:r>
        <w:rPr>
          <w:rFonts w:cs="Traditional Arabic" w:hint="cs"/>
          <w:color w:val="006A0F"/>
          <w:sz w:val="30"/>
          <w:szCs w:val="30"/>
          <w:rtl/>
        </w:rPr>
        <w:t xml:space="preserve"> فَقالَ لِصاحِبِهِ وَ هُوَ يُحاوِرُهُ أَنَا أَكْثَرُ مِنْكَ مالًا وَ أَعَزُّ نَفَراً* وَ دَخَلَ جَنَّتَهُ وَ هُوَ ظالِمٌ لِنَفْسِهِ قالَ ما أَظُنُّ أَنْ تَبِيدَ هذِهِ أَبَداً* وَ ما أَظُنُّ السَّاعَةَ قائِمَةً وَ لَئِنْ رُدِدْتُ إِلى‏ رَبِّي لَأَجِدَنَّ خَيْراً مِنْها مُنْقَلَباً».</w:t>
      </w:r>
    </w:p>
    <w:p w:rsidR="002D4B69" w:rsidRDefault="002D4B69" w:rsidP="002D4B69">
      <w:pPr>
        <w:pStyle w:val="NormalWeb"/>
        <w:bidi/>
        <w:rPr>
          <w:rFonts w:hint="cs"/>
          <w:rtl/>
        </w:rPr>
      </w:pPr>
      <w:r>
        <w:rPr>
          <w:rFonts w:cs="Traditional Arabic" w:hint="cs"/>
          <w:color w:val="000000"/>
          <w:sz w:val="30"/>
          <w:szCs w:val="30"/>
          <w:rtl/>
        </w:rPr>
        <w:t>(كهف/ 18، 32، 34- 36) در مقابل، ديگرى به نصيحت او پرداخته، او را از نزول عذاب الهى بيم مى‏داد:</w:t>
      </w:r>
      <w:r>
        <w:rPr>
          <w:rFonts w:cs="Traditional Arabic" w:hint="cs"/>
          <w:color w:val="006A0F"/>
          <w:sz w:val="30"/>
          <w:szCs w:val="30"/>
          <w:rtl/>
        </w:rPr>
        <w:t xml:space="preserve"> «قالَ لَهُ صاحِبُهُ وَ هُوَ يُحاوِرُهُ أَ كَفَرْتَ بِالَّذِي خَلَقَكَ‏</w:t>
      </w:r>
      <w:r>
        <w:rPr>
          <w:rFonts w:cs="Traditional Arabic" w:hint="cs"/>
          <w:color w:val="000000"/>
          <w:sz w:val="30"/>
          <w:szCs w:val="30"/>
          <w:rtl/>
        </w:rPr>
        <w:t xml:space="preserve"> ...</w:t>
      </w:r>
      <w:r>
        <w:rPr>
          <w:rFonts w:cs="Traditional Arabic" w:hint="cs"/>
          <w:color w:val="006A0F"/>
          <w:sz w:val="30"/>
          <w:szCs w:val="30"/>
          <w:rtl/>
        </w:rPr>
        <w:t xml:space="preserve"> فَعَسى‏ رَبِّي أَنْ يُؤْتِيَنِ خَيْراً مِنْ جَنَّتِكَ وَ يُرْسِلَ عَلَيْها حُسْباناً مِنَ السَّماءِ فَتُصْبِحَ صَعِيداً زَلَقاً* أَوْ يُصْبِحَ ماؤُها غَوْراً»</w:t>
      </w:r>
      <w:r>
        <w:rPr>
          <w:rFonts w:cs="Traditional Arabic" w:hint="cs"/>
          <w:color w:val="000000"/>
          <w:sz w:val="30"/>
          <w:szCs w:val="30"/>
          <w:rtl/>
        </w:rPr>
        <w:t xml:space="preserve"> (كهف/ 18، 37، 40- 41)، تا آنكه عذاب الهى بر آن مرد نازل گشت و نااميد و سرگشته، ياورى برايش به جز خداوند نبود:</w:t>
      </w:r>
      <w:r>
        <w:rPr>
          <w:rFonts w:cs="Traditional Arabic" w:hint="cs"/>
          <w:color w:val="006A0F"/>
          <w:sz w:val="30"/>
          <w:szCs w:val="30"/>
          <w:rtl/>
        </w:rPr>
        <w:t xml:space="preserve"> «وَ أُحِيطَ بِثَمَرِهِ فَأَصْبَحَ يُقَلِّبُ كَفَّيْهِ‏</w:t>
      </w:r>
      <w:r>
        <w:rPr>
          <w:rFonts w:cs="Traditional Arabic" w:hint="cs"/>
          <w:color w:val="000000"/>
          <w:sz w:val="30"/>
          <w:szCs w:val="30"/>
          <w:rtl/>
        </w:rPr>
        <w:t xml:space="preserve"> ...</w:t>
      </w:r>
      <w:r>
        <w:rPr>
          <w:rFonts w:cs="Traditional Arabic" w:hint="cs"/>
          <w:color w:val="006A0F"/>
          <w:sz w:val="30"/>
          <w:szCs w:val="30"/>
          <w:rtl/>
        </w:rPr>
        <w:t xml:space="preserve"> وَ هِيَ خاوِيَةٌ عَلى‏ عُرُوشِها وَ يَقُولُ‏</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69</w:t>
      </w:r>
    </w:p>
    <w:p w:rsidR="002D4B69" w:rsidRDefault="002D4B69" w:rsidP="002D4B69">
      <w:pPr>
        <w:rPr>
          <w:rFonts w:cs="Times New Roman" w:hint="cs"/>
          <w:sz w:val="24"/>
          <w:szCs w:val="24"/>
          <w:rtl/>
        </w:rPr>
      </w:pPr>
      <w:r>
        <w:rPr>
          <w:rFonts w:cs="Traditional Arabic" w:hint="cs"/>
          <w:color w:val="006A0F"/>
          <w:sz w:val="30"/>
          <w:szCs w:val="30"/>
          <w:rtl/>
        </w:rPr>
        <w:t>يا لَيْتَنِي لَمْ أُشْرِكْ بِرَبِّي أَحَداً* وَ لَمْ تَكُنْ لَهُ فِئَةٌ يَنْصُرُونَهُ مِنْ دُونِ اللَّهِ وَ ما كانَ مُنْتَصِراً».</w:t>
      </w:r>
    </w:p>
    <w:p w:rsidR="002D4B69" w:rsidRDefault="002D4B69" w:rsidP="002D4B69">
      <w:pPr>
        <w:pStyle w:val="NormalWeb"/>
        <w:bidi/>
        <w:rPr>
          <w:rFonts w:hint="cs"/>
          <w:rtl/>
        </w:rPr>
      </w:pPr>
      <w:r>
        <w:rPr>
          <w:rFonts w:cs="Traditional Arabic" w:hint="cs"/>
          <w:color w:val="000000"/>
          <w:sz w:val="30"/>
          <w:szCs w:val="30"/>
          <w:rtl/>
        </w:rPr>
        <w:lastRenderedPageBreak/>
        <w:t>(كهف/ 18، 42- 43) خداوند در اين راستا مصاديق تاريخى بسيارى از برهه‏هاى مختلف و از ميان اقشار و جوامع متعدد به‏صورت نمونه ذكر كرده است؛ نمرود</w:t>
      </w:r>
      <w:r>
        <w:rPr>
          <w:rStyle w:val="FootnoteReference"/>
          <w:rFonts w:eastAsiaTheme="majorEastAsia" w:cs="Traditional Arabic"/>
          <w:color w:val="000000"/>
          <w:sz w:val="30"/>
          <w:szCs w:val="30"/>
          <w:rtl/>
        </w:rPr>
        <w:footnoteReference w:id="106"/>
      </w:r>
      <w:r>
        <w:rPr>
          <w:rFonts w:cs="Traditional Arabic" w:hint="cs"/>
          <w:color w:val="000000"/>
          <w:sz w:val="30"/>
          <w:szCs w:val="30"/>
          <w:rtl/>
        </w:rPr>
        <w:t>، فرعون‏</w:t>
      </w:r>
      <w:r>
        <w:rPr>
          <w:rStyle w:val="FootnoteReference"/>
          <w:rFonts w:eastAsiaTheme="majorEastAsia" w:cs="Traditional Arabic"/>
          <w:color w:val="000000"/>
          <w:sz w:val="30"/>
          <w:szCs w:val="30"/>
          <w:rtl/>
        </w:rPr>
        <w:footnoteReference w:id="107"/>
      </w:r>
      <w:r>
        <w:rPr>
          <w:rFonts w:cs="Traditional Arabic" w:hint="cs"/>
          <w:color w:val="000000"/>
          <w:sz w:val="30"/>
          <w:szCs w:val="30"/>
          <w:rtl/>
        </w:rPr>
        <w:t>، قارون‏</w:t>
      </w:r>
      <w:r>
        <w:rPr>
          <w:rStyle w:val="FootnoteReference"/>
          <w:rFonts w:eastAsiaTheme="majorEastAsia" w:cs="Traditional Arabic"/>
          <w:color w:val="000000"/>
          <w:sz w:val="30"/>
          <w:szCs w:val="30"/>
          <w:rtl/>
        </w:rPr>
        <w:footnoteReference w:id="108"/>
      </w:r>
      <w:r>
        <w:rPr>
          <w:rFonts w:cs="Traditional Arabic" w:hint="cs"/>
          <w:color w:val="000000"/>
          <w:sz w:val="30"/>
          <w:szCs w:val="30"/>
          <w:rtl/>
        </w:rPr>
        <w:t>، از اين قبيل‏اند. و از ميان اقوام، قوم شعيب‏</w:t>
      </w:r>
      <w:r>
        <w:rPr>
          <w:rStyle w:val="FootnoteReference"/>
          <w:rFonts w:eastAsiaTheme="majorEastAsia" w:cs="Traditional Arabic"/>
          <w:color w:val="000000"/>
          <w:sz w:val="30"/>
          <w:szCs w:val="30"/>
          <w:rtl/>
        </w:rPr>
        <w:footnoteReference w:id="109"/>
      </w:r>
      <w:r>
        <w:rPr>
          <w:rFonts w:cs="Traditional Arabic" w:hint="cs"/>
          <w:color w:val="000000"/>
          <w:sz w:val="30"/>
          <w:szCs w:val="30"/>
          <w:rtl/>
        </w:rPr>
        <w:t xml:space="preserve"> (هود/ 11، 93- 94)، سبأ</w:t>
      </w:r>
      <w:r>
        <w:rPr>
          <w:rStyle w:val="FootnoteReference"/>
          <w:rFonts w:eastAsiaTheme="majorEastAsia" w:cs="Traditional Arabic"/>
          <w:color w:val="000000"/>
          <w:sz w:val="30"/>
          <w:szCs w:val="30"/>
          <w:rtl/>
        </w:rPr>
        <w:footnoteReference w:id="110"/>
      </w:r>
      <w:r>
        <w:rPr>
          <w:rFonts w:cs="Traditional Arabic" w:hint="cs"/>
          <w:color w:val="000000"/>
          <w:sz w:val="30"/>
          <w:szCs w:val="30"/>
          <w:rtl/>
        </w:rPr>
        <w:t xml:space="preserve"> (سبأ/ 34، 15- 21) و كافران هم عصر پيامبر</w:t>
      </w:r>
      <w:r>
        <w:rPr>
          <w:rStyle w:val="FootnoteReference"/>
          <w:rFonts w:eastAsiaTheme="majorEastAsia" w:cs="Traditional Arabic"/>
          <w:color w:val="000000"/>
          <w:sz w:val="30"/>
          <w:szCs w:val="30"/>
          <w:rtl/>
        </w:rPr>
        <w:footnoteReference w:id="111"/>
      </w:r>
      <w:r>
        <w:rPr>
          <w:rFonts w:cs="Traditional Arabic" w:hint="cs"/>
          <w:color w:val="000000"/>
          <w:sz w:val="30"/>
          <w:szCs w:val="30"/>
          <w:rtl/>
        </w:rPr>
        <w:t xml:space="preserve"> (طارق/ 86، 15- 17؛ قلم/ 68، 44)</w:t>
      </w:r>
    </w:p>
    <w:p w:rsidR="002D4B69" w:rsidRDefault="002D4B69" w:rsidP="002D4B69">
      <w:pPr>
        <w:pStyle w:val="NormalWeb"/>
        <w:bidi/>
        <w:rPr>
          <w:rFonts w:hint="cs"/>
          <w:rtl/>
        </w:rPr>
      </w:pPr>
      <w:r>
        <w:rPr>
          <w:rFonts w:cs="Traditional Arabic" w:hint="cs"/>
          <w:color w:val="465BFF"/>
          <w:sz w:val="30"/>
          <w:szCs w:val="30"/>
          <w:rtl/>
        </w:rPr>
        <w:t>حكمت استدراج:</w:t>
      </w:r>
    </w:p>
    <w:p w:rsidR="002D4B69" w:rsidRDefault="002D4B69" w:rsidP="002D4B69">
      <w:pPr>
        <w:pStyle w:val="NormalWeb"/>
        <w:bidi/>
        <w:rPr>
          <w:rFonts w:hint="cs"/>
          <w:rtl/>
        </w:rPr>
      </w:pPr>
      <w:r>
        <w:rPr>
          <w:rFonts w:cs="Traditional Arabic" w:hint="cs"/>
          <w:color w:val="000000"/>
          <w:sz w:val="30"/>
          <w:szCs w:val="30"/>
          <w:rtl/>
        </w:rPr>
        <w:t>سنّت استدراج در پيوندى تنگاتنگ با مسئله جبر* و اختيار بوده، حكمت آن در پرتو ديدگاه مورد نظر در اين مسئله قابل تبيين است. بر همين اساس فرقه‏هاى مجبّره، اعم از اهل حديث و اشاعره از يك سو و فرقه‏هاى عدليه، اعم از معتزله و شيعه از سوى ديگر دو ديدگاه متفاوت در اين زمينه ارائه كرده‏اند:</w:t>
      </w:r>
    </w:p>
    <w:p w:rsidR="002D4B69" w:rsidRDefault="002D4B69" w:rsidP="002D4B69">
      <w:pPr>
        <w:pStyle w:val="NormalWeb"/>
        <w:bidi/>
        <w:rPr>
          <w:rFonts w:hint="cs"/>
          <w:rtl/>
        </w:rPr>
      </w:pPr>
      <w:r>
        <w:rPr>
          <w:rFonts w:cs="Traditional Arabic" w:hint="cs"/>
          <w:color w:val="000000"/>
          <w:sz w:val="30"/>
          <w:szCs w:val="30"/>
          <w:rtl/>
        </w:rPr>
        <w:t>گروه اوّل با تمسك به ظاهر آيات استدراج كه معمولًا خداوند را فاعل اين سنّت و غرض از آن را دچار ساختن برخى‏انسانها به عذاب الهى مى‏شمرد مفاهيمى همچون «استدراج»، «املاء»، «كيد» و ... را مستندى بر مبناى خويش در قول به جبر پنداشته‏اند</w:t>
      </w:r>
      <w:r>
        <w:rPr>
          <w:rStyle w:val="FootnoteReference"/>
          <w:rFonts w:eastAsiaTheme="majorEastAsia" w:cs="Traditional Arabic"/>
          <w:color w:val="000000"/>
          <w:sz w:val="30"/>
          <w:szCs w:val="30"/>
          <w:rtl/>
        </w:rPr>
        <w:footnoteReference w:id="112"/>
      </w:r>
      <w:r>
        <w:rPr>
          <w:rFonts w:cs="Traditional Arabic" w:hint="cs"/>
          <w:color w:val="000000"/>
          <w:sz w:val="30"/>
          <w:szCs w:val="30"/>
          <w:rtl/>
        </w:rPr>
        <w:t>؛ امّا گروه دوم با تقسيم آيات مربوط، به دو بخش محكم و متشابه، آيات متشابه را به آيات محكم ارجاع داده و در ارائه ديدگاهى معقول و در عين حال هماهنگ با مجموعه آيات قرآن كوشيده‏اند.</w:t>
      </w:r>
    </w:p>
    <w:p w:rsidR="002D4B69" w:rsidRDefault="002D4B69" w:rsidP="002D4B69">
      <w:pPr>
        <w:pStyle w:val="NormalWeb"/>
        <w:bidi/>
        <w:rPr>
          <w:rFonts w:hint="cs"/>
          <w:rtl/>
        </w:rPr>
      </w:pPr>
      <w:r>
        <w:rPr>
          <w:rFonts w:cs="Traditional Arabic" w:hint="cs"/>
          <w:color w:val="000000"/>
          <w:sz w:val="30"/>
          <w:szCs w:val="30"/>
          <w:rtl/>
        </w:rPr>
        <w:t>مجبّره با تفسير استدراج، به حركت دادن به سوى كفر و دورى از خدا و معرفى خداوند به عنوان عامل و فاعل استدراج و بلكه همه خيرها و شرّها در جهان، چنين استدلال كرده‏اند كه خداوند خود، خواهان وقوع كفر و طغيان از برخى بندگان است. مهم‏ترين آيه‏اى كه در اين زمينه، مستند آنان قرار گرفته آيه 178 آل‏عمران/ 3 است:</w:t>
      </w:r>
      <w:r>
        <w:rPr>
          <w:rFonts w:cs="Traditional Arabic" w:hint="cs"/>
          <w:color w:val="006A0F"/>
          <w:sz w:val="30"/>
          <w:szCs w:val="30"/>
          <w:rtl/>
        </w:rPr>
        <w:t xml:space="preserve"> «وَ لا يَحْسَبَنَّ الَّذِينَ كَفَرُوا أَنَّما نُمْلِي لَهُمْ خَيْرٌ لِأَنْفُسِهِمْ إِنَّما نُمْلِي لَهُمْ لِيَزْدادُوا إِثْماً وَ لَهُمْ عَذابٌ مُهِينٌ».</w:t>
      </w:r>
      <w:r>
        <w:rPr>
          <w:rStyle w:val="FootnoteReference"/>
          <w:rFonts w:eastAsiaTheme="majorEastAsia" w:cs="Traditional Arabic"/>
          <w:color w:val="000000"/>
          <w:sz w:val="30"/>
          <w:szCs w:val="30"/>
          <w:rtl/>
        </w:rPr>
        <w:footnoteReference w:id="113"/>
      </w:r>
      <w:r>
        <w:rPr>
          <w:rFonts w:cs="Traditional Arabic" w:hint="cs"/>
          <w:color w:val="000000"/>
          <w:sz w:val="30"/>
          <w:szCs w:val="30"/>
          <w:rtl/>
        </w:rPr>
        <w:t xml:space="preserve"> آنان لام را در</w:t>
      </w:r>
      <w:r>
        <w:rPr>
          <w:rFonts w:cs="Traditional Arabic" w:hint="cs"/>
          <w:color w:val="006A0F"/>
          <w:sz w:val="30"/>
          <w:szCs w:val="30"/>
          <w:rtl/>
        </w:rPr>
        <w:t xml:space="preserve"> «لِيَزْدادُوا»</w:t>
      </w:r>
      <w:r>
        <w:rPr>
          <w:rFonts w:cs="Traditional Arabic" w:hint="cs"/>
          <w:color w:val="000000"/>
          <w:sz w:val="30"/>
          <w:szCs w:val="30"/>
          <w:rtl/>
        </w:rPr>
        <w:t xml:space="preserve"> لام اراده شمرده‏اند</w:t>
      </w:r>
      <w:r>
        <w:rPr>
          <w:rStyle w:val="FootnoteReference"/>
          <w:rFonts w:eastAsiaTheme="majorEastAsia" w:cs="Traditional Arabic"/>
          <w:color w:val="000000"/>
          <w:sz w:val="30"/>
          <w:szCs w:val="30"/>
          <w:rtl/>
        </w:rPr>
        <w:footnoteReference w:id="114"/>
      </w:r>
      <w:r>
        <w:rPr>
          <w:rFonts w:cs="Traditional Arabic" w:hint="cs"/>
          <w:color w:val="000000"/>
          <w:sz w:val="30"/>
          <w:szCs w:val="30"/>
          <w:rtl/>
        </w:rPr>
        <w:t>؛ امّا با اين حال علّت شمردن ازدياد گناهان براى املاء را به سبب بطلان تعليل افعال خدا به اغراض جايز نشمرده‏اند.</w:t>
      </w:r>
      <w:r>
        <w:rPr>
          <w:rStyle w:val="FootnoteReference"/>
          <w:rFonts w:eastAsiaTheme="majorEastAsia" w:cs="Traditional Arabic"/>
          <w:color w:val="000000"/>
          <w:sz w:val="30"/>
          <w:szCs w:val="30"/>
          <w:rtl/>
        </w:rPr>
        <w:footnoteReference w:id="115"/>
      </w:r>
      <w:r>
        <w:rPr>
          <w:rFonts w:cs="Traditional Arabic" w:hint="cs"/>
          <w:color w:val="000000"/>
          <w:sz w:val="30"/>
          <w:szCs w:val="30"/>
          <w:rtl/>
        </w:rPr>
        <w:t xml:space="preserve"> فخررازى بيان مزبور را به قالبى فلسفى در آورده است:</w:t>
      </w:r>
    </w:p>
    <w:p w:rsidR="002D4B69" w:rsidRDefault="002D4B69" w:rsidP="002D4B69">
      <w:pPr>
        <w:pStyle w:val="NormalWeb"/>
        <w:bidi/>
        <w:rPr>
          <w:rFonts w:hint="cs"/>
          <w:rtl/>
        </w:rPr>
      </w:pPr>
      <w:r>
        <w:rPr>
          <w:rFonts w:cs="Traditional Arabic" w:hint="cs"/>
          <w:color w:val="000000"/>
          <w:sz w:val="30"/>
          <w:szCs w:val="30"/>
          <w:rtl/>
        </w:rPr>
        <w:t>سنّت استدراج ضرورتاً در انجام دادن و ترك فعل‏</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70</w:t>
      </w:r>
    </w:p>
    <w:p w:rsidR="002D4B69" w:rsidRDefault="002D4B69" w:rsidP="002D4B69">
      <w:pPr>
        <w:rPr>
          <w:rFonts w:cs="Times New Roman" w:hint="cs"/>
          <w:sz w:val="24"/>
          <w:szCs w:val="24"/>
          <w:rtl/>
        </w:rPr>
      </w:pPr>
      <w:r>
        <w:rPr>
          <w:rFonts w:cs="Traditional Arabic" w:hint="cs"/>
          <w:color w:val="000000"/>
          <w:sz w:val="30"/>
          <w:szCs w:val="30"/>
          <w:rtl/>
        </w:rPr>
        <w:t>از سوى بندگان تأثيرگذار است و نتايجى در پى‏دارد. خداوند كه عامل ايجاد اين سنّت است به‏طور طبيعى نتايج آن را نيز مى‏خواهد، بنابراين، خداوند خود پديد آورنده و خواهان كفر از برخى انسانهاست‏</w:t>
      </w:r>
      <w:r>
        <w:rPr>
          <w:rStyle w:val="FootnoteReference"/>
          <w:rFonts w:cs="Traditional Arabic"/>
          <w:color w:val="000000"/>
          <w:sz w:val="30"/>
          <w:szCs w:val="30"/>
          <w:rtl/>
        </w:rPr>
        <w:footnoteReference w:id="116"/>
      </w:r>
      <w:r>
        <w:rPr>
          <w:rFonts w:cs="Traditional Arabic" w:hint="cs"/>
          <w:color w:val="000000"/>
          <w:sz w:val="30"/>
          <w:szCs w:val="30"/>
          <w:rtl/>
        </w:rPr>
        <w:t xml:space="preserve">، افزون بر اين، عدم وقوع كفر از اين بندگان </w:t>
      </w:r>
      <w:r>
        <w:rPr>
          <w:rFonts w:cs="Traditional Arabic" w:hint="cs"/>
          <w:color w:val="000000"/>
          <w:sz w:val="30"/>
          <w:szCs w:val="30"/>
          <w:rtl/>
        </w:rPr>
        <w:lastRenderedPageBreak/>
        <w:t>با توجّه به اراده خداوند بر كفرشان محال است، بنابراين، آنان از قدرت گرايش به ايمان برخوردار نيستند.</w:t>
      </w:r>
      <w:r>
        <w:rPr>
          <w:rStyle w:val="FootnoteReference"/>
          <w:rFonts w:cs="Traditional Arabic"/>
          <w:color w:val="000000"/>
          <w:sz w:val="30"/>
          <w:szCs w:val="30"/>
          <w:rtl/>
        </w:rPr>
        <w:footnoteReference w:id="117"/>
      </w:r>
      <w:r>
        <w:rPr>
          <w:rFonts w:cs="Traditional Arabic" w:hint="cs"/>
          <w:color w:val="000000"/>
          <w:sz w:val="30"/>
          <w:szCs w:val="30"/>
          <w:rtl/>
        </w:rPr>
        <w:t xml:space="preserve"> بنابه اين ديدگاه و با توجّه به انكار اصل عليت از سوى اشاعره، استدراج به‏صورت فعلى از افعال خدا قابل تعليل نبوده، فلسفه و حكمتى براى آن قابل تصور نيست، جز آنكه خداوند خود خواهان و طالب آن بوده و افعال الهى نيز تعليل‏بردار نيست:</w:t>
      </w:r>
      <w:r>
        <w:rPr>
          <w:rFonts w:cs="Traditional Arabic" w:hint="cs"/>
          <w:color w:val="006A0F"/>
          <w:sz w:val="30"/>
          <w:szCs w:val="30"/>
          <w:rtl/>
        </w:rPr>
        <w:t xml:space="preserve"> «لا يُسْئَلُ عَمَّا يَفْعَلُ وَ هُمْ يُسْئَلُونَ»</w:t>
      </w:r>
      <w:r>
        <w:rPr>
          <w:rFonts w:cs="Traditional Arabic" w:hint="cs"/>
          <w:color w:val="000000"/>
          <w:sz w:val="30"/>
          <w:szCs w:val="30"/>
          <w:rtl/>
        </w:rPr>
        <w:t xml:space="preserve"> (انبياء/ 21، 23)، با اين حال ميبدى، علّت اجراى استدراج را علم ازلى خداوند به عدم ايمان آن افراد شمرده است.</w:t>
      </w:r>
      <w:r>
        <w:rPr>
          <w:rStyle w:val="FootnoteReference"/>
          <w:rFonts w:cs="Traditional Arabic"/>
          <w:color w:val="000000"/>
          <w:sz w:val="30"/>
          <w:szCs w:val="30"/>
          <w:rtl/>
        </w:rPr>
        <w:footnoteReference w:id="118"/>
      </w:r>
    </w:p>
    <w:p w:rsidR="002D4B69" w:rsidRDefault="002D4B69" w:rsidP="002D4B69">
      <w:pPr>
        <w:pStyle w:val="NormalWeb"/>
        <w:bidi/>
        <w:rPr>
          <w:rFonts w:hint="cs"/>
          <w:rtl/>
        </w:rPr>
      </w:pPr>
      <w:r>
        <w:rPr>
          <w:rFonts w:cs="Traditional Arabic" w:hint="cs"/>
          <w:color w:val="000000"/>
          <w:sz w:val="30"/>
          <w:szCs w:val="30"/>
          <w:rtl/>
        </w:rPr>
        <w:t>در مقابل، عدليه با استناد به آيه‏</w:t>
      </w:r>
      <w:r>
        <w:rPr>
          <w:rFonts w:cs="Traditional Arabic" w:hint="cs"/>
          <w:color w:val="006A0F"/>
          <w:sz w:val="30"/>
          <w:szCs w:val="30"/>
          <w:rtl/>
        </w:rPr>
        <w:t xml:space="preserve"> «وَ الَّذِينَ كَذَّبُوا بِآياتِنا سَنَسْتَدْرِجُهُمْ مِنْ حَيْثُ لا يَعْلَمُونَ»</w:t>
      </w:r>
      <w:r>
        <w:rPr>
          <w:rFonts w:cs="Traditional Arabic" w:hint="cs"/>
          <w:color w:val="000000"/>
          <w:sz w:val="30"/>
          <w:szCs w:val="30"/>
          <w:rtl/>
        </w:rPr>
        <w:t xml:space="preserve"> (اعراف/ 7، 182) استدراج را نزديك ساختن كافران به سوى عذاب و هلاكتى كه نتيجه اعمال‏خودشان است دانسته‏اند و تفسير استدراج را به حركت دادن به سوى كفر، باطل شمرده‏اند</w:t>
      </w:r>
      <w:r>
        <w:rPr>
          <w:rStyle w:val="FootnoteReference"/>
          <w:rFonts w:eastAsiaTheme="majorEastAsia" w:cs="Traditional Arabic"/>
          <w:color w:val="000000"/>
          <w:sz w:val="30"/>
          <w:szCs w:val="30"/>
          <w:rtl/>
        </w:rPr>
        <w:footnoteReference w:id="119"/>
      </w:r>
      <w:r>
        <w:rPr>
          <w:rFonts w:cs="Traditional Arabic" w:hint="cs"/>
          <w:color w:val="000000"/>
          <w:sz w:val="30"/>
          <w:szCs w:val="30"/>
          <w:rtl/>
        </w:rPr>
        <w:t>، زيرا در آيه 178 آل عمران/ 2، كفر آنها مقدم بر اجراى آن سنّت آمده است. در واقع آنان كافر گشته و به اراده خويش از هدايت رويگردان شده‏اند، بنابراين، خداوند با مهلت دادن به آنان موجب شده آنان گام به گام به سوى فرجام شوم خويش نزديك گردند.</w:t>
      </w:r>
      <w:r>
        <w:rPr>
          <w:rStyle w:val="FootnoteReference"/>
          <w:rFonts w:eastAsiaTheme="majorEastAsia" w:cs="Traditional Arabic"/>
          <w:color w:val="000000"/>
          <w:sz w:val="30"/>
          <w:szCs w:val="30"/>
          <w:rtl/>
        </w:rPr>
        <w:footnoteReference w:id="120"/>
      </w:r>
      <w:r>
        <w:rPr>
          <w:rFonts w:cs="Traditional Arabic" w:hint="cs"/>
          <w:color w:val="000000"/>
          <w:sz w:val="30"/>
          <w:szCs w:val="30"/>
          <w:rtl/>
        </w:rPr>
        <w:t xml:space="preserve"> خداوند نه با برخى انسانها خصومت داشته و نه بسان جاهلان براى آرام ساختن حسّ كينه و انتقام خويش به زمينه‏سازى براى آزار و كيفر مخالفانش مى‏پردازد:</w:t>
      </w:r>
      <w:r>
        <w:rPr>
          <w:rFonts w:cs="Traditional Arabic" w:hint="cs"/>
          <w:color w:val="006A0F"/>
          <w:sz w:val="30"/>
          <w:szCs w:val="30"/>
          <w:rtl/>
        </w:rPr>
        <w:t xml:space="preserve"> «ما يَفْعَلُ اللَّهُ بِعَذابِكُمْ إِنْ شَكَرْتُمْ وَ آمَنْتُمْ»</w:t>
      </w:r>
      <w:r>
        <w:rPr>
          <w:rFonts w:cs="Traditional Arabic" w:hint="cs"/>
          <w:color w:val="000000"/>
          <w:sz w:val="30"/>
          <w:szCs w:val="30"/>
          <w:rtl/>
        </w:rPr>
        <w:t xml:space="preserve"> (نساء/ 4، 147) و نه از فرو فرستادن عذاب يكباره بر آنان عاجز است، تا از استدراج استفاده كند:</w:t>
      </w:r>
      <w:r>
        <w:rPr>
          <w:rFonts w:cs="Traditional Arabic" w:hint="cs"/>
          <w:color w:val="006A0F"/>
          <w:sz w:val="30"/>
          <w:szCs w:val="30"/>
          <w:rtl/>
        </w:rPr>
        <w:t xml:space="preserve"> «إِنْ نَشَأْ نَخْسِفْ بِهِمُ الْأَرْضَ أَوْ نُسْقِطْ عَلَيْهِمْ كِسَفاً مِنَ السَّماءِ»</w:t>
      </w:r>
      <w:r>
        <w:rPr>
          <w:rFonts w:cs="Traditional Arabic" w:hint="cs"/>
          <w:color w:val="000000"/>
          <w:sz w:val="30"/>
          <w:szCs w:val="30"/>
          <w:rtl/>
        </w:rPr>
        <w:t xml:space="preserve"> (سبأ/ 34، 9)، بلكه بر مبناى حكمت خويش همگان را آزاد آفريده و در برابر طغيان گنهكاران، حلم و بردبارى مى‏كند، تا آنجا كه فرصت طبيعى آنان به پايان رسد و آنگاه با فرا رسيدن مرگشان، آنان را در عذاب فرو مى‏برد.</w:t>
      </w:r>
      <w:r>
        <w:rPr>
          <w:rStyle w:val="FootnoteReference"/>
          <w:rFonts w:eastAsiaTheme="majorEastAsia" w:cs="Traditional Arabic"/>
          <w:color w:val="000000"/>
          <w:sz w:val="30"/>
          <w:szCs w:val="30"/>
          <w:rtl/>
        </w:rPr>
        <w:footnoteReference w:id="121"/>
      </w:r>
      <w:r>
        <w:rPr>
          <w:rFonts w:cs="Traditional Arabic" w:hint="cs"/>
          <w:color w:val="000000"/>
          <w:sz w:val="30"/>
          <w:szCs w:val="30"/>
          <w:rtl/>
        </w:rPr>
        <w:t xml:space="preserve"> به‏طور كلى خير و مصلحت انسان در اعطاى فرصت كافى به اوست‏</w:t>
      </w:r>
      <w:r>
        <w:rPr>
          <w:rStyle w:val="FootnoteReference"/>
          <w:rFonts w:eastAsiaTheme="majorEastAsia" w:cs="Traditional Arabic"/>
          <w:color w:val="000000"/>
          <w:sz w:val="30"/>
          <w:szCs w:val="30"/>
          <w:rtl/>
        </w:rPr>
        <w:footnoteReference w:id="122"/>
      </w:r>
      <w:r>
        <w:rPr>
          <w:rFonts w:cs="Traditional Arabic" w:hint="cs"/>
          <w:color w:val="000000"/>
          <w:sz w:val="30"/>
          <w:szCs w:val="30"/>
          <w:rtl/>
        </w:rPr>
        <w:t>، زيرا اگر خداوند در پى هر معصيتى گنهكاران را مجازات كند، ديگر جنبنده‏اى بر زمين نخواهد ماند:</w:t>
      </w:r>
      <w:r>
        <w:rPr>
          <w:rFonts w:cs="Traditional Arabic" w:hint="cs"/>
          <w:color w:val="006A0F"/>
          <w:sz w:val="30"/>
          <w:szCs w:val="30"/>
          <w:rtl/>
        </w:rPr>
        <w:t xml:space="preserve"> «لَوْ يُؤاخِذُ اللَّهُ النَّاسَ بِظُلْمِهِمْ ما تَرَكَ عَلَيْها مِنْ دَابَّةٍ»</w:t>
      </w:r>
      <w:r>
        <w:rPr>
          <w:rFonts w:cs="Traditional Arabic" w:hint="cs"/>
          <w:color w:val="000000"/>
          <w:sz w:val="30"/>
          <w:szCs w:val="30"/>
          <w:rtl/>
        </w:rPr>
        <w:t xml:space="preserve"> (نحل/ 16، 61)</w:t>
      </w:r>
      <w:r>
        <w:rPr>
          <w:rStyle w:val="FootnoteReference"/>
          <w:rFonts w:eastAsiaTheme="majorEastAsia" w:cs="Traditional Arabic"/>
          <w:color w:val="000000"/>
          <w:sz w:val="30"/>
          <w:szCs w:val="30"/>
          <w:rtl/>
        </w:rPr>
        <w:footnoteReference w:id="123"/>
      </w:r>
      <w:r>
        <w:rPr>
          <w:rFonts w:cs="Traditional Arabic" w:hint="cs"/>
          <w:color w:val="000000"/>
          <w:sz w:val="30"/>
          <w:szCs w:val="30"/>
          <w:rtl/>
        </w:rPr>
        <w:t>، بنابراين، ميان سنّت استدراج و</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71</w:t>
      </w:r>
    </w:p>
    <w:p w:rsidR="002D4B69" w:rsidRDefault="002D4B69" w:rsidP="002D4B69">
      <w:pPr>
        <w:rPr>
          <w:rFonts w:cs="Times New Roman" w:hint="cs"/>
          <w:sz w:val="24"/>
          <w:szCs w:val="24"/>
          <w:rtl/>
        </w:rPr>
      </w:pPr>
      <w:r>
        <w:rPr>
          <w:rFonts w:cs="Traditional Arabic" w:hint="cs"/>
          <w:color w:val="000000"/>
          <w:sz w:val="30"/>
          <w:szCs w:val="30"/>
          <w:rtl/>
        </w:rPr>
        <w:t>اصل عدل* الهى تعارضى وجود ندارد</w:t>
      </w:r>
      <w:r>
        <w:rPr>
          <w:rStyle w:val="FootnoteReference"/>
          <w:rFonts w:cs="Traditional Arabic"/>
          <w:color w:val="000000"/>
          <w:sz w:val="30"/>
          <w:szCs w:val="30"/>
          <w:rtl/>
        </w:rPr>
        <w:footnoteReference w:id="124"/>
      </w:r>
      <w:r>
        <w:rPr>
          <w:rFonts w:cs="Traditional Arabic" w:hint="cs"/>
          <w:color w:val="000000"/>
          <w:sz w:val="30"/>
          <w:szCs w:val="30"/>
          <w:rtl/>
        </w:rPr>
        <w:t>:</w:t>
      </w:r>
      <w:r>
        <w:rPr>
          <w:rFonts w:cs="Traditional Arabic" w:hint="cs"/>
          <w:color w:val="006A0F"/>
          <w:sz w:val="30"/>
          <w:szCs w:val="30"/>
          <w:rtl/>
        </w:rPr>
        <w:t xml:space="preserve"> «إِنَّ اللَّهَ لا يَظْلِمُ النَّاسَ شَيْئاً وَ لكِنَّ النَّاسَ أَنْفُسَهُمْ يَظْلِمُونَ»</w:t>
      </w:r>
      <w:r>
        <w:rPr>
          <w:rFonts w:cs="Traditional Arabic" w:hint="cs"/>
          <w:color w:val="000000"/>
          <w:sz w:val="30"/>
          <w:szCs w:val="30"/>
          <w:rtl/>
        </w:rPr>
        <w:t xml:space="preserve"> (يونس/ 10، 44)، افزون بر اين، كفر امرى قبيح است و از خداوند حكيم هيچ‏گاه كار قبيح سر نمى‏زند</w:t>
      </w:r>
      <w:r>
        <w:rPr>
          <w:rStyle w:val="FootnoteReference"/>
          <w:rFonts w:cs="Traditional Arabic"/>
          <w:color w:val="000000"/>
          <w:sz w:val="30"/>
          <w:szCs w:val="30"/>
          <w:rtl/>
        </w:rPr>
        <w:footnoteReference w:id="125"/>
      </w:r>
      <w:r>
        <w:rPr>
          <w:rFonts w:cs="Traditional Arabic" w:hint="cs"/>
          <w:color w:val="000000"/>
          <w:sz w:val="30"/>
          <w:szCs w:val="30"/>
          <w:rtl/>
        </w:rPr>
        <w:t>؛ همچنين اين گروه، لام را در آيه‏</w:t>
      </w:r>
      <w:r>
        <w:rPr>
          <w:rFonts w:cs="Traditional Arabic" w:hint="cs"/>
          <w:color w:val="006A0F"/>
          <w:sz w:val="30"/>
          <w:szCs w:val="30"/>
          <w:rtl/>
        </w:rPr>
        <w:t xml:space="preserve"> «لِيَزْدادُوا إِثْماً»</w:t>
      </w:r>
      <w:r>
        <w:rPr>
          <w:rFonts w:cs="Traditional Arabic" w:hint="cs"/>
          <w:color w:val="000000"/>
          <w:sz w:val="30"/>
          <w:szCs w:val="30"/>
          <w:rtl/>
        </w:rPr>
        <w:t xml:space="preserve"> (آل‏عمران/ 3، 178) نه لام علّت و اراده بلكه لام عاقبت دانسته‏اند؛ يعنى خداوند به آنان مهلت داد؛ امّا اين نعمت بر اثر سوء اختيارشان به زيانشان در آمد و مهلت خداوند به آنان، سرانجام به افزايش گناهانشان انجاميد.</w:t>
      </w:r>
      <w:r>
        <w:rPr>
          <w:rStyle w:val="FootnoteReference"/>
          <w:rFonts w:cs="Traditional Arabic"/>
          <w:color w:val="000000"/>
          <w:sz w:val="30"/>
          <w:szCs w:val="30"/>
          <w:rtl/>
        </w:rPr>
        <w:footnoteReference w:id="126"/>
      </w:r>
      <w:r>
        <w:rPr>
          <w:rFonts w:cs="Traditional Arabic" w:hint="cs"/>
          <w:color w:val="000000"/>
          <w:sz w:val="30"/>
          <w:szCs w:val="30"/>
          <w:rtl/>
        </w:rPr>
        <w:t xml:space="preserve"> نمونه‏هاى ديگرى از اين گونه «لام» در آيات قرآن همچون:</w:t>
      </w:r>
      <w:r>
        <w:rPr>
          <w:rFonts w:cs="Traditional Arabic" w:hint="cs"/>
          <w:color w:val="006A0F"/>
          <w:sz w:val="30"/>
          <w:szCs w:val="30"/>
          <w:rtl/>
        </w:rPr>
        <w:t xml:space="preserve"> «فَالْتَقَطَهُ آلُ فِرْعَوْنَ لِيَكُونَ لَهُمْ عَدُوًّا»</w:t>
      </w:r>
      <w:r>
        <w:rPr>
          <w:rFonts w:cs="Traditional Arabic" w:hint="cs"/>
          <w:color w:val="000000"/>
          <w:sz w:val="30"/>
          <w:szCs w:val="30"/>
          <w:rtl/>
        </w:rPr>
        <w:t xml:space="preserve"> (قصص/ 28، 8) به كار رفته است.</w:t>
      </w:r>
      <w:r>
        <w:rPr>
          <w:rStyle w:val="FootnoteReference"/>
          <w:rFonts w:cs="Traditional Arabic"/>
          <w:color w:val="000000"/>
          <w:sz w:val="30"/>
          <w:szCs w:val="30"/>
          <w:rtl/>
        </w:rPr>
        <w:footnoteReference w:id="127"/>
      </w:r>
      <w:r>
        <w:rPr>
          <w:rFonts w:cs="Traditional Arabic" w:hint="cs"/>
          <w:color w:val="000000"/>
          <w:sz w:val="30"/>
          <w:szCs w:val="30"/>
          <w:rtl/>
        </w:rPr>
        <w:t xml:space="preserve"> در عين حال زمخشرى از اعلام معتزله با پذيرش عليت در آيه مزبور چنين به حل مشكل پرداخته است كه هر علتى لزوماً غرض فاعل نيست؛ بدين معنا كه </w:t>
      </w:r>
      <w:r>
        <w:rPr>
          <w:rFonts w:cs="Traditional Arabic" w:hint="cs"/>
          <w:color w:val="000000"/>
          <w:sz w:val="30"/>
          <w:szCs w:val="30"/>
          <w:rtl/>
        </w:rPr>
        <w:lastRenderedPageBreak/>
        <w:t>علّت املاء همان ازدياد گناهان كافران است؛ امّا اين امر از جانب خداوند اراده نشده است؛ همچون: قعدت عن الحرب‏للعجز.</w:t>
      </w:r>
      <w:r>
        <w:rPr>
          <w:rStyle w:val="FootnoteReference"/>
          <w:rFonts w:cs="Traditional Arabic"/>
          <w:color w:val="000000"/>
          <w:sz w:val="30"/>
          <w:szCs w:val="30"/>
          <w:rtl/>
        </w:rPr>
        <w:footnoteReference w:id="128"/>
      </w:r>
      <w:r>
        <w:rPr>
          <w:rFonts w:cs="Traditional Arabic" w:hint="cs"/>
          <w:color w:val="000000"/>
          <w:sz w:val="30"/>
          <w:szCs w:val="30"/>
          <w:rtl/>
        </w:rPr>
        <w:t xml:space="preserve"> در واقع مهلت‏</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72</w:t>
      </w:r>
    </w:p>
    <w:p w:rsidR="002D4B69" w:rsidRDefault="002D4B69" w:rsidP="002D4B69">
      <w:pPr>
        <w:rPr>
          <w:rFonts w:cs="Times New Roman" w:hint="cs"/>
          <w:sz w:val="24"/>
          <w:szCs w:val="24"/>
          <w:rtl/>
        </w:rPr>
      </w:pPr>
      <w:r>
        <w:rPr>
          <w:rFonts w:cs="Traditional Arabic" w:hint="cs"/>
          <w:color w:val="000000"/>
          <w:sz w:val="30"/>
          <w:szCs w:val="30"/>
          <w:rtl/>
        </w:rPr>
        <w:t>خداوند به اين افراد با توجّه به علم او به افزايش گناهانشان بر اثر اين فرصت جديد، به‏گونه‏اى مجازى او را خواهان اين نتيجه نامطلوب مى‏گرداند</w:t>
      </w:r>
      <w:r>
        <w:rPr>
          <w:rStyle w:val="FootnoteReference"/>
          <w:rFonts w:cs="Traditional Arabic"/>
          <w:color w:val="000000"/>
          <w:sz w:val="30"/>
          <w:szCs w:val="30"/>
          <w:rtl/>
        </w:rPr>
        <w:footnoteReference w:id="129"/>
      </w:r>
      <w:r>
        <w:rPr>
          <w:rFonts w:cs="Traditional Arabic" w:hint="cs"/>
          <w:color w:val="000000"/>
          <w:sz w:val="30"/>
          <w:szCs w:val="30"/>
          <w:rtl/>
        </w:rPr>
        <w:t>؛ همچنين برخى براى پاسخ به تمسك مجبّره به آيه مزبور كوشيده‏اند از آن، قرائت ديگرى ارائه دهند. از اخفش و اسكافى نقل شده كه در آيه مزبور نوعى تقديم و تأخير صورت گرفته و جمله‏</w:t>
      </w:r>
      <w:r>
        <w:rPr>
          <w:rFonts w:cs="Traditional Arabic" w:hint="cs"/>
          <w:color w:val="006A0F"/>
          <w:sz w:val="30"/>
          <w:szCs w:val="30"/>
          <w:rtl/>
        </w:rPr>
        <w:t xml:space="preserve"> «أَنَّما نُمْلِي لَهُمْ خَيْرٌ لِأَنْفُسِهِمْ»</w:t>
      </w:r>
      <w:r>
        <w:rPr>
          <w:rFonts w:cs="Traditional Arabic" w:hint="cs"/>
          <w:color w:val="000000"/>
          <w:sz w:val="30"/>
          <w:szCs w:val="30"/>
          <w:rtl/>
        </w:rPr>
        <w:t xml:space="preserve"> (آل‏عمران/ 3، 178) معترضه است. در اين صورت آيه مزبور بدون تقديم و تأخير به اين گونه خواهد بود: «و لايحسبنّ الّذين كفروا انّما نملى لهم ليزدادوا إثمًا إنّما نملى لهم خير لأنفسهم» و روشن است كه معناى آيه در اين صورت كاملًا معكوس مى‏گردد. طبرسى با انتقاد از اين پاسخ ضعيف، آن را در صورتى درست شمرده كه «إنما» در بخش نخست آيه به كسر و در بخش دوم به فتح مى‏بود، در صورتى كه كاملًا به عكس است.</w:t>
      </w:r>
      <w:r>
        <w:rPr>
          <w:rStyle w:val="FootnoteReference"/>
          <w:rFonts w:cs="Traditional Arabic"/>
          <w:color w:val="000000"/>
          <w:sz w:val="30"/>
          <w:szCs w:val="30"/>
          <w:rtl/>
        </w:rPr>
        <w:footnoteReference w:id="130"/>
      </w:r>
      <w:r>
        <w:rPr>
          <w:rFonts w:cs="Traditional Arabic" w:hint="cs"/>
          <w:color w:val="000000"/>
          <w:sz w:val="30"/>
          <w:szCs w:val="30"/>
          <w:rtl/>
        </w:rPr>
        <w:t xml:space="preserve"> زمخشرى با توجّه به اشكال مزبور احتمالًا براى توجيه اين نظر، از قرائت يحيى بن وثاب ياد كرده كه اين دو «إنما» را عكس قرائت مشهور خوانده است.</w:t>
      </w:r>
      <w:r>
        <w:rPr>
          <w:rStyle w:val="FootnoteReference"/>
          <w:rFonts w:cs="Traditional Arabic"/>
          <w:color w:val="000000"/>
          <w:sz w:val="30"/>
          <w:szCs w:val="30"/>
          <w:rtl/>
        </w:rPr>
        <w:footnoteReference w:id="131"/>
      </w:r>
      <w:r>
        <w:rPr>
          <w:rFonts w:cs="Traditional Arabic" w:hint="cs"/>
          <w:color w:val="000000"/>
          <w:sz w:val="30"/>
          <w:szCs w:val="30"/>
          <w:rtl/>
        </w:rPr>
        <w:t xml:space="preserve"> نكته ديگر آنكه اگر «لام» در اين آيه به معناى اراده خداوند به كفر آن افراد و صدور گناه از آنان باشد در اين صورت آيه مزبور با آياتى ديگر مانند:</w:t>
      </w:r>
    </w:p>
    <w:p w:rsidR="002D4B69" w:rsidRDefault="002D4B69" w:rsidP="002D4B69">
      <w:pPr>
        <w:pStyle w:val="NormalWeb"/>
        <w:bidi/>
        <w:rPr>
          <w:rFonts w:hint="cs"/>
          <w:rtl/>
        </w:rPr>
      </w:pPr>
      <w:r>
        <w:rPr>
          <w:rFonts w:cs="Traditional Arabic" w:hint="cs"/>
          <w:color w:val="006A0F"/>
          <w:sz w:val="30"/>
          <w:szCs w:val="30"/>
          <w:rtl/>
        </w:rPr>
        <w:t>«وَ ما خَلَقْتُ الْجِنَّ وَ الْإِنْسَ إِلَّا لِيَعْبُدُونِ»</w:t>
      </w:r>
      <w:r>
        <w:rPr>
          <w:rFonts w:cs="Traditional Arabic" w:hint="cs"/>
          <w:color w:val="000000"/>
          <w:sz w:val="30"/>
          <w:szCs w:val="30"/>
          <w:rtl/>
        </w:rPr>
        <w:t xml:space="preserve"> (ذاريات/ 51، 56)،</w:t>
      </w:r>
      <w:r>
        <w:rPr>
          <w:rFonts w:cs="Traditional Arabic" w:hint="cs"/>
          <w:color w:val="006A0F"/>
          <w:sz w:val="30"/>
          <w:szCs w:val="30"/>
          <w:rtl/>
        </w:rPr>
        <w:t xml:space="preserve"> «وَ ما أَرْسَلْنا مِنْ رَسُولٍ إِلَّا لِيُطاعَ»</w:t>
      </w:r>
      <w:r>
        <w:rPr>
          <w:rFonts w:cs="Traditional Arabic" w:hint="cs"/>
          <w:color w:val="000000"/>
          <w:sz w:val="30"/>
          <w:szCs w:val="30"/>
          <w:rtl/>
        </w:rPr>
        <w:t xml:space="preserve"> (نساء/ 4، 64) و</w:t>
      </w:r>
      <w:r>
        <w:rPr>
          <w:rFonts w:cs="Traditional Arabic" w:hint="cs"/>
          <w:color w:val="006A0F"/>
          <w:sz w:val="30"/>
          <w:szCs w:val="30"/>
          <w:rtl/>
        </w:rPr>
        <w:t xml:space="preserve"> «ما أُمِرُوا إِلَّا لِيَعْبُدُوا اللَّهَ»</w:t>
      </w:r>
      <w:r>
        <w:rPr>
          <w:rFonts w:cs="Traditional Arabic" w:hint="cs"/>
          <w:color w:val="000000"/>
          <w:sz w:val="30"/>
          <w:szCs w:val="30"/>
          <w:rtl/>
        </w:rPr>
        <w:t xml:space="preserve"> (بيّنه/ 98، 5) تعارض خواهد داشت، زيرا اين آيات به صراحت از خواسته خداوند مبنى بر ايمان همه مردمان پرده برمى‏دارد</w:t>
      </w:r>
      <w:r>
        <w:rPr>
          <w:rStyle w:val="FootnoteReference"/>
          <w:rFonts w:eastAsiaTheme="majorEastAsia" w:cs="Traditional Arabic"/>
          <w:color w:val="000000"/>
          <w:sz w:val="30"/>
          <w:szCs w:val="30"/>
          <w:rtl/>
        </w:rPr>
        <w:footnoteReference w:id="132"/>
      </w:r>
      <w:r>
        <w:rPr>
          <w:rFonts w:cs="Traditional Arabic" w:hint="cs"/>
          <w:color w:val="000000"/>
          <w:sz w:val="30"/>
          <w:szCs w:val="30"/>
          <w:rtl/>
        </w:rPr>
        <w:t>، بنابراين، چون آيات قرآن هر يك ديگرى را تفسير و تأييد مى‏كند آيه مورد بحث را بايد به قرينه آيات مذكور تأويل برد.</w:t>
      </w:r>
    </w:p>
    <w:p w:rsidR="002D4B69" w:rsidRDefault="002D4B69" w:rsidP="002D4B69">
      <w:pPr>
        <w:pStyle w:val="NormalWeb"/>
        <w:bidi/>
        <w:rPr>
          <w:rFonts w:hint="cs"/>
          <w:rtl/>
        </w:rPr>
      </w:pPr>
      <w:r>
        <w:rPr>
          <w:rFonts w:cs="Traditional Arabic" w:hint="cs"/>
          <w:color w:val="000000"/>
          <w:sz w:val="30"/>
          <w:szCs w:val="30"/>
          <w:rtl/>
        </w:rPr>
        <w:t>فخررازى در مقام پاسخ به اين استدلالها، از يك سو به تخصيص آيات مورد استناد به وسيله آيه مورد بحث معتقد شده و از سوى ديگر تفسير لام را به عاقبت بر خلاف ظاهر و محال شمرده است، زيرا تفسير مذكور با اين برهان عقلى مخالف است كه علم ازلى خداوند به گمراهى آن اشخاص تعلق يافته و اراده همزمان ايمان و كفر ممكن نبوده، نادرست درآمدن علم خدا نيز محال است.</w:t>
      </w:r>
      <w:r>
        <w:rPr>
          <w:rStyle w:val="FootnoteReference"/>
          <w:rFonts w:eastAsiaTheme="majorEastAsia" w:cs="Traditional Arabic"/>
          <w:color w:val="000000"/>
          <w:sz w:val="30"/>
          <w:szCs w:val="30"/>
          <w:rtl/>
        </w:rPr>
        <w:footnoteReference w:id="133"/>
      </w:r>
      <w:r>
        <w:rPr>
          <w:rFonts w:cs="Traditional Arabic" w:hint="cs"/>
          <w:color w:val="000000"/>
          <w:sz w:val="30"/>
          <w:szCs w:val="30"/>
          <w:rtl/>
        </w:rPr>
        <w:t xml:space="preserve"> اين درحالى است كه علم خداوند به جبر اشخاص نمى‏انجامد، بلكه همچون معلمى كه از آغاز سال تحصيلى كاملًا قادر به پيش‏بينى حال شاگردان خويش در پايان سال است او نيز نسبت به انتخاب آزادانه وسرانجام بندگان در زندگى آگاه است. در واقع فخررازى ميان علم و اراده الهى خلط كرده و به تفاوت اراده تكوينى و تشريعى الهى توجّه نكرده است.</w:t>
      </w:r>
    </w:p>
    <w:p w:rsidR="002D4B69" w:rsidRDefault="002D4B69" w:rsidP="002D4B69">
      <w:pPr>
        <w:pStyle w:val="NormalWeb"/>
        <w:bidi/>
        <w:rPr>
          <w:rFonts w:hint="cs"/>
          <w:rtl/>
        </w:rPr>
      </w:pPr>
      <w:r>
        <w:rPr>
          <w:rFonts w:cs="Traditional Arabic" w:hint="cs"/>
          <w:color w:val="000000"/>
          <w:sz w:val="30"/>
          <w:szCs w:val="30"/>
          <w:rtl/>
        </w:rPr>
        <w:t>مفسران و حكيمان شيعه با تمسك به مبناى «لاجبر و لاتفويض بل امر بين الامرين» ميان دو نوع اراده تكوينى و تشريعى تفاوت قائل شده‏اند:</w:t>
      </w:r>
    </w:p>
    <w:p w:rsidR="002D4B69" w:rsidRDefault="002D4B69" w:rsidP="002D4B69">
      <w:pPr>
        <w:pStyle w:val="NormalWeb"/>
        <w:bidi/>
        <w:rPr>
          <w:rFonts w:hint="cs"/>
          <w:rtl/>
        </w:rPr>
      </w:pPr>
      <w:r>
        <w:rPr>
          <w:rFonts w:cs="Traditional Arabic" w:hint="cs"/>
          <w:color w:val="000000"/>
          <w:sz w:val="30"/>
          <w:szCs w:val="30"/>
          <w:rtl/>
        </w:rPr>
        <w:lastRenderedPageBreak/>
        <w:t>خداوند با اعطاى مستمر نيروى اختيارى به اشخاص در همه افعال آنها نقش فاعل حقيقى را دارد، زيرا او خود خواسته است آنان آزادانه به گزينش پرداخته، و به يارى قدرت او كارهاى مورد نظرشان را انجام دهند؛ امّا در عين حال آنان را از گزينش افعال ناشايست نهى كرده است‏</w:t>
      </w:r>
      <w:r>
        <w:rPr>
          <w:rStyle w:val="FootnoteReference"/>
          <w:rFonts w:eastAsiaTheme="majorEastAsia" w:cs="Traditional Arabic"/>
          <w:color w:val="000000"/>
          <w:sz w:val="30"/>
          <w:szCs w:val="30"/>
          <w:rtl/>
        </w:rPr>
        <w:footnoteReference w:id="134"/>
      </w:r>
      <w:r>
        <w:rPr>
          <w:rFonts w:cs="Traditional Arabic" w:hint="cs"/>
          <w:color w:val="000000"/>
          <w:sz w:val="30"/>
          <w:szCs w:val="30"/>
          <w:rtl/>
        </w:rPr>
        <w:t>، بنابراين، اراده انسان و مشيت الهى در مسير حركت انسان و تاريخ در تعامل با يكديگر بوده‏</w:t>
      </w:r>
      <w:r>
        <w:rPr>
          <w:rStyle w:val="FootnoteReference"/>
          <w:rFonts w:eastAsiaTheme="majorEastAsia" w:cs="Traditional Arabic"/>
          <w:color w:val="000000"/>
          <w:sz w:val="30"/>
          <w:szCs w:val="30"/>
          <w:rtl/>
        </w:rPr>
        <w:footnoteReference w:id="135"/>
      </w:r>
      <w:r>
        <w:rPr>
          <w:rFonts w:cs="Traditional Arabic" w:hint="cs"/>
          <w:color w:val="000000"/>
          <w:sz w:val="30"/>
          <w:szCs w:val="30"/>
          <w:rtl/>
        </w:rPr>
        <w:t>، همگان در قالب اراده تكوينى و تشريعى خداوند به سرانجام مورد نظر خويش خواهند رسيد؛ كافران با سوء استفاده از نيروى خدادادى اختيار و نعمتهاى الهى به سوى گمراهى روى مى‏آورند و مؤمنان در فرايند آزمايش به محك گذاشته مى‏شوند، تا آنكه سرانجام يا شرك و پليدى به كلى از وجودشان تهى گشته، ايمانى خالص بيابند يا در ميان راه به جبهه كافران لغزند.</w:t>
      </w:r>
      <w:r>
        <w:rPr>
          <w:rStyle w:val="FootnoteReference"/>
          <w:rFonts w:eastAsiaTheme="majorEastAsia" w:cs="Traditional Arabic"/>
          <w:color w:val="000000"/>
          <w:sz w:val="30"/>
          <w:szCs w:val="30"/>
          <w:rtl/>
        </w:rPr>
        <w:footnoteReference w:id="136"/>
      </w:r>
      <w:r>
        <w:rPr>
          <w:rFonts w:cs="Traditional Arabic" w:hint="cs"/>
          <w:color w:val="000000"/>
          <w:sz w:val="30"/>
          <w:szCs w:val="30"/>
          <w:rtl/>
        </w:rPr>
        <w:t xml:space="preserve"> آنچه مهم است آنكه فرايند استدراج هيچ‏گاه به جبر نمى‏گرايد.</w:t>
      </w:r>
      <w:r>
        <w:rPr>
          <w:rStyle w:val="FootnoteReference"/>
          <w:rFonts w:eastAsiaTheme="majorEastAsia" w:cs="Traditional Arabic"/>
          <w:color w:val="000000"/>
          <w:sz w:val="30"/>
          <w:szCs w:val="30"/>
          <w:rtl/>
        </w:rPr>
        <w:footnoteReference w:id="137"/>
      </w:r>
    </w:p>
    <w:p w:rsidR="002D4B69" w:rsidRDefault="002D4B69" w:rsidP="002D4B69">
      <w:pPr>
        <w:pStyle w:val="NormalWeb"/>
        <w:bidi/>
        <w:rPr>
          <w:rFonts w:hint="cs"/>
          <w:rtl/>
        </w:rPr>
      </w:pPr>
      <w:r>
        <w:rPr>
          <w:rFonts w:cs="Traditional Arabic" w:hint="cs"/>
          <w:color w:val="000000"/>
          <w:sz w:val="30"/>
          <w:szCs w:val="30"/>
          <w:rtl/>
        </w:rPr>
        <w:t>فخر رازى در آخرين مرحله، اين اشكال را مطرح مى‏سازد كه اگر خداوند تنها خيرخواه بندگان خويش است و كافر ساختن برخى از آنان را نخواسته، چرا آنها را پيش از گزينش كفر و غور در آن نَميرانده، بلكه زمينه را براى فساد بيشتر و در نتيجه افزايش عذاب آنان فراهم مى‏سازد.</w:t>
      </w:r>
      <w:r>
        <w:rPr>
          <w:rStyle w:val="FootnoteReference"/>
          <w:rFonts w:eastAsiaTheme="majorEastAsia" w:cs="Traditional Arabic"/>
          <w:color w:val="000000"/>
          <w:sz w:val="30"/>
          <w:szCs w:val="30"/>
          <w:rtl/>
        </w:rPr>
        <w:footnoteReference w:id="138"/>
      </w:r>
      <w:r>
        <w:rPr>
          <w:rFonts w:cs="Traditional Arabic" w:hint="cs"/>
          <w:color w:val="000000"/>
          <w:sz w:val="30"/>
          <w:szCs w:val="30"/>
          <w:rtl/>
        </w:rPr>
        <w:t xml:space="preserve"> اين درحالى است كه نتيجه طبيعى اصل اختيار و اراده آزاد آن است كه خداوند به بندگان خويش مهلت‏</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73</w:t>
      </w:r>
    </w:p>
    <w:p w:rsidR="002D4B69" w:rsidRDefault="002D4B69" w:rsidP="002D4B69">
      <w:pPr>
        <w:rPr>
          <w:rFonts w:cs="Times New Roman" w:hint="cs"/>
          <w:sz w:val="24"/>
          <w:szCs w:val="24"/>
          <w:rtl/>
        </w:rPr>
      </w:pPr>
      <w:r>
        <w:rPr>
          <w:rFonts w:cs="Traditional Arabic" w:hint="cs"/>
          <w:color w:val="000000"/>
          <w:sz w:val="30"/>
          <w:szCs w:val="30"/>
          <w:rtl/>
        </w:rPr>
        <w:t>كافى براى انتخاب، عمل و تغيير مسير بدهد و تا آنجا كه اعطاى فرصت، براى آنان يا مجموع بشر در مسير حركت تاريخ مصلحت و فايده داشته از آن دريغ نكند، چه بسا كافر يا فاسقى در ميان راه توبه كند يا از نسل او مؤمنى پديد آيد يا زمينه ساز تقويت جبهه ايمان گردد</w:t>
      </w:r>
      <w:r>
        <w:rPr>
          <w:rStyle w:val="FootnoteReference"/>
          <w:rFonts w:cs="Traditional Arabic"/>
          <w:color w:val="000000"/>
          <w:sz w:val="30"/>
          <w:szCs w:val="30"/>
          <w:rtl/>
        </w:rPr>
        <w:footnoteReference w:id="139"/>
      </w:r>
      <w:r>
        <w:rPr>
          <w:rFonts w:cs="Traditional Arabic" w:hint="cs"/>
          <w:color w:val="000000"/>
          <w:sz w:val="30"/>
          <w:szCs w:val="30"/>
          <w:rtl/>
        </w:rPr>
        <w:t>، افزون بر اين، اساساً گرايش مردم به ايمان در فضايى كه تمايل به جانب كفر بلافاصله به مرگ مى‏انجامد تفاوت چندانى با جبر ندارد. از سوى ديگر آزمايش بندگان در اين جهان بايد در قالبى طبيعى و در ضمن برخوردها، منازعات و تعاملات اجتماعى آنها صورت پذيرد:</w:t>
      </w:r>
      <w:r>
        <w:rPr>
          <w:rFonts w:cs="Traditional Arabic" w:hint="cs"/>
          <w:color w:val="006A0F"/>
          <w:sz w:val="30"/>
          <w:szCs w:val="30"/>
          <w:rtl/>
        </w:rPr>
        <w:t xml:space="preserve"> «وَ كَذلِكَ فَتَنَّا بَعْضَهُمْ بِبَعْضٍ ...»</w:t>
      </w:r>
      <w:r>
        <w:rPr>
          <w:rFonts w:cs="Traditional Arabic" w:hint="cs"/>
          <w:color w:val="000000"/>
          <w:sz w:val="30"/>
          <w:szCs w:val="30"/>
          <w:rtl/>
        </w:rPr>
        <w:t xml:space="preserve"> (انعام/ 6، 53) و بدين وسيله براى شكوفايى همه استعدادهاى پنهان انسانى در مسير نيكى زمينه فراهم گردد، گرچه به‏طور طبيعى برخى در اين فرايند به شكوفايى همه آن استعدادها در مسير پليدى خواهند گراييد</w:t>
      </w:r>
      <w:r>
        <w:rPr>
          <w:rStyle w:val="FootnoteReference"/>
          <w:rFonts w:cs="Traditional Arabic"/>
          <w:color w:val="000000"/>
          <w:sz w:val="30"/>
          <w:szCs w:val="30"/>
          <w:rtl/>
        </w:rPr>
        <w:footnoteReference w:id="140"/>
      </w:r>
      <w:r>
        <w:rPr>
          <w:rFonts w:cs="Traditional Arabic" w:hint="cs"/>
          <w:color w:val="000000"/>
          <w:sz w:val="30"/>
          <w:szCs w:val="30"/>
          <w:rtl/>
        </w:rPr>
        <w:t>:</w:t>
      </w:r>
      <w:r>
        <w:rPr>
          <w:rFonts w:cs="Traditional Arabic" w:hint="cs"/>
          <w:color w:val="006A0F"/>
          <w:sz w:val="30"/>
          <w:szCs w:val="30"/>
          <w:rtl/>
        </w:rPr>
        <w:t xml:space="preserve"> «حَتَّى يَمِيزَ الْخَبِيثَ مِنَ الطَّيِّبِ»</w:t>
      </w:r>
      <w:r>
        <w:rPr>
          <w:rFonts w:cs="Traditional Arabic" w:hint="cs"/>
          <w:color w:val="000000"/>
          <w:sz w:val="30"/>
          <w:szCs w:val="30"/>
          <w:rtl/>
        </w:rPr>
        <w:t xml:space="preserve"> (آل‏عمران/ 3، 179)، بنابراين، خداوند از روى رحمت خويش:</w:t>
      </w:r>
      <w:r>
        <w:rPr>
          <w:rFonts w:cs="Traditional Arabic" w:hint="cs"/>
          <w:color w:val="006A0F"/>
          <w:sz w:val="30"/>
          <w:szCs w:val="30"/>
          <w:rtl/>
        </w:rPr>
        <w:t xml:space="preserve"> «لكِنَّ اللَّهَ ذُو فَضْلٍ عَلَى الْعالَمِينَ»</w:t>
      </w:r>
      <w:r>
        <w:rPr>
          <w:rFonts w:cs="Traditional Arabic" w:hint="cs"/>
          <w:color w:val="000000"/>
          <w:sz w:val="30"/>
          <w:szCs w:val="30"/>
          <w:rtl/>
        </w:rPr>
        <w:t xml:space="preserve"> (بقره/ 2، 251) از نابودى و عذاب فورى گناهكاران پرهيز مى‏كند</w:t>
      </w:r>
      <w:r>
        <w:rPr>
          <w:rStyle w:val="FootnoteReference"/>
          <w:rFonts w:cs="Traditional Arabic"/>
          <w:color w:val="000000"/>
          <w:sz w:val="30"/>
          <w:szCs w:val="30"/>
          <w:rtl/>
        </w:rPr>
        <w:footnoteReference w:id="141"/>
      </w:r>
      <w:r>
        <w:rPr>
          <w:rFonts w:cs="Traditional Arabic" w:hint="cs"/>
          <w:color w:val="000000"/>
          <w:sz w:val="30"/>
          <w:szCs w:val="30"/>
          <w:rtl/>
        </w:rPr>
        <w:t xml:space="preserve"> و با ارسال هدايتهاى تشريعى توسط پيامبران و امامان و هدايتهاى تكوينى به‏صورت بلاها و مصائب خود به بازگشت آنها يارى رسانده، در صورت اعراض و عناد آنها باز بديشان فرصت مى‏دهد و اين بار با نعمتهاى خويش سعى در بيدار ساختن آنها</w:t>
      </w:r>
      <w:r>
        <w:rPr>
          <w:rStyle w:val="FootnoteReference"/>
          <w:rFonts w:cs="Traditional Arabic"/>
          <w:color w:val="000000"/>
          <w:sz w:val="30"/>
          <w:szCs w:val="30"/>
          <w:rtl/>
        </w:rPr>
        <w:footnoteReference w:id="142"/>
      </w:r>
      <w:r>
        <w:rPr>
          <w:rFonts w:cs="Traditional Arabic" w:hint="cs"/>
          <w:color w:val="000000"/>
          <w:sz w:val="30"/>
          <w:szCs w:val="30"/>
          <w:rtl/>
        </w:rPr>
        <w:t xml:space="preserve"> يا اتمام حجت بر آنان‏</w:t>
      </w:r>
      <w:r>
        <w:rPr>
          <w:rStyle w:val="FootnoteReference"/>
          <w:rFonts w:cs="Traditional Arabic"/>
          <w:color w:val="000000"/>
          <w:sz w:val="30"/>
          <w:szCs w:val="30"/>
          <w:rtl/>
        </w:rPr>
        <w:footnoteReference w:id="143"/>
      </w:r>
      <w:r>
        <w:rPr>
          <w:rFonts w:cs="Traditional Arabic" w:hint="cs"/>
          <w:color w:val="000000"/>
          <w:sz w:val="30"/>
          <w:szCs w:val="30"/>
          <w:rtl/>
        </w:rPr>
        <w:t xml:space="preserve"> يا اعطاى پاداش نسبت به برخى كارهاى نيك در همين جهان‏</w:t>
      </w:r>
      <w:r>
        <w:rPr>
          <w:rStyle w:val="FootnoteReference"/>
          <w:rFonts w:cs="Traditional Arabic"/>
          <w:color w:val="000000"/>
          <w:sz w:val="30"/>
          <w:szCs w:val="30"/>
          <w:rtl/>
        </w:rPr>
        <w:footnoteReference w:id="144"/>
      </w:r>
      <w:r>
        <w:rPr>
          <w:rFonts w:cs="Traditional Arabic" w:hint="cs"/>
          <w:color w:val="000000"/>
          <w:sz w:val="30"/>
          <w:szCs w:val="30"/>
          <w:rtl/>
        </w:rPr>
        <w:t xml:space="preserve"> مى‏كند، زيرا نه فرصتها از خداوند فوت شده و نه مجرمان توان فرار از محضر او را </w:t>
      </w:r>
      <w:r>
        <w:rPr>
          <w:rFonts w:cs="Traditional Arabic" w:hint="cs"/>
          <w:color w:val="000000"/>
          <w:sz w:val="30"/>
          <w:szCs w:val="30"/>
          <w:rtl/>
        </w:rPr>
        <w:lastRenderedPageBreak/>
        <w:t>دارند:</w:t>
      </w:r>
      <w:r>
        <w:rPr>
          <w:rFonts w:cs="Traditional Arabic" w:hint="cs"/>
          <w:color w:val="006A0F"/>
          <w:sz w:val="30"/>
          <w:szCs w:val="30"/>
          <w:rtl/>
        </w:rPr>
        <w:t xml:space="preserve"> «أَمْ حَسِبَ الَّذِينَ يَعْمَلُونَ السَّيِّئاتِ أَنْ يَسْبِقُونا ساءَ ما يَحْكُمُونَ»</w:t>
      </w:r>
      <w:r>
        <w:rPr>
          <w:rFonts w:cs="Traditional Arabic" w:hint="cs"/>
          <w:color w:val="000000"/>
          <w:sz w:val="30"/>
          <w:szCs w:val="30"/>
          <w:rtl/>
        </w:rPr>
        <w:t xml:space="preserve"> (عنكبوت/ 29، 4)؛ امّا باز برخى از اين فرصت نيز در مسير گمراهى بيشتر سوء استفاده كرده، همه رحمتهاى الهى را بر خويش به عذاب و خشم بدل مى‏سازند، تا آنجا كه ديگر فرصت بيشتر، از هر گونه مصلحتى تهى بوده، منافى اصل عدل الهى مى‏گردد؛ در اين صورت بساطوجودشان را از جهان برچيده، به خشم و عذاب خويش فرو مى‏گيرد:</w:t>
      </w:r>
      <w:r>
        <w:rPr>
          <w:rFonts w:cs="Traditional Arabic" w:hint="cs"/>
          <w:color w:val="006A0F"/>
          <w:sz w:val="30"/>
          <w:szCs w:val="30"/>
          <w:rtl/>
        </w:rPr>
        <w:t xml:space="preserve"> «إِنْ تَدْعُهُمْ إِلَى الْهُدى‏ فَلَنْ يَهْتَدُوا إِذاً أَبَداً* وَ رَبُّكَ الْغَفُورُ ذُو الرَّحْمَةِ لَوْ يُؤاخِذُهُمْ بِما كَسَبُوا لَعَجَّلَ لَهُمُ الْعَذابَ بَلْ لَهُمْ مَوْعِدٌ لَنْ يَجِدُوا مِنْ دُونِهِ مَوْئِلًا».</w:t>
      </w:r>
      <w:r>
        <w:rPr>
          <w:rFonts w:cs="Traditional Arabic" w:hint="cs"/>
          <w:color w:val="000000"/>
          <w:sz w:val="30"/>
          <w:szCs w:val="30"/>
          <w:rtl/>
        </w:rPr>
        <w:t xml:space="preserve"> (كهف/ 18، 57- 58)</w:t>
      </w:r>
      <w:r>
        <w:rPr>
          <w:rStyle w:val="FootnoteReference"/>
          <w:rFonts w:cs="Traditional Arabic"/>
          <w:color w:val="000000"/>
          <w:sz w:val="30"/>
          <w:szCs w:val="30"/>
          <w:rtl/>
        </w:rPr>
        <w:footnoteReference w:id="145"/>
      </w:r>
    </w:p>
    <w:p w:rsidR="002D4B69" w:rsidRDefault="002D4B69" w:rsidP="002D4B69">
      <w:pPr>
        <w:pStyle w:val="NormalWeb"/>
        <w:bidi/>
        <w:rPr>
          <w:rFonts w:hint="cs"/>
          <w:rtl/>
        </w:rPr>
      </w:pPr>
      <w:r>
        <w:rPr>
          <w:rFonts w:cs="Traditional Arabic" w:hint="cs"/>
          <w:color w:val="000000"/>
          <w:sz w:val="30"/>
          <w:szCs w:val="30"/>
          <w:rtl/>
        </w:rPr>
        <w:t>نكته ديگرى كه مفسران را به بحث درباره فلسفه استدراج واداشته، علّت اعطاى نعمتها به‏</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74</w:t>
      </w:r>
    </w:p>
    <w:p w:rsidR="002D4B69" w:rsidRDefault="002D4B69" w:rsidP="002D4B69">
      <w:pPr>
        <w:rPr>
          <w:rFonts w:cs="Times New Roman" w:hint="cs"/>
          <w:sz w:val="24"/>
          <w:szCs w:val="24"/>
          <w:rtl/>
        </w:rPr>
      </w:pPr>
      <w:r>
        <w:rPr>
          <w:rFonts w:cs="Traditional Arabic" w:hint="cs"/>
          <w:color w:val="000000"/>
          <w:sz w:val="30"/>
          <w:szCs w:val="30"/>
          <w:rtl/>
        </w:rPr>
        <w:t>اهل استدراج و محروم ساختن مؤمنان از آنهاست.</w:t>
      </w:r>
    </w:p>
    <w:p w:rsidR="002D4B69" w:rsidRDefault="002D4B69" w:rsidP="002D4B69">
      <w:pPr>
        <w:pStyle w:val="NormalWeb"/>
        <w:bidi/>
        <w:rPr>
          <w:rFonts w:hint="cs"/>
          <w:rtl/>
        </w:rPr>
      </w:pPr>
      <w:r>
        <w:rPr>
          <w:rFonts w:cs="Traditional Arabic" w:hint="cs"/>
          <w:color w:val="000000"/>
          <w:sz w:val="30"/>
          <w:szCs w:val="30"/>
          <w:rtl/>
        </w:rPr>
        <w:t>برخى با گرايش صوفيانه و به استناد برخى روايات، اساساً دنيا را مذموم و نعمتها و طول عمر و آسايش و رفاه را در واقع عذابهايى الهى و مخصوص اهل گمراهى شمرده‏</w:t>
      </w:r>
      <w:r>
        <w:rPr>
          <w:rStyle w:val="FootnoteReference"/>
          <w:rFonts w:eastAsiaTheme="majorEastAsia" w:cs="Traditional Arabic"/>
          <w:color w:val="000000"/>
          <w:sz w:val="30"/>
          <w:szCs w:val="30"/>
          <w:rtl/>
        </w:rPr>
        <w:footnoteReference w:id="146"/>
      </w:r>
      <w:r>
        <w:rPr>
          <w:rFonts w:cs="Traditional Arabic" w:hint="cs"/>
          <w:color w:val="000000"/>
          <w:sz w:val="30"/>
          <w:szCs w:val="30"/>
          <w:rtl/>
        </w:rPr>
        <w:t xml:space="preserve"> و حتى آيات صريحى همچون: «و الو</w:t>
      </w:r>
      <w:r>
        <w:rPr>
          <w:rFonts w:cs="Traditional Arabic" w:hint="cs"/>
          <w:color w:val="006A0F"/>
          <w:sz w:val="30"/>
          <w:szCs w:val="30"/>
          <w:rtl/>
        </w:rPr>
        <w:t xml:space="preserve"> اسْتَقامُوا عَلَى الطَّرِيقَةِ لَأَسْقَيْناهُمْ ماءً غَدَقاً»</w:t>
      </w:r>
      <w:r>
        <w:rPr>
          <w:rFonts w:cs="Traditional Arabic" w:hint="cs"/>
          <w:color w:val="000000"/>
          <w:sz w:val="30"/>
          <w:szCs w:val="30"/>
          <w:rtl/>
        </w:rPr>
        <w:t xml:space="preserve"> (جنّ/ 72، 16) كه از نزول نعمت فراوان بر جامعه مؤمنان خبر مى‏دهد، به نزول نعمت استدراجى بر جامعه كافران تأويل برده‏اند.</w:t>
      </w:r>
      <w:r>
        <w:rPr>
          <w:rStyle w:val="FootnoteReference"/>
          <w:rFonts w:eastAsiaTheme="majorEastAsia" w:cs="Traditional Arabic"/>
          <w:color w:val="000000"/>
          <w:sz w:val="30"/>
          <w:szCs w:val="30"/>
          <w:rtl/>
        </w:rPr>
        <w:footnoteReference w:id="147"/>
      </w:r>
      <w:r>
        <w:rPr>
          <w:rFonts w:cs="Traditional Arabic" w:hint="cs"/>
          <w:color w:val="000000"/>
          <w:sz w:val="30"/>
          <w:szCs w:val="30"/>
          <w:rtl/>
        </w:rPr>
        <w:t xml:space="preserve"> برخى ديگر با گرايش اجتماعى و به استناد آموزه‏اى قرآنى و روايى، دنيا و نعمتهاى آن را نه تنها مذموم نشمرده، بلكه آنهارا در واقع از آن مؤمنان دانسته‏اند؛ امّا خداوند از يك سو براى درمان آثار منفى برخى نعمتها بر روان انسانهاى قابل هدايت گاه آنها را به بلاها و مصائب دچار ساخته‏</w:t>
      </w:r>
      <w:r>
        <w:rPr>
          <w:rStyle w:val="FootnoteReference"/>
          <w:rFonts w:eastAsiaTheme="majorEastAsia" w:cs="Traditional Arabic"/>
          <w:color w:val="000000"/>
          <w:sz w:val="30"/>
          <w:szCs w:val="30"/>
          <w:rtl/>
        </w:rPr>
        <w:footnoteReference w:id="148"/>
      </w:r>
      <w:r>
        <w:rPr>
          <w:rFonts w:cs="Traditional Arabic" w:hint="cs"/>
          <w:color w:val="000000"/>
          <w:sz w:val="30"/>
          <w:szCs w:val="30"/>
          <w:rtl/>
        </w:rPr>
        <w:t xml:space="preserve"> و از سوى ديگر براى نيل به نعمتهاى دنيا و در عين حال تأثير منفى نپذيرفتن از آنها سنّتى ديگر در جهان تأسيس كرده است:</w:t>
      </w:r>
      <w:r>
        <w:rPr>
          <w:rFonts w:cs="Traditional Arabic" w:hint="cs"/>
          <w:color w:val="006A0F"/>
          <w:sz w:val="30"/>
          <w:szCs w:val="30"/>
          <w:rtl/>
        </w:rPr>
        <w:t xml:space="preserve"> «لَوْ أَنَّ أَهْلَ الْقُرى‏ آمَنُوا وَ اتَّقَوْا لَفَتَحْنا عَلَيْهِمْ بَرَكاتٍ مِنَ السَّماءِ وَ الْأَرْضِ ...».</w:t>
      </w:r>
      <w:r>
        <w:rPr>
          <w:rFonts w:cs="Traditional Arabic" w:hint="cs"/>
          <w:color w:val="000000"/>
          <w:sz w:val="30"/>
          <w:szCs w:val="30"/>
          <w:rtl/>
        </w:rPr>
        <w:t xml:space="preserve"> (اعراف/ 7، 96) البتّه اين واقعيت نيز قابل انكار نيست كه زمينه طغيان براى نفس انسانى به هنگام نعمت، بيشتر است‏</w:t>
      </w:r>
      <w:r>
        <w:rPr>
          <w:rStyle w:val="FootnoteReference"/>
          <w:rFonts w:eastAsiaTheme="majorEastAsia" w:cs="Traditional Arabic"/>
          <w:color w:val="000000"/>
          <w:sz w:val="30"/>
          <w:szCs w:val="30"/>
          <w:rtl/>
        </w:rPr>
        <w:footnoteReference w:id="149"/>
      </w:r>
      <w:r>
        <w:rPr>
          <w:rFonts w:cs="Traditional Arabic" w:hint="cs"/>
          <w:color w:val="000000"/>
          <w:sz w:val="30"/>
          <w:szCs w:val="30"/>
          <w:rtl/>
        </w:rPr>
        <w:t xml:space="preserve"> و حالت فقر و بلا گاه انسان را متوجّه خدا مى‏گرداند</w:t>
      </w:r>
      <w:r>
        <w:rPr>
          <w:rStyle w:val="FootnoteReference"/>
          <w:rFonts w:eastAsiaTheme="majorEastAsia" w:cs="Traditional Arabic"/>
          <w:color w:val="000000"/>
          <w:sz w:val="30"/>
          <w:szCs w:val="30"/>
          <w:rtl/>
        </w:rPr>
        <w:footnoteReference w:id="150"/>
      </w:r>
      <w:r>
        <w:rPr>
          <w:rFonts w:cs="Traditional Arabic" w:hint="cs"/>
          <w:color w:val="000000"/>
          <w:sz w:val="30"/>
          <w:szCs w:val="30"/>
          <w:rtl/>
        </w:rPr>
        <w:t xml:space="preserve"> و از اين رو بلاها و مصائب الهى در بسيارى از مواقع به بندگان صالح خدا نزديك‏تر از بندگان ناشايست است‏</w:t>
      </w:r>
      <w:r>
        <w:rPr>
          <w:rStyle w:val="FootnoteReference"/>
          <w:rFonts w:eastAsiaTheme="majorEastAsia" w:cs="Traditional Arabic"/>
          <w:color w:val="000000"/>
          <w:sz w:val="30"/>
          <w:szCs w:val="30"/>
          <w:rtl/>
        </w:rPr>
        <w:footnoteReference w:id="151"/>
      </w:r>
      <w:r>
        <w:rPr>
          <w:rFonts w:cs="Traditional Arabic" w:hint="cs"/>
          <w:color w:val="000000"/>
          <w:sz w:val="30"/>
          <w:szCs w:val="30"/>
          <w:rtl/>
        </w:rPr>
        <w:t xml:space="preserve"> و از سوى ديگر چون ديگر مصيبتها در برخى كافران تأثيرگذار نيست، هيچ مانعى براى نزول سيل‏آساى نعمتها بر آنان وجود ندارد:</w:t>
      </w:r>
      <w:r>
        <w:rPr>
          <w:rFonts w:cs="Traditional Arabic" w:hint="cs"/>
          <w:color w:val="006A0F"/>
          <w:sz w:val="30"/>
          <w:szCs w:val="30"/>
          <w:rtl/>
        </w:rPr>
        <w:t xml:space="preserve"> «... لَجَعَلْنا لِمَنْ يَكْفُرُ بِالرَّحْمنِ لِبُيُوتِهِمْ سُقُفاً مِنْ فِضَّةٍ وَ مَعارِجَ عَلَيْها يَظْهَرُونَ»</w:t>
      </w:r>
      <w:r>
        <w:rPr>
          <w:rFonts w:cs="Traditional Arabic" w:hint="cs"/>
          <w:color w:val="000000"/>
          <w:sz w:val="30"/>
          <w:szCs w:val="30"/>
          <w:rtl/>
        </w:rPr>
        <w:t xml:space="preserve"> (زخرف/ 43، 33)؛ امّا اين روند نيز كنترل شده و تا آنجا كه به زيان اهل ايمان نباشد ادامه مى‏يابد:</w:t>
      </w:r>
    </w:p>
    <w:p w:rsidR="002D4B69" w:rsidRDefault="002D4B69" w:rsidP="002D4B69">
      <w:pPr>
        <w:pStyle w:val="NormalWeb"/>
        <w:bidi/>
        <w:rPr>
          <w:rFonts w:hint="cs"/>
          <w:rtl/>
        </w:rPr>
      </w:pPr>
      <w:r>
        <w:rPr>
          <w:rFonts w:cs="Traditional Arabic" w:hint="cs"/>
          <w:color w:val="006A0F"/>
          <w:sz w:val="30"/>
          <w:szCs w:val="30"/>
          <w:rtl/>
        </w:rPr>
        <w:t>«وَ لَوْ لا أَنْ يَكُونَ النَّاسُ أُمَّةً واحِدَةً لَجَعَلْنا لِمَنْ يَكْفُرُ بِالرَّحْمنِ ...».</w:t>
      </w:r>
      <w:r>
        <w:rPr>
          <w:rFonts w:cs="Traditional Arabic" w:hint="cs"/>
          <w:color w:val="000000"/>
          <w:sz w:val="30"/>
          <w:szCs w:val="30"/>
          <w:rtl/>
        </w:rPr>
        <w:t xml:space="preserve"> (زخرف/ 43، 33)</w:t>
      </w:r>
      <w:r>
        <w:rPr>
          <w:rStyle w:val="FootnoteReference"/>
          <w:rFonts w:eastAsiaTheme="majorEastAsia" w:cs="Traditional Arabic"/>
          <w:color w:val="000000"/>
          <w:sz w:val="30"/>
          <w:szCs w:val="30"/>
          <w:rtl/>
        </w:rPr>
        <w:footnoteReference w:id="152"/>
      </w:r>
      <w:r>
        <w:rPr>
          <w:rFonts w:cs="Traditional Arabic" w:hint="cs"/>
          <w:color w:val="000000"/>
          <w:sz w:val="30"/>
          <w:szCs w:val="30"/>
          <w:rtl/>
        </w:rPr>
        <w:t xml:space="preserve"> در واقع گويا خداوند دو گونه نعمت در جهان روزى مى‏فرمايد: نعمت استدراجى و نعمت ايمانى. تقابل اين دو نوع نعمت به روشنى درسياق برخى آيات استدراج مشاهد مى‏شود:</w:t>
      </w:r>
      <w:r>
        <w:rPr>
          <w:rFonts w:cs="Traditional Arabic" w:hint="cs"/>
          <w:color w:val="006A0F"/>
          <w:sz w:val="30"/>
          <w:szCs w:val="30"/>
          <w:rtl/>
        </w:rPr>
        <w:t xml:space="preserve"> «ثُمَّ بَدَّلْنا مَكانَ السَّيِّئَةِ الْحَسَنَةَ حَتَّى عَفَوْا</w:t>
      </w:r>
      <w:r>
        <w:rPr>
          <w:rFonts w:cs="Traditional Arabic" w:hint="cs"/>
          <w:color w:val="000000"/>
          <w:sz w:val="30"/>
          <w:szCs w:val="30"/>
          <w:rtl/>
        </w:rPr>
        <w:t xml:space="preserve"> ...</w:t>
      </w:r>
      <w:r>
        <w:rPr>
          <w:rFonts w:cs="Traditional Arabic" w:hint="cs"/>
          <w:color w:val="006A0F"/>
          <w:sz w:val="30"/>
          <w:szCs w:val="30"/>
          <w:rtl/>
        </w:rPr>
        <w:t xml:space="preserve"> وَ لَوْ أَنَّ أَهْلَ الْقُرى‏ آمَنُوا وَ اتَّقَوْا لَفَتَحْنا عَلَيْهِمْ ...».</w:t>
      </w:r>
      <w:r>
        <w:rPr>
          <w:rFonts w:cs="Traditional Arabic" w:hint="cs"/>
          <w:color w:val="000000"/>
          <w:sz w:val="30"/>
          <w:szCs w:val="30"/>
          <w:rtl/>
        </w:rPr>
        <w:t xml:space="preserve"> (اعراف/ 7، 95- 96)</w:t>
      </w:r>
      <w:r>
        <w:rPr>
          <w:rStyle w:val="FootnoteReference"/>
          <w:rFonts w:eastAsiaTheme="majorEastAsia" w:cs="Traditional Arabic"/>
          <w:color w:val="000000"/>
          <w:sz w:val="30"/>
          <w:szCs w:val="30"/>
          <w:rtl/>
        </w:rPr>
        <w:footnoteReference w:id="153"/>
      </w:r>
      <w:r>
        <w:rPr>
          <w:rFonts w:cs="Traditional Arabic" w:hint="cs"/>
          <w:color w:val="000000"/>
          <w:sz w:val="30"/>
          <w:szCs w:val="30"/>
          <w:rtl/>
        </w:rPr>
        <w:t xml:space="preserve"> در همين راستا متكلمان درباره صحت اطلاق نعمت بر روزيهاى استدراجى اختلاف نظر دارند. اشاعره به‏طور كلى </w:t>
      </w:r>
      <w:r>
        <w:rPr>
          <w:rFonts w:cs="Traditional Arabic" w:hint="cs"/>
          <w:color w:val="000000"/>
          <w:sz w:val="30"/>
          <w:szCs w:val="30"/>
          <w:rtl/>
        </w:rPr>
        <w:lastRenderedPageBreak/>
        <w:t>اطلاق نعمت را تنها در صورتى مجاز شمرده‏اند كه فرجام آن نيك باشد و از اين رو نعمتهاى استدراجى را در حقيقت نقمت مى‏دانند؛ امّا معتزله، حقيقت هر دو را يكسان شمرده، آنها را</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75</w:t>
      </w:r>
    </w:p>
    <w:p w:rsidR="002D4B69" w:rsidRDefault="002D4B69" w:rsidP="002D4B69">
      <w:pPr>
        <w:rPr>
          <w:rFonts w:cs="Times New Roman" w:hint="cs"/>
          <w:sz w:val="24"/>
          <w:szCs w:val="24"/>
          <w:rtl/>
        </w:rPr>
      </w:pPr>
      <w:r>
        <w:rPr>
          <w:rFonts w:cs="Traditional Arabic" w:hint="cs"/>
          <w:color w:val="000000"/>
          <w:sz w:val="30"/>
          <w:szCs w:val="30"/>
          <w:rtl/>
        </w:rPr>
        <w:t>نيز نعمت مى‏نامند.</w:t>
      </w:r>
      <w:r>
        <w:rPr>
          <w:rStyle w:val="FootnoteReference"/>
          <w:rFonts w:cs="Traditional Arabic"/>
          <w:color w:val="000000"/>
          <w:sz w:val="30"/>
          <w:szCs w:val="30"/>
          <w:rtl/>
        </w:rPr>
        <w:footnoteReference w:id="154"/>
      </w:r>
      <w:r>
        <w:rPr>
          <w:rFonts w:cs="Traditional Arabic" w:hint="cs"/>
          <w:color w:val="000000"/>
          <w:sz w:val="30"/>
          <w:szCs w:val="30"/>
          <w:rtl/>
        </w:rPr>
        <w:t xml:space="preserve"> ابوالحسن اشعرى از نعمتهاى استدراجى به منزله غذايى زهرآلود ياد كرده و باقلانى براى اثبات صحت اطلاق نعمت در موارد مذكور، به اطلاق نعمت بر حالتهاى استدراجى در قرآن:</w:t>
      </w:r>
      <w:r>
        <w:rPr>
          <w:rFonts w:cs="Traditional Arabic" w:hint="cs"/>
          <w:color w:val="006A0F"/>
          <w:sz w:val="30"/>
          <w:szCs w:val="30"/>
          <w:rtl/>
        </w:rPr>
        <w:t xml:space="preserve"> «يَعْرِفُونَ نِعْمَتَ اللَّهِ ثُمَّ يُنْكِرُونَها»</w:t>
      </w:r>
      <w:r>
        <w:rPr>
          <w:rFonts w:cs="Traditional Arabic" w:hint="cs"/>
          <w:color w:val="000000"/>
          <w:sz w:val="30"/>
          <w:szCs w:val="30"/>
          <w:rtl/>
        </w:rPr>
        <w:t xml:space="preserve"> (نحل/ 16، 83) و خطاب عام به همگان مبنى بر وجوب شكر و سپاس خدا:</w:t>
      </w:r>
      <w:r>
        <w:rPr>
          <w:rFonts w:cs="Traditional Arabic" w:hint="cs"/>
          <w:color w:val="006A0F"/>
          <w:sz w:val="30"/>
          <w:szCs w:val="30"/>
          <w:rtl/>
        </w:rPr>
        <w:t xml:space="preserve"> «وَ اشْكُرُوا لِلَّهِ»</w:t>
      </w:r>
      <w:r>
        <w:rPr>
          <w:rFonts w:cs="Traditional Arabic" w:hint="cs"/>
          <w:color w:val="000000"/>
          <w:sz w:val="30"/>
          <w:szCs w:val="30"/>
          <w:rtl/>
        </w:rPr>
        <w:t xml:space="preserve"> (بقره/ 2، 172) استدلال مى‏كند</w:t>
      </w:r>
      <w:r>
        <w:rPr>
          <w:rStyle w:val="FootnoteReference"/>
          <w:rFonts w:cs="Traditional Arabic"/>
          <w:color w:val="000000"/>
          <w:sz w:val="30"/>
          <w:szCs w:val="30"/>
          <w:rtl/>
        </w:rPr>
        <w:footnoteReference w:id="155"/>
      </w:r>
      <w:r>
        <w:rPr>
          <w:rFonts w:cs="Traditional Arabic" w:hint="cs"/>
          <w:color w:val="000000"/>
          <w:sz w:val="30"/>
          <w:szCs w:val="30"/>
          <w:rtl/>
        </w:rPr>
        <w:t>؛ همچنين سيد مرتضى بر اشاعره اشكال مى‏گيردكه بنا به نظر آنها ديگر شكر خدا و عبادت او بر كافران لازم نخواهد بود.</w:t>
      </w:r>
      <w:r>
        <w:rPr>
          <w:rStyle w:val="FootnoteReference"/>
          <w:rFonts w:cs="Traditional Arabic"/>
          <w:color w:val="000000"/>
          <w:sz w:val="30"/>
          <w:szCs w:val="30"/>
          <w:rtl/>
        </w:rPr>
        <w:footnoteReference w:id="156"/>
      </w:r>
    </w:p>
    <w:p w:rsidR="002D4B69" w:rsidRDefault="002D4B69" w:rsidP="002D4B69">
      <w:pPr>
        <w:pStyle w:val="NormalWeb"/>
        <w:bidi/>
        <w:rPr>
          <w:rFonts w:hint="cs"/>
          <w:rtl/>
        </w:rPr>
      </w:pPr>
      <w:r>
        <w:rPr>
          <w:rFonts w:cs="Traditional Arabic" w:hint="cs"/>
          <w:color w:val="465BFF"/>
          <w:sz w:val="30"/>
          <w:szCs w:val="30"/>
          <w:rtl/>
        </w:rPr>
        <w:t>آثار و فرجام استدراج:</w:t>
      </w:r>
    </w:p>
    <w:p w:rsidR="002D4B69" w:rsidRDefault="002D4B69" w:rsidP="002D4B69">
      <w:pPr>
        <w:pStyle w:val="NormalWeb"/>
        <w:bidi/>
        <w:rPr>
          <w:rFonts w:hint="cs"/>
          <w:rtl/>
        </w:rPr>
      </w:pPr>
      <w:r>
        <w:rPr>
          <w:rFonts w:cs="Traditional Arabic" w:hint="cs"/>
          <w:color w:val="000000"/>
          <w:sz w:val="30"/>
          <w:szCs w:val="30"/>
          <w:rtl/>
        </w:rPr>
        <w:t>استدراج كه بستر سقوط در عذاب جهنّم است‏</w:t>
      </w:r>
      <w:r>
        <w:rPr>
          <w:rStyle w:val="FootnoteReference"/>
          <w:rFonts w:eastAsiaTheme="majorEastAsia" w:cs="Traditional Arabic"/>
          <w:color w:val="000000"/>
          <w:sz w:val="30"/>
          <w:szCs w:val="30"/>
          <w:rtl/>
        </w:rPr>
        <w:footnoteReference w:id="157"/>
      </w:r>
      <w:r>
        <w:rPr>
          <w:rFonts w:cs="Traditional Arabic" w:hint="cs"/>
          <w:color w:val="000000"/>
          <w:sz w:val="30"/>
          <w:szCs w:val="30"/>
          <w:rtl/>
        </w:rPr>
        <w:t>، بدترين عذاب الهى به شمار مى‏آيد</w:t>
      </w:r>
      <w:r>
        <w:rPr>
          <w:rStyle w:val="FootnoteReference"/>
          <w:rFonts w:eastAsiaTheme="majorEastAsia" w:cs="Traditional Arabic"/>
          <w:color w:val="000000"/>
          <w:sz w:val="30"/>
          <w:szCs w:val="30"/>
          <w:rtl/>
        </w:rPr>
        <w:footnoteReference w:id="158"/>
      </w:r>
      <w:r>
        <w:rPr>
          <w:rFonts w:cs="Traditional Arabic" w:hint="cs"/>
          <w:color w:val="000000"/>
          <w:sz w:val="30"/>
          <w:szCs w:val="30"/>
          <w:rtl/>
        </w:rPr>
        <w:t>، افزون بر آن، مبتلايان به استدراج كه در ظاهر از وضع خوشايندى برخوردارند، در باطن به عذابها و مجازاتهاى گوناگونى دچار مى‏گردند كه مهم‏ترين آنها عبارت است از:</w:t>
      </w:r>
    </w:p>
    <w:p w:rsidR="002D4B69" w:rsidRDefault="002D4B69" w:rsidP="002D4B69">
      <w:pPr>
        <w:pStyle w:val="NormalWeb"/>
        <w:bidi/>
        <w:rPr>
          <w:rFonts w:hint="cs"/>
          <w:rtl/>
        </w:rPr>
      </w:pPr>
      <w:r>
        <w:rPr>
          <w:rFonts w:cs="Traditional Arabic" w:hint="cs"/>
          <w:color w:val="000000"/>
          <w:sz w:val="30"/>
          <w:szCs w:val="30"/>
          <w:rtl/>
        </w:rPr>
        <w:t>1. دستور خداوند به اعراض پيامبر از آنان و بى‏توجهى به آنها:</w:t>
      </w:r>
      <w:r>
        <w:rPr>
          <w:rFonts w:cs="Traditional Arabic" w:hint="cs"/>
          <w:color w:val="006A0F"/>
          <w:sz w:val="30"/>
          <w:szCs w:val="30"/>
          <w:rtl/>
        </w:rPr>
        <w:t xml:space="preserve"> «وَ اصْبِرْ عَلى‏ ما يَقُولُونَ وَ اهْجُرْهُمْ هَجْراً جَمِيلًا* وَ ذَرْنِي وَ الْمُكَذِّبِينَ أُولِي النَّعْمَةِ وَ مَهِّلْهُمْ قَلِيلًا»</w:t>
      </w:r>
      <w:r>
        <w:rPr>
          <w:rFonts w:cs="Traditional Arabic" w:hint="cs"/>
          <w:color w:val="000000"/>
          <w:sz w:val="30"/>
          <w:szCs w:val="30"/>
          <w:rtl/>
        </w:rPr>
        <w:t xml:space="preserve"> (مزمّل/ 73، 10- 11).</w:t>
      </w:r>
    </w:p>
    <w:p w:rsidR="002D4B69" w:rsidRDefault="002D4B69" w:rsidP="002D4B69">
      <w:pPr>
        <w:pStyle w:val="NormalWeb"/>
        <w:bidi/>
        <w:rPr>
          <w:rFonts w:hint="cs"/>
          <w:rtl/>
        </w:rPr>
      </w:pPr>
      <w:r>
        <w:rPr>
          <w:rFonts w:cs="Traditional Arabic" w:hint="cs"/>
          <w:color w:val="000000"/>
          <w:sz w:val="30"/>
          <w:szCs w:val="30"/>
          <w:rtl/>
        </w:rPr>
        <w:t>2. بى‏ارزش بودن همه تلاشها و زحمتشان در دنيا كه در نتيجه آن زيانكارترين افراد به حساب مى‏آيند</w:t>
      </w:r>
      <w:r>
        <w:rPr>
          <w:rStyle w:val="FootnoteReference"/>
          <w:rFonts w:eastAsiaTheme="majorEastAsia" w:cs="Traditional Arabic"/>
          <w:color w:val="000000"/>
          <w:sz w:val="30"/>
          <w:szCs w:val="30"/>
          <w:rtl/>
        </w:rPr>
        <w:footnoteReference w:id="159"/>
      </w:r>
      <w:r>
        <w:rPr>
          <w:rFonts w:cs="Traditional Arabic" w:hint="cs"/>
          <w:color w:val="000000"/>
          <w:sz w:val="30"/>
          <w:szCs w:val="30"/>
          <w:rtl/>
        </w:rPr>
        <w:t>:</w:t>
      </w:r>
      <w:r>
        <w:rPr>
          <w:rFonts w:cs="Traditional Arabic" w:hint="cs"/>
          <w:color w:val="006A0F"/>
          <w:sz w:val="30"/>
          <w:szCs w:val="30"/>
          <w:rtl/>
        </w:rPr>
        <w:t xml:space="preserve"> «الَّذِينَ ضَلَّ سَعْيُهُمْ فِي الْحَياةِ الدُّنْيا وَ هُمْ يَحْسَبُونَ أَنَّهُمْ يُحْسِنُونَ صُنْعاً»</w:t>
      </w:r>
      <w:r>
        <w:rPr>
          <w:rFonts w:cs="Traditional Arabic" w:hint="cs"/>
          <w:color w:val="000000"/>
          <w:sz w:val="30"/>
          <w:szCs w:val="30"/>
          <w:rtl/>
        </w:rPr>
        <w:t xml:space="preserve"> (كهف/ 18، 104- 105 و نيز يونس/ 10، 23- 24) و از هدايت الهى محروم مانده، تجارت زندگانى دنيا را مى‏بازند:</w:t>
      </w:r>
      <w:r>
        <w:rPr>
          <w:rFonts w:cs="Traditional Arabic" w:hint="cs"/>
          <w:color w:val="006A0F"/>
          <w:sz w:val="30"/>
          <w:szCs w:val="30"/>
          <w:rtl/>
        </w:rPr>
        <w:t xml:space="preserve"> «أُولئِكَ الَّذِينَ اشْتَرَوُا الضَّلالَةَ بِالْهُدى‏ فَما رَبِحَتْ تِجارَتُهُمْ وَ ما كانُوا مُهْتَدِينَ»</w:t>
      </w:r>
      <w:r>
        <w:rPr>
          <w:rFonts w:cs="Traditional Arabic" w:hint="cs"/>
          <w:color w:val="000000"/>
          <w:sz w:val="30"/>
          <w:szCs w:val="30"/>
          <w:rtl/>
        </w:rPr>
        <w:t>. (بقره/ 2، 16)</w:t>
      </w:r>
    </w:p>
    <w:p w:rsidR="002D4B69" w:rsidRDefault="002D4B69" w:rsidP="002D4B69">
      <w:pPr>
        <w:pStyle w:val="NormalWeb"/>
        <w:bidi/>
        <w:rPr>
          <w:rFonts w:hint="cs"/>
          <w:rtl/>
        </w:rPr>
      </w:pPr>
      <w:r>
        <w:rPr>
          <w:rFonts w:cs="Traditional Arabic" w:hint="cs"/>
          <w:color w:val="000000"/>
          <w:sz w:val="30"/>
          <w:szCs w:val="30"/>
          <w:rtl/>
        </w:rPr>
        <w:t>3. خداوند آنان را مورد استهزا و تمسخر قرار مى‏دهد:</w:t>
      </w:r>
      <w:r>
        <w:rPr>
          <w:rFonts w:cs="Traditional Arabic" w:hint="cs"/>
          <w:color w:val="006A0F"/>
          <w:sz w:val="30"/>
          <w:szCs w:val="30"/>
          <w:rtl/>
        </w:rPr>
        <w:t xml:space="preserve"> «اللَّهُ يَسْتَهْزِئُ بِهِمْ وَ يَمُدُّهُمْ فِي طُغْيانِهِمْ يَعْمَهُونَ»</w:t>
      </w:r>
      <w:r>
        <w:rPr>
          <w:rFonts w:cs="Traditional Arabic" w:hint="cs"/>
          <w:color w:val="000000"/>
          <w:sz w:val="30"/>
          <w:szCs w:val="30"/>
          <w:rtl/>
        </w:rPr>
        <w:t>. (بقره/ 2، 15)</w:t>
      </w:r>
    </w:p>
    <w:p w:rsidR="002D4B69" w:rsidRDefault="002D4B69" w:rsidP="002D4B69">
      <w:pPr>
        <w:pStyle w:val="NormalWeb"/>
        <w:bidi/>
        <w:rPr>
          <w:rFonts w:hint="cs"/>
          <w:rtl/>
        </w:rPr>
      </w:pPr>
      <w:r>
        <w:rPr>
          <w:rFonts w:cs="Traditional Arabic" w:hint="cs"/>
          <w:color w:val="000000"/>
          <w:sz w:val="30"/>
          <w:szCs w:val="30"/>
          <w:rtl/>
        </w:rPr>
        <w:t>4. محروم ماندن از الطاف وبركات خداوندى‏</w:t>
      </w:r>
      <w:r>
        <w:rPr>
          <w:rStyle w:val="FootnoteReference"/>
          <w:rFonts w:eastAsiaTheme="majorEastAsia" w:cs="Traditional Arabic"/>
          <w:color w:val="000000"/>
          <w:sz w:val="30"/>
          <w:szCs w:val="30"/>
          <w:rtl/>
        </w:rPr>
        <w:footnoteReference w:id="160"/>
      </w:r>
      <w:r>
        <w:rPr>
          <w:rFonts w:cs="Traditional Arabic" w:hint="cs"/>
          <w:color w:val="000000"/>
          <w:sz w:val="30"/>
          <w:szCs w:val="30"/>
          <w:rtl/>
        </w:rPr>
        <w:t>:</w:t>
      </w:r>
    </w:p>
    <w:p w:rsidR="002D4B69" w:rsidRDefault="002D4B69" w:rsidP="002D4B69">
      <w:pPr>
        <w:pStyle w:val="NormalWeb"/>
        <w:bidi/>
        <w:rPr>
          <w:rFonts w:hint="cs"/>
          <w:rtl/>
        </w:rPr>
      </w:pPr>
      <w:r>
        <w:rPr>
          <w:rFonts w:cs="Traditional Arabic" w:hint="cs"/>
          <w:color w:val="006A0F"/>
          <w:sz w:val="30"/>
          <w:szCs w:val="30"/>
          <w:rtl/>
        </w:rPr>
        <w:t>«ثُمَّ بَدَّلْنا مَكانَ السَّيِّئَةِ الْحَسَنَةَ حَتَّى عَفَوْا</w:t>
      </w:r>
      <w:r>
        <w:rPr>
          <w:rFonts w:cs="Traditional Arabic" w:hint="cs"/>
          <w:color w:val="000000"/>
          <w:sz w:val="30"/>
          <w:szCs w:val="30"/>
          <w:rtl/>
        </w:rPr>
        <w:t xml:space="preserve"> ...</w:t>
      </w:r>
    </w:p>
    <w:p w:rsidR="002D4B69" w:rsidRDefault="002D4B69" w:rsidP="002D4B69">
      <w:pPr>
        <w:pStyle w:val="NormalWeb"/>
        <w:bidi/>
        <w:rPr>
          <w:rFonts w:hint="cs"/>
          <w:rtl/>
        </w:rPr>
      </w:pPr>
      <w:r>
        <w:rPr>
          <w:rFonts w:cs="Traditional Arabic" w:hint="cs"/>
          <w:color w:val="006A0F"/>
          <w:sz w:val="30"/>
          <w:szCs w:val="30"/>
          <w:rtl/>
        </w:rPr>
        <w:t>وَ لَوْ أَنَّ أَهْلَ الْقُرى‏ آمَنُوا وَ اتَّقَوْا لَفَتَحْنا عَلَيْهِمْ بَرَكاتٍ مِنَ السَّماءِ وَ الْأَرْضِ»</w:t>
      </w:r>
      <w:r>
        <w:rPr>
          <w:rFonts w:cs="Traditional Arabic" w:hint="cs"/>
          <w:color w:val="000000"/>
          <w:sz w:val="30"/>
          <w:szCs w:val="30"/>
          <w:rtl/>
        </w:rPr>
        <w:t>. (اعراف/ 7، 96)</w:t>
      </w:r>
    </w:p>
    <w:p w:rsidR="002D4B69" w:rsidRDefault="002D4B69" w:rsidP="002D4B69">
      <w:pPr>
        <w:pStyle w:val="NormalWeb"/>
        <w:bidi/>
        <w:rPr>
          <w:rFonts w:hint="cs"/>
          <w:rtl/>
        </w:rPr>
      </w:pPr>
      <w:r>
        <w:rPr>
          <w:rFonts w:cs="Traditional Arabic" w:hint="cs"/>
          <w:color w:val="000000"/>
          <w:sz w:val="30"/>
          <w:szCs w:val="30"/>
          <w:rtl/>
        </w:rPr>
        <w:lastRenderedPageBreak/>
        <w:t>5. به تدريج از هويت انسانى مسخ گشته و به شيطانهايى بشرى در كنار شياطين جنّى بدل مى‏گردند:</w:t>
      </w:r>
      <w:r>
        <w:rPr>
          <w:rFonts w:cs="Traditional Arabic" w:hint="cs"/>
          <w:color w:val="006A0F"/>
          <w:sz w:val="30"/>
          <w:szCs w:val="30"/>
          <w:rtl/>
        </w:rPr>
        <w:t xml:space="preserve"> «كَذلِكَ جَعَلْنا لِكُلِّ نَبِيٍّ عَدُوًّا شَياطِينَ الْإِنْسِ وَ الْجِنِّ ...».</w:t>
      </w:r>
      <w:r>
        <w:rPr>
          <w:rFonts w:cs="Traditional Arabic" w:hint="cs"/>
          <w:color w:val="000000"/>
          <w:sz w:val="30"/>
          <w:szCs w:val="30"/>
          <w:rtl/>
        </w:rPr>
        <w:t xml:space="preserve"> (انعام/ 6، 112)</w:t>
      </w:r>
    </w:p>
    <w:p w:rsidR="002D4B69" w:rsidRDefault="002D4B69" w:rsidP="002D4B69">
      <w:pPr>
        <w:pStyle w:val="NormalWeb"/>
        <w:bidi/>
        <w:rPr>
          <w:rFonts w:hint="cs"/>
          <w:rtl/>
        </w:rPr>
      </w:pPr>
      <w:r>
        <w:rPr>
          <w:rFonts w:cs="Traditional Arabic" w:hint="cs"/>
          <w:color w:val="000000"/>
          <w:sz w:val="30"/>
          <w:szCs w:val="30"/>
          <w:rtl/>
        </w:rPr>
        <w:t>6. شياطين براى آزار روحى و شكنجه روانى و گرفتار ساختنشان در دام گناهان بر جان آنها فرو فرستاده مى‏شوند:</w:t>
      </w:r>
      <w:r>
        <w:rPr>
          <w:rFonts w:cs="Traditional Arabic" w:hint="cs"/>
          <w:color w:val="006A0F"/>
          <w:sz w:val="30"/>
          <w:szCs w:val="30"/>
          <w:rtl/>
        </w:rPr>
        <w:t xml:space="preserve"> «أَنَّا أَرْسَلْنَا الشَّياطِينَ عَلَى الْكافِرِينَ تَؤُزُّهُمْ».</w:t>
      </w:r>
      <w:r>
        <w:rPr>
          <w:rStyle w:val="FootnoteReference"/>
          <w:rFonts w:eastAsiaTheme="majorEastAsia" w:cs="Traditional Arabic"/>
          <w:color w:val="000000"/>
          <w:sz w:val="30"/>
          <w:szCs w:val="30"/>
          <w:rtl/>
        </w:rPr>
        <w:footnoteReference w:id="161"/>
      </w:r>
      <w:r>
        <w:rPr>
          <w:rFonts w:cs="Traditional Arabic" w:hint="cs"/>
          <w:color w:val="000000"/>
          <w:sz w:val="30"/>
          <w:szCs w:val="30"/>
          <w:rtl/>
        </w:rPr>
        <w:t xml:space="preserve"> (مريم/ 19، 83- 84)</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76</w:t>
      </w:r>
    </w:p>
    <w:p w:rsidR="002D4B69" w:rsidRDefault="002D4B69" w:rsidP="002D4B69">
      <w:pPr>
        <w:rPr>
          <w:rFonts w:cs="Times New Roman" w:hint="cs"/>
          <w:sz w:val="24"/>
          <w:szCs w:val="24"/>
          <w:rtl/>
        </w:rPr>
      </w:pPr>
      <w:r>
        <w:rPr>
          <w:rFonts w:cs="Traditional Arabic" w:hint="cs"/>
          <w:color w:val="000000"/>
          <w:sz w:val="30"/>
          <w:szCs w:val="30"/>
          <w:rtl/>
        </w:rPr>
        <w:t>7. خروج سخت و زجرآور جانهايشان به هنگام مرگ:</w:t>
      </w:r>
      <w:r>
        <w:rPr>
          <w:rFonts w:cs="Traditional Arabic" w:hint="cs"/>
          <w:color w:val="006A0F"/>
          <w:sz w:val="30"/>
          <w:szCs w:val="30"/>
          <w:rtl/>
        </w:rPr>
        <w:t xml:space="preserve"> «تَزْهَقَ أَنْفُسُهُمْ وَ هُمْ كافِرُونَ».</w:t>
      </w:r>
      <w:r>
        <w:rPr>
          <w:rStyle w:val="FootnoteReference"/>
          <w:rFonts w:cs="Traditional Arabic"/>
          <w:color w:val="000000"/>
          <w:sz w:val="30"/>
          <w:szCs w:val="30"/>
          <w:rtl/>
        </w:rPr>
        <w:footnoteReference w:id="162"/>
      </w:r>
      <w:r>
        <w:rPr>
          <w:rFonts w:cs="Traditional Arabic" w:hint="cs"/>
          <w:color w:val="000000"/>
          <w:sz w:val="30"/>
          <w:szCs w:val="30"/>
          <w:rtl/>
        </w:rPr>
        <w:t xml:space="preserve"> (توبه/ 9، 55، 85)</w:t>
      </w:r>
    </w:p>
    <w:p w:rsidR="002D4B69" w:rsidRDefault="002D4B69" w:rsidP="002D4B69">
      <w:pPr>
        <w:pStyle w:val="NormalWeb"/>
        <w:bidi/>
        <w:rPr>
          <w:rFonts w:hint="cs"/>
          <w:rtl/>
        </w:rPr>
      </w:pPr>
      <w:r>
        <w:rPr>
          <w:rFonts w:cs="Traditional Arabic" w:hint="cs"/>
          <w:color w:val="000000"/>
          <w:sz w:val="30"/>
          <w:szCs w:val="30"/>
          <w:rtl/>
        </w:rPr>
        <w:t>8. دسته‏اى از آنان به حدى از كفر و گمراهى مى‏رسند كه همه سعى و تلاششان در گمراه ساختن بندگان خدا متمركز شده، از نسل آنها جز كافر و تبهكار پديد نمى‏آيد و در اين هنگام، عذاب دنيوى خدا بر آنان نازل گشته، نابودشان مى‏سازد:</w:t>
      </w:r>
    </w:p>
    <w:p w:rsidR="002D4B69" w:rsidRDefault="002D4B69" w:rsidP="002D4B69">
      <w:pPr>
        <w:pStyle w:val="NormalWeb"/>
        <w:bidi/>
        <w:rPr>
          <w:rFonts w:hint="cs"/>
          <w:rtl/>
        </w:rPr>
      </w:pPr>
      <w:r>
        <w:rPr>
          <w:rFonts w:cs="Traditional Arabic" w:hint="cs"/>
          <w:color w:val="006A0F"/>
          <w:sz w:val="30"/>
          <w:szCs w:val="30"/>
          <w:rtl/>
        </w:rPr>
        <w:t>«رَبِّ لا تَذَرْ عَلَى الْأَرْضِ مِنَ الْكافِرِينَ دَيَّاراً* إِنَّكَ إِنْ تَذَرْهُمْ يُضِلُّوا عِبادَكَ وَ لا يَلِدُوا إِلَّا فاجِراً كَفَّاراً»</w:t>
      </w:r>
      <w:r>
        <w:rPr>
          <w:rFonts w:cs="Traditional Arabic" w:hint="cs"/>
          <w:color w:val="000000"/>
          <w:sz w:val="30"/>
          <w:szCs w:val="30"/>
          <w:rtl/>
        </w:rPr>
        <w:t>. (نوح/ 71، 26- 27)</w:t>
      </w:r>
    </w:p>
    <w:p w:rsidR="002D4B69" w:rsidRDefault="002D4B69" w:rsidP="002D4B69">
      <w:pPr>
        <w:pStyle w:val="NormalWeb"/>
        <w:bidi/>
        <w:rPr>
          <w:rFonts w:hint="cs"/>
          <w:rtl/>
        </w:rPr>
      </w:pPr>
      <w:r>
        <w:rPr>
          <w:rFonts w:cs="Traditional Arabic" w:hint="cs"/>
          <w:color w:val="000000"/>
          <w:sz w:val="30"/>
          <w:szCs w:val="30"/>
          <w:rtl/>
        </w:rPr>
        <w:t>9. سرانجام همه آنها عذاب سخت و خوار كننده الهى است؛ همان گونه كه در دنيا در كمال عزت با نعمتهاى الهى بر ديگران فخر ورزيده، آنان را به خوارى و ذلّت مى‏كشاندند:</w:t>
      </w:r>
      <w:r>
        <w:rPr>
          <w:rFonts w:cs="Traditional Arabic" w:hint="cs"/>
          <w:color w:val="006A0F"/>
          <w:sz w:val="30"/>
          <w:szCs w:val="30"/>
          <w:rtl/>
        </w:rPr>
        <w:t xml:space="preserve"> «لَهُمْ عَذابٌ مُهِينٌ».</w:t>
      </w:r>
      <w:r>
        <w:rPr>
          <w:rStyle w:val="FootnoteReference"/>
          <w:rFonts w:eastAsiaTheme="majorEastAsia" w:cs="Traditional Arabic"/>
          <w:color w:val="000000"/>
          <w:sz w:val="30"/>
          <w:szCs w:val="30"/>
          <w:rtl/>
        </w:rPr>
        <w:footnoteReference w:id="163"/>
      </w:r>
      <w:r>
        <w:rPr>
          <w:rFonts w:cs="Traditional Arabic" w:hint="cs"/>
          <w:color w:val="000000"/>
          <w:sz w:val="30"/>
          <w:szCs w:val="30"/>
          <w:rtl/>
        </w:rPr>
        <w:t xml:space="preserve"> (آل‏عمران/ 3، 178)</w:t>
      </w:r>
    </w:p>
    <w:p w:rsidR="002D4B69" w:rsidRDefault="002D4B69" w:rsidP="002D4B69">
      <w:pPr>
        <w:pStyle w:val="NormalWeb"/>
        <w:bidi/>
        <w:rPr>
          <w:rFonts w:hint="cs"/>
          <w:rtl/>
        </w:rPr>
      </w:pPr>
      <w:r>
        <w:rPr>
          <w:rFonts w:cs="Traditional Arabic" w:hint="cs"/>
          <w:color w:val="465BFF"/>
          <w:sz w:val="30"/>
          <w:szCs w:val="30"/>
          <w:rtl/>
        </w:rPr>
        <w:t>راههاى ايمنى از استدراج:</w:t>
      </w:r>
    </w:p>
    <w:p w:rsidR="002D4B69" w:rsidRDefault="002D4B69" w:rsidP="002D4B69">
      <w:pPr>
        <w:pStyle w:val="NormalWeb"/>
        <w:bidi/>
        <w:rPr>
          <w:rFonts w:hint="cs"/>
          <w:rtl/>
        </w:rPr>
      </w:pPr>
      <w:r>
        <w:rPr>
          <w:rFonts w:cs="Traditional Arabic" w:hint="cs"/>
          <w:color w:val="000000"/>
          <w:sz w:val="30"/>
          <w:szCs w:val="30"/>
          <w:rtl/>
        </w:rPr>
        <w:t>پيشگيرى از زمينه‏ها و نشانه‏هاى استدراج يا مبارزه با آنها انسان را از پيامدهاى سوء آن مصون نگه مى‏دارد. در اين راستا 5 راهكار اصلى از آيات و روايات استدراج به دست مى‏آيد:</w:t>
      </w:r>
    </w:p>
    <w:p w:rsidR="002D4B69" w:rsidRDefault="002D4B69" w:rsidP="002D4B69">
      <w:pPr>
        <w:pStyle w:val="NormalWeb"/>
        <w:bidi/>
        <w:rPr>
          <w:rFonts w:hint="cs"/>
          <w:rtl/>
        </w:rPr>
      </w:pPr>
      <w:r>
        <w:rPr>
          <w:rFonts w:cs="Traditional Arabic" w:hint="cs"/>
          <w:color w:val="465BFF"/>
          <w:sz w:val="30"/>
          <w:szCs w:val="30"/>
          <w:rtl/>
        </w:rPr>
        <w:t>1. ايمان و تقوا:</w:t>
      </w:r>
    </w:p>
    <w:p w:rsidR="002D4B69" w:rsidRDefault="002D4B69" w:rsidP="002D4B69">
      <w:pPr>
        <w:pStyle w:val="NormalWeb"/>
        <w:bidi/>
        <w:rPr>
          <w:rFonts w:hint="cs"/>
          <w:rtl/>
        </w:rPr>
      </w:pPr>
      <w:r>
        <w:rPr>
          <w:rFonts w:cs="Traditional Arabic" w:hint="cs"/>
          <w:color w:val="000000"/>
          <w:sz w:val="30"/>
          <w:szCs w:val="30"/>
          <w:rtl/>
        </w:rPr>
        <w:t>اين سنّت تنها براى كافران:</w:t>
      </w:r>
      <w:r>
        <w:rPr>
          <w:rFonts w:cs="Traditional Arabic" w:hint="cs"/>
          <w:color w:val="006A0F"/>
          <w:sz w:val="30"/>
          <w:szCs w:val="30"/>
          <w:rtl/>
        </w:rPr>
        <w:t xml:space="preserve"> «فَأَمْلَيْتُ لِلْكافِرِينَ»</w:t>
      </w:r>
      <w:r>
        <w:rPr>
          <w:rFonts w:cs="Traditional Arabic" w:hint="cs"/>
          <w:color w:val="000000"/>
          <w:sz w:val="30"/>
          <w:szCs w:val="30"/>
          <w:rtl/>
        </w:rPr>
        <w:t xml:space="preserve"> (حجّ/ 22، 44) و مكذبان:</w:t>
      </w:r>
      <w:r>
        <w:rPr>
          <w:rFonts w:cs="Traditional Arabic" w:hint="cs"/>
          <w:color w:val="006A0F"/>
          <w:sz w:val="30"/>
          <w:szCs w:val="30"/>
          <w:rtl/>
        </w:rPr>
        <w:t xml:space="preserve"> «وَ الَّذِينَ كَذَّبُوا بِآياتِنا سَنَسْتَدْرِجُهُمْ ...»</w:t>
      </w:r>
      <w:r>
        <w:rPr>
          <w:rFonts w:cs="Traditional Arabic" w:hint="cs"/>
          <w:color w:val="000000"/>
          <w:sz w:val="30"/>
          <w:szCs w:val="30"/>
          <w:rtl/>
        </w:rPr>
        <w:t xml:space="preserve"> (اعراف/ 7، 182) اجرا مى‏شود؛ امّا مؤمنان در صورت پايدارى بر ايمان و پرهيزگارى در خلال سنّت آزمايش* مورد محك قرار گرفته، ناخالصيها از وجودشان زدوده مى‏شود:</w:t>
      </w:r>
    </w:p>
    <w:p w:rsidR="002D4B69" w:rsidRDefault="002D4B69" w:rsidP="002D4B69">
      <w:pPr>
        <w:pStyle w:val="NormalWeb"/>
        <w:bidi/>
        <w:rPr>
          <w:rFonts w:hint="cs"/>
          <w:rtl/>
        </w:rPr>
      </w:pPr>
      <w:r>
        <w:rPr>
          <w:rFonts w:cs="Traditional Arabic" w:hint="cs"/>
          <w:color w:val="006A0F"/>
          <w:sz w:val="30"/>
          <w:szCs w:val="30"/>
          <w:rtl/>
        </w:rPr>
        <w:t>«ما كانَ اللَّهُ لِيَذَرَ الْمُؤْمِنِينَ عَلى‏ ما أَنْتُمْ عَلَيْهِ حَتَّى يَمِيزَ الْخَبِيثَ مِنَ الطَّيِّبِ‏</w:t>
      </w:r>
      <w:r>
        <w:rPr>
          <w:rFonts w:cs="Traditional Arabic" w:hint="cs"/>
          <w:color w:val="000000"/>
          <w:sz w:val="30"/>
          <w:szCs w:val="30"/>
          <w:rtl/>
        </w:rPr>
        <w:t xml:space="preserve"> ...</w:t>
      </w:r>
      <w:r>
        <w:rPr>
          <w:rFonts w:cs="Traditional Arabic" w:hint="cs"/>
          <w:color w:val="006A0F"/>
          <w:sz w:val="30"/>
          <w:szCs w:val="30"/>
          <w:rtl/>
        </w:rPr>
        <w:t xml:space="preserve"> فَآمِنُوا بِاللَّهِ وَ رُسُلِهِ وَ إِنْ تُؤْمِنُوا وَ تَتَّقُوا فَلَكُمْ أَجْرٌ عَظِيمٌ».</w:t>
      </w:r>
      <w:r>
        <w:rPr>
          <w:rStyle w:val="FootnoteReference"/>
          <w:rFonts w:eastAsiaTheme="majorEastAsia" w:cs="Traditional Arabic"/>
          <w:color w:val="000000"/>
          <w:sz w:val="30"/>
          <w:szCs w:val="30"/>
          <w:rtl/>
        </w:rPr>
        <w:footnoteReference w:id="164"/>
      </w:r>
      <w:r>
        <w:rPr>
          <w:rFonts w:cs="Traditional Arabic" w:hint="cs"/>
          <w:color w:val="000000"/>
          <w:sz w:val="30"/>
          <w:szCs w:val="30"/>
          <w:rtl/>
        </w:rPr>
        <w:t xml:space="preserve"> (آل‏عمران/ 3، 179) اگر مردمان تقوا گزينند نعمتهاى الهى به استدراج آنان نمى‏انجامد، بلكه زندگى آنها را مبارك و سعادتمند خواهد گردانيد:</w:t>
      </w:r>
    </w:p>
    <w:p w:rsidR="002D4B69" w:rsidRDefault="002D4B69" w:rsidP="002D4B69">
      <w:pPr>
        <w:pStyle w:val="NormalWeb"/>
        <w:bidi/>
        <w:rPr>
          <w:rFonts w:hint="cs"/>
          <w:rtl/>
        </w:rPr>
      </w:pPr>
      <w:r>
        <w:rPr>
          <w:rFonts w:cs="Traditional Arabic" w:hint="cs"/>
          <w:color w:val="006A0F"/>
          <w:sz w:val="30"/>
          <w:szCs w:val="30"/>
          <w:rtl/>
        </w:rPr>
        <w:lastRenderedPageBreak/>
        <w:t>«وَ لَوْ أَنَّ أَهْلَ الْقُرى‏ آمَنُوا وَ اتَّقَوْا لَفَتَحْنا عَلَيْهِمْ بَرَكاتٍ ...».</w:t>
      </w:r>
      <w:r>
        <w:rPr>
          <w:rStyle w:val="FootnoteReference"/>
          <w:rFonts w:eastAsiaTheme="majorEastAsia" w:cs="Traditional Arabic"/>
          <w:color w:val="000000"/>
          <w:sz w:val="30"/>
          <w:szCs w:val="30"/>
          <w:rtl/>
        </w:rPr>
        <w:footnoteReference w:id="165"/>
      </w:r>
      <w:r>
        <w:rPr>
          <w:rFonts w:cs="Traditional Arabic" w:hint="cs"/>
          <w:color w:val="000000"/>
          <w:sz w:val="30"/>
          <w:szCs w:val="30"/>
          <w:rtl/>
        </w:rPr>
        <w:t xml:space="preserve"> (اعراف/ 7، 96) التزام به عبوديت خداوند و جهت دادن به انديشه و روان و رفتار خويش در مسير شريعت، به انسان نيروى مصونيت از روند خسران و زيان در طول زندگى مى‏بخشد</w:t>
      </w:r>
      <w:r>
        <w:rPr>
          <w:rStyle w:val="FootnoteReference"/>
          <w:rFonts w:eastAsiaTheme="majorEastAsia" w:cs="Traditional Arabic"/>
          <w:color w:val="000000"/>
          <w:sz w:val="30"/>
          <w:szCs w:val="30"/>
          <w:rtl/>
        </w:rPr>
        <w:footnoteReference w:id="166"/>
      </w:r>
      <w:r>
        <w:rPr>
          <w:rFonts w:cs="Traditional Arabic" w:hint="cs"/>
          <w:color w:val="000000"/>
          <w:sz w:val="30"/>
          <w:szCs w:val="30"/>
          <w:rtl/>
        </w:rPr>
        <w:t>:</w:t>
      </w:r>
      <w:r>
        <w:rPr>
          <w:rFonts w:cs="Traditional Arabic" w:hint="cs"/>
          <w:color w:val="006A0F"/>
          <w:sz w:val="30"/>
          <w:szCs w:val="30"/>
          <w:rtl/>
        </w:rPr>
        <w:t xml:space="preserve"> «إِنَّ الْإِنْسانَ لَفِي خُسْرٍ* إِلَّا الَّذِينَ آمَنُوا وَ عَمِلُوا الصَّالِحاتِ»</w:t>
      </w:r>
      <w:r>
        <w:rPr>
          <w:rFonts w:cs="Traditional Arabic" w:hint="cs"/>
          <w:color w:val="000000"/>
          <w:sz w:val="30"/>
          <w:szCs w:val="30"/>
          <w:rtl/>
        </w:rPr>
        <w:t>. (عصر/ 103، 2- 3)</w:t>
      </w:r>
    </w:p>
    <w:p w:rsidR="002D4B69" w:rsidRDefault="002D4B69" w:rsidP="002D4B69">
      <w:pPr>
        <w:pStyle w:val="NormalWeb"/>
        <w:bidi/>
        <w:rPr>
          <w:rFonts w:hint="cs"/>
          <w:rtl/>
        </w:rPr>
      </w:pPr>
      <w:r>
        <w:rPr>
          <w:rFonts w:cs="Traditional Arabic" w:hint="cs"/>
          <w:color w:val="465BFF"/>
          <w:sz w:val="30"/>
          <w:szCs w:val="30"/>
          <w:rtl/>
        </w:rPr>
        <w:t>2. سپاس از خدا، ياد او و نيايش به درگاهش:</w:t>
      </w:r>
    </w:p>
    <w:p w:rsidR="002D4B69" w:rsidRDefault="002D4B69" w:rsidP="002D4B69">
      <w:pPr>
        <w:pStyle w:val="NormalWeb"/>
        <w:bidi/>
        <w:rPr>
          <w:rFonts w:hint="cs"/>
          <w:rtl/>
        </w:rPr>
      </w:pPr>
      <w:r>
        <w:rPr>
          <w:rFonts w:cs="Traditional Arabic" w:hint="cs"/>
          <w:color w:val="000000"/>
          <w:sz w:val="30"/>
          <w:szCs w:val="30"/>
          <w:rtl/>
        </w:rPr>
        <w:t>ياد خدا و آيات الهى:</w:t>
      </w:r>
      <w:r>
        <w:rPr>
          <w:rFonts w:cs="Traditional Arabic" w:hint="cs"/>
          <w:color w:val="006A0F"/>
          <w:sz w:val="30"/>
          <w:szCs w:val="30"/>
          <w:rtl/>
        </w:rPr>
        <w:t xml:space="preserve"> «فَلَمَّا نَسُوا ما ذُكِّرُوا بِهِ فَتَحْنا عَلَيْهِمْ ...»</w:t>
      </w:r>
      <w:r>
        <w:rPr>
          <w:rFonts w:cs="Traditional Arabic" w:hint="cs"/>
          <w:color w:val="000000"/>
          <w:sz w:val="30"/>
          <w:szCs w:val="30"/>
          <w:rtl/>
        </w:rPr>
        <w:t xml:space="preserve"> (انعام/ 6، 44)، سپاس از نعمتها:</w:t>
      </w:r>
      <w:r>
        <w:rPr>
          <w:rFonts w:cs="Traditional Arabic" w:hint="cs"/>
          <w:color w:val="006A0F"/>
          <w:sz w:val="30"/>
          <w:szCs w:val="30"/>
          <w:rtl/>
        </w:rPr>
        <w:t xml:space="preserve"> «لِيَكْفُرُوا بِما آتَيْناهُمْ فَتَمَتَّعُوا ...»</w:t>
      </w:r>
      <w:r>
        <w:rPr>
          <w:rFonts w:cs="Traditional Arabic" w:hint="cs"/>
          <w:color w:val="000000"/>
          <w:sz w:val="30"/>
          <w:szCs w:val="30"/>
          <w:rtl/>
        </w:rPr>
        <w:t xml:space="preserve"> (نحل/ 16، 55؛ روم/ 30، 34) و نرمش دل و روان:</w:t>
      </w:r>
      <w:r>
        <w:rPr>
          <w:rFonts w:cs="Traditional Arabic" w:hint="cs"/>
          <w:color w:val="006A0F"/>
          <w:sz w:val="30"/>
          <w:szCs w:val="30"/>
          <w:rtl/>
        </w:rPr>
        <w:t xml:space="preserve"> «لكِنْ قَسَتْ قُلُوبُهُمْ»</w:t>
      </w:r>
      <w:r>
        <w:rPr>
          <w:rFonts w:cs="Traditional Arabic" w:hint="cs"/>
          <w:color w:val="000000"/>
          <w:sz w:val="30"/>
          <w:szCs w:val="30"/>
          <w:rtl/>
        </w:rPr>
        <w:t xml:space="preserve"> (انعام/ 6، 43) با دعا و تضرّع به درگاه خداوند:</w:t>
      </w:r>
      <w:r>
        <w:rPr>
          <w:rFonts w:cs="Traditional Arabic" w:hint="cs"/>
          <w:color w:val="006A0F"/>
          <w:sz w:val="30"/>
          <w:szCs w:val="30"/>
          <w:rtl/>
        </w:rPr>
        <w:t xml:space="preserve"> «لَعَلَّهُمْ يَضَّرَّعُونَ»</w:t>
      </w:r>
      <w:r>
        <w:rPr>
          <w:rFonts w:cs="Traditional Arabic" w:hint="cs"/>
          <w:color w:val="000000"/>
          <w:sz w:val="30"/>
          <w:szCs w:val="30"/>
          <w:rtl/>
        </w:rPr>
        <w:t xml:space="preserve"> (اعراف/ 7، 94) موجب پيشگيرى از</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77</w:t>
      </w:r>
    </w:p>
    <w:p w:rsidR="002D4B69" w:rsidRDefault="002D4B69" w:rsidP="002D4B69">
      <w:pPr>
        <w:rPr>
          <w:rFonts w:cs="Times New Roman" w:hint="cs"/>
          <w:sz w:val="24"/>
          <w:szCs w:val="24"/>
          <w:rtl/>
        </w:rPr>
      </w:pPr>
      <w:r>
        <w:rPr>
          <w:rFonts w:cs="Traditional Arabic" w:hint="cs"/>
          <w:color w:val="000000"/>
          <w:sz w:val="30"/>
          <w:szCs w:val="30"/>
          <w:rtl/>
        </w:rPr>
        <w:t>ابتلا به استدراج مى‏شود. آيه‏</w:t>
      </w:r>
      <w:r>
        <w:rPr>
          <w:rFonts w:cs="Traditional Arabic" w:hint="cs"/>
          <w:color w:val="006A0F"/>
          <w:sz w:val="30"/>
          <w:szCs w:val="30"/>
          <w:rtl/>
        </w:rPr>
        <w:t xml:space="preserve"> «يَدْعُونَنا رَغَباً وَ رَهَباً وَ كانُوا لَنا خاشِعِينَ»</w:t>
      </w:r>
      <w:r>
        <w:rPr>
          <w:rFonts w:cs="Traditional Arabic" w:hint="cs"/>
          <w:color w:val="000000"/>
          <w:sz w:val="30"/>
          <w:szCs w:val="30"/>
          <w:rtl/>
        </w:rPr>
        <w:t xml:space="preserve"> (انبياء/ 21، 90) در مورد كسانى دانسته شده كه به وسيله دعا و نيايش از ابتلا به استدراج، به خداوند پناه مى‏برند.</w:t>
      </w:r>
      <w:r>
        <w:rPr>
          <w:rStyle w:val="FootnoteReference"/>
          <w:rFonts w:cs="Traditional Arabic"/>
          <w:color w:val="000000"/>
          <w:sz w:val="30"/>
          <w:szCs w:val="30"/>
          <w:rtl/>
        </w:rPr>
        <w:footnoteReference w:id="167"/>
      </w:r>
      <w:r>
        <w:rPr>
          <w:rFonts w:cs="Traditional Arabic" w:hint="cs"/>
          <w:color w:val="000000"/>
          <w:sz w:val="30"/>
          <w:szCs w:val="30"/>
          <w:rtl/>
        </w:rPr>
        <w:t xml:space="preserve"> در واقع شكر و سپاس در كنار توبه و استغفار به افزايش نعمتها بدون خطر استدراج مى‏انجامد:</w:t>
      </w:r>
    </w:p>
    <w:p w:rsidR="002D4B69" w:rsidRDefault="002D4B69" w:rsidP="002D4B69">
      <w:pPr>
        <w:pStyle w:val="NormalWeb"/>
        <w:bidi/>
        <w:rPr>
          <w:rFonts w:hint="cs"/>
          <w:rtl/>
        </w:rPr>
      </w:pPr>
      <w:r>
        <w:rPr>
          <w:rFonts w:cs="Traditional Arabic" w:hint="cs"/>
          <w:color w:val="006A0F"/>
          <w:sz w:val="30"/>
          <w:szCs w:val="30"/>
          <w:rtl/>
        </w:rPr>
        <w:t>«لَئِنْ شَكَرْتُمْ لَأَزِيدَنَّكُمْ وَ لَئِنْ كَفَرْتُمْ إِنَّ عَذابِي لَشَدِيدٌ»</w:t>
      </w:r>
      <w:r>
        <w:rPr>
          <w:rFonts w:cs="Traditional Arabic" w:hint="cs"/>
          <w:color w:val="000000"/>
          <w:sz w:val="30"/>
          <w:szCs w:val="30"/>
          <w:rtl/>
        </w:rPr>
        <w:t xml:space="preserve"> (ابراهيم/ 14، 7)، از اين رو امام صادق عليه السلام شكر و حمد الهى را به هنگام نعمت، از نشانه‏هاى ايمنى از استدراج شمرده‏</w:t>
      </w:r>
      <w:r>
        <w:rPr>
          <w:rStyle w:val="FootnoteReference"/>
          <w:rFonts w:eastAsiaTheme="majorEastAsia" w:cs="Traditional Arabic"/>
          <w:color w:val="000000"/>
          <w:sz w:val="30"/>
          <w:szCs w:val="30"/>
          <w:rtl/>
        </w:rPr>
        <w:footnoteReference w:id="168"/>
      </w:r>
      <w:r>
        <w:rPr>
          <w:rFonts w:cs="Traditional Arabic" w:hint="cs"/>
          <w:color w:val="000000"/>
          <w:sz w:val="30"/>
          <w:szCs w:val="30"/>
          <w:rtl/>
        </w:rPr>
        <w:t xml:space="preserve"> و امام حسين عليه السلام نشانه استدراج را غفلت از شكر و سپاس خدا مى‏شمرد.</w:t>
      </w:r>
      <w:r>
        <w:rPr>
          <w:rStyle w:val="FootnoteReference"/>
          <w:rFonts w:eastAsiaTheme="majorEastAsia" w:cs="Traditional Arabic"/>
          <w:color w:val="000000"/>
          <w:sz w:val="30"/>
          <w:szCs w:val="30"/>
          <w:rtl/>
        </w:rPr>
        <w:footnoteReference w:id="169"/>
      </w:r>
      <w:r>
        <w:rPr>
          <w:rFonts w:cs="Traditional Arabic" w:hint="cs"/>
          <w:color w:val="000000"/>
          <w:sz w:val="30"/>
          <w:szCs w:val="30"/>
          <w:rtl/>
        </w:rPr>
        <w:t xml:space="preserve"> خداوند از حال مبتلايان به استدراج چنين خبر مى‏دهد كه هرگاه در دنيا آنان را به كرنش در برابر خدا فرا مى‏خوانديم آنان از آن روى مى‏گرداندند:</w:t>
      </w:r>
      <w:r>
        <w:rPr>
          <w:rFonts w:cs="Traditional Arabic" w:hint="cs"/>
          <w:color w:val="006A0F"/>
          <w:sz w:val="30"/>
          <w:szCs w:val="30"/>
          <w:rtl/>
        </w:rPr>
        <w:t xml:space="preserve"> «وَ يُدْعَوْنَ إِلَى السُّجُودِ فَلا يَسْتَطِيعُونَ‏</w:t>
      </w:r>
      <w:r>
        <w:rPr>
          <w:rFonts w:cs="Traditional Arabic" w:hint="cs"/>
          <w:color w:val="000000"/>
          <w:sz w:val="30"/>
          <w:szCs w:val="30"/>
          <w:rtl/>
        </w:rPr>
        <w:t>* ...</w:t>
      </w:r>
      <w:r>
        <w:rPr>
          <w:rFonts w:cs="Traditional Arabic" w:hint="cs"/>
          <w:color w:val="006A0F"/>
          <w:sz w:val="30"/>
          <w:szCs w:val="30"/>
          <w:rtl/>
        </w:rPr>
        <w:t xml:space="preserve"> وَ قَدْ كانُوا يُدْعَوْنَ إِلَى السُّجُودِ وَ هُمْ سالِمُونَ‏</w:t>
      </w:r>
      <w:r>
        <w:rPr>
          <w:rFonts w:cs="Traditional Arabic" w:hint="cs"/>
          <w:color w:val="000000"/>
          <w:sz w:val="30"/>
          <w:szCs w:val="30"/>
          <w:rtl/>
        </w:rPr>
        <w:t>* ...</w:t>
      </w:r>
      <w:r>
        <w:rPr>
          <w:rFonts w:cs="Traditional Arabic" w:hint="cs"/>
          <w:color w:val="006A0F"/>
          <w:sz w:val="30"/>
          <w:szCs w:val="30"/>
          <w:rtl/>
        </w:rPr>
        <w:t xml:space="preserve"> سَنَسْتَدْرِجُهُمْ مِنْ حَيْثُ لا يَعْلَمُونَ».</w:t>
      </w:r>
      <w:r>
        <w:rPr>
          <w:rStyle w:val="FootnoteReference"/>
          <w:rFonts w:eastAsiaTheme="majorEastAsia" w:cs="Traditional Arabic"/>
          <w:color w:val="000000"/>
          <w:sz w:val="30"/>
          <w:szCs w:val="30"/>
          <w:rtl/>
        </w:rPr>
        <w:footnoteReference w:id="170"/>
      </w:r>
      <w:r>
        <w:rPr>
          <w:rFonts w:cs="Traditional Arabic" w:hint="cs"/>
          <w:color w:val="000000"/>
          <w:sz w:val="30"/>
          <w:szCs w:val="30"/>
          <w:rtl/>
        </w:rPr>
        <w:t xml:space="preserve"> (قلم/ 68، 42- 44) در آيه‏اى ديگر به صراحت ياد شده كه اگر دعا و نيايش آدميان به درگاه خداوند نبود هيچ‏گاه آن حضرت بديشان توجهى نمى‏كرد:</w:t>
      </w:r>
      <w:r>
        <w:rPr>
          <w:rFonts w:cs="Traditional Arabic" w:hint="cs"/>
          <w:color w:val="006A0F"/>
          <w:sz w:val="30"/>
          <w:szCs w:val="30"/>
          <w:rtl/>
        </w:rPr>
        <w:t xml:space="preserve"> «قُلْ ما يَعْبَؤُا بِكُمْ رَبِّي لَوْ لا دُعاؤُكُمْ»</w:t>
      </w:r>
      <w:r>
        <w:rPr>
          <w:rFonts w:cs="Traditional Arabic" w:hint="cs"/>
          <w:color w:val="000000"/>
          <w:sz w:val="30"/>
          <w:szCs w:val="30"/>
          <w:rtl/>
        </w:rPr>
        <w:t xml:space="preserve"> (فرقان/ 25، 77)، از اين رو در روايات براى ايمنى از استدراج به كثرت ياد خدا توجّه شده است.</w:t>
      </w:r>
      <w:r>
        <w:rPr>
          <w:rStyle w:val="FootnoteReference"/>
          <w:rFonts w:eastAsiaTheme="majorEastAsia" w:cs="Traditional Arabic"/>
          <w:color w:val="000000"/>
          <w:sz w:val="30"/>
          <w:szCs w:val="30"/>
          <w:rtl/>
        </w:rPr>
        <w:footnoteReference w:id="171"/>
      </w:r>
      <w:r>
        <w:rPr>
          <w:rFonts w:cs="Traditional Arabic" w:hint="cs"/>
          <w:color w:val="000000"/>
          <w:sz w:val="30"/>
          <w:szCs w:val="30"/>
          <w:rtl/>
        </w:rPr>
        <w:t xml:space="preserve"> تنها قومى كه از عذاب استيصال نجات يافتند قوم* يونس بودند كه دعا و نيايش همگانى به درگاه خداوند آنان را از اين فرجام شوم رهايى بخشيد:</w:t>
      </w:r>
      <w:r>
        <w:rPr>
          <w:rFonts w:cs="Traditional Arabic" w:hint="cs"/>
          <w:color w:val="006A0F"/>
          <w:sz w:val="30"/>
          <w:szCs w:val="30"/>
          <w:rtl/>
        </w:rPr>
        <w:t xml:space="preserve"> «فَلَوْ لا كانَتْ قَرْيَةٌ آمَنَتْ فَنَفَعَها إِيمانُها إِلَّا قَوْمَ يُونُسَ»</w:t>
      </w:r>
      <w:r>
        <w:rPr>
          <w:rFonts w:cs="Traditional Arabic" w:hint="cs"/>
          <w:color w:val="000000"/>
          <w:sz w:val="30"/>
          <w:szCs w:val="30"/>
          <w:rtl/>
        </w:rPr>
        <w:t xml:space="preserve"> (يونس/ 10، 98)، ازاين‏رو امامان شيعه در دعاهاى خود به سنّت استدراج و آثار زيانبار آن بسيار توجّه كرده: «أنا الذي أمهلتني فما ارعويت و سترت علي فما استحييت و عملت بالمعاصي فتعديت فأسقطتني من عينك فما باليت ... حتى كأنك أغفلتني و من عقوبات المعاصي جنبتني حتى كأنك استحييتني ...»</w:t>
      </w:r>
      <w:r>
        <w:rPr>
          <w:rStyle w:val="FootnoteReference"/>
          <w:rFonts w:eastAsiaTheme="majorEastAsia" w:cs="Traditional Arabic"/>
          <w:color w:val="000000"/>
          <w:sz w:val="30"/>
          <w:szCs w:val="30"/>
          <w:rtl/>
        </w:rPr>
        <w:footnoteReference w:id="172"/>
      </w:r>
      <w:r>
        <w:rPr>
          <w:rFonts w:cs="Traditional Arabic" w:hint="cs"/>
          <w:color w:val="000000"/>
          <w:sz w:val="30"/>
          <w:szCs w:val="30"/>
          <w:rtl/>
        </w:rPr>
        <w:t xml:space="preserve"> و از ابتلا به اين عذابهاى پنهان الهى به خداوند پناه برده‏اند:</w:t>
      </w:r>
    </w:p>
    <w:p w:rsidR="002D4B69" w:rsidRDefault="002D4B69" w:rsidP="002D4B69">
      <w:pPr>
        <w:pStyle w:val="NormalWeb"/>
        <w:bidi/>
        <w:rPr>
          <w:rFonts w:hint="cs"/>
          <w:rtl/>
        </w:rPr>
      </w:pPr>
      <w:r>
        <w:rPr>
          <w:rFonts w:cs="Traditional Arabic" w:hint="cs"/>
          <w:color w:val="000000"/>
          <w:sz w:val="30"/>
          <w:szCs w:val="30"/>
          <w:rtl/>
        </w:rPr>
        <w:lastRenderedPageBreak/>
        <w:t>«اللهم لا تمكر بي و لا تستدرجني و لأتخذلني»</w:t>
      </w:r>
      <w:r>
        <w:rPr>
          <w:rStyle w:val="FootnoteReference"/>
          <w:rFonts w:eastAsiaTheme="majorEastAsia" w:cs="Traditional Arabic"/>
          <w:color w:val="000000"/>
          <w:sz w:val="30"/>
          <w:szCs w:val="30"/>
          <w:rtl/>
        </w:rPr>
        <w:footnoteReference w:id="173"/>
      </w:r>
      <w:r>
        <w:rPr>
          <w:rFonts w:cs="Traditional Arabic" w:hint="cs"/>
          <w:color w:val="000000"/>
          <w:sz w:val="30"/>
          <w:szCs w:val="30"/>
          <w:rtl/>
        </w:rPr>
        <w:t>، «إلهي لا تؤدبني بعقوبتك و لا تمكر بي في حيلتك»</w:t>
      </w:r>
      <w:r>
        <w:rPr>
          <w:rStyle w:val="FootnoteReference"/>
          <w:rFonts w:eastAsiaTheme="majorEastAsia" w:cs="Traditional Arabic"/>
          <w:color w:val="000000"/>
          <w:sz w:val="30"/>
          <w:szCs w:val="30"/>
          <w:rtl/>
        </w:rPr>
        <w:footnoteReference w:id="174"/>
      </w:r>
      <w:r>
        <w:rPr>
          <w:rFonts w:cs="Traditional Arabic" w:hint="cs"/>
          <w:color w:val="000000"/>
          <w:sz w:val="30"/>
          <w:szCs w:val="30"/>
          <w:rtl/>
        </w:rPr>
        <w:t>، آنگاه با تضرع بسيار از اصرار و پايدارى خويش بر راه هدايت و توبه به درگاه خدا در هر حال و صورتى خبر داده:</w:t>
      </w:r>
    </w:p>
    <w:p w:rsidR="002D4B69" w:rsidRDefault="002D4B69" w:rsidP="002D4B69">
      <w:pPr>
        <w:pStyle w:val="NormalWeb"/>
        <w:bidi/>
        <w:rPr>
          <w:rFonts w:hint="cs"/>
          <w:rtl/>
        </w:rPr>
      </w:pPr>
      <w:r>
        <w:rPr>
          <w:rFonts w:cs="Traditional Arabic" w:hint="cs"/>
          <w:color w:val="000000"/>
          <w:sz w:val="30"/>
          <w:szCs w:val="30"/>
          <w:rtl/>
        </w:rPr>
        <w:t>«لو انتهرتني ما برحت من بابك»</w:t>
      </w:r>
      <w:r>
        <w:rPr>
          <w:rStyle w:val="FootnoteReference"/>
          <w:rFonts w:eastAsiaTheme="majorEastAsia" w:cs="Traditional Arabic"/>
          <w:color w:val="000000"/>
          <w:sz w:val="30"/>
          <w:szCs w:val="30"/>
          <w:rtl/>
        </w:rPr>
        <w:footnoteReference w:id="175"/>
      </w:r>
      <w:r>
        <w:rPr>
          <w:rFonts w:cs="Traditional Arabic" w:hint="cs"/>
          <w:color w:val="000000"/>
          <w:sz w:val="30"/>
          <w:szCs w:val="30"/>
          <w:rtl/>
        </w:rPr>
        <w:t xml:space="preserve"> و درمان حال استدراج را با افزايش نيروى محبت الهى و كاهش محبت دنيا در دل و روان خواستار شده‏اند: «اخرج حب الدنيا من قلبي»</w:t>
      </w:r>
      <w:r>
        <w:rPr>
          <w:rStyle w:val="FootnoteReference"/>
          <w:rFonts w:eastAsiaTheme="majorEastAsia" w:cs="Traditional Arabic"/>
          <w:color w:val="000000"/>
          <w:sz w:val="30"/>
          <w:szCs w:val="30"/>
          <w:rtl/>
        </w:rPr>
        <w:footnoteReference w:id="176"/>
      </w:r>
      <w:r>
        <w:rPr>
          <w:rFonts w:cs="Traditional Arabic" w:hint="cs"/>
          <w:color w:val="000000"/>
          <w:sz w:val="30"/>
          <w:szCs w:val="30"/>
          <w:rtl/>
        </w:rPr>
        <w:t>، «... إلافى و قت‏</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78</w:t>
      </w:r>
    </w:p>
    <w:p w:rsidR="002D4B69" w:rsidRDefault="002D4B69" w:rsidP="002D4B69">
      <w:pPr>
        <w:rPr>
          <w:rFonts w:cs="Times New Roman" w:hint="cs"/>
          <w:sz w:val="24"/>
          <w:szCs w:val="24"/>
          <w:rtl/>
        </w:rPr>
      </w:pPr>
      <w:r>
        <w:rPr>
          <w:rFonts w:cs="Traditional Arabic" w:hint="cs"/>
          <w:color w:val="000000"/>
          <w:sz w:val="30"/>
          <w:szCs w:val="30"/>
          <w:rtl/>
        </w:rPr>
        <w:t>أيقظتني لمحبتك ...».</w:t>
      </w:r>
      <w:r>
        <w:rPr>
          <w:rStyle w:val="FootnoteReference"/>
          <w:rFonts w:cs="Traditional Arabic"/>
          <w:color w:val="000000"/>
          <w:sz w:val="30"/>
          <w:szCs w:val="30"/>
          <w:rtl/>
        </w:rPr>
        <w:footnoteReference w:id="177"/>
      </w:r>
    </w:p>
    <w:p w:rsidR="002D4B69" w:rsidRDefault="002D4B69" w:rsidP="002D4B69">
      <w:pPr>
        <w:pStyle w:val="NormalWeb"/>
        <w:bidi/>
        <w:rPr>
          <w:rFonts w:hint="cs"/>
          <w:rtl/>
        </w:rPr>
      </w:pPr>
      <w:r>
        <w:rPr>
          <w:rFonts w:cs="Traditional Arabic" w:hint="cs"/>
          <w:color w:val="000000"/>
          <w:sz w:val="30"/>
          <w:szCs w:val="30"/>
          <w:rtl/>
        </w:rPr>
        <w:t>ع‏</w:t>
      </w:r>
    </w:p>
    <w:p w:rsidR="002D4B69" w:rsidRDefault="002D4B69" w:rsidP="002D4B69">
      <w:pPr>
        <w:pStyle w:val="NormalWeb"/>
        <w:bidi/>
        <w:rPr>
          <w:rFonts w:hint="cs"/>
          <w:rtl/>
        </w:rPr>
      </w:pPr>
      <w:r>
        <w:rPr>
          <w:rFonts w:cs="Traditional Arabic" w:hint="cs"/>
          <w:color w:val="465BFF"/>
          <w:sz w:val="30"/>
          <w:szCs w:val="30"/>
          <w:rtl/>
        </w:rPr>
        <w:t>3. معادله بيم و اميد:</w:t>
      </w:r>
    </w:p>
    <w:p w:rsidR="002D4B69" w:rsidRDefault="002D4B69" w:rsidP="002D4B69">
      <w:pPr>
        <w:pStyle w:val="NormalWeb"/>
        <w:bidi/>
        <w:rPr>
          <w:rFonts w:hint="cs"/>
          <w:rtl/>
        </w:rPr>
      </w:pPr>
      <w:r>
        <w:rPr>
          <w:rFonts w:cs="Traditional Arabic" w:hint="cs"/>
          <w:color w:val="000000"/>
          <w:sz w:val="30"/>
          <w:szCs w:val="30"/>
          <w:rtl/>
        </w:rPr>
        <w:t>همان‏گونه كه يأس از رحمت الهى، عملى ناشايست و زيانبار است، اميد* افراطى و احساس ايمنى از خشم و عذاب الهى نيز انسان را طغيانگر و بى‏مبالات گردانيده، زمينه ابتلا به استدراج را فراهم مى‏سازد</w:t>
      </w:r>
      <w:r>
        <w:rPr>
          <w:rStyle w:val="FootnoteReference"/>
          <w:rFonts w:eastAsiaTheme="majorEastAsia" w:cs="Traditional Arabic"/>
          <w:color w:val="000000"/>
          <w:sz w:val="30"/>
          <w:szCs w:val="30"/>
          <w:rtl/>
        </w:rPr>
        <w:footnoteReference w:id="178"/>
      </w:r>
      <w:r>
        <w:rPr>
          <w:rFonts w:cs="Traditional Arabic" w:hint="cs"/>
          <w:color w:val="000000"/>
          <w:sz w:val="30"/>
          <w:szCs w:val="30"/>
          <w:rtl/>
        </w:rPr>
        <w:t>:</w:t>
      </w:r>
      <w:r>
        <w:rPr>
          <w:rFonts w:cs="Traditional Arabic" w:hint="cs"/>
          <w:color w:val="006A0F"/>
          <w:sz w:val="30"/>
          <w:szCs w:val="30"/>
          <w:rtl/>
        </w:rPr>
        <w:t xml:space="preserve"> «فَلا يَأْمَنُ مَكْرَ اللَّهِ إِلَّا الْقَوْمُ الْخاسِرُونَ»</w:t>
      </w:r>
      <w:r>
        <w:rPr>
          <w:rFonts w:cs="Traditional Arabic" w:hint="cs"/>
          <w:color w:val="000000"/>
          <w:sz w:val="30"/>
          <w:szCs w:val="30"/>
          <w:rtl/>
        </w:rPr>
        <w:t xml:space="preserve"> (اعراف/ 7، 99)، بنابراين، هركه از مكر خداوند احساس ايمنى كند به ناچار در مسير خسران و زيان قرار مى‏گيرد، به ويژه آنكه آيه مزبور هيچ‏گونه استثنايى براى اين حكم، قائل نشده است، از اين‏رو حنفيان، ايمنى از مكر خدا را موجب كفر شمرده و شافعيان‏</w:t>
      </w:r>
      <w:r>
        <w:rPr>
          <w:rStyle w:val="FootnoteReference"/>
          <w:rFonts w:eastAsiaTheme="majorEastAsia" w:cs="Traditional Arabic"/>
          <w:color w:val="000000"/>
          <w:sz w:val="30"/>
          <w:szCs w:val="30"/>
          <w:rtl/>
        </w:rPr>
        <w:footnoteReference w:id="179"/>
      </w:r>
      <w:r>
        <w:rPr>
          <w:rFonts w:cs="Traditional Arabic" w:hint="cs"/>
          <w:color w:val="000000"/>
          <w:sz w:val="30"/>
          <w:szCs w:val="30"/>
          <w:rtl/>
        </w:rPr>
        <w:t xml:space="preserve"> و روايات شيعه‏</w:t>
      </w:r>
      <w:r>
        <w:rPr>
          <w:rStyle w:val="FootnoteReference"/>
          <w:rFonts w:eastAsiaTheme="majorEastAsia" w:cs="Traditional Arabic"/>
          <w:color w:val="000000"/>
          <w:sz w:val="30"/>
          <w:szCs w:val="30"/>
          <w:rtl/>
        </w:rPr>
        <w:footnoteReference w:id="180"/>
      </w:r>
      <w:r>
        <w:rPr>
          <w:rFonts w:cs="Traditional Arabic" w:hint="cs"/>
          <w:color w:val="000000"/>
          <w:sz w:val="30"/>
          <w:szCs w:val="30"/>
          <w:rtl/>
        </w:rPr>
        <w:t xml:space="preserve"> آن را يكى از گناهان كبيره دانسته‏اند. گرچه برخى از تفاسير عرفانى با تأويل واژ ه «خسرون» به كسانى كه دنيا و آخرت را باخته و در خداوند فانى گشته‏اند، كوشيده‏اند ايمنى از مكر الهى را در مرحله‏اى از سلوك الى اللّه صواب شمرند</w:t>
      </w:r>
      <w:r>
        <w:rPr>
          <w:rStyle w:val="FootnoteReference"/>
          <w:rFonts w:eastAsiaTheme="majorEastAsia" w:cs="Traditional Arabic"/>
          <w:color w:val="000000"/>
          <w:sz w:val="30"/>
          <w:szCs w:val="30"/>
          <w:rtl/>
        </w:rPr>
        <w:footnoteReference w:id="181"/>
      </w:r>
      <w:r>
        <w:rPr>
          <w:rFonts w:cs="Traditional Arabic" w:hint="cs"/>
          <w:color w:val="000000"/>
          <w:sz w:val="30"/>
          <w:szCs w:val="30"/>
          <w:rtl/>
        </w:rPr>
        <w:t>؛ امّا عارفان ديگرى همچون ابن‏عربى با استناد به آيه مزبور تصريح كرده‏اند كه‏</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79</w:t>
      </w:r>
    </w:p>
    <w:p w:rsidR="002D4B69" w:rsidRDefault="002D4B69" w:rsidP="002D4B69">
      <w:pPr>
        <w:rPr>
          <w:rFonts w:cs="Times New Roman" w:hint="cs"/>
          <w:sz w:val="24"/>
          <w:szCs w:val="24"/>
          <w:rtl/>
        </w:rPr>
      </w:pPr>
      <w:r>
        <w:rPr>
          <w:rFonts w:cs="Traditional Arabic" w:hint="cs"/>
          <w:color w:val="000000"/>
          <w:sz w:val="30"/>
          <w:szCs w:val="30"/>
          <w:rtl/>
        </w:rPr>
        <w:t>ايمنى از مكر خدا در هر حال و وضعيتى در ديار آزمايش و تكليف ناصواب و زيانبار است.</w:t>
      </w:r>
      <w:r>
        <w:rPr>
          <w:rStyle w:val="FootnoteReference"/>
          <w:rFonts w:cs="Traditional Arabic"/>
          <w:color w:val="000000"/>
          <w:sz w:val="30"/>
          <w:szCs w:val="30"/>
          <w:rtl/>
        </w:rPr>
        <w:footnoteReference w:id="182"/>
      </w:r>
      <w:r>
        <w:rPr>
          <w:rFonts w:cs="Traditional Arabic" w:hint="cs"/>
          <w:color w:val="000000"/>
          <w:sz w:val="30"/>
          <w:szCs w:val="30"/>
          <w:rtl/>
        </w:rPr>
        <w:t xml:space="preserve"> در واقع تنها راه ايمنى از مكر و استدراج الهى محافظت بر حالت متعادل بيم و اميد است، بر همين اساس در روايتى از جبرئيل و ميكائيل نقل شده كه با تضرع به درگاه الهى از او ايمنى از مكرش را خواستند و خداوند نيز به آنها پاسخ داد كه بر همين حال بمانيد و از مكر من هيچ گاه احساس ايمنى نكنيد</w:t>
      </w:r>
      <w:r>
        <w:rPr>
          <w:rStyle w:val="FootnoteReference"/>
          <w:rFonts w:cs="Traditional Arabic"/>
          <w:color w:val="000000"/>
          <w:sz w:val="30"/>
          <w:szCs w:val="30"/>
          <w:rtl/>
        </w:rPr>
        <w:footnoteReference w:id="183"/>
      </w:r>
      <w:r>
        <w:rPr>
          <w:rFonts w:cs="Traditional Arabic" w:hint="cs"/>
          <w:color w:val="000000"/>
          <w:sz w:val="30"/>
          <w:szCs w:val="30"/>
          <w:rtl/>
        </w:rPr>
        <w:t>، از اين‏رو اميرمؤمنان، على عليه السلام ابزار اعمال مكر و كيد الهى را اميدوارى بيش از اندازه شمرده‏</w:t>
      </w:r>
      <w:r>
        <w:rPr>
          <w:rStyle w:val="FootnoteReference"/>
          <w:rFonts w:cs="Traditional Arabic"/>
          <w:color w:val="000000"/>
          <w:sz w:val="30"/>
          <w:szCs w:val="30"/>
          <w:rtl/>
        </w:rPr>
        <w:footnoteReference w:id="184"/>
      </w:r>
      <w:r>
        <w:rPr>
          <w:rFonts w:cs="Traditional Arabic" w:hint="cs"/>
          <w:color w:val="000000"/>
          <w:sz w:val="30"/>
          <w:szCs w:val="30"/>
          <w:rtl/>
        </w:rPr>
        <w:t xml:space="preserve"> و افزايش </w:t>
      </w:r>
      <w:r>
        <w:rPr>
          <w:rFonts w:cs="Traditional Arabic" w:hint="cs"/>
          <w:color w:val="000000"/>
          <w:sz w:val="30"/>
          <w:szCs w:val="30"/>
          <w:rtl/>
        </w:rPr>
        <w:lastRenderedPageBreak/>
        <w:t>نعمتها را بدون احساس بيم از گرفتارى به استدراج، زيانبار وصف كرده است.</w:t>
      </w:r>
      <w:r>
        <w:rPr>
          <w:rStyle w:val="FootnoteReference"/>
          <w:rFonts w:cs="Traditional Arabic"/>
          <w:color w:val="000000"/>
          <w:sz w:val="30"/>
          <w:szCs w:val="30"/>
          <w:rtl/>
        </w:rPr>
        <w:footnoteReference w:id="185"/>
      </w:r>
      <w:r>
        <w:rPr>
          <w:rFonts w:cs="Traditional Arabic" w:hint="cs"/>
          <w:color w:val="000000"/>
          <w:sz w:val="30"/>
          <w:szCs w:val="30"/>
          <w:rtl/>
        </w:rPr>
        <w:t xml:space="preserve"> يكى از راههاى حفظ حالت ترس از مكر الهى، پرهيز از كوچك شمردن گناهانِ به ظاهر كوچك است كه انسان را به تدريج به گناهان بزرگ مى‏كشاند.</w:t>
      </w:r>
      <w:r>
        <w:rPr>
          <w:rStyle w:val="FootnoteReference"/>
          <w:rFonts w:cs="Traditional Arabic"/>
          <w:color w:val="000000"/>
          <w:sz w:val="30"/>
          <w:szCs w:val="30"/>
          <w:rtl/>
        </w:rPr>
        <w:footnoteReference w:id="186"/>
      </w:r>
    </w:p>
    <w:p w:rsidR="002D4B69" w:rsidRDefault="002D4B69" w:rsidP="002D4B69">
      <w:pPr>
        <w:pStyle w:val="NormalWeb"/>
        <w:bidi/>
        <w:rPr>
          <w:rFonts w:hint="cs"/>
          <w:rtl/>
        </w:rPr>
      </w:pPr>
      <w:r>
        <w:rPr>
          <w:rFonts w:cs="Traditional Arabic" w:hint="cs"/>
          <w:color w:val="465BFF"/>
          <w:sz w:val="30"/>
          <w:szCs w:val="30"/>
          <w:rtl/>
        </w:rPr>
        <w:t>4. مطالعه حوادث زندگى و سنّتهاى الهى:</w:t>
      </w:r>
    </w:p>
    <w:p w:rsidR="002D4B69" w:rsidRDefault="002D4B69" w:rsidP="002D4B69">
      <w:pPr>
        <w:pStyle w:val="NormalWeb"/>
        <w:bidi/>
        <w:rPr>
          <w:rFonts w:hint="cs"/>
          <w:rtl/>
        </w:rPr>
      </w:pPr>
      <w:r>
        <w:rPr>
          <w:rFonts w:cs="Traditional Arabic" w:hint="cs"/>
          <w:color w:val="000000"/>
          <w:sz w:val="30"/>
          <w:szCs w:val="30"/>
          <w:rtl/>
        </w:rPr>
        <w:t>بررسى عوامل پيدايش هر يك از اتفاقات زندگى در چارچوب نظام سنن الهى، به انسان در مسير پندآموزى از جريانهاى زندگى و تأثيرپذيرى از هدايتهاى الهى يارى مى‏رساند:</w:t>
      </w:r>
    </w:p>
    <w:p w:rsidR="002D4B69" w:rsidRDefault="002D4B69" w:rsidP="002D4B69">
      <w:pPr>
        <w:pStyle w:val="NormalWeb"/>
        <w:bidi/>
        <w:rPr>
          <w:rFonts w:hint="cs"/>
          <w:rtl/>
        </w:rPr>
      </w:pPr>
      <w:r>
        <w:rPr>
          <w:rFonts w:cs="Traditional Arabic" w:hint="cs"/>
          <w:color w:val="006A0F"/>
          <w:sz w:val="30"/>
          <w:szCs w:val="30"/>
          <w:rtl/>
        </w:rPr>
        <w:t>«وَ قالُوا قَدْ مَسَّ آباءَنَا الضَّرَّاءُ وَ السَّرَّاءُ ...»</w:t>
      </w:r>
      <w:r>
        <w:rPr>
          <w:rFonts w:cs="Traditional Arabic" w:hint="cs"/>
          <w:color w:val="000000"/>
          <w:sz w:val="30"/>
          <w:szCs w:val="30"/>
          <w:rtl/>
        </w:rPr>
        <w:t>.</w:t>
      </w:r>
    </w:p>
    <w:p w:rsidR="002D4B69" w:rsidRDefault="002D4B69" w:rsidP="002D4B69">
      <w:pPr>
        <w:pStyle w:val="NormalWeb"/>
        <w:bidi/>
        <w:rPr>
          <w:rFonts w:hint="cs"/>
          <w:rtl/>
        </w:rPr>
      </w:pPr>
      <w:r>
        <w:rPr>
          <w:rFonts w:cs="Traditional Arabic" w:hint="cs"/>
          <w:color w:val="000000"/>
          <w:sz w:val="30"/>
          <w:szCs w:val="30"/>
          <w:rtl/>
        </w:rPr>
        <w:t>(اعراف/ 7، 95) مستدرجان به هنگام گذر از حوادث زندگى، يا آنها را تصادفى شمرده‏</w:t>
      </w:r>
      <w:r>
        <w:rPr>
          <w:rStyle w:val="FootnoteReference"/>
          <w:rFonts w:eastAsiaTheme="majorEastAsia" w:cs="Traditional Arabic"/>
          <w:color w:val="000000"/>
          <w:sz w:val="30"/>
          <w:szCs w:val="30"/>
          <w:rtl/>
        </w:rPr>
        <w:footnoteReference w:id="187"/>
      </w:r>
      <w:r>
        <w:rPr>
          <w:rFonts w:cs="Traditional Arabic" w:hint="cs"/>
          <w:color w:val="000000"/>
          <w:sz w:val="30"/>
          <w:szCs w:val="30"/>
          <w:rtl/>
        </w:rPr>
        <w:t xml:space="preserve"> يا غافل از خداوند تنها با توجّه به اسباب طبيعى به تدبير و چاره‏جويى مى‏پردازند.</w:t>
      </w:r>
      <w:r>
        <w:rPr>
          <w:rStyle w:val="FootnoteReference"/>
          <w:rFonts w:eastAsiaTheme="majorEastAsia" w:cs="Traditional Arabic"/>
          <w:color w:val="000000"/>
          <w:sz w:val="30"/>
          <w:szCs w:val="30"/>
          <w:rtl/>
        </w:rPr>
        <w:footnoteReference w:id="188"/>
      </w:r>
    </w:p>
    <w:p w:rsidR="002D4B69" w:rsidRDefault="002D4B69" w:rsidP="002D4B69">
      <w:pPr>
        <w:pStyle w:val="NormalWeb"/>
        <w:bidi/>
        <w:rPr>
          <w:rFonts w:hint="cs"/>
          <w:rtl/>
        </w:rPr>
      </w:pPr>
      <w:r>
        <w:rPr>
          <w:rFonts w:cs="Traditional Arabic" w:hint="cs"/>
          <w:color w:val="465BFF"/>
          <w:sz w:val="30"/>
          <w:szCs w:val="30"/>
          <w:rtl/>
        </w:rPr>
        <w:t>5. فرايند مشارطه، مراقبه و محاسبه:</w:t>
      </w:r>
    </w:p>
    <w:p w:rsidR="002D4B69" w:rsidRDefault="002D4B69" w:rsidP="002D4B69">
      <w:pPr>
        <w:pStyle w:val="NormalWeb"/>
        <w:bidi/>
        <w:rPr>
          <w:rFonts w:hint="cs"/>
          <w:rtl/>
        </w:rPr>
      </w:pPr>
      <w:r>
        <w:rPr>
          <w:rFonts w:cs="Traditional Arabic" w:hint="cs"/>
          <w:color w:val="000000"/>
          <w:sz w:val="30"/>
          <w:szCs w:val="30"/>
          <w:rtl/>
        </w:rPr>
        <w:t>مجموعه آياتى كه ميثاق خداوند را با بندگانش مبنى بر التزام به ايمان و نيكوكارى بديشان گوشزد مى‏كند:</w:t>
      </w:r>
      <w:r>
        <w:rPr>
          <w:rFonts w:cs="Traditional Arabic" w:hint="cs"/>
          <w:color w:val="006A0F"/>
          <w:sz w:val="30"/>
          <w:szCs w:val="30"/>
          <w:rtl/>
        </w:rPr>
        <w:t xml:space="preserve"> «أَ لَمْ أَعْهَدْ إِلَيْكُمْ يا بَنِي آدَمَ أَنْ لا تَعْبُدُوا الشَّيْطانَ‏</w:t>
      </w:r>
      <w:r>
        <w:rPr>
          <w:rFonts w:cs="Traditional Arabic" w:hint="cs"/>
          <w:color w:val="000000"/>
          <w:sz w:val="30"/>
          <w:szCs w:val="30"/>
          <w:rtl/>
        </w:rPr>
        <w:t xml:space="preserve"> ...</w:t>
      </w:r>
      <w:r>
        <w:rPr>
          <w:rFonts w:cs="Traditional Arabic" w:hint="cs"/>
          <w:color w:val="006A0F"/>
          <w:sz w:val="30"/>
          <w:szCs w:val="30"/>
          <w:rtl/>
        </w:rPr>
        <w:t xml:space="preserve"> وَ أَنِ اعْبُدُونِي ...»</w:t>
      </w:r>
      <w:r>
        <w:rPr>
          <w:rFonts w:cs="Traditional Arabic" w:hint="cs"/>
          <w:color w:val="000000"/>
          <w:sz w:val="30"/>
          <w:szCs w:val="30"/>
          <w:rtl/>
        </w:rPr>
        <w:t xml:space="preserve"> (يس/ 36، 60- 61) در واقع آدميان را به پذيرش مجدد آن عهدها و كوشش براى تحقق آنها فرا مى‏خواند. مجموع آياتى كه از حضور خداوند در همه جا و لزوم يادآورى مداوم وظايف و تعهدات خويش و ضرورت توجّه به خدا و معاد ياد مى‏كند:</w:t>
      </w:r>
    </w:p>
    <w:p w:rsidR="002D4B69" w:rsidRDefault="002D4B69" w:rsidP="002D4B69">
      <w:pPr>
        <w:pStyle w:val="NormalWeb"/>
        <w:bidi/>
        <w:rPr>
          <w:rFonts w:hint="cs"/>
          <w:rtl/>
        </w:rPr>
      </w:pPr>
      <w:r>
        <w:rPr>
          <w:rFonts w:cs="Traditional Arabic" w:hint="cs"/>
          <w:color w:val="006A0F"/>
          <w:sz w:val="30"/>
          <w:szCs w:val="30"/>
          <w:rtl/>
        </w:rPr>
        <w:t>«الَّذِينَ يَخْشَوْنَ رَبَّهُمْ بِالْغَيْبِ وَ هُمْ مِنَ السَّاعَةِ مُشْفِقُونَ»</w:t>
      </w:r>
      <w:r>
        <w:rPr>
          <w:rFonts w:cs="Traditional Arabic" w:hint="cs"/>
          <w:color w:val="000000"/>
          <w:sz w:val="30"/>
          <w:szCs w:val="30"/>
          <w:rtl/>
        </w:rPr>
        <w:t xml:space="preserve"> (انبياء/ 21، 49) در واقع به ضرورت نظارت مستمر بر خويشتن توجّه داده است.</w:t>
      </w:r>
    </w:p>
    <w:p w:rsidR="002D4B69" w:rsidRDefault="002D4B69" w:rsidP="002D4B69">
      <w:pPr>
        <w:pStyle w:val="NormalWeb"/>
        <w:bidi/>
        <w:rPr>
          <w:rFonts w:hint="cs"/>
          <w:rtl/>
        </w:rPr>
      </w:pPr>
      <w:r>
        <w:rPr>
          <w:rFonts w:cs="Traditional Arabic" w:hint="cs"/>
          <w:color w:val="000000"/>
          <w:sz w:val="30"/>
          <w:szCs w:val="30"/>
          <w:rtl/>
        </w:rPr>
        <w:t>مجموع آياتى كه به توبه و استغفار فرا مى‏خواند به مرحله بازنگرى اعمال اشاره دارد. ازاين‏رو عالمان اخلاق براى حركت صعودى در مسير صلاح و ايمنى از انحراف و سقوط تدريجى در وادى گمراهى، روندى سه مرحله‏اى را توصيه كرده‏اند:</w:t>
      </w:r>
    </w:p>
    <w:p w:rsidR="002D4B69" w:rsidRDefault="002D4B69" w:rsidP="002D4B69">
      <w:pPr>
        <w:pStyle w:val="NormalWeb"/>
        <w:bidi/>
        <w:rPr>
          <w:rFonts w:hint="cs"/>
          <w:rtl/>
        </w:rPr>
      </w:pPr>
      <w:r>
        <w:rPr>
          <w:rFonts w:cs="Traditional Arabic" w:hint="cs"/>
          <w:color w:val="000000"/>
          <w:sz w:val="30"/>
          <w:szCs w:val="30"/>
          <w:rtl/>
        </w:rPr>
        <w:t>شرط با خويشتن در ضمن برنامه‏اى جامع براى ترك گناهان و التزام به عبوديت خداوند، مراقبت و نظارت مستمر بر مراحل اجراى اين شرط در طول اجراى برنامه، بررسى نتايج برنامه و ميزان موفقيت و شناخت نقاط ضعف و قوت در پايان برنامه جهت تدوين برنامه‏اى كامل‏تر در دوره‏اى جديد</w:t>
      </w:r>
      <w:r>
        <w:rPr>
          <w:rStyle w:val="FootnoteReference"/>
          <w:rFonts w:eastAsiaTheme="majorEastAsia" w:cs="Traditional Arabic"/>
          <w:color w:val="000000"/>
          <w:sz w:val="30"/>
          <w:szCs w:val="30"/>
          <w:rtl/>
        </w:rPr>
        <w:footnoteReference w:id="189"/>
      </w:r>
      <w:r>
        <w:rPr>
          <w:rFonts w:cs="Traditional Arabic" w:hint="cs"/>
          <w:color w:val="000000"/>
          <w:sz w:val="30"/>
          <w:szCs w:val="30"/>
          <w:rtl/>
        </w:rPr>
        <w:t>، بدين ترتيب روند استدراج كاملًا معكوس گشته، حركت نزولى به سير صعودى بدل مى‏شود.</w:t>
      </w:r>
    </w:p>
    <w:p w:rsidR="002D4B69" w:rsidRDefault="002D4B69" w:rsidP="002D4B69">
      <w:pPr>
        <w:pStyle w:val="NormalWeb"/>
        <w:bidi/>
        <w:rPr>
          <w:rFonts w:hint="cs"/>
          <w:rtl/>
        </w:rPr>
      </w:pPr>
      <w:r>
        <w:rPr>
          <w:rFonts w:cs="Traditional Arabic" w:hint="cs"/>
          <w:color w:val="000000"/>
          <w:sz w:val="30"/>
          <w:szCs w:val="30"/>
          <w:rtl/>
        </w:rPr>
        <w:t>منابع-</w:t>
      </w:r>
    </w:p>
    <w:p w:rsidR="002D4B69" w:rsidRDefault="002D4B69" w:rsidP="002D4B69">
      <w:pPr>
        <w:pStyle w:val="NormalWeb"/>
        <w:bidi/>
        <w:rPr>
          <w:rFonts w:hint="cs"/>
          <w:rtl/>
        </w:rPr>
      </w:pPr>
      <w:r>
        <w:rPr>
          <w:rFonts w:cs="Traditional Arabic" w:hint="cs"/>
          <w:color w:val="000000"/>
          <w:sz w:val="30"/>
          <w:szCs w:val="30"/>
          <w:rtl/>
        </w:rPr>
        <w:lastRenderedPageBreak/>
        <w:t>الاصفى فى تفسير القرآن؛ الاصول الستة عشر؛ امالى؛ انوارالتنزيل و اسرار التأويل، بيضاوى؛ بحارالانوار؛ البرهان فى علوم القرآن؛ تأويل مشكل القرآن؛ تاج العروس من جواهر القاموس؛ التبيان فى تفسير القرآن؛ التحفة السنيه؛ تحف العقول عن آل الرسول صلى الله عليه و آله؛ التحقيق فى كلمات القرآن الكريم؛ تصحيح اعتقادات الاماميه؛ تفسيرالقرآن الكريم، ابوحمزه ثمالى؛ تفسير روح البيان؛ تفسير جوامع الجامع؛ تفسير راهنما؛ تفسير الصافى؛ تفسير العياشى؛ تفسير القرآن العظيم، ابن كثير؛ تفسير الكاشف؛ التفسير الكبير؛ تفسير المنار؛ تفسير نورالثقلين؛ تفسير نمونه؛ تلخيص‏الحبير فى تخريج الرافعى الكبير؛ التمحيص و الابتلاء فى كتاب الله؛ جامع البيان عن تأويل آى القرآن؛ الجامع لاحكام القرآن، قرطبى؛ جامع السعادات؛ جامعه و تاريخ از ديدگاه قرآن؛ حاشية الدسوقى على الشرح الكبير؛ الدرالمنثور فى التفسير بالمأثور؛ الدرع الواقيه؛ رحمة من الرحمن فى تفسير و اشارات القرآن؛ رسائل الشريف المرتضى؛ روح المعانى فى تفسير القرآن العظيم؛ روض الجنان و روح الجنان؛ زادالمسير فى علم التفسير؛ السنن الالهيه؛ سنن القرآن فى قيام الحضارات و سقوطها؛ شرح اسماء اللّه‏الحسنى؛ شرح اصول كافى؛ شرح چهل حديث؛ شرح نهج البلاغه، ابن ابى الحديد؛ الصحاح تاج‏اللغة و صحاح العربيه؛ صحيفه سجاديه؛ علل الشرايع؛ عوالى اللئالى العزيزية فى‏الاحاديث الدينيه؛ عون المعبود شرح سنن ابى‏داود؛ العهود المحمديه؛ عيون الحكم والمواعظ؛ فتح القدير؛ فيض القدير شرح الجامع الصغير من احاديث البشير النذير؛ فى ظلال القرآن؛ الكافى؛ الكشاف؛ كشف الاسرار و عدة الابرار؛ كشف اللثام عن قواعد الاحكام؛ كلمة التقوى (فتاوى)؛ لسان العرب؛ مبانى انسان‏شناسى؛ مجمع‏البيان فى تفسيرالقرآن؛ المستدرك على الصحيحين؛ مشكاة الانوار فى غرر الاخبار؛ المصباح المنير؛ معالم التنزيل فى التفسير و</w:t>
      </w:r>
    </w:p>
    <w:p w:rsidR="002D4B69" w:rsidRDefault="002D4B69" w:rsidP="002D4B69">
      <w:pPr>
        <w:pStyle w:val="NormalWeb"/>
        <w:bidi/>
        <w:jc w:val="center"/>
        <w:rPr>
          <w:rFonts w:cs="Traditional Arabic" w:hint="cs"/>
          <w:color w:val="000000"/>
          <w:sz w:val="30"/>
          <w:szCs w:val="30"/>
          <w:rtl/>
        </w:rPr>
      </w:pPr>
      <w:r>
        <w:rPr>
          <w:rFonts w:cs="Traditional Arabic" w:hint="cs"/>
          <w:color w:val="2A415C"/>
          <w:sz w:val="30"/>
          <w:szCs w:val="30"/>
          <w:rtl/>
        </w:rPr>
        <w:t>دايرة المعارف قرآن كريم، ج‏3، ص: 80</w:t>
      </w:r>
    </w:p>
    <w:p w:rsidR="002D4B69" w:rsidRDefault="002D4B69" w:rsidP="002D4B69">
      <w:pPr>
        <w:rPr>
          <w:rFonts w:cs="Times New Roman" w:hint="cs"/>
          <w:sz w:val="24"/>
          <w:szCs w:val="24"/>
          <w:rtl/>
        </w:rPr>
      </w:pPr>
      <w:r>
        <w:rPr>
          <w:rFonts w:cs="Traditional Arabic" w:hint="cs"/>
          <w:color w:val="000000"/>
          <w:sz w:val="30"/>
          <w:szCs w:val="30"/>
          <w:rtl/>
        </w:rPr>
        <w:t>التأويل، بغوى؛ معانى القرآن، نحاس؛ معجم الفروق اللغويه؛ معجم فقه الفقهاء؛ معجم مقاييس اللغه؛ مقدمه ابن خلدون؛ مفردات الفاظ القرآن؛ ميزان الحكمه؛ الميزان فى تفسير القرآن؛ نهج‏البلاغه.</w:t>
      </w:r>
    </w:p>
    <w:p w:rsidR="002D4B69" w:rsidRDefault="002D4B69" w:rsidP="002D4B69">
      <w:pPr>
        <w:pStyle w:val="NormalWeb"/>
        <w:bidi/>
        <w:rPr>
          <w:rtl/>
        </w:rPr>
      </w:pPr>
      <w:r>
        <w:rPr>
          <w:rFonts w:cs="Traditional Arabic" w:hint="cs"/>
          <w:color w:val="000000"/>
          <w:sz w:val="30"/>
          <w:szCs w:val="30"/>
          <w:rtl/>
        </w:rPr>
        <w:t>على معمورى‏</w:t>
      </w:r>
      <w:r>
        <w:rPr>
          <w:rStyle w:val="FootnoteReference"/>
          <w:rFonts w:eastAsiaTheme="majorEastAsia" w:cs="Traditional Arabic"/>
          <w:color w:val="000000"/>
          <w:sz w:val="30"/>
          <w:szCs w:val="30"/>
          <w:rtl/>
        </w:rPr>
        <w:footnoteReference w:id="190"/>
      </w:r>
    </w:p>
    <w:p w:rsidR="00AB27BF" w:rsidRDefault="00AB27BF" w:rsidP="00AB27BF">
      <w:pPr>
        <w:pStyle w:val="Heading3"/>
        <w:rPr>
          <w:rtl/>
        </w:rPr>
      </w:pPr>
      <w:r>
        <w:rPr>
          <w:rFonts w:hint="cs"/>
          <w:rtl/>
        </w:rPr>
        <w:t>دانشنامه امامت پدیا</w:t>
      </w:r>
    </w:p>
    <w:p w:rsidR="00AB27BF" w:rsidRPr="00AB27BF" w:rsidRDefault="00AB27BF" w:rsidP="00AB27BF">
      <w:pPr>
        <w:rPr>
          <w:rFonts w:cs="B Mitra" w:hint="cs"/>
          <w:sz w:val="28"/>
          <w:szCs w:val="28"/>
          <w:rtl/>
        </w:rPr>
      </w:pPr>
      <w:r>
        <w:rPr>
          <w:rFonts w:cs="B Mitra" w:hint="cs"/>
          <w:sz w:val="28"/>
          <w:szCs w:val="28"/>
          <w:rtl/>
        </w:rPr>
        <w:t>در آدرس ذیل ۶۰ مورد مقاله از منابع مختلف در باره استدراج قابل ملاحظه است</w:t>
      </w:r>
    </w:p>
    <w:p w:rsidR="00AB27BF" w:rsidRDefault="00AB27BF" w:rsidP="00AB27BF">
      <w:pPr>
        <w:pStyle w:val="NormalWeb"/>
        <w:bidi/>
        <w:rPr>
          <w:rFonts w:cs="B Mitra"/>
          <w:sz w:val="28"/>
          <w:szCs w:val="28"/>
          <w:rtl/>
        </w:rPr>
      </w:pPr>
      <w:hyperlink r:id="rId13" w:history="1">
        <w:r w:rsidRPr="00A311A9">
          <w:rPr>
            <w:rStyle w:val="Hyperlink"/>
            <w:rFonts w:cs="B Mitra"/>
            <w:sz w:val="28"/>
            <w:szCs w:val="28"/>
          </w:rPr>
          <w:t>https://fa.imamatpedia.com/w/index.php?search=%D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AC&amp;title=%D</w:t>
        </w:r>
        <w:r w:rsidRPr="00A311A9">
          <w:rPr>
            <w:rStyle w:val="Hyperlink"/>
            <w:rFonts w:cs="B Mitra"/>
            <w:sz w:val="28"/>
            <w:szCs w:val="28"/>
            <w:rtl/>
          </w:rPr>
          <w:t>9%88%</w:t>
        </w:r>
        <w:r w:rsidRPr="00A311A9">
          <w:rPr>
            <w:rStyle w:val="Hyperlink"/>
            <w:rFonts w:cs="B Mitra"/>
            <w:sz w:val="28"/>
            <w:szCs w:val="28"/>
          </w:rPr>
          <w:t>DB</w:t>
        </w:r>
        <w:r w:rsidRPr="00A311A9">
          <w:rPr>
            <w:rStyle w:val="Hyperlink"/>
            <w:rFonts w:cs="B Mitra"/>
            <w:sz w:val="28"/>
            <w:szCs w:val="28"/>
            <w:rtl/>
          </w:rPr>
          <w:t>%8</w:t>
        </w:r>
        <w:r w:rsidRPr="00A311A9">
          <w:rPr>
            <w:rStyle w:val="Hyperlink"/>
            <w:rFonts w:cs="B Mitra"/>
            <w:sz w:val="28"/>
            <w:szCs w:val="28"/>
          </w:rPr>
          <w:t>C%DA</w:t>
        </w:r>
        <w:r w:rsidRPr="00A311A9">
          <w:rPr>
            <w:rStyle w:val="Hyperlink"/>
            <w:rFonts w:cs="B Mitra"/>
            <w:sz w:val="28"/>
            <w:szCs w:val="28"/>
            <w:rtl/>
          </w:rPr>
          <w:t>%98%</w:t>
        </w:r>
        <w:r w:rsidRPr="00A311A9">
          <w:rPr>
            <w:rStyle w:val="Hyperlink"/>
            <w:rFonts w:cs="B Mitra"/>
            <w:sz w:val="28"/>
            <w:szCs w:val="28"/>
          </w:rPr>
          <w:t>D</w:t>
        </w:r>
        <w:r w:rsidRPr="00A311A9">
          <w:rPr>
            <w:rStyle w:val="Hyperlink"/>
            <w:rFonts w:cs="B Mitra"/>
            <w:sz w:val="28"/>
            <w:szCs w:val="28"/>
            <w:rtl/>
          </w:rPr>
          <w:t>9%87%3</w:t>
        </w:r>
        <w:r w:rsidRPr="00A311A9">
          <w:rPr>
            <w:rStyle w:val="Hyperlink"/>
            <w:rFonts w:cs="B Mitra"/>
            <w:sz w:val="28"/>
            <w:szCs w:val="28"/>
          </w:rPr>
          <w:t>A%D</w:t>
        </w:r>
        <w:r w:rsidRPr="00A311A9">
          <w:rPr>
            <w:rStyle w:val="Hyperlink"/>
            <w:rFonts w:cs="B Mitra"/>
            <w:sz w:val="28"/>
            <w:szCs w:val="28"/>
            <w:rtl/>
          </w:rPr>
          <w:t>8%</w:t>
        </w:r>
        <w:r w:rsidRPr="00A311A9">
          <w:rPr>
            <w:rStyle w:val="Hyperlink"/>
            <w:rFonts w:cs="B Mitra"/>
            <w:sz w:val="28"/>
            <w:szCs w:val="28"/>
          </w:rPr>
          <w:t>AC%D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AC%D</w:t>
        </w:r>
        <w:r w:rsidRPr="00A311A9">
          <w:rPr>
            <w:rStyle w:val="Hyperlink"/>
            <w:rFonts w:cs="B Mitra"/>
            <w:sz w:val="28"/>
            <w:szCs w:val="28"/>
            <w:rtl/>
          </w:rPr>
          <w:t>9%88</w:t>
        </w:r>
        <w:r w:rsidRPr="00A311A9">
          <w:rPr>
            <w:rStyle w:val="Hyperlink"/>
            <w:rFonts w:cs="B Mitra"/>
            <w:sz w:val="28"/>
            <w:szCs w:val="28"/>
          </w:rPr>
          <w:t>&amp;fulltext=%D</w:t>
        </w:r>
        <w:r w:rsidRPr="00A311A9">
          <w:rPr>
            <w:rStyle w:val="Hyperlink"/>
            <w:rFonts w:cs="B Mitra"/>
            <w:sz w:val="28"/>
            <w:szCs w:val="28"/>
            <w:rtl/>
          </w:rPr>
          <w:t>8%</w:t>
        </w:r>
        <w:r w:rsidRPr="00A311A9">
          <w:rPr>
            <w:rStyle w:val="Hyperlink"/>
            <w:rFonts w:cs="B Mitra"/>
            <w:sz w:val="28"/>
            <w:szCs w:val="28"/>
          </w:rPr>
          <w:t>AC%D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AC%D</w:t>
        </w:r>
        <w:r w:rsidRPr="00A311A9">
          <w:rPr>
            <w:rStyle w:val="Hyperlink"/>
            <w:rFonts w:cs="B Mitra"/>
            <w:sz w:val="28"/>
            <w:szCs w:val="28"/>
            <w:rtl/>
          </w:rPr>
          <w:t>9%88</w:t>
        </w:r>
        <w:r w:rsidRPr="00A311A9">
          <w:rPr>
            <w:rStyle w:val="Hyperlink"/>
            <w:rFonts w:cs="B Mitra"/>
            <w:sz w:val="28"/>
            <w:szCs w:val="28"/>
          </w:rPr>
          <w:t>&amp;ns</w:t>
        </w:r>
        <w:r w:rsidRPr="00A311A9">
          <w:rPr>
            <w:rStyle w:val="Hyperlink"/>
            <w:rFonts w:cs="B Mitra"/>
            <w:sz w:val="28"/>
            <w:szCs w:val="28"/>
            <w:rtl/>
          </w:rPr>
          <w:t>0</w:t>
        </w:r>
        <w:r w:rsidRPr="00A311A9">
          <w:rPr>
            <w:rStyle w:val="Hyperlink"/>
            <w:rFonts w:cs="B Mitra"/>
            <w:sz w:val="28"/>
            <w:szCs w:val="28"/>
          </w:rPr>
          <w:t>=</w:t>
        </w:r>
        <w:r w:rsidRPr="00A311A9">
          <w:rPr>
            <w:rStyle w:val="Hyperlink"/>
            <w:rFonts w:cs="B Mitra"/>
            <w:sz w:val="28"/>
            <w:szCs w:val="28"/>
            <w:rtl/>
          </w:rPr>
          <w:t>1</w:t>
        </w:r>
      </w:hyperlink>
    </w:p>
    <w:p w:rsidR="002D4B69" w:rsidRDefault="00805E08" w:rsidP="00805E08">
      <w:pPr>
        <w:pStyle w:val="Heading2"/>
        <w:rPr>
          <w:rFonts w:hint="cs"/>
          <w:rtl/>
        </w:rPr>
      </w:pPr>
      <w:r>
        <w:rPr>
          <w:rFonts w:hint="cs"/>
          <w:rtl/>
        </w:rPr>
        <w:t>استدراج در ویکی ها</w:t>
      </w:r>
    </w:p>
    <w:p w:rsidR="00805E08" w:rsidRDefault="00805E08" w:rsidP="00BA0802">
      <w:pPr>
        <w:rPr>
          <w:rFonts w:cs="B Mitra"/>
          <w:sz w:val="28"/>
          <w:szCs w:val="28"/>
          <w:rtl/>
        </w:rPr>
      </w:pPr>
    </w:p>
    <w:p w:rsidR="00805E08" w:rsidRDefault="00805E08" w:rsidP="00805E08">
      <w:pPr>
        <w:pStyle w:val="Heading3"/>
        <w:rPr>
          <w:rtl/>
        </w:rPr>
      </w:pPr>
      <w:r>
        <w:rPr>
          <w:rFonts w:hint="cs"/>
          <w:rtl/>
        </w:rPr>
        <w:t>ویکی دانشنامه اسلامی</w:t>
      </w:r>
    </w:p>
    <w:p w:rsidR="006058BC" w:rsidRPr="006058BC" w:rsidRDefault="006058BC" w:rsidP="006058BC">
      <w:pPr>
        <w:rPr>
          <w:rFonts w:cs="B Mitra"/>
          <w:sz w:val="28"/>
          <w:szCs w:val="28"/>
          <w:rtl/>
        </w:rPr>
      </w:pPr>
      <w:r>
        <w:rPr>
          <w:rFonts w:cs="B Mitra" w:hint="cs"/>
          <w:sz w:val="28"/>
          <w:szCs w:val="28"/>
          <w:rtl/>
        </w:rPr>
        <w:t>مقاله ذیل در این آدرس موجود است</w:t>
      </w:r>
    </w:p>
    <w:p w:rsidR="006058BC" w:rsidRDefault="006058BC" w:rsidP="00805E08">
      <w:pPr>
        <w:rPr>
          <w:rFonts w:cs="B Mitra"/>
          <w:sz w:val="28"/>
          <w:szCs w:val="28"/>
          <w:rtl/>
        </w:rPr>
      </w:pPr>
      <w:hyperlink r:id="rId14" w:history="1">
        <w:r w:rsidRPr="00A311A9">
          <w:rPr>
            <w:rStyle w:val="Hyperlink"/>
            <w:rFonts w:cs="B Mitra"/>
            <w:sz w:val="28"/>
            <w:szCs w:val="28"/>
          </w:rPr>
          <w:t>https://wiki.ahlolbait.com/%D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hyperlink>
    </w:p>
    <w:p w:rsidR="006058BC" w:rsidRDefault="006058BC" w:rsidP="00805E08">
      <w:pPr>
        <w:rPr>
          <w:rFonts w:cs="B Mitra"/>
          <w:sz w:val="28"/>
          <w:szCs w:val="28"/>
          <w:rtl/>
        </w:rPr>
      </w:pPr>
    </w:p>
    <w:p w:rsidR="00805E08" w:rsidRPr="00805E08" w:rsidRDefault="00805E08" w:rsidP="00805E08">
      <w:pPr>
        <w:rPr>
          <w:rFonts w:cs="B Mitra"/>
          <w:sz w:val="28"/>
          <w:szCs w:val="28"/>
          <w:rtl/>
        </w:rPr>
      </w:pPr>
      <w:r w:rsidRPr="00805E08">
        <w:rPr>
          <w:rFonts w:cs="B Mitra"/>
          <w:sz w:val="28"/>
          <w:szCs w:val="28"/>
          <w:rtl/>
        </w:rPr>
        <w:t>استدراج</w:t>
      </w:r>
    </w:p>
    <w:p w:rsidR="00805E08" w:rsidRPr="00805E08" w:rsidRDefault="00805E08" w:rsidP="00805E08">
      <w:pPr>
        <w:rPr>
          <w:rFonts w:cs="B Mitra"/>
          <w:sz w:val="28"/>
          <w:szCs w:val="28"/>
          <w:rtl/>
        </w:rPr>
      </w:pPr>
      <w:r w:rsidRPr="00805E08">
        <w:rPr>
          <w:rFonts w:cs="B Mitra" w:hint="eastAsia"/>
          <w:sz w:val="28"/>
          <w:szCs w:val="28"/>
          <w:rtl/>
        </w:rPr>
        <w:t>استدراج</w:t>
      </w:r>
      <w:r w:rsidRPr="00805E08">
        <w:rPr>
          <w:rFonts w:cs="B Mitra"/>
          <w:sz w:val="28"/>
          <w:szCs w:val="28"/>
          <w:rtl/>
        </w:rPr>
        <w:t xml:space="preserve"> که به عنوان </w:t>
      </w:r>
      <w:r w:rsidRPr="00805E08">
        <w:rPr>
          <w:rFonts w:cs="B Mitra" w:hint="cs"/>
          <w:sz w:val="28"/>
          <w:szCs w:val="28"/>
          <w:rtl/>
        </w:rPr>
        <w:t>ی</w:t>
      </w:r>
      <w:r w:rsidRPr="00805E08">
        <w:rPr>
          <w:rFonts w:cs="B Mitra" w:hint="eastAsia"/>
          <w:sz w:val="28"/>
          <w:szCs w:val="28"/>
          <w:rtl/>
        </w:rPr>
        <w:t>ک</w:t>
      </w:r>
      <w:r w:rsidRPr="00805E08">
        <w:rPr>
          <w:rFonts w:cs="B Mitra"/>
          <w:sz w:val="28"/>
          <w:szCs w:val="28"/>
          <w:rtl/>
        </w:rPr>
        <w:t xml:space="preserve"> سنت اله</w:t>
      </w:r>
      <w:r w:rsidRPr="00805E08">
        <w:rPr>
          <w:rFonts w:cs="B Mitra" w:hint="cs"/>
          <w:sz w:val="28"/>
          <w:szCs w:val="28"/>
          <w:rtl/>
        </w:rPr>
        <w:t>ی</w:t>
      </w:r>
      <w:r w:rsidRPr="00805E08">
        <w:rPr>
          <w:rFonts w:cs="B Mitra"/>
          <w:sz w:val="28"/>
          <w:szCs w:val="28"/>
          <w:rtl/>
        </w:rPr>
        <w:t xml:space="preserve"> در ب</w:t>
      </w:r>
      <w:r w:rsidRPr="00805E08">
        <w:rPr>
          <w:rFonts w:cs="B Mitra" w:hint="cs"/>
          <w:sz w:val="28"/>
          <w:szCs w:val="28"/>
          <w:rtl/>
        </w:rPr>
        <w:t>ی</w:t>
      </w:r>
      <w:r w:rsidRPr="00805E08">
        <w:rPr>
          <w:rFonts w:cs="B Mitra" w:hint="eastAsia"/>
          <w:sz w:val="28"/>
          <w:szCs w:val="28"/>
          <w:rtl/>
        </w:rPr>
        <w:t>ن</w:t>
      </w:r>
      <w:r w:rsidRPr="00805E08">
        <w:rPr>
          <w:rFonts w:cs="B Mitra"/>
          <w:sz w:val="28"/>
          <w:szCs w:val="28"/>
          <w:rtl/>
        </w:rPr>
        <w:t xml:space="preserve"> لهل علم شهرت دارد از آ</w:t>
      </w:r>
      <w:r w:rsidRPr="00805E08">
        <w:rPr>
          <w:rFonts w:cs="B Mitra" w:hint="cs"/>
          <w:sz w:val="28"/>
          <w:szCs w:val="28"/>
          <w:rtl/>
        </w:rPr>
        <w:t>ی</w:t>
      </w:r>
      <w:r w:rsidRPr="00805E08">
        <w:rPr>
          <w:rFonts w:cs="B Mitra" w:hint="eastAsia"/>
          <w:sz w:val="28"/>
          <w:szCs w:val="28"/>
          <w:rtl/>
        </w:rPr>
        <w:t>ه</w:t>
      </w:r>
      <w:r w:rsidRPr="00805E08">
        <w:rPr>
          <w:rFonts w:cs="B Mitra"/>
          <w:sz w:val="28"/>
          <w:szCs w:val="28"/>
          <w:rtl/>
        </w:rPr>
        <w:t xml:space="preserve"> گرفته شده است: «وَالَّذِينَ كَذَّبُواْ بِآيَاتِنَا سَنَسْتَدْرِجُهُم مِّنْ حَيْثُ لاَيَعْلَمُونَ»؛ و آنها كه آيات ما را تكذيب كردند، به تدريج از جايي كه نمي‌دانند، گرفتار مجازاتشان خواهيم كرد».</w:t>
      </w:r>
    </w:p>
    <w:p w:rsidR="00805E08" w:rsidRPr="00805E08" w:rsidRDefault="00805E08" w:rsidP="00805E08">
      <w:pPr>
        <w:rPr>
          <w:rFonts w:cs="B Mitra"/>
          <w:sz w:val="28"/>
          <w:szCs w:val="28"/>
          <w:rtl/>
        </w:rPr>
      </w:pPr>
      <w:r w:rsidRPr="00805E08">
        <w:rPr>
          <w:rFonts w:cs="B Mitra" w:hint="eastAsia"/>
          <w:sz w:val="28"/>
          <w:szCs w:val="28"/>
          <w:rtl/>
        </w:rPr>
        <w:t>محتو</w:t>
      </w:r>
      <w:r w:rsidRPr="00805E08">
        <w:rPr>
          <w:rFonts w:cs="B Mitra" w:hint="cs"/>
          <w:sz w:val="28"/>
          <w:szCs w:val="28"/>
          <w:rtl/>
        </w:rPr>
        <w:t>ی</w:t>
      </w:r>
      <w:r w:rsidRPr="00805E08">
        <w:rPr>
          <w:rFonts w:cs="B Mitra" w:hint="eastAsia"/>
          <w:sz w:val="28"/>
          <w:szCs w:val="28"/>
          <w:rtl/>
        </w:rPr>
        <w:t>ات</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sz w:val="28"/>
          <w:szCs w:val="28"/>
          <w:rtl/>
        </w:rPr>
        <w:t xml:space="preserve">    ۱ معنا</w:t>
      </w:r>
      <w:r w:rsidRPr="00805E08">
        <w:rPr>
          <w:rFonts w:cs="B Mitra" w:hint="cs"/>
          <w:sz w:val="28"/>
          <w:szCs w:val="28"/>
          <w:rtl/>
        </w:rPr>
        <w:t>ی</w:t>
      </w:r>
      <w:r w:rsidRPr="00805E08">
        <w:rPr>
          <w:rFonts w:cs="B Mitra"/>
          <w:sz w:val="28"/>
          <w:szCs w:val="28"/>
          <w:rtl/>
        </w:rPr>
        <w:t xml:space="preserve"> استدراج</w:t>
      </w:r>
    </w:p>
    <w:p w:rsidR="00805E08" w:rsidRPr="00805E08" w:rsidRDefault="00805E08" w:rsidP="00805E08">
      <w:pPr>
        <w:rPr>
          <w:rFonts w:cs="B Mitra"/>
          <w:sz w:val="28"/>
          <w:szCs w:val="28"/>
          <w:rtl/>
        </w:rPr>
      </w:pPr>
      <w:r w:rsidRPr="00805E08">
        <w:rPr>
          <w:rFonts w:cs="B Mitra"/>
          <w:sz w:val="28"/>
          <w:szCs w:val="28"/>
          <w:rtl/>
        </w:rPr>
        <w:t xml:space="preserve">    ۲ استدراج در قرآن</w:t>
      </w:r>
    </w:p>
    <w:p w:rsidR="00805E08" w:rsidRPr="00805E08" w:rsidRDefault="00805E08" w:rsidP="00805E08">
      <w:pPr>
        <w:rPr>
          <w:rFonts w:cs="B Mitra"/>
          <w:sz w:val="28"/>
          <w:szCs w:val="28"/>
          <w:rtl/>
        </w:rPr>
      </w:pPr>
      <w:r w:rsidRPr="00805E08">
        <w:rPr>
          <w:rFonts w:cs="B Mitra"/>
          <w:sz w:val="28"/>
          <w:szCs w:val="28"/>
          <w:rtl/>
        </w:rPr>
        <w:t xml:space="preserve">        ۲.۱ آيه 182 سوره اعراف</w:t>
      </w:r>
    </w:p>
    <w:p w:rsidR="00805E08" w:rsidRPr="00805E08" w:rsidRDefault="00805E08" w:rsidP="00805E08">
      <w:pPr>
        <w:rPr>
          <w:rFonts w:cs="B Mitra"/>
          <w:sz w:val="28"/>
          <w:szCs w:val="28"/>
          <w:rtl/>
        </w:rPr>
      </w:pPr>
      <w:r w:rsidRPr="00805E08">
        <w:rPr>
          <w:rFonts w:cs="B Mitra"/>
          <w:sz w:val="28"/>
          <w:szCs w:val="28"/>
          <w:rtl/>
        </w:rPr>
        <w:t xml:space="preserve">            ۲.۱.۱ تفس</w:t>
      </w:r>
      <w:r w:rsidRPr="00805E08">
        <w:rPr>
          <w:rFonts w:cs="B Mitra" w:hint="cs"/>
          <w:sz w:val="28"/>
          <w:szCs w:val="28"/>
          <w:rtl/>
        </w:rPr>
        <w:t>ی</w:t>
      </w:r>
      <w:r w:rsidRPr="00805E08">
        <w:rPr>
          <w:rFonts w:cs="B Mitra" w:hint="eastAsia"/>
          <w:sz w:val="28"/>
          <w:szCs w:val="28"/>
          <w:rtl/>
        </w:rPr>
        <w:t>ر</w:t>
      </w:r>
      <w:r w:rsidRPr="00805E08">
        <w:rPr>
          <w:rFonts w:cs="B Mitra"/>
          <w:sz w:val="28"/>
          <w:szCs w:val="28"/>
          <w:rtl/>
        </w:rPr>
        <w:t xml:space="preserve"> علامه طباطبائ</w:t>
      </w:r>
      <w:r w:rsidRPr="00805E08">
        <w:rPr>
          <w:rFonts w:cs="B Mitra" w:hint="cs"/>
          <w:sz w:val="28"/>
          <w:szCs w:val="28"/>
          <w:rtl/>
        </w:rPr>
        <w:t>ی</w:t>
      </w:r>
      <w:r w:rsidRPr="00805E08">
        <w:rPr>
          <w:rFonts w:cs="B Mitra"/>
          <w:sz w:val="28"/>
          <w:szCs w:val="28"/>
          <w:rtl/>
        </w:rPr>
        <w:t xml:space="preserve"> ره:</w:t>
      </w:r>
    </w:p>
    <w:p w:rsidR="00805E08" w:rsidRPr="00805E08" w:rsidRDefault="00805E08" w:rsidP="00805E08">
      <w:pPr>
        <w:rPr>
          <w:rFonts w:cs="B Mitra"/>
          <w:sz w:val="28"/>
          <w:szCs w:val="28"/>
          <w:rtl/>
        </w:rPr>
      </w:pPr>
      <w:r w:rsidRPr="00805E08">
        <w:rPr>
          <w:rFonts w:cs="B Mitra"/>
          <w:sz w:val="28"/>
          <w:szCs w:val="28"/>
          <w:rtl/>
        </w:rPr>
        <w:t xml:space="preserve">            ۲.۱.۲ تفس</w:t>
      </w:r>
      <w:r w:rsidRPr="00805E08">
        <w:rPr>
          <w:rFonts w:cs="B Mitra" w:hint="cs"/>
          <w:sz w:val="28"/>
          <w:szCs w:val="28"/>
          <w:rtl/>
        </w:rPr>
        <w:t>ی</w:t>
      </w:r>
      <w:r w:rsidRPr="00805E08">
        <w:rPr>
          <w:rFonts w:cs="B Mitra" w:hint="eastAsia"/>
          <w:sz w:val="28"/>
          <w:szCs w:val="28"/>
          <w:rtl/>
        </w:rPr>
        <w:t>ر</w:t>
      </w:r>
      <w:r w:rsidRPr="00805E08">
        <w:rPr>
          <w:rFonts w:cs="B Mitra"/>
          <w:sz w:val="28"/>
          <w:szCs w:val="28"/>
          <w:rtl/>
        </w:rPr>
        <w:t xml:space="preserve"> علامه شعران</w:t>
      </w:r>
      <w:r w:rsidRPr="00805E08">
        <w:rPr>
          <w:rFonts w:cs="B Mitra" w:hint="cs"/>
          <w:sz w:val="28"/>
          <w:szCs w:val="28"/>
          <w:rtl/>
        </w:rPr>
        <w:t>ی</w:t>
      </w:r>
      <w:r w:rsidRPr="00805E08">
        <w:rPr>
          <w:rFonts w:cs="B Mitra"/>
          <w:sz w:val="28"/>
          <w:szCs w:val="28"/>
          <w:rtl/>
        </w:rPr>
        <w:t xml:space="preserve"> ره</w:t>
      </w:r>
    </w:p>
    <w:p w:rsidR="00805E08" w:rsidRPr="00805E08" w:rsidRDefault="00805E08" w:rsidP="00805E08">
      <w:pPr>
        <w:rPr>
          <w:rFonts w:cs="B Mitra"/>
          <w:sz w:val="28"/>
          <w:szCs w:val="28"/>
          <w:rtl/>
        </w:rPr>
      </w:pPr>
      <w:r w:rsidRPr="00805E08">
        <w:rPr>
          <w:rFonts w:cs="B Mitra"/>
          <w:sz w:val="28"/>
          <w:szCs w:val="28"/>
          <w:rtl/>
        </w:rPr>
        <w:t xml:space="preserve">    ۳ استدراج در روايات</w:t>
      </w:r>
    </w:p>
    <w:p w:rsidR="00805E08" w:rsidRPr="00805E08" w:rsidRDefault="00805E08" w:rsidP="00805E08">
      <w:pPr>
        <w:rPr>
          <w:rFonts w:cs="B Mitra"/>
          <w:sz w:val="28"/>
          <w:szCs w:val="28"/>
          <w:rtl/>
        </w:rPr>
      </w:pPr>
      <w:r w:rsidRPr="00805E08">
        <w:rPr>
          <w:rFonts w:cs="B Mitra"/>
          <w:sz w:val="28"/>
          <w:szCs w:val="28"/>
          <w:rtl/>
        </w:rPr>
        <w:t xml:space="preserve">    ۴ پانو</w:t>
      </w:r>
      <w:r w:rsidRPr="00805E08">
        <w:rPr>
          <w:rFonts w:cs="B Mitra" w:hint="cs"/>
          <w:sz w:val="28"/>
          <w:szCs w:val="28"/>
          <w:rtl/>
        </w:rPr>
        <w:t>ی</w:t>
      </w:r>
      <w:r w:rsidRPr="00805E08">
        <w:rPr>
          <w:rFonts w:cs="B Mitra" w:hint="eastAsia"/>
          <w:sz w:val="28"/>
          <w:szCs w:val="28"/>
          <w:rtl/>
        </w:rPr>
        <w:t>س</w:t>
      </w:r>
    </w:p>
    <w:p w:rsidR="00805E08" w:rsidRPr="00805E08" w:rsidRDefault="00805E08" w:rsidP="00805E08">
      <w:pPr>
        <w:rPr>
          <w:rFonts w:cs="B Mitra"/>
          <w:sz w:val="28"/>
          <w:szCs w:val="28"/>
          <w:rtl/>
        </w:rPr>
      </w:pPr>
      <w:r w:rsidRPr="00805E08">
        <w:rPr>
          <w:rFonts w:cs="B Mitra"/>
          <w:sz w:val="28"/>
          <w:szCs w:val="28"/>
          <w:rtl/>
        </w:rPr>
        <w:t xml:space="preserve">    ۵ منابع</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معنا</w:t>
      </w:r>
      <w:r w:rsidRPr="00805E08">
        <w:rPr>
          <w:rFonts w:cs="B Mitra" w:hint="cs"/>
          <w:sz w:val="28"/>
          <w:szCs w:val="28"/>
          <w:rtl/>
        </w:rPr>
        <w:t>ی</w:t>
      </w:r>
      <w:r w:rsidRPr="00805E08">
        <w:rPr>
          <w:rFonts w:cs="B Mitra"/>
          <w:sz w:val="28"/>
          <w:szCs w:val="28"/>
          <w:rtl/>
        </w:rPr>
        <w:t xml:space="preserve"> استدراج</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به</w:t>
      </w:r>
      <w:r w:rsidRPr="00805E08">
        <w:rPr>
          <w:rFonts w:cs="B Mitra"/>
          <w:sz w:val="28"/>
          <w:szCs w:val="28"/>
          <w:rtl/>
        </w:rPr>
        <w:t xml:space="preserve"> طوري كه اهل لغت گفته‌اند[۱] استدراج دو معني دارد، يكي گرفتن چيزي به تدريج است زيرا اصل اين ماده از درجه گرفته شده كه به معني "پله" است، همان گونه كه انسان در صعود و نزول از طبقات پائين عمارت به بالا يا به عكس، از پله‌ها استفاده مي‌كند همچنين هرگاه چيزي </w:t>
      </w:r>
      <w:r w:rsidRPr="00805E08">
        <w:rPr>
          <w:rFonts w:cs="B Mitra" w:hint="eastAsia"/>
          <w:sz w:val="28"/>
          <w:szCs w:val="28"/>
          <w:rtl/>
        </w:rPr>
        <w:t>را</w:t>
      </w:r>
      <w:r w:rsidRPr="00805E08">
        <w:rPr>
          <w:rFonts w:cs="B Mitra"/>
          <w:sz w:val="28"/>
          <w:szCs w:val="28"/>
          <w:rtl/>
        </w:rPr>
        <w:t xml:space="preserve"> تدريجاً و مرحله به مرحله بگيرند يا گرفتار سازند به اين عمل استدراج گفته مي‌شود. معني ديگر "پيچيدن" است، همان گونه كه يك طومار را به هم مي‌پيچند.</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وعلامه</w:t>
      </w:r>
      <w:r w:rsidRPr="00805E08">
        <w:rPr>
          <w:rFonts w:cs="B Mitra"/>
          <w:sz w:val="28"/>
          <w:szCs w:val="28"/>
          <w:rtl/>
        </w:rPr>
        <w:t xml:space="preserve"> شعران</w:t>
      </w:r>
      <w:r w:rsidRPr="00805E08">
        <w:rPr>
          <w:rFonts w:cs="B Mitra" w:hint="cs"/>
          <w:sz w:val="28"/>
          <w:szCs w:val="28"/>
          <w:rtl/>
        </w:rPr>
        <w:t>ی</w:t>
      </w:r>
      <w:r w:rsidRPr="00805E08">
        <w:rPr>
          <w:rFonts w:cs="B Mitra"/>
          <w:sz w:val="28"/>
          <w:szCs w:val="28"/>
          <w:rtl/>
        </w:rPr>
        <w:t xml:space="preserve"> م</w:t>
      </w:r>
      <w:r w:rsidRPr="00805E08">
        <w:rPr>
          <w:rFonts w:cs="B Mitra" w:hint="cs"/>
          <w:sz w:val="28"/>
          <w:szCs w:val="28"/>
          <w:rtl/>
        </w:rPr>
        <w:t>ی</w:t>
      </w:r>
      <w:r w:rsidRPr="00805E08">
        <w:rPr>
          <w:rFonts w:cs="B Mitra"/>
          <w:sz w:val="28"/>
          <w:szCs w:val="28"/>
          <w:rtl/>
        </w:rPr>
        <w:t xml:space="preserve"> گو</w:t>
      </w:r>
      <w:r w:rsidRPr="00805E08">
        <w:rPr>
          <w:rFonts w:cs="B Mitra" w:hint="cs"/>
          <w:sz w:val="28"/>
          <w:szCs w:val="28"/>
          <w:rtl/>
        </w:rPr>
        <w:t>ی</w:t>
      </w:r>
      <w:r w:rsidRPr="00805E08">
        <w:rPr>
          <w:rFonts w:cs="B Mitra" w:hint="eastAsia"/>
          <w:sz w:val="28"/>
          <w:szCs w:val="28"/>
          <w:rtl/>
        </w:rPr>
        <w:t>د</w:t>
      </w:r>
      <w:r w:rsidRPr="00805E08">
        <w:rPr>
          <w:rFonts w:cs="B Mitra"/>
          <w:sz w:val="28"/>
          <w:szCs w:val="28"/>
          <w:rtl/>
        </w:rPr>
        <w:t>: استدراج اندک اندک بردن و نزد</w:t>
      </w:r>
      <w:r w:rsidRPr="00805E08">
        <w:rPr>
          <w:rFonts w:cs="B Mitra" w:hint="cs"/>
          <w:sz w:val="28"/>
          <w:szCs w:val="28"/>
          <w:rtl/>
        </w:rPr>
        <w:t>ی</w:t>
      </w:r>
      <w:r w:rsidRPr="00805E08">
        <w:rPr>
          <w:rFonts w:cs="B Mitra" w:hint="eastAsia"/>
          <w:sz w:val="28"/>
          <w:szCs w:val="28"/>
          <w:rtl/>
        </w:rPr>
        <w:t>ک</w:t>
      </w:r>
      <w:r w:rsidRPr="00805E08">
        <w:rPr>
          <w:rFonts w:cs="B Mitra"/>
          <w:sz w:val="28"/>
          <w:szCs w:val="28"/>
          <w:rtl/>
        </w:rPr>
        <w:t xml:space="preserve"> کردن است.[۲]</w:t>
      </w:r>
    </w:p>
    <w:p w:rsidR="00805E08" w:rsidRPr="00805E08" w:rsidRDefault="00805E08" w:rsidP="00805E08">
      <w:pPr>
        <w:rPr>
          <w:rFonts w:cs="B Mitra"/>
          <w:sz w:val="28"/>
          <w:szCs w:val="28"/>
          <w:rtl/>
        </w:rPr>
      </w:pPr>
      <w:r w:rsidRPr="00805E08">
        <w:rPr>
          <w:rFonts w:cs="B Mitra" w:hint="eastAsia"/>
          <w:sz w:val="28"/>
          <w:szCs w:val="28"/>
          <w:rtl/>
        </w:rPr>
        <w:t>استدراج</w:t>
      </w:r>
      <w:r w:rsidRPr="00805E08">
        <w:rPr>
          <w:rFonts w:cs="B Mitra"/>
          <w:sz w:val="28"/>
          <w:szCs w:val="28"/>
          <w:rtl/>
        </w:rPr>
        <w:t xml:space="preserve"> در قرآن</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استدراج</w:t>
      </w:r>
      <w:r w:rsidRPr="00805E08">
        <w:rPr>
          <w:rFonts w:cs="B Mitra"/>
          <w:sz w:val="28"/>
          <w:szCs w:val="28"/>
          <w:rtl/>
        </w:rPr>
        <w:t xml:space="preserve"> به خود ا</w:t>
      </w:r>
      <w:r w:rsidRPr="00805E08">
        <w:rPr>
          <w:rFonts w:cs="B Mitra" w:hint="cs"/>
          <w:sz w:val="28"/>
          <w:szCs w:val="28"/>
          <w:rtl/>
        </w:rPr>
        <w:t>ی</w:t>
      </w:r>
      <w:r w:rsidRPr="00805E08">
        <w:rPr>
          <w:rFonts w:cs="B Mitra" w:hint="eastAsia"/>
          <w:sz w:val="28"/>
          <w:szCs w:val="28"/>
          <w:rtl/>
        </w:rPr>
        <w:t>ن</w:t>
      </w:r>
      <w:r w:rsidRPr="00805E08">
        <w:rPr>
          <w:rFonts w:cs="B Mitra"/>
          <w:sz w:val="28"/>
          <w:szCs w:val="28"/>
          <w:rtl/>
        </w:rPr>
        <w:t xml:space="preserve"> لفظ در دو مورد از قرآن مجيد آمده است. يكي در آيه 182 سوره اعراف و ديگر آيه 44 سوره قلم و هر دو درباره انكاركنندگان آيات الهي است ولي كيد الهي، مهلت، استهزاء، طول عمردادن و... به عنوان «استدراج»، بارها در آيات قرآن آمده است.</w:t>
      </w:r>
    </w:p>
    <w:p w:rsidR="00805E08" w:rsidRPr="00805E08" w:rsidRDefault="00805E08" w:rsidP="00805E08">
      <w:pPr>
        <w:rPr>
          <w:rFonts w:cs="B Mitra"/>
          <w:sz w:val="28"/>
          <w:szCs w:val="28"/>
          <w:rtl/>
        </w:rPr>
      </w:pPr>
      <w:r w:rsidRPr="00805E08">
        <w:rPr>
          <w:rFonts w:cs="B Mitra" w:hint="eastAsia"/>
          <w:sz w:val="28"/>
          <w:szCs w:val="28"/>
          <w:rtl/>
        </w:rPr>
        <w:lastRenderedPageBreak/>
        <w:t>آيه</w:t>
      </w:r>
      <w:r w:rsidRPr="00805E08">
        <w:rPr>
          <w:rFonts w:cs="B Mitra"/>
          <w:sz w:val="28"/>
          <w:szCs w:val="28"/>
          <w:rtl/>
        </w:rPr>
        <w:t xml:space="preserve"> 182 سوره اعراف</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«وَالَّذِينَ</w:t>
      </w:r>
      <w:r w:rsidRPr="00805E08">
        <w:rPr>
          <w:rFonts w:cs="B Mitra"/>
          <w:sz w:val="28"/>
          <w:szCs w:val="28"/>
          <w:rtl/>
        </w:rPr>
        <w:t xml:space="preserve"> كَذَّبُواْ بِآيَاتِنَا سَنَسْتَدْرِجُهُم مِّنْ حَيْثُ لاَيَعْلَمُونَ»؛ و آنها كه آيات ما را تكذيب كردند، به تدريج از جايي كه نمي‌دانند، گرفتار مجازاتشان خواهيم كرد».</w:t>
      </w:r>
    </w:p>
    <w:p w:rsidR="00805E08" w:rsidRPr="00805E08" w:rsidRDefault="00805E08" w:rsidP="00805E08">
      <w:pPr>
        <w:rPr>
          <w:rFonts w:cs="B Mitra"/>
          <w:sz w:val="28"/>
          <w:szCs w:val="28"/>
          <w:rtl/>
        </w:rPr>
      </w:pPr>
      <w:r w:rsidRPr="00805E08">
        <w:rPr>
          <w:rFonts w:cs="B Mitra" w:hint="eastAsia"/>
          <w:sz w:val="28"/>
          <w:szCs w:val="28"/>
          <w:rtl/>
        </w:rPr>
        <w:t>تفس</w:t>
      </w:r>
      <w:r w:rsidRPr="00805E08">
        <w:rPr>
          <w:rFonts w:cs="B Mitra" w:hint="cs"/>
          <w:sz w:val="28"/>
          <w:szCs w:val="28"/>
          <w:rtl/>
        </w:rPr>
        <w:t>ی</w:t>
      </w:r>
      <w:r w:rsidRPr="00805E08">
        <w:rPr>
          <w:rFonts w:cs="B Mitra" w:hint="eastAsia"/>
          <w:sz w:val="28"/>
          <w:szCs w:val="28"/>
          <w:rtl/>
        </w:rPr>
        <w:t>ر</w:t>
      </w:r>
      <w:r w:rsidRPr="00805E08">
        <w:rPr>
          <w:rFonts w:cs="B Mitra"/>
          <w:sz w:val="28"/>
          <w:szCs w:val="28"/>
          <w:rtl/>
        </w:rPr>
        <w:t xml:space="preserve"> علامه طباطبائ</w:t>
      </w:r>
      <w:r w:rsidRPr="00805E08">
        <w:rPr>
          <w:rFonts w:cs="B Mitra" w:hint="cs"/>
          <w:sz w:val="28"/>
          <w:szCs w:val="28"/>
          <w:rtl/>
        </w:rPr>
        <w:t>ی</w:t>
      </w:r>
      <w:r w:rsidRPr="00805E08">
        <w:rPr>
          <w:rFonts w:cs="B Mitra"/>
          <w:sz w:val="28"/>
          <w:szCs w:val="28"/>
          <w:rtl/>
        </w:rPr>
        <w:t xml:space="preserve"> ره:</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sz w:val="28"/>
          <w:szCs w:val="28"/>
          <w:rtl/>
        </w:rPr>
        <w:t xml:space="preserve">    «استدراج" در لغت به معناى اين است كه كسى در صدد بر آيد پله پله و به تدريج از مكانى و يا امرى بالا رود يا پائين آيد و يا نسبت به آن نزديك شود، و در اين آيه، قرينه مقام دلالت دارد بر اين كه منظور از استدراج نزديك شدن به هلاكت است يا در دنيا و يا در آخرت</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sz w:val="28"/>
          <w:szCs w:val="28"/>
          <w:rtl/>
        </w:rPr>
        <w:t xml:space="preserve">    و اين كه استدراج را مقيد كرد به راهي كه خود آنان نم</w:t>
      </w:r>
      <w:r w:rsidRPr="00805E08">
        <w:rPr>
          <w:rFonts w:cs="B Mitra" w:hint="cs"/>
          <w:sz w:val="28"/>
          <w:szCs w:val="28"/>
          <w:rtl/>
        </w:rPr>
        <w:t>ی</w:t>
      </w:r>
      <w:r w:rsidRPr="00805E08">
        <w:rPr>
          <w:rFonts w:cs="B Mitra"/>
          <w:sz w:val="28"/>
          <w:szCs w:val="28"/>
          <w:rtl/>
        </w:rPr>
        <w:t xml:space="preserve"> فهمند، براي اين است كه بفهماند اين نزديك كردن آشكارا نيست بلكه در همان سرگرمي به تمتع از مظاهر زندگي مادي مخفي است و در نتيجه ايشان با زياده روي در معصيت پيوسته بسوي هلاكت نزديك مي‌شود. پس مي‌توان گف</w:t>
      </w:r>
      <w:r w:rsidRPr="00805E08">
        <w:rPr>
          <w:rFonts w:cs="B Mitra" w:hint="eastAsia"/>
          <w:sz w:val="28"/>
          <w:szCs w:val="28"/>
          <w:rtl/>
        </w:rPr>
        <w:t>ت</w:t>
      </w:r>
      <w:r w:rsidRPr="00805E08">
        <w:rPr>
          <w:rFonts w:cs="B Mitra"/>
          <w:sz w:val="28"/>
          <w:szCs w:val="28"/>
          <w:rtl/>
        </w:rPr>
        <w:t xml:space="preserve"> استدراج، تجديد نعمتي بعد از نعمت ديگري است تا بدين وسيله التذاذ به آن نعمت‌ها ايشان را از توجه به وبال كارهايشان غافل بسازد.[۳]</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تفس</w:t>
      </w:r>
      <w:r w:rsidRPr="00805E08">
        <w:rPr>
          <w:rFonts w:cs="B Mitra" w:hint="cs"/>
          <w:sz w:val="28"/>
          <w:szCs w:val="28"/>
          <w:rtl/>
        </w:rPr>
        <w:t>ی</w:t>
      </w:r>
      <w:r w:rsidRPr="00805E08">
        <w:rPr>
          <w:rFonts w:cs="B Mitra" w:hint="eastAsia"/>
          <w:sz w:val="28"/>
          <w:szCs w:val="28"/>
          <w:rtl/>
        </w:rPr>
        <w:t>ر</w:t>
      </w:r>
      <w:r w:rsidRPr="00805E08">
        <w:rPr>
          <w:rFonts w:cs="B Mitra"/>
          <w:sz w:val="28"/>
          <w:szCs w:val="28"/>
          <w:rtl/>
        </w:rPr>
        <w:t xml:space="preserve"> علامه شعران</w:t>
      </w:r>
      <w:r w:rsidRPr="00805E08">
        <w:rPr>
          <w:rFonts w:cs="B Mitra" w:hint="cs"/>
          <w:sz w:val="28"/>
          <w:szCs w:val="28"/>
          <w:rtl/>
        </w:rPr>
        <w:t>ی</w:t>
      </w:r>
      <w:r w:rsidRPr="00805E08">
        <w:rPr>
          <w:rFonts w:cs="B Mitra"/>
          <w:sz w:val="28"/>
          <w:szCs w:val="28"/>
          <w:rtl/>
        </w:rPr>
        <w:t xml:space="preserve"> ره</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از</w:t>
      </w:r>
      <w:r w:rsidRPr="00805E08">
        <w:rPr>
          <w:rFonts w:cs="B Mitra"/>
          <w:sz w:val="28"/>
          <w:szCs w:val="28"/>
          <w:rtl/>
        </w:rPr>
        <w:t xml:space="preserve"> لوازم ذات</w:t>
      </w:r>
      <w:r w:rsidRPr="00805E08">
        <w:rPr>
          <w:rFonts w:cs="B Mitra" w:hint="cs"/>
          <w:sz w:val="28"/>
          <w:szCs w:val="28"/>
          <w:rtl/>
        </w:rPr>
        <w:t>ی</w:t>
      </w:r>
      <w:r w:rsidRPr="00805E08">
        <w:rPr>
          <w:rFonts w:cs="B Mitra"/>
          <w:sz w:val="28"/>
          <w:szCs w:val="28"/>
          <w:rtl/>
        </w:rPr>
        <w:t xml:space="preserve"> تکذ</w:t>
      </w:r>
      <w:r w:rsidRPr="00805E08">
        <w:rPr>
          <w:rFonts w:cs="B Mitra" w:hint="cs"/>
          <w:sz w:val="28"/>
          <w:szCs w:val="28"/>
          <w:rtl/>
        </w:rPr>
        <w:t>ی</w:t>
      </w:r>
      <w:r w:rsidRPr="00805E08">
        <w:rPr>
          <w:rFonts w:cs="B Mitra" w:hint="eastAsia"/>
          <w:sz w:val="28"/>
          <w:szCs w:val="28"/>
          <w:rtl/>
        </w:rPr>
        <w:t>ب</w:t>
      </w:r>
      <w:r w:rsidRPr="00805E08">
        <w:rPr>
          <w:rFonts w:cs="B Mitra"/>
          <w:sz w:val="28"/>
          <w:szCs w:val="28"/>
          <w:rtl/>
        </w:rPr>
        <w:t xml:space="preserve"> حق شقاوت است؛ هر کس به آ</w:t>
      </w:r>
      <w:r w:rsidRPr="00805E08">
        <w:rPr>
          <w:rFonts w:cs="B Mitra" w:hint="cs"/>
          <w:sz w:val="28"/>
          <w:szCs w:val="28"/>
          <w:rtl/>
        </w:rPr>
        <w:t>ی</w:t>
      </w:r>
      <w:r w:rsidRPr="00805E08">
        <w:rPr>
          <w:rFonts w:cs="B Mitra" w:hint="eastAsia"/>
          <w:sz w:val="28"/>
          <w:szCs w:val="28"/>
          <w:rtl/>
        </w:rPr>
        <w:t>ات</w:t>
      </w:r>
      <w:r w:rsidRPr="00805E08">
        <w:rPr>
          <w:rFonts w:cs="B Mitra"/>
          <w:sz w:val="28"/>
          <w:szCs w:val="28"/>
          <w:rtl/>
        </w:rPr>
        <w:t xml:space="preserve"> اله</w:t>
      </w:r>
      <w:r w:rsidRPr="00805E08">
        <w:rPr>
          <w:rFonts w:cs="B Mitra" w:hint="cs"/>
          <w:sz w:val="28"/>
          <w:szCs w:val="28"/>
          <w:rtl/>
        </w:rPr>
        <w:t>ی</w:t>
      </w:r>
      <w:r w:rsidRPr="00805E08">
        <w:rPr>
          <w:rFonts w:cs="B Mitra"/>
          <w:sz w:val="28"/>
          <w:szCs w:val="28"/>
          <w:rtl/>
        </w:rPr>
        <w:t xml:space="preserve"> گمان بد دارد و به کتب و اقوال اهل د</w:t>
      </w:r>
      <w:r w:rsidRPr="00805E08">
        <w:rPr>
          <w:rFonts w:cs="B Mitra" w:hint="cs"/>
          <w:sz w:val="28"/>
          <w:szCs w:val="28"/>
          <w:rtl/>
        </w:rPr>
        <w:t>ی</w:t>
      </w:r>
      <w:r w:rsidRPr="00805E08">
        <w:rPr>
          <w:rFonts w:cs="B Mitra" w:hint="eastAsia"/>
          <w:sz w:val="28"/>
          <w:szCs w:val="28"/>
          <w:rtl/>
        </w:rPr>
        <w:t>ن</w:t>
      </w:r>
      <w:r w:rsidRPr="00805E08">
        <w:rPr>
          <w:rFonts w:cs="B Mitra"/>
          <w:sz w:val="28"/>
          <w:szCs w:val="28"/>
          <w:rtl/>
        </w:rPr>
        <w:t xml:space="preserve"> نظر نکند از سعادت علم محرو شود و بتدر</w:t>
      </w:r>
      <w:r w:rsidRPr="00805E08">
        <w:rPr>
          <w:rFonts w:cs="B Mitra" w:hint="cs"/>
          <w:sz w:val="28"/>
          <w:szCs w:val="28"/>
          <w:rtl/>
        </w:rPr>
        <w:t>ی</w:t>
      </w:r>
      <w:r w:rsidRPr="00805E08">
        <w:rPr>
          <w:rFonts w:cs="B Mitra" w:hint="eastAsia"/>
          <w:sz w:val="28"/>
          <w:szCs w:val="28"/>
          <w:rtl/>
        </w:rPr>
        <w:t>ج</w:t>
      </w:r>
      <w:r w:rsidRPr="00805E08">
        <w:rPr>
          <w:rFonts w:cs="B Mitra"/>
          <w:sz w:val="28"/>
          <w:szCs w:val="28"/>
          <w:rtl/>
        </w:rPr>
        <w:t xml:space="preserve"> شقاوت و جهل او ب</w:t>
      </w:r>
      <w:r w:rsidRPr="00805E08">
        <w:rPr>
          <w:rFonts w:cs="B Mitra" w:hint="cs"/>
          <w:sz w:val="28"/>
          <w:szCs w:val="28"/>
          <w:rtl/>
        </w:rPr>
        <w:t>ی</w:t>
      </w:r>
      <w:r w:rsidRPr="00805E08">
        <w:rPr>
          <w:rFonts w:cs="B Mitra" w:hint="eastAsia"/>
          <w:sz w:val="28"/>
          <w:szCs w:val="28"/>
          <w:rtl/>
        </w:rPr>
        <w:t>شتر</w:t>
      </w:r>
      <w:r w:rsidRPr="00805E08">
        <w:rPr>
          <w:rFonts w:cs="B Mitra"/>
          <w:sz w:val="28"/>
          <w:szCs w:val="28"/>
          <w:rtl/>
        </w:rPr>
        <w:t xml:space="preserve"> و راسختر گردد. بس</w:t>
      </w:r>
      <w:r w:rsidRPr="00805E08">
        <w:rPr>
          <w:rFonts w:cs="B Mitra" w:hint="cs"/>
          <w:sz w:val="28"/>
          <w:szCs w:val="28"/>
          <w:rtl/>
        </w:rPr>
        <w:t>ی</w:t>
      </w:r>
      <w:r w:rsidRPr="00805E08">
        <w:rPr>
          <w:rFonts w:cs="B Mitra" w:hint="eastAsia"/>
          <w:sz w:val="28"/>
          <w:szCs w:val="28"/>
          <w:rtl/>
        </w:rPr>
        <w:t>ار</w:t>
      </w:r>
      <w:r w:rsidRPr="00805E08">
        <w:rPr>
          <w:rFonts w:cs="B Mitra"/>
          <w:sz w:val="28"/>
          <w:szCs w:val="28"/>
          <w:rtl/>
        </w:rPr>
        <w:t xml:space="preserve"> د</w:t>
      </w:r>
      <w:r w:rsidRPr="00805E08">
        <w:rPr>
          <w:rFonts w:cs="B Mitra" w:hint="cs"/>
          <w:sz w:val="28"/>
          <w:szCs w:val="28"/>
          <w:rtl/>
        </w:rPr>
        <w:t>ی</w:t>
      </w:r>
      <w:r w:rsidRPr="00805E08">
        <w:rPr>
          <w:rFonts w:cs="B Mitra" w:hint="eastAsia"/>
          <w:sz w:val="28"/>
          <w:szCs w:val="28"/>
          <w:rtl/>
        </w:rPr>
        <w:t>ده</w:t>
      </w:r>
      <w:r w:rsidRPr="00805E08">
        <w:rPr>
          <w:rFonts w:cs="B Mitra"/>
          <w:sz w:val="28"/>
          <w:szCs w:val="28"/>
          <w:rtl/>
        </w:rPr>
        <w:t xml:space="preserve"> و آزموده ا</w:t>
      </w:r>
      <w:r w:rsidRPr="00805E08">
        <w:rPr>
          <w:rFonts w:cs="B Mitra" w:hint="cs"/>
          <w:sz w:val="28"/>
          <w:szCs w:val="28"/>
          <w:rtl/>
        </w:rPr>
        <w:t>ی</w:t>
      </w:r>
      <w:r w:rsidRPr="00805E08">
        <w:rPr>
          <w:rFonts w:cs="B Mitra" w:hint="eastAsia"/>
          <w:sz w:val="28"/>
          <w:szCs w:val="28"/>
          <w:rtl/>
        </w:rPr>
        <w:t>م</w:t>
      </w:r>
      <w:r w:rsidRPr="00805E08">
        <w:rPr>
          <w:rFonts w:cs="B Mitra"/>
          <w:sz w:val="28"/>
          <w:szCs w:val="28"/>
          <w:rtl/>
        </w:rPr>
        <w:t xml:space="preserve"> حت</w:t>
      </w:r>
      <w:r w:rsidRPr="00805E08">
        <w:rPr>
          <w:rFonts w:cs="B Mitra" w:hint="cs"/>
          <w:sz w:val="28"/>
          <w:szCs w:val="28"/>
          <w:rtl/>
        </w:rPr>
        <w:t>ی</w:t>
      </w:r>
      <w:r w:rsidRPr="00805E08">
        <w:rPr>
          <w:rFonts w:cs="B Mitra"/>
          <w:sz w:val="28"/>
          <w:szCs w:val="28"/>
          <w:rtl/>
        </w:rPr>
        <w:t xml:space="preserve"> طالبان علم د</w:t>
      </w:r>
      <w:r w:rsidRPr="00805E08">
        <w:rPr>
          <w:rFonts w:cs="B Mitra" w:hint="cs"/>
          <w:sz w:val="28"/>
          <w:szCs w:val="28"/>
          <w:rtl/>
        </w:rPr>
        <w:t>ی</w:t>
      </w:r>
      <w:r w:rsidRPr="00805E08">
        <w:rPr>
          <w:rFonts w:cs="B Mitra" w:hint="eastAsia"/>
          <w:sz w:val="28"/>
          <w:szCs w:val="28"/>
          <w:rtl/>
        </w:rPr>
        <w:t>ن</w:t>
      </w:r>
      <w:r w:rsidRPr="00805E08">
        <w:rPr>
          <w:rFonts w:cs="B Mitra"/>
          <w:sz w:val="28"/>
          <w:szCs w:val="28"/>
          <w:rtl/>
        </w:rPr>
        <w:t xml:space="preserve"> که کتب علما</w:t>
      </w:r>
      <w:r w:rsidRPr="00805E08">
        <w:rPr>
          <w:rFonts w:cs="B Mitra" w:hint="cs"/>
          <w:sz w:val="28"/>
          <w:szCs w:val="28"/>
          <w:rtl/>
        </w:rPr>
        <w:t>ی</w:t>
      </w:r>
      <w:r w:rsidRPr="00805E08">
        <w:rPr>
          <w:rFonts w:cs="B Mitra"/>
          <w:sz w:val="28"/>
          <w:szCs w:val="28"/>
          <w:rtl/>
        </w:rPr>
        <w:t xml:space="preserve"> بزرگ را نم</w:t>
      </w:r>
      <w:r w:rsidRPr="00805E08">
        <w:rPr>
          <w:rFonts w:cs="B Mitra" w:hint="cs"/>
          <w:sz w:val="28"/>
          <w:szCs w:val="28"/>
          <w:rtl/>
        </w:rPr>
        <w:t>ی</w:t>
      </w:r>
      <w:r w:rsidRPr="00805E08">
        <w:rPr>
          <w:rFonts w:cs="B Mitra"/>
          <w:sz w:val="28"/>
          <w:szCs w:val="28"/>
          <w:rtl/>
        </w:rPr>
        <w:t xml:space="preserve"> خوانند و به سلف صالح </w:t>
      </w:r>
      <w:r w:rsidRPr="00805E08">
        <w:rPr>
          <w:rFonts w:cs="B Mitra" w:hint="eastAsia"/>
          <w:sz w:val="28"/>
          <w:szCs w:val="28"/>
          <w:rtl/>
        </w:rPr>
        <w:t>و</w:t>
      </w:r>
      <w:r w:rsidRPr="00805E08">
        <w:rPr>
          <w:rFonts w:cs="B Mitra"/>
          <w:sz w:val="28"/>
          <w:szCs w:val="28"/>
          <w:rtl/>
        </w:rPr>
        <w:t xml:space="preserve"> تحق</w:t>
      </w:r>
      <w:r w:rsidRPr="00805E08">
        <w:rPr>
          <w:rFonts w:cs="B Mitra" w:hint="cs"/>
          <w:sz w:val="28"/>
          <w:szCs w:val="28"/>
          <w:rtl/>
        </w:rPr>
        <w:t>ی</w:t>
      </w:r>
      <w:r w:rsidRPr="00805E08">
        <w:rPr>
          <w:rFonts w:cs="B Mitra" w:hint="eastAsia"/>
          <w:sz w:val="28"/>
          <w:szCs w:val="28"/>
          <w:rtl/>
        </w:rPr>
        <w:t>قات</w:t>
      </w:r>
      <w:r w:rsidRPr="00805E08">
        <w:rPr>
          <w:rFonts w:cs="B Mitra"/>
          <w:sz w:val="28"/>
          <w:szCs w:val="28"/>
          <w:rtl/>
        </w:rPr>
        <w:t xml:space="preserve"> آنها بدگمانند دانشمند نم</w:t>
      </w:r>
      <w:r w:rsidRPr="00805E08">
        <w:rPr>
          <w:rFonts w:cs="B Mitra" w:hint="cs"/>
          <w:sz w:val="28"/>
          <w:szCs w:val="28"/>
          <w:rtl/>
        </w:rPr>
        <w:t>ی</w:t>
      </w:r>
      <w:r w:rsidRPr="00805E08">
        <w:rPr>
          <w:rFonts w:cs="B Mitra"/>
          <w:sz w:val="28"/>
          <w:szCs w:val="28"/>
          <w:rtl/>
        </w:rPr>
        <w:t xml:space="preserve"> شوند. بلکه در علوم دن</w:t>
      </w:r>
      <w:r w:rsidRPr="00805E08">
        <w:rPr>
          <w:rFonts w:cs="B Mitra" w:hint="cs"/>
          <w:sz w:val="28"/>
          <w:szCs w:val="28"/>
          <w:rtl/>
        </w:rPr>
        <w:t>ی</w:t>
      </w:r>
      <w:r w:rsidRPr="00805E08">
        <w:rPr>
          <w:rFonts w:cs="B Mitra" w:hint="eastAsia"/>
          <w:sz w:val="28"/>
          <w:szCs w:val="28"/>
          <w:rtl/>
        </w:rPr>
        <w:t>ا</w:t>
      </w:r>
      <w:r w:rsidRPr="00805E08">
        <w:rPr>
          <w:rFonts w:cs="B Mitra"/>
          <w:sz w:val="28"/>
          <w:szCs w:val="28"/>
          <w:rtl/>
        </w:rPr>
        <w:t xml:space="preserve"> ن</w:t>
      </w:r>
      <w:r w:rsidRPr="00805E08">
        <w:rPr>
          <w:rFonts w:cs="B Mitra" w:hint="cs"/>
          <w:sz w:val="28"/>
          <w:szCs w:val="28"/>
          <w:rtl/>
        </w:rPr>
        <w:t>ی</w:t>
      </w:r>
      <w:r w:rsidRPr="00805E08">
        <w:rPr>
          <w:rFonts w:cs="B Mitra" w:hint="eastAsia"/>
          <w:sz w:val="28"/>
          <w:szCs w:val="28"/>
          <w:rtl/>
        </w:rPr>
        <w:t>ز</w:t>
      </w:r>
      <w:r w:rsidRPr="00805E08">
        <w:rPr>
          <w:rFonts w:cs="B Mitra"/>
          <w:sz w:val="28"/>
          <w:szCs w:val="28"/>
          <w:rtl/>
        </w:rPr>
        <w:t xml:space="preserve"> شرط ترق</w:t>
      </w:r>
      <w:r w:rsidRPr="00805E08">
        <w:rPr>
          <w:rFonts w:cs="B Mitra" w:hint="cs"/>
          <w:sz w:val="28"/>
          <w:szCs w:val="28"/>
          <w:rtl/>
        </w:rPr>
        <w:t>ی</w:t>
      </w:r>
      <w:r w:rsidRPr="00805E08">
        <w:rPr>
          <w:rFonts w:cs="B Mitra"/>
          <w:sz w:val="28"/>
          <w:szCs w:val="28"/>
          <w:rtl/>
        </w:rPr>
        <w:t xml:space="preserve"> حسن ظن است جماعت</w:t>
      </w:r>
      <w:r w:rsidRPr="00805E08">
        <w:rPr>
          <w:rFonts w:cs="B Mitra" w:hint="cs"/>
          <w:sz w:val="28"/>
          <w:szCs w:val="28"/>
          <w:rtl/>
        </w:rPr>
        <w:t>ی</w:t>
      </w:r>
      <w:r w:rsidRPr="00805E08">
        <w:rPr>
          <w:rFonts w:cs="B Mitra"/>
          <w:sz w:val="28"/>
          <w:szCs w:val="28"/>
          <w:rtl/>
        </w:rPr>
        <w:t xml:space="preserve"> که به نجوم و اسات</w:t>
      </w:r>
      <w:r w:rsidRPr="00805E08">
        <w:rPr>
          <w:rFonts w:cs="B Mitra" w:hint="cs"/>
          <w:sz w:val="28"/>
          <w:szCs w:val="28"/>
          <w:rtl/>
        </w:rPr>
        <w:t>ی</w:t>
      </w:r>
      <w:r w:rsidRPr="00805E08">
        <w:rPr>
          <w:rFonts w:cs="B Mitra" w:hint="eastAsia"/>
          <w:sz w:val="28"/>
          <w:szCs w:val="28"/>
          <w:rtl/>
        </w:rPr>
        <w:t>د</w:t>
      </w:r>
      <w:r w:rsidRPr="00805E08">
        <w:rPr>
          <w:rFonts w:cs="B Mitra"/>
          <w:sz w:val="28"/>
          <w:szCs w:val="28"/>
          <w:rtl/>
        </w:rPr>
        <w:t xml:space="preserve"> آن حسن ظن ندارند و در آنها بدقت نم</w:t>
      </w:r>
      <w:r w:rsidRPr="00805E08">
        <w:rPr>
          <w:rFonts w:cs="B Mitra" w:hint="cs"/>
          <w:sz w:val="28"/>
          <w:szCs w:val="28"/>
          <w:rtl/>
        </w:rPr>
        <w:t>ی</w:t>
      </w:r>
      <w:r w:rsidRPr="00805E08">
        <w:rPr>
          <w:rFonts w:cs="B Mitra"/>
          <w:sz w:val="28"/>
          <w:szCs w:val="28"/>
          <w:rtl/>
        </w:rPr>
        <w:t xml:space="preserve"> نگرند از واضحتر</w:t>
      </w:r>
      <w:r w:rsidRPr="00805E08">
        <w:rPr>
          <w:rFonts w:cs="B Mitra" w:hint="cs"/>
          <w:sz w:val="28"/>
          <w:szCs w:val="28"/>
          <w:rtl/>
        </w:rPr>
        <w:t>ی</w:t>
      </w:r>
      <w:r w:rsidRPr="00805E08">
        <w:rPr>
          <w:rFonts w:cs="B Mitra" w:hint="eastAsia"/>
          <w:sz w:val="28"/>
          <w:szCs w:val="28"/>
          <w:rtl/>
        </w:rPr>
        <w:t>ن</w:t>
      </w:r>
      <w:r w:rsidRPr="00805E08">
        <w:rPr>
          <w:rFonts w:cs="B Mitra"/>
          <w:sz w:val="28"/>
          <w:szCs w:val="28"/>
          <w:rtl/>
        </w:rPr>
        <w:t xml:space="preserve"> اصول ب</w:t>
      </w:r>
      <w:r w:rsidRPr="00805E08">
        <w:rPr>
          <w:rFonts w:cs="B Mitra" w:hint="cs"/>
          <w:sz w:val="28"/>
          <w:szCs w:val="28"/>
          <w:rtl/>
        </w:rPr>
        <w:t>ی</w:t>
      </w:r>
      <w:r w:rsidRPr="00805E08">
        <w:rPr>
          <w:rFonts w:cs="B Mitra"/>
          <w:sz w:val="28"/>
          <w:szCs w:val="28"/>
          <w:rtl/>
        </w:rPr>
        <w:t xml:space="preserve"> خبرند جز ا</w:t>
      </w:r>
      <w:r w:rsidRPr="00805E08">
        <w:rPr>
          <w:rFonts w:cs="B Mitra" w:hint="cs"/>
          <w:sz w:val="28"/>
          <w:szCs w:val="28"/>
          <w:rtl/>
        </w:rPr>
        <w:t>ی</w:t>
      </w:r>
      <w:r w:rsidRPr="00805E08">
        <w:rPr>
          <w:rFonts w:cs="B Mitra" w:hint="eastAsia"/>
          <w:sz w:val="28"/>
          <w:szCs w:val="28"/>
          <w:rtl/>
        </w:rPr>
        <w:t>ن</w:t>
      </w:r>
      <w:r w:rsidRPr="00805E08">
        <w:rPr>
          <w:rFonts w:cs="B Mitra"/>
          <w:sz w:val="28"/>
          <w:szCs w:val="28"/>
          <w:rtl/>
        </w:rPr>
        <w:t xml:space="preserve"> که جهل و خطا در علوم آخرت شقاوت ابد</w:t>
      </w:r>
      <w:r w:rsidRPr="00805E08">
        <w:rPr>
          <w:rFonts w:cs="B Mitra" w:hint="cs"/>
          <w:sz w:val="28"/>
          <w:szCs w:val="28"/>
          <w:rtl/>
        </w:rPr>
        <w:t>ی</w:t>
      </w:r>
      <w:r w:rsidRPr="00805E08">
        <w:rPr>
          <w:rFonts w:cs="B Mitra"/>
          <w:sz w:val="28"/>
          <w:szCs w:val="28"/>
          <w:rtl/>
        </w:rPr>
        <w:t xml:space="preserve"> آورد و در علوم دن</w:t>
      </w:r>
      <w:r w:rsidRPr="00805E08">
        <w:rPr>
          <w:rFonts w:cs="B Mitra" w:hint="cs"/>
          <w:sz w:val="28"/>
          <w:szCs w:val="28"/>
          <w:rtl/>
        </w:rPr>
        <w:t>ی</w:t>
      </w:r>
      <w:r w:rsidRPr="00805E08">
        <w:rPr>
          <w:rFonts w:cs="B Mitra" w:hint="eastAsia"/>
          <w:sz w:val="28"/>
          <w:szCs w:val="28"/>
          <w:rtl/>
        </w:rPr>
        <w:t>ا</w:t>
      </w:r>
      <w:r w:rsidRPr="00805E08">
        <w:rPr>
          <w:rFonts w:cs="B Mitra"/>
          <w:sz w:val="28"/>
          <w:szCs w:val="28"/>
          <w:rtl/>
        </w:rPr>
        <w:t xml:space="preserve"> محروم</w:t>
      </w:r>
      <w:r w:rsidRPr="00805E08">
        <w:rPr>
          <w:rFonts w:cs="B Mitra" w:hint="cs"/>
          <w:sz w:val="28"/>
          <w:szCs w:val="28"/>
          <w:rtl/>
        </w:rPr>
        <w:t>ی</w:t>
      </w:r>
      <w:r w:rsidRPr="00805E08">
        <w:rPr>
          <w:rFonts w:cs="B Mitra" w:hint="eastAsia"/>
          <w:sz w:val="28"/>
          <w:szCs w:val="28"/>
          <w:rtl/>
        </w:rPr>
        <w:t>ت</w:t>
      </w:r>
      <w:r w:rsidRPr="00805E08">
        <w:rPr>
          <w:rFonts w:cs="B Mitra"/>
          <w:sz w:val="28"/>
          <w:szCs w:val="28"/>
          <w:rtl/>
        </w:rPr>
        <w:t xml:space="preserve"> زودگذ</w:t>
      </w:r>
      <w:r w:rsidRPr="00805E08">
        <w:rPr>
          <w:rFonts w:cs="B Mitra" w:hint="eastAsia"/>
          <w:sz w:val="28"/>
          <w:szCs w:val="28"/>
          <w:rtl/>
        </w:rPr>
        <w:t>ر</w:t>
      </w:r>
      <w:r w:rsidRPr="00805E08">
        <w:rPr>
          <w:rFonts w:cs="B Mitra"/>
          <w:sz w:val="28"/>
          <w:szCs w:val="28"/>
          <w:rtl/>
        </w:rPr>
        <w:t xml:space="preserve"> و آنها که قرآن و حد</w:t>
      </w:r>
      <w:r w:rsidRPr="00805E08">
        <w:rPr>
          <w:rFonts w:cs="B Mitra" w:hint="cs"/>
          <w:sz w:val="28"/>
          <w:szCs w:val="28"/>
          <w:rtl/>
        </w:rPr>
        <w:t>ی</w:t>
      </w:r>
      <w:r w:rsidRPr="00805E08">
        <w:rPr>
          <w:rFonts w:cs="B Mitra" w:hint="eastAsia"/>
          <w:sz w:val="28"/>
          <w:szCs w:val="28"/>
          <w:rtl/>
        </w:rPr>
        <w:t>ث</w:t>
      </w:r>
      <w:r w:rsidRPr="00805E08">
        <w:rPr>
          <w:rFonts w:cs="B Mitra"/>
          <w:sz w:val="28"/>
          <w:szCs w:val="28"/>
          <w:rtl/>
        </w:rPr>
        <w:t xml:space="preserve"> را بگمان آنکه با اصطلاح مغلق علم</w:t>
      </w:r>
      <w:r w:rsidRPr="00805E08">
        <w:rPr>
          <w:rFonts w:cs="B Mitra" w:hint="cs"/>
          <w:sz w:val="28"/>
          <w:szCs w:val="28"/>
          <w:rtl/>
        </w:rPr>
        <w:t>ی</w:t>
      </w:r>
      <w:r w:rsidRPr="00805E08">
        <w:rPr>
          <w:rFonts w:cs="B Mitra"/>
          <w:sz w:val="28"/>
          <w:szCs w:val="28"/>
          <w:rtl/>
        </w:rPr>
        <w:t xml:space="preserve"> آم</w:t>
      </w:r>
      <w:r w:rsidRPr="00805E08">
        <w:rPr>
          <w:rFonts w:cs="B Mitra" w:hint="cs"/>
          <w:sz w:val="28"/>
          <w:szCs w:val="28"/>
          <w:rtl/>
        </w:rPr>
        <w:t>ی</w:t>
      </w:r>
      <w:r w:rsidRPr="00805E08">
        <w:rPr>
          <w:rFonts w:cs="B Mitra" w:hint="eastAsia"/>
          <w:sz w:val="28"/>
          <w:szCs w:val="28"/>
          <w:rtl/>
        </w:rPr>
        <w:t>خته</w:t>
      </w:r>
      <w:r w:rsidRPr="00805E08">
        <w:rPr>
          <w:rFonts w:cs="B Mitra"/>
          <w:sz w:val="28"/>
          <w:szCs w:val="28"/>
          <w:rtl/>
        </w:rPr>
        <w:t xml:space="preserve"> ن</w:t>
      </w:r>
      <w:r w:rsidRPr="00805E08">
        <w:rPr>
          <w:rFonts w:cs="B Mitra" w:hint="cs"/>
          <w:sz w:val="28"/>
          <w:szCs w:val="28"/>
          <w:rtl/>
        </w:rPr>
        <w:t>ی</w:t>
      </w:r>
      <w:r w:rsidRPr="00805E08">
        <w:rPr>
          <w:rFonts w:cs="B Mitra" w:hint="eastAsia"/>
          <w:sz w:val="28"/>
          <w:szCs w:val="28"/>
          <w:rtl/>
        </w:rPr>
        <w:t>ست</w:t>
      </w:r>
      <w:r w:rsidRPr="00805E08">
        <w:rPr>
          <w:rFonts w:cs="B Mitra"/>
          <w:sz w:val="28"/>
          <w:szCs w:val="28"/>
          <w:rtl/>
        </w:rPr>
        <w:t xml:space="preserve"> کتاب علم</w:t>
      </w:r>
      <w:r w:rsidRPr="00805E08">
        <w:rPr>
          <w:rFonts w:cs="B Mitra" w:hint="cs"/>
          <w:sz w:val="28"/>
          <w:szCs w:val="28"/>
          <w:rtl/>
        </w:rPr>
        <w:t>ی</w:t>
      </w:r>
      <w:r w:rsidRPr="00805E08">
        <w:rPr>
          <w:rFonts w:cs="B Mitra"/>
          <w:sz w:val="28"/>
          <w:szCs w:val="28"/>
          <w:rtl/>
        </w:rPr>
        <w:t xml:space="preserve"> نم</w:t>
      </w:r>
      <w:r w:rsidRPr="00805E08">
        <w:rPr>
          <w:rFonts w:cs="B Mitra" w:hint="cs"/>
          <w:sz w:val="28"/>
          <w:szCs w:val="28"/>
          <w:rtl/>
        </w:rPr>
        <w:t>ی</w:t>
      </w:r>
      <w:r w:rsidRPr="00805E08">
        <w:rPr>
          <w:rFonts w:cs="B Mitra"/>
          <w:sz w:val="28"/>
          <w:szCs w:val="28"/>
          <w:rtl/>
        </w:rPr>
        <w:t xml:space="preserve"> دانند از اسرار علوم آخرت و رموز آفات نفوس ب</w:t>
      </w:r>
      <w:r w:rsidRPr="00805E08">
        <w:rPr>
          <w:rFonts w:cs="B Mitra" w:hint="cs"/>
          <w:sz w:val="28"/>
          <w:szCs w:val="28"/>
          <w:rtl/>
        </w:rPr>
        <w:t>ی</w:t>
      </w:r>
      <w:r w:rsidRPr="00805E08">
        <w:rPr>
          <w:rFonts w:cs="B Mitra"/>
          <w:sz w:val="28"/>
          <w:szCs w:val="28"/>
          <w:rtl/>
        </w:rPr>
        <w:t xml:space="preserve"> خبرند.[۴]</w:t>
      </w:r>
    </w:p>
    <w:p w:rsidR="00805E08" w:rsidRPr="00805E08" w:rsidRDefault="00805E08" w:rsidP="00805E08">
      <w:pPr>
        <w:rPr>
          <w:rFonts w:cs="B Mitra"/>
          <w:sz w:val="28"/>
          <w:szCs w:val="28"/>
          <w:rtl/>
        </w:rPr>
      </w:pPr>
      <w:r w:rsidRPr="00805E08">
        <w:rPr>
          <w:rFonts w:cs="B Mitra" w:hint="eastAsia"/>
          <w:sz w:val="28"/>
          <w:szCs w:val="28"/>
          <w:rtl/>
        </w:rPr>
        <w:t>استدراج</w:t>
      </w:r>
      <w:r w:rsidRPr="00805E08">
        <w:rPr>
          <w:rFonts w:cs="B Mitra"/>
          <w:sz w:val="28"/>
          <w:szCs w:val="28"/>
          <w:rtl/>
        </w:rPr>
        <w:t xml:space="preserve"> در روايات</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از</w:t>
      </w:r>
      <w:r w:rsidRPr="00805E08">
        <w:rPr>
          <w:rFonts w:cs="B Mitra"/>
          <w:sz w:val="28"/>
          <w:szCs w:val="28"/>
          <w:rtl/>
        </w:rPr>
        <w:t xml:space="preserve"> امام حس</w:t>
      </w:r>
      <w:r w:rsidRPr="00805E08">
        <w:rPr>
          <w:rFonts w:cs="B Mitra" w:hint="cs"/>
          <w:sz w:val="28"/>
          <w:szCs w:val="28"/>
          <w:rtl/>
        </w:rPr>
        <w:t>ی</w:t>
      </w:r>
      <w:r w:rsidRPr="00805E08">
        <w:rPr>
          <w:rFonts w:cs="B Mitra" w:hint="eastAsia"/>
          <w:sz w:val="28"/>
          <w:szCs w:val="28"/>
          <w:rtl/>
        </w:rPr>
        <w:t>ن</w:t>
      </w:r>
      <w:r w:rsidRPr="00805E08">
        <w:rPr>
          <w:rFonts w:cs="B Mitra"/>
          <w:sz w:val="28"/>
          <w:szCs w:val="28"/>
          <w:rtl/>
        </w:rPr>
        <w:t xml:space="preserve"> عل</w:t>
      </w:r>
      <w:r w:rsidRPr="00805E08">
        <w:rPr>
          <w:rFonts w:cs="B Mitra" w:hint="cs"/>
          <w:sz w:val="28"/>
          <w:szCs w:val="28"/>
          <w:rtl/>
        </w:rPr>
        <w:t>ی</w:t>
      </w:r>
      <w:r w:rsidRPr="00805E08">
        <w:rPr>
          <w:rFonts w:cs="B Mitra" w:hint="eastAsia"/>
          <w:sz w:val="28"/>
          <w:szCs w:val="28"/>
          <w:rtl/>
        </w:rPr>
        <w:t>ه</w:t>
      </w:r>
      <w:r w:rsidRPr="00805E08">
        <w:rPr>
          <w:rFonts w:cs="B Mitra"/>
          <w:sz w:val="28"/>
          <w:szCs w:val="28"/>
          <w:rtl/>
        </w:rPr>
        <w:t xml:space="preserve"> السلام در تحف العقول نقل شده که فرمود: «استدراج از خداوند سبحان آن است كه نعمت بنده را فراوان كند و توفيق شكر را از او سلب نمايد».[۵]</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از</w:t>
      </w:r>
      <w:r w:rsidRPr="00805E08">
        <w:rPr>
          <w:rFonts w:cs="B Mitra"/>
          <w:sz w:val="28"/>
          <w:szCs w:val="28"/>
          <w:rtl/>
        </w:rPr>
        <w:t xml:space="preserve"> امام صادق عل</w:t>
      </w:r>
      <w:r w:rsidRPr="00805E08">
        <w:rPr>
          <w:rFonts w:cs="B Mitra" w:hint="cs"/>
          <w:sz w:val="28"/>
          <w:szCs w:val="28"/>
          <w:rtl/>
        </w:rPr>
        <w:t>ی</w:t>
      </w:r>
      <w:r w:rsidRPr="00805E08">
        <w:rPr>
          <w:rFonts w:cs="B Mitra" w:hint="eastAsia"/>
          <w:sz w:val="28"/>
          <w:szCs w:val="28"/>
          <w:rtl/>
        </w:rPr>
        <w:t>ه</w:t>
      </w:r>
      <w:r w:rsidRPr="00805E08">
        <w:rPr>
          <w:rFonts w:cs="B Mitra"/>
          <w:sz w:val="28"/>
          <w:szCs w:val="28"/>
          <w:rtl/>
        </w:rPr>
        <w:t xml:space="preserve"> السلام، در تفسير آيه فوق چنين نقل شده كه فرمود: «هو العبد يذنب الذنب فتجدد له النعمة معه تلهيه تلك النعمة عن الاستغفار من ذلك الذنب».[۶]</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منظور</w:t>
      </w:r>
      <w:r w:rsidRPr="00805E08">
        <w:rPr>
          <w:rFonts w:cs="B Mitra"/>
          <w:sz w:val="28"/>
          <w:szCs w:val="28"/>
          <w:rtl/>
        </w:rPr>
        <w:t xml:space="preserve"> از اين آيه بنده گنهكاري است كه پس از انجام گناه، خداوند او را مشمول نعمتي قرار مي‌دهد ولي او نعمت را به حساب خوبي خودش گذاشته و از استغفار در برابر گناه غافلش مي‌سازد.</w:t>
      </w:r>
    </w:p>
    <w:p w:rsidR="00805E08" w:rsidRPr="00805E08" w:rsidRDefault="00805E08" w:rsidP="00805E08">
      <w:pPr>
        <w:rPr>
          <w:rFonts w:cs="B Mitra"/>
          <w:sz w:val="28"/>
          <w:szCs w:val="28"/>
          <w:rtl/>
        </w:rPr>
      </w:pPr>
      <w:r w:rsidRPr="00805E08">
        <w:rPr>
          <w:rFonts w:cs="B Mitra" w:hint="eastAsia"/>
          <w:sz w:val="28"/>
          <w:szCs w:val="28"/>
          <w:rtl/>
        </w:rPr>
        <w:t>پانو</w:t>
      </w:r>
      <w:r w:rsidRPr="00805E08">
        <w:rPr>
          <w:rFonts w:cs="B Mitra" w:hint="cs"/>
          <w:sz w:val="28"/>
          <w:szCs w:val="28"/>
          <w:rtl/>
        </w:rPr>
        <w:t>ی</w:t>
      </w:r>
      <w:r w:rsidRPr="00805E08">
        <w:rPr>
          <w:rFonts w:cs="B Mitra" w:hint="eastAsia"/>
          <w:sz w:val="28"/>
          <w:szCs w:val="28"/>
          <w:rtl/>
        </w:rPr>
        <w:t>س</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مصطفوي،</w:t>
      </w:r>
      <w:r w:rsidRPr="00805E08">
        <w:rPr>
          <w:rFonts w:cs="B Mitra"/>
          <w:sz w:val="28"/>
          <w:szCs w:val="28"/>
          <w:rtl/>
        </w:rPr>
        <w:t xml:space="preserve"> حسن؛ التحقيق في كلمات القرآن الكريم، تهران، بنگاه ترجمه و نشر كتاب، 1360 ش، ج 3، ص: 190؛ راغب اصفهاني حسين بن محمد؛ المفردات في غريب القرآن، صفوان عدنان داودي، دمشق بيروت، دارالعلم الدار الشامية، 1412 ق، اول، ص: 310. ابن منظور، محمد بن مكرم؛ لسان ا</w:t>
      </w:r>
      <w:r w:rsidRPr="00805E08">
        <w:rPr>
          <w:rFonts w:cs="B Mitra" w:hint="eastAsia"/>
          <w:sz w:val="28"/>
          <w:szCs w:val="28"/>
          <w:rtl/>
        </w:rPr>
        <w:t>لعرب،</w:t>
      </w:r>
      <w:r w:rsidRPr="00805E08">
        <w:rPr>
          <w:rFonts w:cs="B Mitra"/>
          <w:sz w:val="28"/>
          <w:szCs w:val="28"/>
          <w:rtl/>
        </w:rPr>
        <w:t xml:space="preserve"> بيروت، دار صادر، 1414 ق، سوم، ج 2، ص، 266.</w:t>
      </w:r>
    </w:p>
    <w:p w:rsidR="00805E08" w:rsidRPr="00805E08" w:rsidRDefault="00805E08" w:rsidP="00805E08">
      <w:pPr>
        <w:rPr>
          <w:rFonts w:cs="B Mitra"/>
          <w:sz w:val="28"/>
          <w:szCs w:val="28"/>
          <w:rtl/>
        </w:rPr>
      </w:pPr>
      <w:r w:rsidRPr="00805E08">
        <w:rPr>
          <w:rFonts w:cs="B Mitra" w:hint="eastAsia"/>
          <w:sz w:val="28"/>
          <w:szCs w:val="28"/>
          <w:rtl/>
        </w:rPr>
        <w:t>شعران</w:t>
      </w:r>
      <w:r w:rsidRPr="00805E08">
        <w:rPr>
          <w:rFonts w:cs="B Mitra" w:hint="cs"/>
          <w:sz w:val="28"/>
          <w:szCs w:val="28"/>
          <w:rtl/>
        </w:rPr>
        <w:t>ی</w:t>
      </w:r>
      <w:r w:rsidRPr="00805E08">
        <w:rPr>
          <w:rFonts w:cs="B Mitra" w:hint="eastAsia"/>
          <w:sz w:val="28"/>
          <w:szCs w:val="28"/>
          <w:rtl/>
        </w:rPr>
        <w:t>،</w:t>
      </w:r>
      <w:r w:rsidRPr="00805E08">
        <w:rPr>
          <w:rFonts w:cs="B Mitra"/>
          <w:sz w:val="28"/>
          <w:szCs w:val="28"/>
          <w:rtl/>
        </w:rPr>
        <w:t xml:space="preserve"> ابوالحسن، نثر طوب</w:t>
      </w:r>
      <w:r w:rsidRPr="00805E08">
        <w:rPr>
          <w:rFonts w:cs="B Mitra" w:hint="cs"/>
          <w:sz w:val="28"/>
          <w:szCs w:val="28"/>
          <w:rtl/>
        </w:rPr>
        <w:t>ی</w:t>
      </w:r>
      <w:r w:rsidRPr="00805E08">
        <w:rPr>
          <w:rFonts w:cs="B Mitra" w:hint="eastAsia"/>
          <w:sz w:val="28"/>
          <w:szCs w:val="28"/>
          <w:rtl/>
        </w:rPr>
        <w:t>،</w:t>
      </w:r>
      <w:r w:rsidRPr="00805E08">
        <w:rPr>
          <w:rFonts w:cs="B Mitra"/>
          <w:sz w:val="28"/>
          <w:szCs w:val="28"/>
          <w:rtl/>
        </w:rPr>
        <w:t xml:space="preserve"> ص254</w:t>
      </w:r>
    </w:p>
    <w:p w:rsidR="00805E08" w:rsidRPr="00805E08" w:rsidRDefault="00805E08" w:rsidP="00805E08">
      <w:pPr>
        <w:rPr>
          <w:rFonts w:cs="B Mitra"/>
          <w:sz w:val="28"/>
          <w:szCs w:val="28"/>
          <w:rtl/>
        </w:rPr>
      </w:pPr>
      <w:r w:rsidRPr="00805E08">
        <w:rPr>
          <w:rFonts w:cs="B Mitra" w:hint="eastAsia"/>
          <w:sz w:val="28"/>
          <w:szCs w:val="28"/>
          <w:rtl/>
        </w:rPr>
        <w:t>علامه</w:t>
      </w:r>
      <w:r w:rsidRPr="00805E08">
        <w:rPr>
          <w:rFonts w:cs="B Mitra"/>
          <w:sz w:val="28"/>
          <w:szCs w:val="28"/>
          <w:rtl/>
        </w:rPr>
        <w:t xml:space="preserve"> طباطبائي، محمدحسين؛ الميزان، مترجم: موسوي همدان</w:t>
      </w:r>
      <w:r w:rsidRPr="00805E08">
        <w:rPr>
          <w:rFonts w:cs="B Mitra" w:hint="cs"/>
          <w:sz w:val="28"/>
          <w:szCs w:val="28"/>
          <w:rtl/>
        </w:rPr>
        <w:t>ی</w:t>
      </w:r>
      <w:r w:rsidRPr="00805E08">
        <w:rPr>
          <w:rFonts w:cs="B Mitra"/>
          <w:sz w:val="28"/>
          <w:szCs w:val="28"/>
          <w:rtl/>
        </w:rPr>
        <w:t xml:space="preserve"> سيد محمدباقر، قم، دفتر انتشارات اسلامي جامعه مدرسين حوزه علميه قم، 1374 ش، پنجم، ج 8، ص 453.</w:t>
      </w:r>
    </w:p>
    <w:p w:rsidR="00805E08" w:rsidRPr="00805E08" w:rsidRDefault="00805E08" w:rsidP="00805E08">
      <w:pPr>
        <w:rPr>
          <w:rFonts w:cs="B Mitra"/>
          <w:sz w:val="28"/>
          <w:szCs w:val="28"/>
          <w:rtl/>
        </w:rPr>
      </w:pPr>
      <w:r w:rsidRPr="00805E08">
        <w:rPr>
          <w:rFonts w:cs="B Mitra" w:hint="eastAsia"/>
          <w:sz w:val="28"/>
          <w:szCs w:val="28"/>
          <w:rtl/>
        </w:rPr>
        <w:t>شعران</w:t>
      </w:r>
      <w:r w:rsidRPr="00805E08">
        <w:rPr>
          <w:rFonts w:cs="B Mitra" w:hint="cs"/>
          <w:sz w:val="28"/>
          <w:szCs w:val="28"/>
          <w:rtl/>
        </w:rPr>
        <w:t>ی</w:t>
      </w:r>
      <w:r w:rsidRPr="00805E08">
        <w:rPr>
          <w:rFonts w:cs="B Mitra" w:hint="eastAsia"/>
          <w:sz w:val="28"/>
          <w:szCs w:val="28"/>
          <w:rtl/>
        </w:rPr>
        <w:t>،</w:t>
      </w:r>
      <w:r w:rsidRPr="00805E08">
        <w:rPr>
          <w:rFonts w:cs="B Mitra"/>
          <w:sz w:val="28"/>
          <w:szCs w:val="28"/>
          <w:rtl/>
        </w:rPr>
        <w:t xml:space="preserve"> ابوالحسن، نثر طوب</w:t>
      </w:r>
      <w:r w:rsidRPr="00805E08">
        <w:rPr>
          <w:rFonts w:cs="B Mitra" w:hint="cs"/>
          <w:sz w:val="28"/>
          <w:szCs w:val="28"/>
          <w:rtl/>
        </w:rPr>
        <w:t>ی</w:t>
      </w:r>
      <w:r w:rsidRPr="00805E08">
        <w:rPr>
          <w:rFonts w:cs="B Mitra" w:hint="eastAsia"/>
          <w:sz w:val="28"/>
          <w:szCs w:val="28"/>
          <w:rtl/>
        </w:rPr>
        <w:t>،</w:t>
      </w:r>
      <w:r w:rsidRPr="00805E08">
        <w:rPr>
          <w:rFonts w:cs="B Mitra"/>
          <w:sz w:val="28"/>
          <w:szCs w:val="28"/>
          <w:rtl/>
        </w:rPr>
        <w:t xml:space="preserve"> ص254</w:t>
      </w:r>
    </w:p>
    <w:p w:rsidR="00805E08" w:rsidRPr="00805E08" w:rsidRDefault="00805E08" w:rsidP="00805E08">
      <w:pPr>
        <w:rPr>
          <w:rFonts w:cs="B Mitra"/>
          <w:sz w:val="28"/>
          <w:szCs w:val="28"/>
          <w:rtl/>
        </w:rPr>
      </w:pPr>
      <w:r w:rsidRPr="00805E08">
        <w:rPr>
          <w:rFonts w:cs="B Mitra" w:hint="eastAsia"/>
          <w:sz w:val="28"/>
          <w:szCs w:val="28"/>
          <w:rtl/>
        </w:rPr>
        <w:t>قريشي،</w:t>
      </w:r>
      <w:r w:rsidRPr="00805E08">
        <w:rPr>
          <w:rFonts w:cs="B Mitra"/>
          <w:sz w:val="28"/>
          <w:szCs w:val="28"/>
          <w:rtl/>
        </w:rPr>
        <w:t xml:space="preserve"> سيد علي اكبر؛ قاموس قرآن، تهران، دارالكتب الاسلامية، 1371 ش، ششم، ج 2، ص: 335.</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sz w:val="28"/>
          <w:szCs w:val="28"/>
          <w:rtl/>
        </w:rPr>
        <w:t xml:space="preserve">    كليني، محمد بن يعقوب؛ اصول كافي، مترجم: آيت الله محمدباقر كوه كمره‌اي، تهران، اسوه، 1375، سوم، ج 5، ص 556، ح 3.</w:t>
      </w:r>
    </w:p>
    <w:p w:rsidR="00805E08" w:rsidRPr="00805E08" w:rsidRDefault="00805E08" w:rsidP="00805E08">
      <w:pPr>
        <w:rPr>
          <w:rFonts w:cs="B Mitra"/>
          <w:sz w:val="28"/>
          <w:szCs w:val="28"/>
          <w:rtl/>
        </w:rPr>
      </w:pPr>
    </w:p>
    <w:p w:rsidR="00805E08" w:rsidRPr="00805E08" w:rsidRDefault="00805E08" w:rsidP="00805E08">
      <w:pPr>
        <w:rPr>
          <w:rFonts w:cs="B Mitra"/>
          <w:sz w:val="28"/>
          <w:szCs w:val="28"/>
          <w:rtl/>
        </w:rPr>
      </w:pPr>
      <w:r w:rsidRPr="00805E08">
        <w:rPr>
          <w:rFonts w:cs="B Mitra" w:hint="eastAsia"/>
          <w:sz w:val="28"/>
          <w:szCs w:val="28"/>
          <w:rtl/>
        </w:rPr>
        <w:t>منابع</w:t>
      </w:r>
    </w:p>
    <w:p w:rsidR="00805E08" w:rsidRPr="00805E08" w:rsidRDefault="00805E08" w:rsidP="00805E08">
      <w:pPr>
        <w:rPr>
          <w:rFonts w:cs="B Mitra"/>
          <w:sz w:val="28"/>
          <w:szCs w:val="28"/>
          <w:rtl/>
        </w:rPr>
      </w:pPr>
      <w:r w:rsidRPr="00805E08">
        <w:rPr>
          <w:rFonts w:cs="B Mitra"/>
          <w:sz w:val="28"/>
          <w:szCs w:val="28"/>
          <w:rtl/>
        </w:rPr>
        <w:t xml:space="preserve">    حس</w:t>
      </w:r>
      <w:r w:rsidRPr="00805E08">
        <w:rPr>
          <w:rFonts w:cs="B Mitra" w:hint="cs"/>
          <w:sz w:val="28"/>
          <w:szCs w:val="28"/>
          <w:rtl/>
        </w:rPr>
        <w:t>ی</w:t>
      </w:r>
      <w:r w:rsidRPr="00805E08">
        <w:rPr>
          <w:rFonts w:cs="B Mitra" w:hint="eastAsia"/>
          <w:sz w:val="28"/>
          <w:szCs w:val="28"/>
          <w:rtl/>
        </w:rPr>
        <w:t>ن</w:t>
      </w:r>
      <w:r w:rsidRPr="00805E08">
        <w:rPr>
          <w:rFonts w:cs="B Mitra"/>
          <w:sz w:val="28"/>
          <w:szCs w:val="28"/>
          <w:rtl/>
        </w:rPr>
        <w:t xml:space="preserve"> خوشبخت، استدراج، دانشنامه پژوهه، تار</w:t>
      </w:r>
      <w:r w:rsidRPr="00805E08">
        <w:rPr>
          <w:rFonts w:cs="B Mitra" w:hint="cs"/>
          <w:sz w:val="28"/>
          <w:szCs w:val="28"/>
          <w:rtl/>
        </w:rPr>
        <w:t>ی</w:t>
      </w:r>
      <w:r w:rsidRPr="00805E08">
        <w:rPr>
          <w:rFonts w:cs="B Mitra" w:hint="eastAsia"/>
          <w:sz w:val="28"/>
          <w:szCs w:val="28"/>
          <w:rtl/>
        </w:rPr>
        <w:t>خ</w:t>
      </w:r>
      <w:r w:rsidRPr="00805E08">
        <w:rPr>
          <w:rFonts w:cs="B Mitra"/>
          <w:sz w:val="28"/>
          <w:szCs w:val="28"/>
          <w:rtl/>
        </w:rPr>
        <w:t xml:space="preserve"> باز</w:t>
      </w:r>
      <w:r w:rsidRPr="00805E08">
        <w:rPr>
          <w:rFonts w:cs="B Mitra" w:hint="cs"/>
          <w:sz w:val="28"/>
          <w:szCs w:val="28"/>
          <w:rtl/>
        </w:rPr>
        <w:t>ی</w:t>
      </w:r>
      <w:r w:rsidRPr="00805E08">
        <w:rPr>
          <w:rFonts w:cs="B Mitra" w:hint="eastAsia"/>
          <w:sz w:val="28"/>
          <w:szCs w:val="28"/>
          <w:rtl/>
        </w:rPr>
        <w:t>اب</w:t>
      </w:r>
      <w:r w:rsidRPr="00805E08">
        <w:rPr>
          <w:rFonts w:cs="B Mitra" w:hint="cs"/>
          <w:sz w:val="28"/>
          <w:szCs w:val="28"/>
          <w:rtl/>
        </w:rPr>
        <w:t>ی</w:t>
      </w:r>
      <w:r w:rsidRPr="00805E08">
        <w:rPr>
          <w:rFonts w:cs="B Mitra"/>
          <w:sz w:val="28"/>
          <w:szCs w:val="28"/>
          <w:rtl/>
        </w:rPr>
        <w:t>: 9 ارد</w:t>
      </w:r>
      <w:r w:rsidRPr="00805E08">
        <w:rPr>
          <w:rFonts w:cs="B Mitra" w:hint="cs"/>
          <w:sz w:val="28"/>
          <w:szCs w:val="28"/>
          <w:rtl/>
        </w:rPr>
        <w:t>ی</w:t>
      </w:r>
      <w:r w:rsidRPr="00805E08">
        <w:rPr>
          <w:rFonts w:cs="B Mitra" w:hint="eastAsia"/>
          <w:sz w:val="28"/>
          <w:szCs w:val="28"/>
          <w:rtl/>
        </w:rPr>
        <w:t>بهشت</w:t>
      </w:r>
      <w:r w:rsidRPr="00805E08">
        <w:rPr>
          <w:rFonts w:cs="B Mitra"/>
          <w:sz w:val="28"/>
          <w:szCs w:val="28"/>
          <w:rtl/>
        </w:rPr>
        <w:t xml:space="preserve"> 1391.</w:t>
      </w:r>
    </w:p>
    <w:p w:rsidR="00BA0802" w:rsidRPr="00BA0802" w:rsidRDefault="00805E08" w:rsidP="00805E08">
      <w:pPr>
        <w:rPr>
          <w:rFonts w:cs="B Mitra"/>
          <w:sz w:val="28"/>
          <w:szCs w:val="28"/>
        </w:rPr>
      </w:pPr>
      <w:r w:rsidRPr="00805E08">
        <w:rPr>
          <w:rFonts w:cs="B Mitra"/>
          <w:sz w:val="28"/>
          <w:szCs w:val="28"/>
          <w:rtl/>
        </w:rPr>
        <w:t xml:space="preserve">    نثر طوب</w:t>
      </w:r>
      <w:r w:rsidRPr="00805E08">
        <w:rPr>
          <w:rFonts w:cs="B Mitra" w:hint="cs"/>
          <w:sz w:val="28"/>
          <w:szCs w:val="28"/>
          <w:rtl/>
        </w:rPr>
        <w:t>ی</w:t>
      </w:r>
      <w:r w:rsidRPr="00805E08">
        <w:rPr>
          <w:rFonts w:cs="B Mitra" w:hint="eastAsia"/>
          <w:sz w:val="28"/>
          <w:szCs w:val="28"/>
          <w:rtl/>
        </w:rPr>
        <w:t>،</w:t>
      </w:r>
      <w:r w:rsidRPr="00805E08">
        <w:rPr>
          <w:rFonts w:cs="B Mitra"/>
          <w:sz w:val="28"/>
          <w:szCs w:val="28"/>
          <w:rtl/>
        </w:rPr>
        <w:t xml:space="preserve"> علامه ابوالحسن شعران</w:t>
      </w:r>
      <w:r w:rsidRPr="00805E08">
        <w:rPr>
          <w:rFonts w:cs="B Mitra" w:hint="cs"/>
          <w:sz w:val="28"/>
          <w:szCs w:val="28"/>
          <w:rtl/>
        </w:rPr>
        <w:t>ی</w:t>
      </w:r>
      <w:r w:rsidRPr="00805E08">
        <w:rPr>
          <w:rFonts w:cs="B Mitra" w:hint="eastAsia"/>
          <w:sz w:val="28"/>
          <w:szCs w:val="28"/>
          <w:rtl/>
        </w:rPr>
        <w:t>،</w:t>
      </w:r>
      <w:r w:rsidRPr="00805E08">
        <w:rPr>
          <w:rFonts w:cs="B Mitra"/>
          <w:sz w:val="28"/>
          <w:szCs w:val="28"/>
          <w:rtl/>
        </w:rPr>
        <w:t xml:space="preserve"> کتابفروش</w:t>
      </w:r>
      <w:r w:rsidRPr="00805E08">
        <w:rPr>
          <w:rFonts w:cs="B Mitra" w:hint="cs"/>
          <w:sz w:val="28"/>
          <w:szCs w:val="28"/>
          <w:rtl/>
        </w:rPr>
        <w:t>ی</w:t>
      </w:r>
      <w:r w:rsidRPr="00805E08">
        <w:rPr>
          <w:rFonts w:cs="B Mitra"/>
          <w:sz w:val="28"/>
          <w:szCs w:val="28"/>
          <w:rtl/>
        </w:rPr>
        <w:t xml:space="preserve"> اسلام</w:t>
      </w:r>
      <w:r w:rsidRPr="00805E08">
        <w:rPr>
          <w:rFonts w:cs="B Mitra" w:hint="cs"/>
          <w:sz w:val="28"/>
          <w:szCs w:val="28"/>
          <w:rtl/>
        </w:rPr>
        <w:t>ی</w:t>
      </w:r>
      <w:r w:rsidRPr="00805E08">
        <w:rPr>
          <w:rFonts w:cs="B Mitra" w:hint="eastAsia"/>
          <w:sz w:val="28"/>
          <w:szCs w:val="28"/>
          <w:rtl/>
        </w:rPr>
        <w:t>ه</w:t>
      </w:r>
    </w:p>
    <w:p w:rsidR="00905830" w:rsidRDefault="00905830" w:rsidP="00467103">
      <w:pPr>
        <w:rPr>
          <w:rFonts w:cs="B Mitra"/>
          <w:sz w:val="28"/>
          <w:szCs w:val="28"/>
          <w:rtl/>
        </w:rPr>
      </w:pPr>
    </w:p>
    <w:p w:rsidR="00AB27BF" w:rsidRDefault="00AB27BF" w:rsidP="00AB27BF">
      <w:pPr>
        <w:pStyle w:val="Heading3"/>
        <w:rPr>
          <w:rFonts w:hint="cs"/>
          <w:rtl/>
        </w:rPr>
      </w:pPr>
      <w:r>
        <w:rPr>
          <w:rFonts w:hint="cs"/>
          <w:rtl/>
        </w:rPr>
        <w:t xml:space="preserve">ویکی شیعه </w:t>
      </w:r>
    </w:p>
    <w:p w:rsidR="00AB27BF" w:rsidRDefault="00AB27BF" w:rsidP="00467103">
      <w:pPr>
        <w:rPr>
          <w:rFonts w:cs="B Mitra" w:hint="cs"/>
          <w:sz w:val="28"/>
          <w:szCs w:val="28"/>
          <w:rtl/>
        </w:rPr>
      </w:pPr>
      <w:r>
        <w:rPr>
          <w:rFonts w:cs="B Mitra" w:hint="cs"/>
          <w:sz w:val="28"/>
          <w:szCs w:val="28"/>
          <w:rtl/>
        </w:rPr>
        <w:t>مقاله استدراج در ویکی شیعه در آدرس ذیل است</w:t>
      </w:r>
    </w:p>
    <w:p w:rsidR="00AB27BF" w:rsidRDefault="00AB27BF" w:rsidP="00AB27BF">
      <w:pPr>
        <w:jc w:val="right"/>
        <w:rPr>
          <w:rFonts w:cs="B Mitra"/>
          <w:sz w:val="28"/>
          <w:szCs w:val="28"/>
        </w:rPr>
      </w:pPr>
      <w:hyperlink r:id="rId15" w:history="1">
        <w:r w:rsidRPr="00A311A9">
          <w:rPr>
            <w:rStyle w:val="Hyperlink"/>
            <w:rFonts w:cs="B Mitra"/>
            <w:sz w:val="28"/>
            <w:szCs w:val="28"/>
          </w:rPr>
          <w:t>https://fa.wikishia.net/view/%D8%A7%D8%B3%D8%AA%D8%AF%D8%B1%D8%A7%D8%AC</w:t>
        </w:r>
      </w:hyperlink>
    </w:p>
    <w:p w:rsidR="00AB27BF" w:rsidRPr="00AB27BF" w:rsidRDefault="00AB27BF" w:rsidP="00AB27BF">
      <w:pPr>
        <w:rPr>
          <w:rFonts w:cs="B Mitra"/>
          <w:sz w:val="28"/>
          <w:szCs w:val="28"/>
          <w:rtl/>
        </w:rPr>
      </w:pPr>
      <w:r w:rsidRPr="00AB27BF">
        <w:rPr>
          <w:rFonts w:cs="B Mitra"/>
          <w:sz w:val="28"/>
          <w:szCs w:val="28"/>
          <w:rtl/>
        </w:rPr>
        <w:t>استدراج</w:t>
      </w:r>
    </w:p>
    <w:p w:rsidR="00AB27BF" w:rsidRPr="00AB27BF" w:rsidRDefault="00AB27BF" w:rsidP="00AB27BF">
      <w:pPr>
        <w:rPr>
          <w:rFonts w:cs="B Mitra"/>
          <w:sz w:val="28"/>
          <w:szCs w:val="28"/>
          <w:rtl/>
        </w:rPr>
      </w:pPr>
      <w:r w:rsidRPr="00AB27BF">
        <w:rPr>
          <w:rFonts w:cs="B Mitra" w:hint="eastAsia"/>
          <w:sz w:val="28"/>
          <w:szCs w:val="28"/>
          <w:rtl/>
        </w:rPr>
        <w:t>اِسْتِدْراج</w:t>
      </w:r>
      <w:r w:rsidRPr="00AB27BF">
        <w:rPr>
          <w:rFonts w:cs="B Mitra"/>
          <w:sz w:val="28"/>
          <w:szCs w:val="28"/>
          <w:rtl/>
        </w:rPr>
        <w:t xml:space="preserve"> </w:t>
      </w:r>
      <w:r w:rsidRPr="00AB27BF">
        <w:rPr>
          <w:rFonts w:cs="B Mitra" w:hint="cs"/>
          <w:sz w:val="28"/>
          <w:szCs w:val="28"/>
          <w:rtl/>
        </w:rPr>
        <w:t>ی</w:t>
      </w:r>
      <w:r w:rsidRPr="00AB27BF">
        <w:rPr>
          <w:rFonts w:cs="B Mitra" w:hint="eastAsia"/>
          <w:sz w:val="28"/>
          <w:szCs w:val="28"/>
          <w:rtl/>
        </w:rPr>
        <w:t>ا</w:t>
      </w:r>
      <w:r w:rsidRPr="00AB27BF">
        <w:rPr>
          <w:rFonts w:cs="B Mitra"/>
          <w:sz w:val="28"/>
          <w:szCs w:val="28"/>
          <w:rtl/>
        </w:rPr>
        <w:t xml:space="preserve"> اِمْلاء </w:t>
      </w:r>
      <w:r w:rsidRPr="00AB27BF">
        <w:rPr>
          <w:rFonts w:cs="B Mitra" w:hint="cs"/>
          <w:sz w:val="28"/>
          <w:szCs w:val="28"/>
          <w:rtl/>
        </w:rPr>
        <w:t>ی</w:t>
      </w:r>
      <w:r w:rsidRPr="00AB27BF">
        <w:rPr>
          <w:rFonts w:cs="B Mitra" w:hint="eastAsia"/>
          <w:sz w:val="28"/>
          <w:szCs w:val="28"/>
          <w:rtl/>
        </w:rPr>
        <w:t>ا</w:t>
      </w:r>
      <w:r w:rsidRPr="00AB27BF">
        <w:rPr>
          <w:rFonts w:cs="B Mitra"/>
          <w:sz w:val="28"/>
          <w:szCs w:val="28"/>
          <w:rtl/>
        </w:rPr>
        <w:t xml:space="preserve"> اِمْهال از سنت‌ها</w:t>
      </w:r>
      <w:r w:rsidRPr="00AB27BF">
        <w:rPr>
          <w:rFonts w:cs="B Mitra" w:hint="cs"/>
          <w:sz w:val="28"/>
          <w:szCs w:val="28"/>
          <w:rtl/>
        </w:rPr>
        <w:t>ی</w:t>
      </w:r>
      <w:r w:rsidRPr="00AB27BF">
        <w:rPr>
          <w:rFonts w:cs="B Mitra"/>
          <w:sz w:val="28"/>
          <w:szCs w:val="28"/>
          <w:rtl/>
        </w:rPr>
        <w:t xml:space="preserve"> اله</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به‌معنا</w:t>
      </w:r>
      <w:r w:rsidRPr="00AB27BF">
        <w:rPr>
          <w:rFonts w:cs="B Mitra" w:hint="cs"/>
          <w:sz w:val="28"/>
          <w:szCs w:val="28"/>
          <w:rtl/>
        </w:rPr>
        <w:t>ی</w:t>
      </w:r>
      <w:r w:rsidRPr="00AB27BF">
        <w:rPr>
          <w:rFonts w:cs="B Mitra"/>
          <w:sz w:val="28"/>
          <w:szCs w:val="28"/>
          <w:rtl/>
        </w:rPr>
        <w:t xml:space="preserve"> نزد</w:t>
      </w:r>
      <w:r w:rsidRPr="00AB27BF">
        <w:rPr>
          <w:rFonts w:cs="B Mitra" w:hint="cs"/>
          <w:sz w:val="28"/>
          <w:szCs w:val="28"/>
          <w:rtl/>
        </w:rPr>
        <w:t>ی</w:t>
      </w:r>
      <w:r w:rsidRPr="00AB27BF">
        <w:rPr>
          <w:rFonts w:cs="B Mitra" w:hint="eastAsia"/>
          <w:sz w:val="28"/>
          <w:szCs w:val="28"/>
          <w:rtl/>
        </w:rPr>
        <w:t>ک‌شدن</w:t>
      </w:r>
      <w:r w:rsidRPr="00AB27BF">
        <w:rPr>
          <w:rFonts w:cs="B Mitra"/>
          <w:sz w:val="28"/>
          <w:szCs w:val="28"/>
          <w:rtl/>
        </w:rPr>
        <w:t xml:space="preserve"> تدر</w:t>
      </w:r>
      <w:r w:rsidRPr="00AB27BF">
        <w:rPr>
          <w:rFonts w:cs="B Mitra" w:hint="cs"/>
          <w:sz w:val="28"/>
          <w:szCs w:val="28"/>
          <w:rtl/>
        </w:rPr>
        <w:t>ی</w:t>
      </w:r>
      <w:r w:rsidRPr="00AB27BF">
        <w:rPr>
          <w:rFonts w:cs="B Mitra" w:hint="eastAsia"/>
          <w:sz w:val="28"/>
          <w:szCs w:val="28"/>
          <w:rtl/>
        </w:rPr>
        <w:t>ج</w:t>
      </w:r>
      <w:r w:rsidRPr="00AB27BF">
        <w:rPr>
          <w:rFonts w:cs="B Mitra" w:hint="cs"/>
          <w:sz w:val="28"/>
          <w:szCs w:val="28"/>
          <w:rtl/>
        </w:rPr>
        <w:t>ی</w:t>
      </w:r>
      <w:r w:rsidRPr="00AB27BF">
        <w:rPr>
          <w:rFonts w:cs="B Mitra"/>
          <w:sz w:val="28"/>
          <w:szCs w:val="28"/>
          <w:rtl/>
        </w:rPr>
        <w:t xml:space="preserve"> به عذاب اله</w:t>
      </w:r>
      <w:r w:rsidRPr="00AB27BF">
        <w:rPr>
          <w:rFonts w:cs="B Mitra" w:hint="cs"/>
          <w:sz w:val="28"/>
          <w:szCs w:val="28"/>
          <w:rtl/>
        </w:rPr>
        <w:t>ی</w:t>
      </w:r>
      <w:r w:rsidRPr="00AB27BF">
        <w:rPr>
          <w:rFonts w:cs="B Mitra"/>
          <w:sz w:val="28"/>
          <w:szCs w:val="28"/>
          <w:rtl/>
        </w:rPr>
        <w:t xml:space="preserve"> است. استدراج و</w:t>
      </w:r>
      <w:r w:rsidRPr="00AB27BF">
        <w:rPr>
          <w:rFonts w:cs="B Mitra" w:hint="cs"/>
          <w:sz w:val="28"/>
          <w:szCs w:val="28"/>
          <w:rtl/>
        </w:rPr>
        <w:t>ی</w:t>
      </w:r>
      <w:r w:rsidRPr="00AB27BF">
        <w:rPr>
          <w:rFonts w:cs="B Mitra" w:hint="eastAsia"/>
          <w:sz w:val="28"/>
          <w:szCs w:val="28"/>
          <w:rtl/>
        </w:rPr>
        <w:t>ژه</w:t>
      </w:r>
      <w:r w:rsidRPr="00AB27BF">
        <w:rPr>
          <w:rFonts w:cs="B Mitra"/>
          <w:sz w:val="28"/>
          <w:szCs w:val="28"/>
          <w:rtl/>
        </w:rPr>
        <w:t xml:space="preserve"> کافران و گناهکاران</w:t>
      </w:r>
      <w:r w:rsidRPr="00AB27BF">
        <w:rPr>
          <w:rFonts w:cs="B Mitra" w:hint="cs"/>
          <w:sz w:val="28"/>
          <w:szCs w:val="28"/>
          <w:rtl/>
        </w:rPr>
        <w:t>ی</w:t>
      </w:r>
      <w:r w:rsidRPr="00AB27BF">
        <w:rPr>
          <w:rFonts w:cs="B Mitra"/>
          <w:sz w:val="28"/>
          <w:szCs w:val="28"/>
          <w:rtl/>
        </w:rPr>
        <w:t xml:space="preserve"> است که شکر نعمت‌ها</w:t>
      </w:r>
      <w:r w:rsidRPr="00AB27BF">
        <w:rPr>
          <w:rFonts w:cs="B Mitra" w:hint="cs"/>
          <w:sz w:val="28"/>
          <w:szCs w:val="28"/>
          <w:rtl/>
        </w:rPr>
        <w:t>ی</w:t>
      </w:r>
      <w:r w:rsidRPr="00AB27BF">
        <w:rPr>
          <w:rFonts w:cs="B Mitra"/>
          <w:sz w:val="28"/>
          <w:szCs w:val="28"/>
          <w:rtl/>
        </w:rPr>
        <w:t xml:space="preserve"> خدا را به‌جا نم</w:t>
      </w:r>
      <w:r w:rsidRPr="00AB27BF">
        <w:rPr>
          <w:rFonts w:cs="B Mitra" w:hint="cs"/>
          <w:sz w:val="28"/>
          <w:szCs w:val="28"/>
          <w:rtl/>
        </w:rPr>
        <w:t>ی‌</w:t>
      </w:r>
      <w:r w:rsidRPr="00AB27BF">
        <w:rPr>
          <w:rFonts w:cs="B Mitra" w:hint="eastAsia"/>
          <w:sz w:val="28"/>
          <w:szCs w:val="28"/>
          <w:rtl/>
        </w:rPr>
        <w:t>آورند</w:t>
      </w:r>
      <w:r w:rsidRPr="00AB27BF">
        <w:rPr>
          <w:rFonts w:cs="B Mitra"/>
          <w:sz w:val="28"/>
          <w:szCs w:val="28"/>
          <w:rtl/>
        </w:rPr>
        <w:t xml:space="preserve"> و هرچه ب</w:t>
      </w:r>
      <w:r w:rsidRPr="00AB27BF">
        <w:rPr>
          <w:rFonts w:cs="B Mitra" w:hint="cs"/>
          <w:sz w:val="28"/>
          <w:szCs w:val="28"/>
          <w:rtl/>
        </w:rPr>
        <w:t>ی</w:t>
      </w:r>
      <w:r w:rsidRPr="00AB27BF">
        <w:rPr>
          <w:rFonts w:cs="B Mitra" w:hint="eastAsia"/>
          <w:sz w:val="28"/>
          <w:szCs w:val="28"/>
          <w:rtl/>
        </w:rPr>
        <w:t>شتر</w:t>
      </w:r>
      <w:r w:rsidRPr="00AB27BF">
        <w:rPr>
          <w:rFonts w:cs="B Mitra"/>
          <w:sz w:val="28"/>
          <w:szCs w:val="28"/>
          <w:rtl/>
        </w:rPr>
        <w:t xml:space="preserve"> گناه م</w:t>
      </w:r>
      <w:r w:rsidRPr="00AB27BF">
        <w:rPr>
          <w:rFonts w:cs="B Mitra" w:hint="cs"/>
          <w:sz w:val="28"/>
          <w:szCs w:val="28"/>
          <w:rtl/>
        </w:rPr>
        <w:t>ی‌</w:t>
      </w:r>
      <w:r w:rsidRPr="00AB27BF">
        <w:rPr>
          <w:rFonts w:cs="B Mitra" w:hint="eastAsia"/>
          <w:sz w:val="28"/>
          <w:szCs w:val="28"/>
          <w:rtl/>
        </w:rPr>
        <w:t>کنند،</w:t>
      </w:r>
      <w:r w:rsidRPr="00AB27BF">
        <w:rPr>
          <w:rFonts w:cs="B Mitra"/>
          <w:sz w:val="28"/>
          <w:szCs w:val="28"/>
          <w:rtl/>
        </w:rPr>
        <w:t xml:space="preserve"> نعمت‌ها</w:t>
      </w:r>
      <w:r w:rsidRPr="00AB27BF">
        <w:rPr>
          <w:rFonts w:cs="B Mitra" w:hint="cs"/>
          <w:sz w:val="28"/>
          <w:szCs w:val="28"/>
          <w:rtl/>
        </w:rPr>
        <w:t>ی</w:t>
      </w:r>
      <w:r w:rsidRPr="00AB27BF">
        <w:rPr>
          <w:rFonts w:cs="B Mitra"/>
          <w:sz w:val="28"/>
          <w:szCs w:val="28"/>
          <w:rtl/>
        </w:rPr>
        <w:t xml:space="preserve"> ب</w:t>
      </w:r>
      <w:r w:rsidRPr="00AB27BF">
        <w:rPr>
          <w:rFonts w:cs="B Mitra" w:hint="cs"/>
          <w:sz w:val="28"/>
          <w:szCs w:val="28"/>
          <w:rtl/>
        </w:rPr>
        <w:t>ی</w:t>
      </w:r>
      <w:r w:rsidRPr="00AB27BF">
        <w:rPr>
          <w:rFonts w:cs="B Mitra" w:hint="eastAsia"/>
          <w:sz w:val="28"/>
          <w:szCs w:val="28"/>
          <w:rtl/>
        </w:rPr>
        <w:t>شتر</w:t>
      </w:r>
      <w:r w:rsidRPr="00AB27BF">
        <w:rPr>
          <w:rFonts w:cs="B Mitra" w:hint="cs"/>
          <w:sz w:val="28"/>
          <w:szCs w:val="28"/>
          <w:rtl/>
        </w:rPr>
        <w:t>ی</w:t>
      </w:r>
      <w:r w:rsidRPr="00AB27BF">
        <w:rPr>
          <w:rFonts w:cs="B Mitra"/>
          <w:sz w:val="28"/>
          <w:szCs w:val="28"/>
          <w:rtl/>
        </w:rPr>
        <w:t xml:space="preserve"> به آنها داده م</w:t>
      </w:r>
      <w:r w:rsidRPr="00AB27BF">
        <w:rPr>
          <w:rFonts w:cs="B Mitra" w:hint="cs"/>
          <w:sz w:val="28"/>
          <w:szCs w:val="28"/>
          <w:rtl/>
        </w:rPr>
        <w:t>ی‌</w:t>
      </w:r>
      <w:r w:rsidRPr="00AB27BF">
        <w:rPr>
          <w:rFonts w:cs="B Mitra" w:hint="eastAsia"/>
          <w:sz w:val="28"/>
          <w:szCs w:val="28"/>
          <w:rtl/>
        </w:rPr>
        <w:t>شود</w:t>
      </w:r>
      <w:r w:rsidRPr="00AB27BF">
        <w:rPr>
          <w:rFonts w:cs="B Mitra"/>
          <w:sz w:val="28"/>
          <w:szCs w:val="28"/>
          <w:rtl/>
        </w:rPr>
        <w:t xml:space="preserve"> تا از ا</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طر</w:t>
      </w:r>
      <w:r w:rsidRPr="00AB27BF">
        <w:rPr>
          <w:rFonts w:cs="B Mitra" w:hint="cs"/>
          <w:sz w:val="28"/>
          <w:szCs w:val="28"/>
          <w:rtl/>
        </w:rPr>
        <w:t>ی</w:t>
      </w:r>
      <w:r w:rsidRPr="00AB27BF">
        <w:rPr>
          <w:rFonts w:cs="B Mitra" w:hint="eastAsia"/>
          <w:sz w:val="28"/>
          <w:szCs w:val="28"/>
          <w:rtl/>
        </w:rPr>
        <w:t>ق</w:t>
      </w:r>
      <w:r w:rsidRPr="00AB27BF">
        <w:rPr>
          <w:rFonts w:cs="B Mitra"/>
          <w:sz w:val="28"/>
          <w:szCs w:val="28"/>
          <w:rtl/>
        </w:rPr>
        <w:t xml:space="preserve"> بر غرور و غفلت‌شان افزوده شود و در نت</w:t>
      </w:r>
      <w:r w:rsidRPr="00AB27BF">
        <w:rPr>
          <w:rFonts w:cs="B Mitra" w:hint="cs"/>
          <w:sz w:val="28"/>
          <w:szCs w:val="28"/>
          <w:rtl/>
        </w:rPr>
        <w:t>ی</w:t>
      </w:r>
      <w:r w:rsidRPr="00AB27BF">
        <w:rPr>
          <w:rFonts w:cs="B Mitra" w:hint="eastAsia"/>
          <w:sz w:val="28"/>
          <w:szCs w:val="28"/>
          <w:rtl/>
        </w:rPr>
        <w:t>جه</w:t>
      </w:r>
      <w:r w:rsidRPr="00AB27BF">
        <w:rPr>
          <w:rFonts w:cs="B Mitra"/>
          <w:sz w:val="28"/>
          <w:szCs w:val="28"/>
          <w:rtl/>
        </w:rPr>
        <w:t xml:space="preserve"> به عذاب دردناک‌تر</w:t>
      </w:r>
      <w:r w:rsidRPr="00AB27BF">
        <w:rPr>
          <w:rFonts w:cs="B Mitra" w:hint="cs"/>
          <w:sz w:val="28"/>
          <w:szCs w:val="28"/>
          <w:rtl/>
        </w:rPr>
        <w:t>ی</w:t>
      </w:r>
      <w:r w:rsidRPr="00AB27BF">
        <w:rPr>
          <w:rFonts w:cs="B Mitra"/>
          <w:sz w:val="28"/>
          <w:szCs w:val="28"/>
          <w:rtl/>
        </w:rPr>
        <w:t xml:space="preserve"> مبتلا شوند.</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برخوردار</w:t>
      </w:r>
      <w:r w:rsidRPr="00AB27BF">
        <w:rPr>
          <w:rFonts w:cs="B Mitra" w:hint="cs"/>
          <w:sz w:val="28"/>
          <w:szCs w:val="28"/>
          <w:rtl/>
        </w:rPr>
        <w:t>ی</w:t>
      </w:r>
      <w:r w:rsidRPr="00AB27BF">
        <w:rPr>
          <w:rFonts w:cs="B Mitra"/>
          <w:sz w:val="28"/>
          <w:szCs w:val="28"/>
          <w:rtl/>
        </w:rPr>
        <w:t xml:space="preserve"> از نعمت‌ها به‌خود</w:t>
      </w:r>
      <w:r w:rsidRPr="00AB27BF">
        <w:rPr>
          <w:rFonts w:cs="B Mitra" w:hint="cs"/>
          <w:sz w:val="28"/>
          <w:szCs w:val="28"/>
          <w:rtl/>
        </w:rPr>
        <w:t>ی‌</w:t>
      </w:r>
      <w:r w:rsidRPr="00AB27BF">
        <w:rPr>
          <w:rFonts w:cs="B Mitra" w:hint="eastAsia"/>
          <w:sz w:val="28"/>
          <w:szCs w:val="28"/>
          <w:rtl/>
        </w:rPr>
        <w:t>خود</w:t>
      </w:r>
      <w:r w:rsidRPr="00AB27BF">
        <w:rPr>
          <w:rFonts w:cs="B Mitra"/>
          <w:sz w:val="28"/>
          <w:szCs w:val="28"/>
          <w:rtl/>
        </w:rPr>
        <w:t xml:space="preserve"> نشان‌دهنده استدراج ن</w:t>
      </w:r>
      <w:r w:rsidRPr="00AB27BF">
        <w:rPr>
          <w:rFonts w:cs="B Mitra" w:hint="cs"/>
          <w:sz w:val="28"/>
          <w:szCs w:val="28"/>
          <w:rtl/>
        </w:rPr>
        <w:t>ی</w:t>
      </w:r>
      <w:r w:rsidRPr="00AB27BF">
        <w:rPr>
          <w:rFonts w:cs="B Mitra" w:hint="eastAsia"/>
          <w:sz w:val="28"/>
          <w:szCs w:val="28"/>
          <w:rtl/>
        </w:rPr>
        <w:t>ست؛</w:t>
      </w:r>
      <w:r w:rsidRPr="00AB27BF">
        <w:rPr>
          <w:rFonts w:cs="B Mitra"/>
          <w:sz w:val="28"/>
          <w:szCs w:val="28"/>
          <w:rtl/>
        </w:rPr>
        <w:t xml:space="preserve"> بلکه عکس‌العمل انسان دربرابر آنها تع</w:t>
      </w:r>
      <w:r w:rsidRPr="00AB27BF">
        <w:rPr>
          <w:rFonts w:cs="B Mitra" w:hint="cs"/>
          <w:sz w:val="28"/>
          <w:szCs w:val="28"/>
          <w:rtl/>
        </w:rPr>
        <w:t>یی</w:t>
      </w:r>
      <w:r w:rsidRPr="00AB27BF">
        <w:rPr>
          <w:rFonts w:cs="B Mitra" w:hint="eastAsia"/>
          <w:sz w:val="28"/>
          <w:szCs w:val="28"/>
          <w:rtl/>
        </w:rPr>
        <w:t>ن</w:t>
      </w:r>
      <w:r w:rsidRPr="00AB27BF">
        <w:rPr>
          <w:rFonts w:cs="B Mitra"/>
          <w:sz w:val="28"/>
          <w:szCs w:val="28"/>
          <w:rtl/>
        </w:rPr>
        <w:t xml:space="preserve"> م</w:t>
      </w:r>
      <w:r w:rsidRPr="00AB27BF">
        <w:rPr>
          <w:rFonts w:cs="B Mitra" w:hint="cs"/>
          <w:sz w:val="28"/>
          <w:szCs w:val="28"/>
          <w:rtl/>
        </w:rPr>
        <w:t>ی‌</w:t>
      </w:r>
      <w:r w:rsidRPr="00AB27BF">
        <w:rPr>
          <w:rFonts w:cs="B Mitra" w:hint="eastAsia"/>
          <w:sz w:val="28"/>
          <w:szCs w:val="28"/>
          <w:rtl/>
        </w:rPr>
        <w:t>کند</w:t>
      </w:r>
      <w:r w:rsidRPr="00AB27BF">
        <w:rPr>
          <w:rFonts w:cs="B Mitra"/>
          <w:sz w:val="28"/>
          <w:szCs w:val="28"/>
          <w:rtl/>
        </w:rPr>
        <w:t xml:space="preserve"> که گرفتار استدراج شده است </w:t>
      </w:r>
      <w:r w:rsidRPr="00AB27BF">
        <w:rPr>
          <w:rFonts w:cs="B Mitra" w:hint="cs"/>
          <w:sz w:val="28"/>
          <w:szCs w:val="28"/>
          <w:rtl/>
        </w:rPr>
        <w:t>ی</w:t>
      </w:r>
      <w:r w:rsidRPr="00AB27BF">
        <w:rPr>
          <w:rFonts w:cs="B Mitra" w:hint="eastAsia"/>
          <w:sz w:val="28"/>
          <w:szCs w:val="28"/>
          <w:rtl/>
        </w:rPr>
        <w:t>ا</w:t>
      </w:r>
      <w:r w:rsidRPr="00AB27BF">
        <w:rPr>
          <w:rFonts w:cs="B Mitra"/>
          <w:sz w:val="28"/>
          <w:szCs w:val="28"/>
          <w:rtl/>
        </w:rPr>
        <w:t xml:space="preserve"> خ</w:t>
      </w:r>
      <w:r w:rsidRPr="00AB27BF">
        <w:rPr>
          <w:rFonts w:cs="B Mitra" w:hint="cs"/>
          <w:sz w:val="28"/>
          <w:szCs w:val="28"/>
          <w:rtl/>
        </w:rPr>
        <w:t>ی</w:t>
      </w:r>
      <w:r w:rsidRPr="00AB27BF">
        <w:rPr>
          <w:rFonts w:cs="B Mitra" w:hint="eastAsia"/>
          <w:sz w:val="28"/>
          <w:szCs w:val="28"/>
          <w:rtl/>
        </w:rPr>
        <w:t>ر</w:t>
      </w:r>
      <w:r w:rsidRPr="00AB27BF">
        <w:rPr>
          <w:rFonts w:cs="B Mitra"/>
          <w:sz w:val="28"/>
          <w:szCs w:val="28"/>
          <w:rtl/>
        </w:rPr>
        <w:t>: اگر آدم</w:t>
      </w:r>
      <w:r w:rsidRPr="00AB27BF">
        <w:rPr>
          <w:rFonts w:cs="B Mitra" w:hint="cs"/>
          <w:sz w:val="28"/>
          <w:szCs w:val="28"/>
          <w:rtl/>
        </w:rPr>
        <w:t>ی</w:t>
      </w:r>
      <w:r w:rsidRPr="00AB27BF">
        <w:rPr>
          <w:rFonts w:cs="B Mitra"/>
          <w:sz w:val="28"/>
          <w:szCs w:val="28"/>
          <w:rtl/>
        </w:rPr>
        <w:t xml:space="preserve"> به جا</w:t>
      </w:r>
      <w:r w:rsidRPr="00AB27BF">
        <w:rPr>
          <w:rFonts w:cs="B Mitra" w:hint="cs"/>
          <w:sz w:val="28"/>
          <w:szCs w:val="28"/>
          <w:rtl/>
        </w:rPr>
        <w:t>ی</w:t>
      </w:r>
      <w:r w:rsidRPr="00AB27BF">
        <w:rPr>
          <w:rFonts w:cs="B Mitra"/>
          <w:sz w:val="28"/>
          <w:szCs w:val="28"/>
          <w:rtl/>
        </w:rPr>
        <w:t xml:space="preserve"> شکر در برابر خدا، فسق و کفر بورزد اما همچنان نعمتش افزون شود، او گرفتار استدراج شده است.</w:t>
      </w:r>
    </w:p>
    <w:p w:rsidR="00AB27BF" w:rsidRPr="00AB27BF" w:rsidRDefault="00AB27BF" w:rsidP="00AB27BF">
      <w:pPr>
        <w:rPr>
          <w:rFonts w:cs="B Mitra"/>
          <w:sz w:val="28"/>
          <w:szCs w:val="28"/>
          <w:rtl/>
        </w:rPr>
      </w:pPr>
      <w:r w:rsidRPr="00AB27BF">
        <w:rPr>
          <w:rFonts w:cs="B Mitra" w:hint="eastAsia"/>
          <w:sz w:val="28"/>
          <w:szCs w:val="28"/>
          <w:rtl/>
        </w:rPr>
        <w:t>فهرست</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sz w:val="28"/>
          <w:szCs w:val="28"/>
          <w:rtl/>
        </w:rPr>
        <w:t xml:space="preserve">    ۱ استدراج، نزد</w:t>
      </w:r>
      <w:r w:rsidRPr="00AB27BF">
        <w:rPr>
          <w:rFonts w:cs="B Mitra" w:hint="cs"/>
          <w:sz w:val="28"/>
          <w:szCs w:val="28"/>
          <w:rtl/>
        </w:rPr>
        <w:t>ی</w:t>
      </w:r>
      <w:r w:rsidRPr="00AB27BF">
        <w:rPr>
          <w:rFonts w:cs="B Mitra" w:hint="eastAsia"/>
          <w:sz w:val="28"/>
          <w:szCs w:val="28"/>
          <w:rtl/>
        </w:rPr>
        <w:t>ک‌شدن</w:t>
      </w:r>
      <w:r w:rsidRPr="00AB27BF">
        <w:rPr>
          <w:rFonts w:cs="B Mitra"/>
          <w:sz w:val="28"/>
          <w:szCs w:val="28"/>
          <w:rtl/>
        </w:rPr>
        <w:t xml:space="preserve"> تدر</w:t>
      </w:r>
      <w:r w:rsidRPr="00AB27BF">
        <w:rPr>
          <w:rFonts w:cs="B Mitra" w:hint="cs"/>
          <w:sz w:val="28"/>
          <w:szCs w:val="28"/>
          <w:rtl/>
        </w:rPr>
        <w:t>ی</w:t>
      </w:r>
      <w:r w:rsidRPr="00AB27BF">
        <w:rPr>
          <w:rFonts w:cs="B Mitra" w:hint="eastAsia"/>
          <w:sz w:val="28"/>
          <w:szCs w:val="28"/>
          <w:rtl/>
        </w:rPr>
        <w:t>ج</w:t>
      </w:r>
      <w:r w:rsidRPr="00AB27BF">
        <w:rPr>
          <w:rFonts w:cs="B Mitra" w:hint="cs"/>
          <w:sz w:val="28"/>
          <w:szCs w:val="28"/>
          <w:rtl/>
        </w:rPr>
        <w:t>ی</w:t>
      </w:r>
      <w:r w:rsidRPr="00AB27BF">
        <w:rPr>
          <w:rFonts w:cs="B Mitra"/>
          <w:sz w:val="28"/>
          <w:szCs w:val="28"/>
          <w:rtl/>
        </w:rPr>
        <w:t xml:space="preserve"> به عذاب خدا</w:t>
      </w:r>
    </w:p>
    <w:p w:rsidR="00AB27BF" w:rsidRPr="00AB27BF" w:rsidRDefault="00AB27BF" w:rsidP="00AB27BF">
      <w:pPr>
        <w:rPr>
          <w:rFonts w:cs="B Mitra"/>
          <w:sz w:val="28"/>
          <w:szCs w:val="28"/>
          <w:rtl/>
        </w:rPr>
      </w:pPr>
      <w:r w:rsidRPr="00AB27BF">
        <w:rPr>
          <w:rFonts w:cs="B Mitra"/>
          <w:sz w:val="28"/>
          <w:szCs w:val="28"/>
          <w:rtl/>
        </w:rPr>
        <w:t xml:space="preserve">    ۲ مفاه</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قرآن</w:t>
      </w:r>
      <w:r w:rsidRPr="00AB27BF">
        <w:rPr>
          <w:rFonts w:cs="B Mitra" w:hint="cs"/>
          <w:sz w:val="28"/>
          <w:szCs w:val="28"/>
          <w:rtl/>
        </w:rPr>
        <w:t>ی</w:t>
      </w:r>
      <w:r w:rsidRPr="00AB27BF">
        <w:rPr>
          <w:rFonts w:cs="B Mitra"/>
          <w:sz w:val="28"/>
          <w:szCs w:val="28"/>
          <w:rtl/>
        </w:rPr>
        <w:t xml:space="preserve"> ب</w:t>
      </w:r>
      <w:r w:rsidRPr="00AB27BF">
        <w:rPr>
          <w:rFonts w:cs="B Mitra" w:hint="cs"/>
          <w:sz w:val="28"/>
          <w:szCs w:val="28"/>
          <w:rtl/>
        </w:rPr>
        <w:t>ی</w:t>
      </w:r>
      <w:r w:rsidRPr="00AB27BF">
        <w:rPr>
          <w:rFonts w:cs="B Mitra" w:hint="eastAsia"/>
          <w:sz w:val="28"/>
          <w:szCs w:val="28"/>
          <w:rtl/>
        </w:rPr>
        <w:t>ان‌کننده</w:t>
      </w:r>
      <w:r w:rsidRPr="00AB27BF">
        <w:rPr>
          <w:rFonts w:cs="B Mitra"/>
          <w:sz w:val="28"/>
          <w:szCs w:val="28"/>
          <w:rtl/>
        </w:rPr>
        <w:t xml:space="preserve"> استدراج</w:t>
      </w:r>
    </w:p>
    <w:p w:rsidR="00AB27BF" w:rsidRPr="00AB27BF" w:rsidRDefault="00AB27BF" w:rsidP="00AB27BF">
      <w:pPr>
        <w:rPr>
          <w:rFonts w:cs="B Mitra"/>
          <w:sz w:val="28"/>
          <w:szCs w:val="28"/>
          <w:rtl/>
        </w:rPr>
      </w:pPr>
      <w:r w:rsidRPr="00AB27BF">
        <w:rPr>
          <w:rFonts w:cs="B Mitra"/>
          <w:sz w:val="28"/>
          <w:szCs w:val="28"/>
          <w:rtl/>
        </w:rPr>
        <w:t xml:space="preserve">    ۳ استدراج اجتماع</w:t>
      </w:r>
      <w:r w:rsidRPr="00AB27BF">
        <w:rPr>
          <w:rFonts w:cs="B Mitra" w:hint="cs"/>
          <w:sz w:val="28"/>
          <w:szCs w:val="28"/>
          <w:rtl/>
        </w:rPr>
        <w:t>ی</w:t>
      </w:r>
    </w:p>
    <w:p w:rsidR="00AB27BF" w:rsidRPr="00AB27BF" w:rsidRDefault="00AB27BF" w:rsidP="00AB27BF">
      <w:pPr>
        <w:rPr>
          <w:rFonts w:cs="B Mitra"/>
          <w:sz w:val="28"/>
          <w:szCs w:val="28"/>
          <w:rtl/>
        </w:rPr>
      </w:pPr>
      <w:r w:rsidRPr="00AB27BF">
        <w:rPr>
          <w:rFonts w:cs="B Mitra"/>
          <w:sz w:val="28"/>
          <w:szCs w:val="28"/>
          <w:rtl/>
        </w:rPr>
        <w:t xml:space="preserve">    ۴ نشانه‌ها</w:t>
      </w:r>
      <w:r w:rsidRPr="00AB27BF">
        <w:rPr>
          <w:rFonts w:cs="B Mitra" w:hint="cs"/>
          <w:sz w:val="28"/>
          <w:szCs w:val="28"/>
          <w:rtl/>
        </w:rPr>
        <w:t>ی</w:t>
      </w:r>
      <w:r w:rsidRPr="00AB27BF">
        <w:rPr>
          <w:rFonts w:cs="B Mitra"/>
          <w:sz w:val="28"/>
          <w:szCs w:val="28"/>
          <w:rtl/>
        </w:rPr>
        <w:t xml:space="preserve"> استدراج</w:t>
      </w:r>
    </w:p>
    <w:p w:rsidR="00AB27BF" w:rsidRPr="00AB27BF" w:rsidRDefault="00AB27BF" w:rsidP="00AB27BF">
      <w:pPr>
        <w:rPr>
          <w:rFonts w:cs="B Mitra"/>
          <w:sz w:val="28"/>
          <w:szCs w:val="28"/>
          <w:rtl/>
        </w:rPr>
      </w:pPr>
      <w:r w:rsidRPr="00AB27BF">
        <w:rPr>
          <w:rFonts w:cs="B Mitra"/>
          <w:sz w:val="28"/>
          <w:szCs w:val="28"/>
          <w:rtl/>
        </w:rPr>
        <w:t xml:space="preserve">    ۵ تک‌نگار</w:t>
      </w:r>
      <w:r w:rsidRPr="00AB27BF">
        <w:rPr>
          <w:rFonts w:cs="B Mitra" w:hint="cs"/>
          <w:sz w:val="28"/>
          <w:szCs w:val="28"/>
          <w:rtl/>
        </w:rPr>
        <w:t>ی</w:t>
      </w:r>
    </w:p>
    <w:p w:rsidR="00AB27BF" w:rsidRPr="00AB27BF" w:rsidRDefault="00AB27BF" w:rsidP="00AB27BF">
      <w:pPr>
        <w:rPr>
          <w:rFonts w:cs="B Mitra"/>
          <w:sz w:val="28"/>
          <w:szCs w:val="28"/>
          <w:rtl/>
        </w:rPr>
      </w:pPr>
      <w:r w:rsidRPr="00AB27BF">
        <w:rPr>
          <w:rFonts w:cs="B Mitra"/>
          <w:sz w:val="28"/>
          <w:szCs w:val="28"/>
          <w:rtl/>
        </w:rPr>
        <w:t xml:space="preserve">    ۶ پانو</w:t>
      </w:r>
      <w:r w:rsidRPr="00AB27BF">
        <w:rPr>
          <w:rFonts w:cs="B Mitra" w:hint="cs"/>
          <w:sz w:val="28"/>
          <w:szCs w:val="28"/>
          <w:rtl/>
        </w:rPr>
        <w:t>ی</w:t>
      </w:r>
      <w:r w:rsidRPr="00AB27BF">
        <w:rPr>
          <w:rFonts w:cs="B Mitra" w:hint="eastAsia"/>
          <w:sz w:val="28"/>
          <w:szCs w:val="28"/>
          <w:rtl/>
        </w:rPr>
        <w:t>س</w:t>
      </w:r>
    </w:p>
    <w:p w:rsidR="00AB27BF" w:rsidRPr="00AB27BF" w:rsidRDefault="00AB27BF" w:rsidP="00AB27BF">
      <w:pPr>
        <w:rPr>
          <w:rFonts w:cs="B Mitra"/>
          <w:sz w:val="28"/>
          <w:szCs w:val="28"/>
          <w:rtl/>
        </w:rPr>
      </w:pPr>
      <w:r w:rsidRPr="00AB27BF">
        <w:rPr>
          <w:rFonts w:cs="B Mitra"/>
          <w:sz w:val="28"/>
          <w:szCs w:val="28"/>
          <w:rtl/>
        </w:rPr>
        <w:t xml:space="preserve">    ۷ منابع</w:t>
      </w:r>
    </w:p>
    <w:p w:rsidR="00AB27BF" w:rsidRPr="00AB27BF" w:rsidRDefault="00AB27BF" w:rsidP="00AB27BF">
      <w:pPr>
        <w:rPr>
          <w:rFonts w:cs="B Mitra"/>
          <w:sz w:val="28"/>
          <w:szCs w:val="28"/>
          <w:rtl/>
        </w:rPr>
      </w:pPr>
      <w:r w:rsidRPr="00AB27BF">
        <w:rPr>
          <w:rFonts w:cs="B Mitra"/>
          <w:sz w:val="28"/>
          <w:szCs w:val="28"/>
          <w:rtl/>
        </w:rPr>
        <w:t xml:space="preserve">    ۸ پ</w:t>
      </w:r>
      <w:r w:rsidRPr="00AB27BF">
        <w:rPr>
          <w:rFonts w:cs="B Mitra" w:hint="cs"/>
          <w:sz w:val="28"/>
          <w:szCs w:val="28"/>
          <w:rtl/>
        </w:rPr>
        <w:t>ی</w:t>
      </w:r>
      <w:r w:rsidRPr="00AB27BF">
        <w:rPr>
          <w:rFonts w:cs="B Mitra" w:hint="eastAsia"/>
          <w:sz w:val="28"/>
          <w:szCs w:val="28"/>
          <w:rtl/>
        </w:rPr>
        <w:t>وند</w:t>
      </w:r>
      <w:r w:rsidRPr="00AB27BF">
        <w:rPr>
          <w:rFonts w:cs="B Mitra"/>
          <w:sz w:val="28"/>
          <w:szCs w:val="28"/>
          <w:rtl/>
        </w:rPr>
        <w:t xml:space="preserve"> به ب</w:t>
      </w:r>
      <w:r w:rsidRPr="00AB27BF">
        <w:rPr>
          <w:rFonts w:cs="B Mitra" w:hint="cs"/>
          <w:sz w:val="28"/>
          <w:szCs w:val="28"/>
          <w:rtl/>
        </w:rPr>
        <w:t>ی</w:t>
      </w:r>
      <w:r w:rsidRPr="00AB27BF">
        <w:rPr>
          <w:rFonts w:cs="B Mitra" w:hint="eastAsia"/>
          <w:sz w:val="28"/>
          <w:szCs w:val="28"/>
          <w:rtl/>
        </w:rPr>
        <w:t>رون</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استدراج،</w:t>
      </w:r>
      <w:r w:rsidRPr="00AB27BF">
        <w:rPr>
          <w:rFonts w:cs="B Mitra"/>
          <w:sz w:val="28"/>
          <w:szCs w:val="28"/>
          <w:rtl/>
        </w:rPr>
        <w:t xml:space="preserve"> نزد</w:t>
      </w:r>
      <w:r w:rsidRPr="00AB27BF">
        <w:rPr>
          <w:rFonts w:cs="B Mitra" w:hint="cs"/>
          <w:sz w:val="28"/>
          <w:szCs w:val="28"/>
          <w:rtl/>
        </w:rPr>
        <w:t>ی</w:t>
      </w:r>
      <w:r w:rsidRPr="00AB27BF">
        <w:rPr>
          <w:rFonts w:cs="B Mitra" w:hint="eastAsia"/>
          <w:sz w:val="28"/>
          <w:szCs w:val="28"/>
          <w:rtl/>
        </w:rPr>
        <w:t>ک‌شدن</w:t>
      </w:r>
      <w:r w:rsidRPr="00AB27BF">
        <w:rPr>
          <w:rFonts w:cs="B Mitra"/>
          <w:sz w:val="28"/>
          <w:szCs w:val="28"/>
          <w:rtl/>
        </w:rPr>
        <w:t xml:space="preserve"> تدر</w:t>
      </w:r>
      <w:r w:rsidRPr="00AB27BF">
        <w:rPr>
          <w:rFonts w:cs="B Mitra" w:hint="cs"/>
          <w:sz w:val="28"/>
          <w:szCs w:val="28"/>
          <w:rtl/>
        </w:rPr>
        <w:t>ی</w:t>
      </w:r>
      <w:r w:rsidRPr="00AB27BF">
        <w:rPr>
          <w:rFonts w:cs="B Mitra" w:hint="eastAsia"/>
          <w:sz w:val="28"/>
          <w:szCs w:val="28"/>
          <w:rtl/>
        </w:rPr>
        <w:t>ج</w:t>
      </w:r>
      <w:r w:rsidRPr="00AB27BF">
        <w:rPr>
          <w:rFonts w:cs="B Mitra" w:hint="cs"/>
          <w:sz w:val="28"/>
          <w:szCs w:val="28"/>
          <w:rtl/>
        </w:rPr>
        <w:t>ی</w:t>
      </w:r>
      <w:r w:rsidRPr="00AB27BF">
        <w:rPr>
          <w:rFonts w:cs="B Mitra"/>
          <w:sz w:val="28"/>
          <w:szCs w:val="28"/>
          <w:rtl/>
        </w:rPr>
        <w:t xml:space="preserve"> به عذاب خدا</w:t>
      </w:r>
    </w:p>
    <w:p w:rsidR="00AB27BF" w:rsidRPr="00AB27BF" w:rsidRDefault="00AB27BF" w:rsidP="00AB27BF">
      <w:pPr>
        <w:rPr>
          <w:rFonts w:cs="B Mitra"/>
          <w:sz w:val="28"/>
          <w:szCs w:val="28"/>
          <w:rtl/>
        </w:rPr>
      </w:pPr>
      <w:r w:rsidRPr="00AB27BF">
        <w:rPr>
          <w:rFonts w:cs="B Mitra" w:hint="eastAsia"/>
          <w:sz w:val="28"/>
          <w:szCs w:val="28"/>
          <w:rtl/>
        </w:rPr>
        <w:t>توض</w:t>
      </w:r>
      <w:r w:rsidRPr="00AB27BF">
        <w:rPr>
          <w:rFonts w:cs="B Mitra" w:hint="cs"/>
          <w:sz w:val="28"/>
          <w:szCs w:val="28"/>
          <w:rtl/>
        </w:rPr>
        <w:t>ی</w:t>
      </w:r>
      <w:r w:rsidRPr="00AB27BF">
        <w:rPr>
          <w:rFonts w:cs="B Mitra" w:hint="eastAsia"/>
          <w:sz w:val="28"/>
          <w:szCs w:val="28"/>
          <w:rtl/>
        </w:rPr>
        <w:t>ح</w:t>
      </w:r>
      <w:r w:rsidRPr="00AB27BF">
        <w:rPr>
          <w:rFonts w:cs="B Mitra"/>
          <w:sz w:val="28"/>
          <w:szCs w:val="28"/>
          <w:rtl/>
        </w:rPr>
        <w:t xml:space="preserve"> استدراج توسط امام صادق(ع)</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«هرگاه</w:t>
      </w:r>
      <w:r w:rsidRPr="00AB27BF">
        <w:rPr>
          <w:rFonts w:cs="B Mitra"/>
          <w:sz w:val="28"/>
          <w:szCs w:val="28"/>
          <w:rtl/>
        </w:rPr>
        <w:t xml:space="preserve"> بنده‌ا</w:t>
      </w:r>
      <w:r w:rsidRPr="00AB27BF">
        <w:rPr>
          <w:rFonts w:cs="B Mitra" w:hint="cs"/>
          <w:sz w:val="28"/>
          <w:szCs w:val="28"/>
          <w:rtl/>
        </w:rPr>
        <w:t>ی</w:t>
      </w:r>
      <w:r w:rsidRPr="00AB27BF">
        <w:rPr>
          <w:rFonts w:cs="B Mitra"/>
          <w:sz w:val="28"/>
          <w:szCs w:val="28"/>
          <w:rtl/>
        </w:rPr>
        <w:t xml:space="preserve"> گناه کند، اما در مقابل، نعمت او ز</w:t>
      </w:r>
      <w:r w:rsidRPr="00AB27BF">
        <w:rPr>
          <w:rFonts w:cs="B Mitra" w:hint="cs"/>
          <w:sz w:val="28"/>
          <w:szCs w:val="28"/>
          <w:rtl/>
        </w:rPr>
        <w:t>ی</w:t>
      </w:r>
      <w:r w:rsidRPr="00AB27BF">
        <w:rPr>
          <w:rFonts w:cs="B Mitra" w:hint="eastAsia"/>
          <w:sz w:val="28"/>
          <w:szCs w:val="28"/>
          <w:rtl/>
        </w:rPr>
        <w:t>اد</w:t>
      </w:r>
      <w:r w:rsidRPr="00AB27BF">
        <w:rPr>
          <w:rFonts w:cs="B Mitra"/>
          <w:sz w:val="28"/>
          <w:szCs w:val="28"/>
          <w:rtl/>
        </w:rPr>
        <w:t xml:space="preserve"> گردد و ا</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نعمت، او را از استغفار باز دارد، ا</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استدراج است و آن فرد از آنجا که نم</w:t>
      </w:r>
      <w:r w:rsidRPr="00AB27BF">
        <w:rPr>
          <w:rFonts w:cs="B Mitra" w:hint="cs"/>
          <w:sz w:val="28"/>
          <w:szCs w:val="28"/>
          <w:rtl/>
        </w:rPr>
        <w:t>ی‌</w:t>
      </w:r>
      <w:r w:rsidRPr="00AB27BF">
        <w:rPr>
          <w:rFonts w:cs="B Mitra" w:hint="eastAsia"/>
          <w:sz w:val="28"/>
          <w:szCs w:val="28"/>
          <w:rtl/>
        </w:rPr>
        <w:t>داند،</w:t>
      </w:r>
      <w:r w:rsidRPr="00AB27BF">
        <w:rPr>
          <w:rFonts w:cs="B Mitra"/>
          <w:sz w:val="28"/>
          <w:szCs w:val="28"/>
          <w:rtl/>
        </w:rPr>
        <w:t xml:space="preserve"> به‌تدر</w:t>
      </w:r>
      <w:r w:rsidRPr="00AB27BF">
        <w:rPr>
          <w:rFonts w:cs="B Mitra" w:hint="cs"/>
          <w:sz w:val="28"/>
          <w:szCs w:val="28"/>
          <w:rtl/>
        </w:rPr>
        <w:t>ی</w:t>
      </w:r>
      <w:r w:rsidRPr="00AB27BF">
        <w:rPr>
          <w:rFonts w:cs="B Mitra" w:hint="eastAsia"/>
          <w:sz w:val="28"/>
          <w:szCs w:val="28"/>
          <w:rtl/>
        </w:rPr>
        <w:t>ج</w:t>
      </w:r>
      <w:r w:rsidRPr="00AB27BF">
        <w:rPr>
          <w:rFonts w:cs="B Mitra"/>
          <w:sz w:val="28"/>
          <w:szCs w:val="28"/>
          <w:rtl/>
        </w:rPr>
        <w:t xml:space="preserve"> گرفتار م</w:t>
      </w:r>
      <w:r w:rsidRPr="00AB27BF">
        <w:rPr>
          <w:rFonts w:cs="B Mitra" w:hint="cs"/>
          <w:sz w:val="28"/>
          <w:szCs w:val="28"/>
          <w:rtl/>
        </w:rPr>
        <w:t>ی‌</w:t>
      </w:r>
      <w:r w:rsidRPr="00AB27BF">
        <w:rPr>
          <w:rFonts w:cs="B Mitra" w:hint="eastAsia"/>
          <w:sz w:val="28"/>
          <w:szCs w:val="28"/>
          <w:rtl/>
        </w:rPr>
        <w:t>شود»</w:t>
      </w:r>
      <w:r w:rsidRPr="00AB27BF">
        <w:rPr>
          <w:rFonts w:cs="B Mitra"/>
          <w:sz w:val="28"/>
          <w:szCs w:val="28"/>
          <w:rtl/>
        </w:rPr>
        <w:t>.</w:t>
      </w:r>
    </w:p>
    <w:p w:rsidR="00AB27BF" w:rsidRPr="00AB27BF" w:rsidRDefault="00AB27BF" w:rsidP="00AB27BF">
      <w:pPr>
        <w:rPr>
          <w:rFonts w:cs="B Mitra"/>
          <w:sz w:val="28"/>
          <w:szCs w:val="28"/>
          <w:rtl/>
        </w:rPr>
      </w:pPr>
      <w:r w:rsidRPr="00AB27BF">
        <w:rPr>
          <w:rFonts w:cs="B Mitra" w:hint="eastAsia"/>
          <w:sz w:val="28"/>
          <w:szCs w:val="28"/>
          <w:rtl/>
        </w:rPr>
        <w:t>کل</w:t>
      </w:r>
      <w:r w:rsidRPr="00AB27BF">
        <w:rPr>
          <w:rFonts w:cs="B Mitra" w:hint="cs"/>
          <w:sz w:val="28"/>
          <w:szCs w:val="28"/>
          <w:rtl/>
        </w:rPr>
        <w:t>ی</w:t>
      </w:r>
      <w:r w:rsidRPr="00AB27BF">
        <w:rPr>
          <w:rFonts w:cs="B Mitra" w:hint="eastAsia"/>
          <w:sz w:val="28"/>
          <w:szCs w:val="28"/>
          <w:rtl/>
        </w:rPr>
        <w:t>ن</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الکاف</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۱۴۰۷ق، ج۲، ص۴۵۲.</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«استدراج»</w:t>
      </w:r>
      <w:r w:rsidRPr="00AB27BF">
        <w:rPr>
          <w:rFonts w:cs="B Mitra"/>
          <w:sz w:val="28"/>
          <w:szCs w:val="28"/>
          <w:rtl/>
        </w:rPr>
        <w:t xml:space="preserve"> اصطلاح</w:t>
      </w:r>
      <w:r w:rsidRPr="00AB27BF">
        <w:rPr>
          <w:rFonts w:cs="B Mitra" w:hint="cs"/>
          <w:sz w:val="28"/>
          <w:szCs w:val="28"/>
          <w:rtl/>
        </w:rPr>
        <w:t>ی</w:t>
      </w:r>
      <w:r w:rsidRPr="00AB27BF">
        <w:rPr>
          <w:rFonts w:cs="B Mitra"/>
          <w:sz w:val="28"/>
          <w:szCs w:val="28"/>
          <w:rtl/>
        </w:rPr>
        <w:t xml:space="preserve"> است برگرفته از قرآن.[۱] که به معنا</w:t>
      </w:r>
      <w:r w:rsidRPr="00AB27BF">
        <w:rPr>
          <w:rFonts w:cs="B Mitra" w:hint="cs"/>
          <w:sz w:val="28"/>
          <w:szCs w:val="28"/>
          <w:rtl/>
        </w:rPr>
        <w:t>ی</w:t>
      </w:r>
      <w:r w:rsidRPr="00AB27BF">
        <w:rPr>
          <w:rFonts w:cs="B Mitra"/>
          <w:sz w:val="28"/>
          <w:szCs w:val="28"/>
          <w:rtl/>
        </w:rPr>
        <w:t xml:space="preserve"> نزد</w:t>
      </w:r>
      <w:r w:rsidRPr="00AB27BF">
        <w:rPr>
          <w:rFonts w:cs="B Mitra" w:hint="cs"/>
          <w:sz w:val="28"/>
          <w:szCs w:val="28"/>
          <w:rtl/>
        </w:rPr>
        <w:t>ی</w:t>
      </w:r>
      <w:r w:rsidRPr="00AB27BF">
        <w:rPr>
          <w:rFonts w:cs="B Mitra" w:hint="eastAsia"/>
          <w:sz w:val="28"/>
          <w:szCs w:val="28"/>
          <w:rtl/>
        </w:rPr>
        <w:t>ک‌شدن</w:t>
      </w:r>
      <w:r w:rsidRPr="00AB27BF">
        <w:rPr>
          <w:rFonts w:cs="B Mitra"/>
          <w:sz w:val="28"/>
          <w:szCs w:val="28"/>
          <w:rtl/>
        </w:rPr>
        <w:t xml:space="preserve"> تدر</w:t>
      </w:r>
      <w:r w:rsidRPr="00AB27BF">
        <w:rPr>
          <w:rFonts w:cs="B Mitra" w:hint="cs"/>
          <w:sz w:val="28"/>
          <w:szCs w:val="28"/>
          <w:rtl/>
        </w:rPr>
        <w:t>ی</w:t>
      </w:r>
      <w:r w:rsidRPr="00AB27BF">
        <w:rPr>
          <w:rFonts w:cs="B Mitra" w:hint="eastAsia"/>
          <w:sz w:val="28"/>
          <w:szCs w:val="28"/>
          <w:rtl/>
        </w:rPr>
        <w:t>ج</w:t>
      </w:r>
      <w:r w:rsidRPr="00AB27BF">
        <w:rPr>
          <w:rFonts w:cs="B Mitra" w:hint="cs"/>
          <w:sz w:val="28"/>
          <w:szCs w:val="28"/>
          <w:rtl/>
        </w:rPr>
        <w:t>ی</w:t>
      </w:r>
      <w:r w:rsidRPr="00AB27BF">
        <w:rPr>
          <w:rFonts w:cs="B Mitra"/>
          <w:sz w:val="28"/>
          <w:szCs w:val="28"/>
          <w:rtl/>
        </w:rPr>
        <w:t xml:space="preserve"> به چ</w:t>
      </w:r>
      <w:r w:rsidRPr="00AB27BF">
        <w:rPr>
          <w:rFonts w:cs="B Mitra" w:hint="cs"/>
          <w:sz w:val="28"/>
          <w:szCs w:val="28"/>
          <w:rtl/>
        </w:rPr>
        <w:t>ی</w:t>
      </w:r>
      <w:r w:rsidRPr="00AB27BF">
        <w:rPr>
          <w:rFonts w:cs="B Mitra" w:hint="eastAsia"/>
          <w:sz w:val="28"/>
          <w:szCs w:val="28"/>
          <w:rtl/>
        </w:rPr>
        <w:t>ز</w:t>
      </w:r>
      <w:r w:rsidRPr="00AB27BF">
        <w:rPr>
          <w:rFonts w:cs="B Mitra" w:hint="cs"/>
          <w:sz w:val="28"/>
          <w:szCs w:val="28"/>
          <w:rtl/>
        </w:rPr>
        <w:t>ی</w:t>
      </w:r>
      <w:r w:rsidRPr="00AB27BF">
        <w:rPr>
          <w:rFonts w:cs="B Mitra"/>
          <w:sz w:val="28"/>
          <w:szCs w:val="28"/>
          <w:rtl/>
        </w:rPr>
        <w:t xml:space="preserve"> است.[۲] استدراج در فرهنگ اسلام</w:t>
      </w:r>
      <w:r w:rsidRPr="00AB27BF">
        <w:rPr>
          <w:rFonts w:cs="B Mitra" w:hint="cs"/>
          <w:sz w:val="28"/>
          <w:szCs w:val="28"/>
          <w:rtl/>
        </w:rPr>
        <w:t>ی</w:t>
      </w:r>
      <w:r w:rsidRPr="00AB27BF">
        <w:rPr>
          <w:rFonts w:cs="B Mitra"/>
          <w:sz w:val="28"/>
          <w:szCs w:val="28"/>
          <w:rtl/>
        </w:rPr>
        <w:t xml:space="preserve"> از سنت‌ها</w:t>
      </w:r>
      <w:r w:rsidRPr="00AB27BF">
        <w:rPr>
          <w:rFonts w:cs="B Mitra" w:hint="cs"/>
          <w:sz w:val="28"/>
          <w:szCs w:val="28"/>
          <w:rtl/>
        </w:rPr>
        <w:t>ی</w:t>
      </w:r>
      <w:r w:rsidRPr="00AB27BF">
        <w:rPr>
          <w:rFonts w:cs="B Mitra"/>
          <w:sz w:val="28"/>
          <w:szCs w:val="28"/>
          <w:rtl/>
        </w:rPr>
        <w:t xml:space="preserve"> اله</w:t>
      </w:r>
      <w:r w:rsidRPr="00AB27BF">
        <w:rPr>
          <w:rFonts w:cs="B Mitra" w:hint="cs"/>
          <w:sz w:val="28"/>
          <w:szCs w:val="28"/>
          <w:rtl/>
        </w:rPr>
        <w:t>ی</w:t>
      </w:r>
      <w:r w:rsidRPr="00AB27BF">
        <w:rPr>
          <w:rFonts w:cs="B Mitra"/>
          <w:sz w:val="28"/>
          <w:szCs w:val="28"/>
          <w:rtl/>
        </w:rPr>
        <w:t xml:space="preserve"> است، به ا</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معنا که خداوند گناهکاران ب</w:t>
      </w:r>
      <w:r w:rsidRPr="00AB27BF">
        <w:rPr>
          <w:rFonts w:cs="B Mitra" w:hint="cs"/>
          <w:sz w:val="28"/>
          <w:szCs w:val="28"/>
          <w:rtl/>
        </w:rPr>
        <w:t>ی‌</w:t>
      </w:r>
      <w:r w:rsidRPr="00AB27BF">
        <w:rPr>
          <w:rFonts w:cs="B Mitra" w:hint="eastAsia"/>
          <w:sz w:val="28"/>
          <w:szCs w:val="28"/>
          <w:rtl/>
        </w:rPr>
        <w:t>پروا</w:t>
      </w:r>
      <w:r w:rsidRPr="00AB27BF">
        <w:rPr>
          <w:rFonts w:cs="B Mitra"/>
          <w:sz w:val="28"/>
          <w:szCs w:val="28"/>
          <w:rtl/>
        </w:rPr>
        <w:t xml:space="preserve"> را به‌تدر</w:t>
      </w:r>
      <w:r w:rsidRPr="00AB27BF">
        <w:rPr>
          <w:rFonts w:cs="B Mitra" w:hint="cs"/>
          <w:sz w:val="28"/>
          <w:szCs w:val="28"/>
          <w:rtl/>
        </w:rPr>
        <w:t>ی</w:t>
      </w:r>
      <w:r w:rsidRPr="00AB27BF">
        <w:rPr>
          <w:rFonts w:cs="B Mitra" w:hint="eastAsia"/>
          <w:sz w:val="28"/>
          <w:szCs w:val="28"/>
          <w:rtl/>
        </w:rPr>
        <w:t>ج</w:t>
      </w:r>
      <w:r w:rsidRPr="00AB27BF">
        <w:rPr>
          <w:rFonts w:cs="B Mitra"/>
          <w:sz w:val="28"/>
          <w:szCs w:val="28"/>
          <w:rtl/>
        </w:rPr>
        <w:t xml:space="preserve"> به عذاب گرفتار م</w:t>
      </w:r>
      <w:r w:rsidRPr="00AB27BF">
        <w:rPr>
          <w:rFonts w:cs="B Mitra" w:hint="cs"/>
          <w:sz w:val="28"/>
          <w:szCs w:val="28"/>
          <w:rtl/>
        </w:rPr>
        <w:t>ی‌</w:t>
      </w:r>
      <w:r w:rsidRPr="00AB27BF">
        <w:rPr>
          <w:rFonts w:cs="B Mitra" w:hint="eastAsia"/>
          <w:sz w:val="28"/>
          <w:szCs w:val="28"/>
          <w:rtl/>
        </w:rPr>
        <w:t>کند؛</w:t>
      </w:r>
      <w:r w:rsidRPr="00AB27BF">
        <w:rPr>
          <w:rFonts w:cs="B Mitra"/>
          <w:sz w:val="28"/>
          <w:szCs w:val="28"/>
          <w:rtl/>
        </w:rPr>
        <w:t xml:space="preserve"> </w:t>
      </w:r>
      <w:r w:rsidRPr="00AB27BF">
        <w:rPr>
          <w:rFonts w:cs="B Mitra" w:hint="cs"/>
          <w:sz w:val="28"/>
          <w:szCs w:val="28"/>
          <w:rtl/>
        </w:rPr>
        <w:t>ی</w:t>
      </w:r>
      <w:r w:rsidRPr="00AB27BF">
        <w:rPr>
          <w:rFonts w:cs="B Mitra" w:hint="eastAsia"/>
          <w:sz w:val="28"/>
          <w:szCs w:val="28"/>
          <w:rtl/>
        </w:rPr>
        <w:t>عن</w:t>
      </w:r>
      <w:r w:rsidRPr="00AB27BF">
        <w:rPr>
          <w:rFonts w:cs="B Mitra" w:hint="cs"/>
          <w:sz w:val="28"/>
          <w:szCs w:val="28"/>
          <w:rtl/>
        </w:rPr>
        <w:t>ی</w:t>
      </w:r>
      <w:r w:rsidRPr="00AB27BF">
        <w:rPr>
          <w:rFonts w:cs="B Mitra"/>
          <w:sz w:val="28"/>
          <w:szCs w:val="28"/>
          <w:rtl/>
        </w:rPr>
        <w:t xml:space="preserve"> هرچه ب</w:t>
      </w:r>
      <w:r w:rsidRPr="00AB27BF">
        <w:rPr>
          <w:rFonts w:cs="B Mitra" w:hint="cs"/>
          <w:sz w:val="28"/>
          <w:szCs w:val="28"/>
          <w:rtl/>
        </w:rPr>
        <w:t>ی</w:t>
      </w:r>
      <w:r w:rsidRPr="00AB27BF">
        <w:rPr>
          <w:rFonts w:cs="B Mitra" w:hint="eastAsia"/>
          <w:sz w:val="28"/>
          <w:szCs w:val="28"/>
          <w:rtl/>
        </w:rPr>
        <w:t>شتر</w:t>
      </w:r>
      <w:r w:rsidRPr="00AB27BF">
        <w:rPr>
          <w:rFonts w:cs="B Mitra"/>
          <w:sz w:val="28"/>
          <w:szCs w:val="28"/>
          <w:rtl/>
        </w:rPr>
        <w:t xml:space="preserve"> گناه م</w:t>
      </w:r>
      <w:r w:rsidRPr="00AB27BF">
        <w:rPr>
          <w:rFonts w:cs="B Mitra" w:hint="cs"/>
          <w:sz w:val="28"/>
          <w:szCs w:val="28"/>
          <w:rtl/>
        </w:rPr>
        <w:t>ی‌</w:t>
      </w:r>
      <w:r w:rsidRPr="00AB27BF">
        <w:rPr>
          <w:rFonts w:cs="B Mitra" w:hint="eastAsia"/>
          <w:sz w:val="28"/>
          <w:szCs w:val="28"/>
          <w:rtl/>
        </w:rPr>
        <w:t>کنند،</w:t>
      </w:r>
      <w:r w:rsidRPr="00AB27BF">
        <w:rPr>
          <w:rFonts w:cs="B Mitra"/>
          <w:sz w:val="28"/>
          <w:szCs w:val="28"/>
          <w:rtl/>
        </w:rPr>
        <w:t xml:space="preserve"> نعمت‌ها</w:t>
      </w:r>
      <w:r w:rsidRPr="00AB27BF">
        <w:rPr>
          <w:rFonts w:cs="B Mitra" w:hint="cs"/>
          <w:sz w:val="28"/>
          <w:szCs w:val="28"/>
          <w:rtl/>
        </w:rPr>
        <w:t>ی</w:t>
      </w:r>
      <w:r w:rsidRPr="00AB27BF">
        <w:rPr>
          <w:rFonts w:cs="B Mitra"/>
          <w:sz w:val="28"/>
          <w:szCs w:val="28"/>
          <w:rtl/>
        </w:rPr>
        <w:t xml:space="preserve"> ب</w:t>
      </w:r>
      <w:r w:rsidRPr="00AB27BF">
        <w:rPr>
          <w:rFonts w:cs="B Mitra" w:hint="cs"/>
          <w:sz w:val="28"/>
          <w:szCs w:val="28"/>
          <w:rtl/>
        </w:rPr>
        <w:t>ی</w:t>
      </w:r>
      <w:r w:rsidRPr="00AB27BF">
        <w:rPr>
          <w:rFonts w:cs="B Mitra" w:hint="eastAsia"/>
          <w:sz w:val="28"/>
          <w:szCs w:val="28"/>
          <w:rtl/>
        </w:rPr>
        <w:t>شتر</w:t>
      </w:r>
      <w:r w:rsidRPr="00AB27BF">
        <w:rPr>
          <w:rFonts w:cs="B Mitra" w:hint="cs"/>
          <w:sz w:val="28"/>
          <w:szCs w:val="28"/>
          <w:rtl/>
        </w:rPr>
        <w:t>ی</w:t>
      </w:r>
      <w:r w:rsidRPr="00AB27BF">
        <w:rPr>
          <w:rFonts w:cs="B Mitra"/>
          <w:sz w:val="28"/>
          <w:szCs w:val="28"/>
          <w:rtl/>
        </w:rPr>
        <w:t xml:space="preserve"> به </w:t>
      </w:r>
      <w:r w:rsidRPr="00AB27BF">
        <w:rPr>
          <w:rFonts w:cs="B Mitra" w:hint="eastAsia"/>
          <w:sz w:val="28"/>
          <w:szCs w:val="28"/>
          <w:rtl/>
        </w:rPr>
        <w:t>آنها</w:t>
      </w:r>
      <w:r w:rsidRPr="00AB27BF">
        <w:rPr>
          <w:rFonts w:cs="B Mitra"/>
          <w:sz w:val="28"/>
          <w:szCs w:val="28"/>
          <w:rtl/>
        </w:rPr>
        <w:t xml:space="preserve"> م</w:t>
      </w:r>
      <w:r w:rsidRPr="00AB27BF">
        <w:rPr>
          <w:rFonts w:cs="B Mitra" w:hint="cs"/>
          <w:sz w:val="28"/>
          <w:szCs w:val="28"/>
          <w:rtl/>
        </w:rPr>
        <w:t>ی‌</w:t>
      </w:r>
      <w:r w:rsidRPr="00AB27BF">
        <w:rPr>
          <w:rFonts w:cs="B Mitra" w:hint="eastAsia"/>
          <w:sz w:val="28"/>
          <w:szCs w:val="28"/>
          <w:rtl/>
        </w:rPr>
        <w:t>دهد</w:t>
      </w:r>
      <w:r w:rsidRPr="00AB27BF">
        <w:rPr>
          <w:rFonts w:cs="B Mitra"/>
          <w:sz w:val="28"/>
          <w:szCs w:val="28"/>
          <w:rtl/>
        </w:rPr>
        <w:t xml:space="preserve"> و آنها بد</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سبب ب</w:t>
      </w:r>
      <w:r w:rsidRPr="00AB27BF">
        <w:rPr>
          <w:rFonts w:cs="B Mitra" w:hint="cs"/>
          <w:sz w:val="28"/>
          <w:szCs w:val="28"/>
          <w:rtl/>
        </w:rPr>
        <w:t>ی</w:t>
      </w:r>
      <w:r w:rsidRPr="00AB27BF">
        <w:rPr>
          <w:rFonts w:cs="B Mitra" w:hint="eastAsia"/>
          <w:sz w:val="28"/>
          <w:szCs w:val="28"/>
          <w:rtl/>
        </w:rPr>
        <w:t>شتر</w:t>
      </w:r>
      <w:r w:rsidRPr="00AB27BF">
        <w:rPr>
          <w:rFonts w:cs="B Mitra"/>
          <w:sz w:val="28"/>
          <w:szCs w:val="28"/>
          <w:rtl/>
        </w:rPr>
        <w:t xml:space="preserve"> دچار غرور و غفلت م</w:t>
      </w:r>
      <w:r w:rsidRPr="00AB27BF">
        <w:rPr>
          <w:rFonts w:cs="B Mitra" w:hint="cs"/>
          <w:sz w:val="28"/>
          <w:szCs w:val="28"/>
          <w:rtl/>
        </w:rPr>
        <w:t>ی‌</w:t>
      </w:r>
      <w:r w:rsidRPr="00AB27BF">
        <w:rPr>
          <w:rFonts w:cs="B Mitra" w:hint="eastAsia"/>
          <w:sz w:val="28"/>
          <w:szCs w:val="28"/>
          <w:rtl/>
        </w:rPr>
        <w:t>شوند</w:t>
      </w:r>
      <w:r w:rsidRPr="00AB27BF">
        <w:rPr>
          <w:rFonts w:cs="B Mitra"/>
          <w:sz w:val="28"/>
          <w:szCs w:val="28"/>
          <w:rtl/>
        </w:rPr>
        <w:t xml:space="preserve"> و درنت</w:t>
      </w:r>
      <w:r w:rsidRPr="00AB27BF">
        <w:rPr>
          <w:rFonts w:cs="B Mitra" w:hint="cs"/>
          <w:sz w:val="28"/>
          <w:szCs w:val="28"/>
          <w:rtl/>
        </w:rPr>
        <w:t>ی</w:t>
      </w:r>
      <w:r w:rsidRPr="00AB27BF">
        <w:rPr>
          <w:rFonts w:cs="B Mitra" w:hint="eastAsia"/>
          <w:sz w:val="28"/>
          <w:szCs w:val="28"/>
          <w:rtl/>
        </w:rPr>
        <w:t>جه</w:t>
      </w:r>
      <w:r w:rsidRPr="00AB27BF">
        <w:rPr>
          <w:rFonts w:cs="B Mitra"/>
          <w:sz w:val="28"/>
          <w:szCs w:val="28"/>
          <w:rtl/>
        </w:rPr>
        <w:t xml:space="preserve"> عذاب سخت‌تر</w:t>
      </w:r>
      <w:r w:rsidRPr="00AB27BF">
        <w:rPr>
          <w:rFonts w:cs="B Mitra" w:hint="cs"/>
          <w:sz w:val="28"/>
          <w:szCs w:val="28"/>
          <w:rtl/>
        </w:rPr>
        <w:t>ی</w:t>
      </w:r>
      <w:r w:rsidRPr="00AB27BF">
        <w:rPr>
          <w:rFonts w:cs="B Mitra"/>
          <w:sz w:val="28"/>
          <w:szCs w:val="28"/>
          <w:rtl/>
        </w:rPr>
        <w:t xml:space="preserve"> خواهند داشت.[۳]</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lastRenderedPageBreak/>
        <w:t>مفهوم</w:t>
      </w:r>
      <w:r w:rsidRPr="00AB27BF">
        <w:rPr>
          <w:rFonts w:cs="B Mitra"/>
          <w:sz w:val="28"/>
          <w:szCs w:val="28"/>
          <w:rtl/>
        </w:rPr>
        <w:t xml:space="preserve"> استدراج در قرآن دو بار به صورت فعل «سَنَسْتَدْرِجُهُم» (به‌تدر</w:t>
      </w:r>
      <w:r w:rsidRPr="00AB27BF">
        <w:rPr>
          <w:rFonts w:cs="B Mitra" w:hint="cs"/>
          <w:sz w:val="28"/>
          <w:szCs w:val="28"/>
          <w:rtl/>
        </w:rPr>
        <w:t>ی</w:t>
      </w:r>
      <w:r w:rsidRPr="00AB27BF">
        <w:rPr>
          <w:rFonts w:cs="B Mitra" w:hint="eastAsia"/>
          <w:sz w:val="28"/>
          <w:szCs w:val="28"/>
          <w:rtl/>
        </w:rPr>
        <w:t>ج</w:t>
      </w:r>
      <w:r w:rsidRPr="00AB27BF">
        <w:rPr>
          <w:rFonts w:cs="B Mitra"/>
          <w:sz w:val="28"/>
          <w:szCs w:val="28"/>
          <w:rtl/>
        </w:rPr>
        <w:t xml:space="preserve"> آنها را گرفتار م</w:t>
      </w:r>
      <w:r w:rsidRPr="00AB27BF">
        <w:rPr>
          <w:rFonts w:cs="B Mitra" w:hint="cs"/>
          <w:sz w:val="28"/>
          <w:szCs w:val="28"/>
          <w:rtl/>
        </w:rPr>
        <w:t>ی‌</w:t>
      </w:r>
      <w:r w:rsidRPr="00AB27BF">
        <w:rPr>
          <w:rFonts w:cs="B Mitra" w:hint="eastAsia"/>
          <w:sz w:val="28"/>
          <w:szCs w:val="28"/>
          <w:rtl/>
        </w:rPr>
        <w:t>کن</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به‌کار رفته است: </w:t>
      </w:r>
      <w:r w:rsidRPr="00AB27BF">
        <w:rPr>
          <w:rFonts w:cs="B Mitra" w:hint="cs"/>
          <w:sz w:val="28"/>
          <w:szCs w:val="28"/>
          <w:rtl/>
        </w:rPr>
        <w:t>ی</w:t>
      </w:r>
      <w:r w:rsidRPr="00AB27BF">
        <w:rPr>
          <w:rFonts w:cs="B Mitra" w:hint="eastAsia"/>
          <w:sz w:val="28"/>
          <w:szCs w:val="28"/>
          <w:rtl/>
        </w:rPr>
        <w:t>ک</w:t>
      </w:r>
      <w:r w:rsidRPr="00AB27BF">
        <w:rPr>
          <w:rFonts w:cs="B Mitra" w:hint="cs"/>
          <w:sz w:val="28"/>
          <w:szCs w:val="28"/>
          <w:rtl/>
        </w:rPr>
        <w:t>ی</w:t>
      </w:r>
      <w:r w:rsidRPr="00AB27BF">
        <w:rPr>
          <w:rFonts w:cs="B Mitra"/>
          <w:sz w:val="28"/>
          <w:szCs w:val="28"/>
          <w:rtl/>
        </w:rPr>
        <w:t xml:space="preserve"> سوره اعراف، آ</w:t>
      </w:r>
      <w:r w:rsidRPr="00AB27BF">
        <w:rPr>
          <w:rFonts w:cs="B Mitra" w:hint="cs"/>
          <w:sz w:val="28"/>
          <w:szCs w:val="28"/>
          <w:rtl/>
        </w:rPr>
        <w:t>ی</w:t>
      </w:r>
      <w:r w:rsidRPr="00AB27BF">
        <w:rPr>
          <w:rFonts w:cs="B Mitra" w:hint="eastAsia"/>
          <w:sz w:val="28"/>
          <w:szCs w:val="28"/>
          <w:rtl/>
        </w:rPr>
        <w:t>ه</w:t>
      </w:r>
      <w:r w:rsidRPr="00AB27BF">
        <w:rPr>
          <w:rFonts w:cs="B Mitra"/>
          <w:sz w:val="28"/>
          <w:szCs w:val="28"/>
          <w:rtl/>
        </w:rPr>
        <w:t xml:space="preserve"> ۱۸۲ و د</w:t>
      </w:r>
      <w:r w:rsidRPr="00AB27BF">
        <w:rPr>
          <w:rFonts w:cs="B Mitra" w:hint="cs"/>
          <w:sz w:val="28"/>
          <w:szCs w:val="28"/>
          <w:rtl/>
        </w:rPr>
        <w:t>ی</w:t>
      </w:r>
      <w:r w:rsidRPr="00AB27BF">
        <w:rPr>
          <w:rFonts w:cs="B Mitra" w:hint="eastAsia"/>
          <w:sz w:val="28"/>
          <w:szCs w:val="28"/>
          <w:rtl/>
        </w:rPr>
        <w:t>گر</w:t>
      </w:r>
      <w:r w:rsidRPr="00AB27BF">
        <w:rPr>
          <w:rFonts w:cs="B Mitra" w:hint="cs"/>
          <w:sz w:val="28"/>
          <w:szCs w:val="28"/>
          <w:rtl/>
        </w:rPr>
        <w:t>ی</w:t>
      </w:r>
      <w:r w:rsidRPr="00AB27BF">
        <w:rPr>
          <w:rFonts w:cs="B Mitra"/>
          <w:sz w:val="28"/>
          <w:szCs w:val="28"/>
          <w:rtl/>
        </w:rPr>
        <w:t xml:space="preserve"> سوره قلم، آ</w:t>
      </w:r>
      <w:r w:rsidRPr="00AB27BF">
        <w:rPr>
          <w:rFonts w:cs="B Mitra" w:hint="cs"/>
          <w:sz w:val="28"/>
          <w:szCs w:val="28"/>
          <w:rtl/>
        </w:rPr>
        <w:t>ی</w:t>
      </w:r>
      <w:r w:rsidRPr="00AB27BF">
        <w:rPr>
          <w:rFonts w:cs="B Mitra" w:hint="eastAsia"/>
          <w:sz w:val="28"/>
          <w:szCs w:val="28"/>
          <w:rtl/>
        </w:rPr>
        <w:t>ه</w:t>
      </w:r>
      <w:r w:rsidRPr="00AB27BF">
        <w:rPr>
          <w:rFonts w:cs="B Mitra"/>
          <w:sz w:val="28"/>
          <w:szCs w:val="28"/>
          <w:rtl/>
        </w:rPr>
        <w:t xml:space="preserve"> ۴۴. هر دو آ</w:t>
      </w:r>
      <w:r w:rsidRPr="00AB27BF">
        <w:rPr>
          <w:rFonts w:cs="B Mitra" w:hint="cs"/>
          <w:sz w:val="28"/>
          <w:szCs w:val="28"/>
          <w:rtl/>
        </w:rPr>
        <w:t>ی</w:t>
      </w:r>
      <w:r w:rsidRPr="00AB27BF">
        <w:rPr>
          <w:rFonts w:cs="B Mitra" w:hint="eastAsia"/>
          <w:sz w:val="28"/>
          <w:szCs w:val="28"/>
          <w:rtl/>
        </w:rPr>
        <w:t>ه</w:t>
      </w:r>
      <w:r w:rsidRPr="00AB27BF">
        <w:rPr>
          <w:rFonts w:cs="B Mitra"/>
          <w:sz w:val="28"/>
          <w:szCs w:val="28"/>
          <w:rtl/>
        </w:rPr>
        <w:t xml:space="preserve"> هم درباره کافران است.[۴] در آ</w:t>
      </w:r>
      <w:r w:rsidRPr="00AB27BF">
        <w:rPr>
          <w:rFonts w:cs="B Mitra" w:hint="cs"/>
          <w:sz w:val="28"/>
          <w:szCs w:val="28"/>
          <w:rtl/>
        </w:rPr>
        <w:t>ی</w:t>
      </w:r>
      <w:r w:rsidRPr="00AB27BF">
        <w:rPr>
          <w:rFonts w:cs="B Mitra" w:hint="eastAsia"/>
          <w:sz w:val="28"/>
          <w:szCs w:val="28"/>
          <w:rtl/>
        </w:rPr>
        <w:t>ه</w:t>
      </w:r>
      <w:r w:rsidRPr="00AB27BF">
        <w:rPr>
          <w:rFonts w:cs="B Mitra"/>
          <w:sz w:val="28"/>
          <w:szCs w:val="28"/>
          <w:rtl/>
        </w:rPr>
        <w:t xml:space="preserve"> ۱۸۲ سوره اعراف چن</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آمده است:‌ «آنها که آ</w:t>
      </w:r>
      <w:r w:rsidRPr="00AB27BF">
        <w:rPr>
          <w:rFonts w:cs="B Mitra" w:hint="cs"/>
          <w:sz w:val="28"/>
          <w:szCs w:val="28"/>
          <w:rtl/>
        </w:rPr>
        <w:t>ی</w:t>
      </w:r>
      <w:r w:rsidRPr="00AB27BF">
        <w:rPr>
          <w:rFonts w:cs="B Mitra" w:hint="eastAsia"/>
          <w:sz w:val="28"/>
          <w:szCs w:val="28"/>
          <w:rtl/>
        </w:rPr>
        <w:t>ات</w:t>
      </w:r>
      <w:r w:rsidRPr="00AB27BF">
        <w:rPr>
          <w:rFonts w:cs="B Mitra"/>
          <w:sz w:val="28"/>
          <w:szCs w:val="28"/>
          <w:rtl/>
        </w:rPr>
        <w:t xml:space="preserve"> ما را ت</w:t>
      </w:r>
      <w:r w:rsidRPr="00AB27BF">
        <w:rPr>
          <w:rFonts w:cs="B Mitra" w:hint="eastAsia"/>
          <w:sz w:val="28"/>
          <w:szCs w:val="28"/>
          <w:rtl/>
        </w:rPr>
        <w:t>کذ</w:t>
      </w:r>
      <w:r w:rsidRPr="00AB27BF">
        <w:rPr>
          <w:rFonts w:cs="B Mitra" w:hint="cs"/>
          <w:sz w:val="28"/>
          <w:szCs w:val="28"/>
          <w:rtl/>
        </w:rPr>
        <w:t>ی</w:t>
      </w:r>
      <w:r w:rsidRPr="00AB27BF">
        <w:rPr>
          <w:rFonts w:cs="B Mitra" w:hint="eastAsia"/>
          <w:sz w:val="28"/>
          <w:szCs w:val="28"/>
          <w:rtl/>
        </w:rPr>
        <w:t>ب</w:t>
      </w:r>
      <w:r w:rsidRPr="00AB27BF">
        <w:rPr>
          <w:rFonts w:cs="B Mitra"/>
          <w:sz w:val="28"/>
          <w:szCs w:val="28"/>
          <w:rtl/>
        </w:rPr>
        <w:t xml:space="preserve"> كردند، به‌تدر</w:t>
      </w:r>
      <w:r w:rsidRPr="00AB27BF">
        <w:rPr>
          <w:rFonts w:cs="B Mitra" w:hint="cs"/>
          <w:sz w:val="28"/>
          <w:szCs w:val="28"/>
          <w:rtl/>
        </w:rPr>
        <w:t>ی</w:t>
      </w:r>
      <w:r w:rsidRPr="00AB27BF">
        <w:rPr>
          <w:rFonts w:cs="B Mitra" w:hint="eastAsia"/>
          <w:sz w:val="28"/>
          <w:szCs w:val="28"/>
          <w:rtl/>
        </w:rPr>
        <w:t>ج</w:t>
      </w:r>
      <w:r w:rsidRPr="00AB27BF">
        <w:rPr>
          <w:rFonts w:cs="B Mitra"/>
          <w:sz w:val="28"/>
          <w:szCs w:val="28"/>
          <w:rtl/>
        </w:rPr>
        <w:t xml:space="preserve"> از جا</w:t>
      </w:r>
      <w:r w:rsidRPr="00AB27BF">
        <w:rPr>
          <w:rFonts w:cs="B Mitra" w:hint="cs"/>
          <w:sz w:val="28"/>
          <w:szCs w:val="28"/>
          <w:rtl/>
        </w:rPr>
        <w:t>یی</w:t>
      </w:r>
      <w:r w:rsidRPr="00AB27BF">
        <w:rPr>
          <w:rFonts w:cs="B Mitra"/>
          <w:sz w:val="28"/>
          <w:szCs w:val="28"/>
          <w:rtl/>
        </w:rPr>
        <w:t xml:space="preserve"> كه نم</w:t>
      </w:r>
      <w:r w:rsidRPr="00AB27BF">
        <w:rPr>
          <w:rFonts w:cs="B Mitra" w:hint="cs"/>
          <w:sz w:val="28"/>
          <w:szCs w:val="28"/>
          <w:rtl/>
        </w:rPr>
        <w:t>ی‌‏</w:t>
      </w:r>
      <w:r w:rsidRPr="00AB27BF">
        <w:rPr>
          <w:rFonts w:cs="B Mitra" w:hint="eastAsia"/>
          <w:sz w:val="28"/>
          <w:szCs w:val="28"/>
          <w:rtl/>
        </w:rPr>
        <w:t>دانند،</w:t>
      </w:r>
      <w:r w:rsidRPr="00AB27BF">
        <w:rPr>
          <w:rFonts w:cs="B Mitra"/>
          <w:sz w:val="28"/>
          <w:szCs w:val="28"/>
          <w:rtl/>
        </w:rPr>
        <w:t xml:space="preserve"> گرفتار مجازاتشان خواهيم كرد.»</w:t>
      </w:r>
    </w:p>
    <w:p w:rsidR="00AB27BF" w:rsidRPr="00AB27BF" w:rsidRDefault="00AB27BF" w:rsidP="00AB27BF">
      <w:pPr>
        <w:rPr>
          <w:rFonts w:cs="B Mitra"/>
          <w:sz w:val="28"/>
          <w:szCs w:val="28"/>
          <w:rtl/>
        </w:rPr>
      </w:pPr>
      <w:r w:rsidRPr="00AB27BF">
        <w:rPr>
          <w:rFonts w:cs="B Mitra" w:hint="eastAsia"/>
          <w:sz w:val="28"/>
          <w:szCs w:val="28"/>
          <w:rtl/>
        </w:rPr>
        <w:t>مفاه</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قرآن</w:t>
      </w:r>
      <w:r w:rsidRPr="00AB27BF">
        <w:rPr>
          <w:rFonts w:cs="B Mitra" w:hint="cs"/>
          <w:sz w:val="28"/>
          <w:szCs w:val="28"/>
          <w:rtl/>
        </w:rPr>
        <w:t>ی</w:t>
      </w:r>
      <w:r w:rsidRPr="00AB27BF">
        <w:rPr>
          <w:rFonts w:cs="B Mitra"/>
          <w:sz w:val="28"/>
          <w:szCs w:val="28"/>
          <w:rtl/>
        </w:rPr>
        <w:t xml:space="preserve"> ب</w:t>
      </w:r>
      <w:r w:rsidRPr="00AB27BF">
        <w:rPr>
          <w:rFonts w:cs="B Mitra" w:hint="cs"/>
          <w:sz w:val="28"/>
          <w:szCs w:val="28"/>
          <w:rtl/>
        </w:rPr>
        <w:t>ی</w:t>
      </w:r>
      <w:r w:rsidRPr="00AB27BF">
        <w:rPr>
          <w:rFonts w:cs="B Mitra" w:hint="eastAsia"/>
          <w:sz w:val="28"/>
          <w:szCs w:val="28"/>
          <w:rtl/>
        </w:rPr>
        <w:t>ان‌کننده</w:t>
      </w:r>
      <w:r w:rsidRPr="00AB27BF">
        <w:rPr>
          <w:rFonts w:cs="B Mitra"/>
          <w:sz w:val="28"/>
          <w:szCs w:val="28"/>
          <w:rtl/>
        </w:rPr>
        <w:t xml:space="preserve"> استدراج</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در</w:t>
      </w:r>
      <w:r w:rsidRPr="00AB27BF">
        <w:rPr>
          <w:rFonts w:cs="B Mitra"/>
          <w:sz w:val="28"/>
          <w:szCs w:val="28"/>
          <w:rtl/>
        </w:rPr>
        <w:t xml:space="preserve"> آ</w:t>
      </w:r>
      <w:r w:rsidRPr="00AB27BF">
        <w:rPr>
          <w:rFonts w:cs="B Mitra" w:hint="cs"/>
          <w:sz w:val="28"/>
          <w:szCs w:val="28"/>
          <w:rtl/>
        </w:rPr>
        <w:t>ی</w:t>
      </w:r>
      <w:r w:rsidRPr="00AB27BF">
        <w:rPr>
          <w:rFonts w:cs="B Mitra" w:hint="eastAsia"/>
          <w:sz w:val="28"/>
          <w:szCs w:val="28"/>
          <w:rtl/>
        </w:rPr>
        <w:t>ات</w:t>
      </w:r>
      <w:r w:rsidRPr="00AB27BF">
        <w:rPr>
          <w:rFonts w:cs="B Mitra"/>
          <w:sz w:val="28"/>
          <w:szCs w:val="28"/>
          <w:rtl/>
        </w:rPr>
        <w:t xml:space="preserve"> د</w:t>
      </w:r>
      <w:r w:rsidRPr="00AB27BF">
        <w:rPr>
          <w:rFonts w:cs="B Mitra" w:hint="cs"/>
          <w:sz w:val="28"/>
          <w:szCs w:val="28"/>
          <w:rtl/>
        </w:rPr>
        <w:t>ی</w:t>
      </w:r>
      <w:r w:rsidRPr="00AB27BF">
        <w:rPr>
          <w:rFonts w:cs="B Mitra" w:hint="eastAsia"/>
          <w:sz w:val="28"/>
          <w:szCs w:val="28"/>
          <w:rtl/>
        </w:rPr>
        <w:t>گر</w:t>
      </w:r>
      <w:r w:rsidRPr="00AB27BF">
        <w:rPr>
          <w:rFonts w:cs="B Mitra" w:hint="cs"/>
          <w:sz w:val="28"/>
          <w:szCs w:val="28"/>
          <w:rtl/>
        </w:rPr>
        <w:t>ی</w:t>
      </w:r>
      <w:r w:rsidRPr="00AB27BF">
        <w:rPr>
          <w:rFonts w:cs="B Mitra"/>
          <w:sz w:val="28"/>
          <w:szCs w:val="28"/>
          <w:rtl/>
        </w:rPr>
        <w:t xml:space="preserve"> از قرآن هم بدون ذکر واژه استدراج، از ا</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مسئله سخن آمده است.[۵] در قرآن مفاه</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«اِملاء» (مهلت‌دادن) و «اِمهال» (مهلت‌دادن) هم نشان‌دهنده سنت استدراج‌اند.[۶]</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از</w:t>
      </w:r>
      <w:r w:rsidRPr="00AB27BF">
        <w:rPr>
          <w:rFonts w:cs="B Mitra"/>
          <w:sz w:val="28"/>
          <w:szCs w:val="28"/>
          <w:rtl/>
        </w:rPr>
        <w:t xml:space="preserve"> جمله آ</w:t>
      </w:r>
      <w:r w:rsidRPr="00AB27BF">
        <w:rPr>
          <w:rFonts w:cs="B Mitra" w:hint="cs"/>
          <w:sz w:val="28"/>
          <w:szCs w:val="28"/>
          <w:rtl/>
        </w:rPr>
        <w:t>ی</w:t>
      </w:r>
      <w:r w:rsidRPr="00AB27BF">
        <w:rPr>
          <w:rFonts w:cs="B Mitra" w:hint="eastAsia"/>
          <w:sz w:val="28"/>
          <w:szCs w:val="28"/>
          <w:rtl/>
        </w:rPr>
        <w:t>ات</w:t>
      </w:r>
      <w:r w:rsidRPr="00AB27BF">
        <w:rPr>
          <w:rFonts w:cs="B Mitra" w:hint="cs"/>
          <w:sz w:val="28"/>
          <w:szCs w:val="28"/>
          <w:rtl/>
        </w:rPr>
        <w:t>ی</w:t>
      </w:r>
      <w:r w:rsidRPr="00AB27BF">
        <w:rPr>
          <w:rFonts w:cs="B Mitra"/>
          <w:sz w:val="28"/>
          <w:szCs w:val="28"/>
          <w:rtl/>
        </w:rPr>
        <w:t xml:space="preserve"> که به‌گفته علامه طباطبا</w:t>
      </w:r>
      <w:r w:rsidRPr="00AB27BF">
        <w:rPr>
          <w:rFonts w:cs="B Mitra" w:hint="cs"/>
          <w:sz w:val="28"/>
          <w:szCs w:val="28"/>
          <w:rtl/>
        </w:rPr>
        <w:t>یی</w:t>
      </w:r>
      <w:r w:rsidRPr="00AB27BF">
        <w:rPr>
          <w:rFonts w:cs="B Mitra"/>
          <w:sz w:val="28"/>
          <w:szCs w:val="28"/>
          <w:rtl/>
        </w:rPr>
        <w:t xml:space="preserve"> در تفس</w:t>
      </w:r>
      <w:r w:rsidRPr="00AB27BF">
        <w:rPr>
          <w:rFonts w:cs="B Mitra" w:hint="cs"/>
          <w:sz w:val="28"/>
          <w:szCs w:val="28"/>
          <w:rtl/>
        </w:rPr>
        <w:t>ی</w:t>
      </w:r>
      <w:r w:rsidRPr="00AB27BF">
        <w:rPr>
          <w:rFonts w:cs="B Mitra" w:hint="eastAsia"/>
          <w:sz w:val="28"/>
          <w:szCs w:val="28"/>
          <w:rtl/>
        </w:rPr>
        <w:t>ر</w:t>
      </w:r>
      <w:r w:rsidRPr="00AB27BF">
        <w:rPr>
          <w:rFonts w:cs="B Mitra"/>
          <w:sz w:val="28"/>
          <w:szCs w:val="28"/>
          <w:rtl/>
        </w:rPr>
        <w:t xml:space="preserve"> الم</w:t>
      </w:r>
      <w:r w:rsidRPr="00AB27BF">
        <w:rPr>
          <w:rFonts w:cs="B Mitra" w:hint="cs"/>
          <w:sz w:val="28"/>
          <w:szCs w:val="28"/>
          <w:rtl/>
        </w:rPr>
        <w:t>ی</w:t>
      </w:r>
      <w:r w:rsidRPr="00AB27BF">
        <w:rPr>
          <w:rFonts w:cs="B Mitra" w:hint="eastAsia"/>
          <w:sz w:val="28"/>
          <w:szCs w:val="28"/>
          <w:rtl/>
        </w:rPr>
        <w:t>زان،</w:t>
      </w:r>
      <w:r w:rsidRPr="00AB27BF">
        <w:rPr>
          <w:rFonts w:cs="B Mitra"/>
          <w:sz w:val="28"/>
          <w:szCs w:val="28"/>
          <w:rtl/>
        </w:rPr>
        <w:t xml:space="preserve"> سنت استدراج را ب</w:t>
      </w:r>
      <w:r w:rsidRPr="00AB27BF">
        <w:rPr>
          <w:rFonts w:cs="B Mitra" w:hint="cs"/>
          <w:sz w:val="28"/>
          <w:szCs w:val="28"/>
          <w:rtl/>
        </w:rPr>
        <w:t>ی</w:t>
      </w:r>
      <w:r w:rsidRPr="00AB27BF">
        <w:rPr>
          <w:rFonts w:cs="B Mitra" w:hint="eastAsia"/>
          <w:sz w:val="28"/>
          <w:szCs w:val="28"/>
          <w:rtl/>
        </w:rPr>
        <w:t>ان</w:t>
      </w:r>
      <w:r w:rsidRPr="00AB27BF">
        <w:rPr>
          <w:rFonts w:cs="B Mitra"/>
          <w:sz w:val="28"/>
          <w:szCs w:val="28"/>
          <w:rtl/>
        </w:rPr>
        <w:t xml:space="preserve"> م</w:t>
      </w:r>
      <w:r w:rsidRPr="00AB27BF">
        <w:rPr>
          <w:rFonts w:cs="B Mitra" w:hint="cs"/>
          <w:sz w:val="28"/>
          <w:szCs w:val="28"/>
          <w:rtl/>
        </w:rPr>
        <w:t>ی‌</w:t>
      </w:r>
      <w:r w:rsidRPr="00AB27BF">
        <w:rPr>
          <w:rFonts w:cs="B Mitra" w:hint="eastAsia"/>
          <w:sz w:val="28"/>
          <w:szCs w:val="28"/>
          <w:rtl/>
        </w:rPr>
        <w:t>کند،</w:t>
      </w:r>
      <w:r w:rsidRPr="00AB27BF">
        <w:rPr>
          <w:rFonts w:cs="B Mitra"/>
          <w:sz w:val="28"/>
          <w:szCs w:val="28"/>
          <w:rtl/>
        </w:rPr>
        <w:t xml:space="preserve"> آ</w:t>
      </w:r>
      <w:r w:rsidRPr="00AB27BF">
        <w:rPr>
          <w:rFonts w:cs="B Mitra" w:hint="cs"/>
          <w:sz w:val="28"/>
          <w:szCs w:val="28"/>
          <w:rtl/>
        </w:rPr>
        <w:t>ی</w:t>
      </w:r>
      <w:r w:rsidRPr="00AB27BF">
        <w:rPr>
          <w:rFonts w:cs="B Mitra" w:hint="eastAsia"/>
          <w:sz w:val="28"/>
          <w:szCs w:val="28"/>
          <w:rtl/>
        </w:rPr>
        <w:t>ه</w:t>
      </w:r>
      <w:r w:rsidRPr="00AB27BF">
        <w:rPr>
          <w:rFonts w:cs="B Mitra"/>
          <w:sz w:val="28"/>
          <w:szCs w:val="28"/>
          <w:rtl/>
        </w:rPr>
        <w:t xml:space="preserve"> ۱۷۸ سوره آل‌عمران است:[۷] «و البته نبايد كسانى كه كافر شده‌اند تصور كنند اينكه به ايشان مهلت مى‌دهيم براى آنان نيكوست؛ ما فقط به ايشان مهلت مى‌دهيم تا بر گناه [خود] ب</w:t>
      </w:r>
      <w:r w:rsidRPr="00AB27BF">
        <w:rPr>
          <w:rFonts w:cs="B Mitra" w:hint="eastAsia"/>
          <w:sz w:val="28"/>
          <w:szCs w:val="28"/>
          <w:rtl/>
        </w:rPr>
        <w:t>يفزايند،</w:t>
      </w:r>
      <w:r w:rsidRPr="00AB27BF">
        <w:rPr>
          <w:rFonts w:cs="B Mitra"/>
          <w:sz w:val="28"/>
          <w:szCs w:val="28"/>
          <w:rtl/>
        </w:rPr>
        <w:t xml:space="preserve"> و [آنگاه‌] عذابى خفت‌آور خواهند داشت.»[۸]</w:t>
      </w:r>
    </w:p>
    <w:p w:rsidR="00AB27BF" w:rsidRPr="00AB27BF" w:rsidRDefault="00AB27BF" w:rsidP="00AB27BF">
      <w:pPr>
        <w:rPr>
          <w:rFonts w:cs="B Mitra"/>
          <w:sz w:val="28"/>
          <w:szCs w:val="28"/>
          <w:rtl/>
        </w:rPr>
      </w:pPr>
      <w:r w:rsidRPr="00AB27BF">
        <w:rPr>
          <w:rFonts w:cs="B Mitra" w:hint="eastAsia"/>
          <w:sz w:val="28"/>
          <w:szCs w:val="28"/>
          <w:rtl/>
        </w:rPr>
        <w:t>استدراج</w:t>
      </w:r>
      <w:r w:rsidRPr="00AB27BF">
        <w:rPr>
          <w:rFonts w:cs="B Mitra"/>
          <w:sz w:val="28"/>
          <w:szCs w:val="28"/>
          <w:rtl/>
        </w:rPr>
        <w:t xml:space="preserve"> اجتماع</w:t>
      </w:r>
      <w:r w:rsidRPr="00AB27BF">
        <w:rPr>
          <w:rFonts w:cs="B Mitra" w:hint="cs"/>
          <w:sz w:val="28"/>
          <w:szCs w:val="28"/>
          <w:rtl/>
        </w:rPr>
        <w:t>ی</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به‌گفته</w:t>
      </w:r>
      <w:r w:rsidRPr="00AB27BF">
        <w:rPr>
          <w:rFonts w:cs="B Mitra"/>
          <w:sz w:val="28"/>
          <w:szCs w:val="28"/>
          <w:rtl/>
        </w:rPr>
        <w:t xml:space="preserve"> برخ</w:t>
      </w:r>
      <w:r w:rsidRPr="00AB27BF">
        <w:rPr>
          <w:rFonts w:cs="B Mitra" w:hint="cs"/>
          <w:sz w:val="28"/>
          <w:szCs w:val="28"/>
          <w:rtl/>
        </w:rPr>
        <w:t>ی</w:t>
      </w:r>
      <w:r w:rsidRPr="00AB27BF">
        <w:rPr>
          <w:rFonts w:cs="B Mitra"/>
          <w:sz w:val="28"/>
          <w:szCs w:val="28"/>
          <w:rtl/>
        </w:rPr>
        <w:t xml:space="preserve"> از پژوهشگران، در قرآن علاوه‌بر استدراج فرد</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از استدراج اجتماع</w:t>
      </w:r>
      <w:r w:rsidRPr="00AB27BF">
        <w:rPr>
          <w:rFonts w:cs="B Mitra" w:hint="cs"/>
          <w:sz w:val="28"/>
          <w:szCs w:val="28"/>
          <w:rtl/>
        </w:rPr>
        <w:t>ی</w:t>
      </w:r>
      <w:r w:rsidRPr="00AB27BF">
        <w:rPr>
          <w:rFonts w:cs="B Mitra"/>
          <w:sz w:val="28"/>
          <w:szCs w:val="28"/>
          <w:rtl/>
        </w:rPr>
        <w:t xml:space="preserve"> هم سخن آمده است. ازجمله شواهد</w:t>
      </w:r>
      <w:r w:rsidRPr="00AB27BF">
        <w:rPr>
          <w:rFonts w:cs="B Mitra" w:hint="cs"/>
          <w:sz w:val="28"/>
          <w:szCs w:val="28"/>
          <w:rtl/>
        </w:rPr>
        <w:t>ی</w:t>
      </w:r>
      <w:r w:rsidRPr="00AB27BF">
        <w:rPr>
          <w:rFonts w:cs="B Mitra"/>
          <w:sz w:val="28"/>
          <w:szCs w:val="28"/>
          <w:rtl/>
        </w:rPr>
        <w:t xml:space="preserve"> که برا</w:t>
      </w:r>
      <w:r w:rsidRPr="00AB27BF">
        <w:rPr>
          <w:rFonts w:cs="B Mitra" w:hint="cs"/>
          <w:sz w:val="28"/>
          <w:szCs w:val="28"/>
          <w:rtl/>
        </w:rPr>
        <w:t>ی</w:t>
      </w:r>
      <w:r w:rsidRPr="00AB27BF">
        <w:rPr>
          <w:rFonts w:cs="B Mitra"/>
          <w:sz w:val="28"/>
          <w:szCs w:val="28"/>
          <w:rtl/>
        </w:rPr>
        <w:t xml:space="preserve"> ا</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نوع از استدراج ذکر م</w:t>
      </w:r>
      <w:r w:rsidRPr="00AB27BF">
        <w:rPr>
          <w:rFonts w:cs="B Mitra" w:hint="cs"/>
          <w:sz w:val="28"/>
          <w:szCs w:val="28"/>
          <w:rtl/>
        </w:rPr>
        <w:t>ی‌</w:t>
      </w:r>
      <w:r w:rsidRPr="00AB27BF">
        <w:rPr>
          <w:rFonts w:cs="B Mitra" w:hint="eastAsia"/>
          <w:sz w:val="28"/>
          <w:szCs w:val="28"/>
          <w:rtl/>
        </w:rPr>
        <w:t>کنند،</w:t>
      </w:r>
      <w:r w:rsidRPr="00AB27BF">
        <w:rPr>
          <w:rFonts w:cs="B Mitra"/>
          <w:sz w:val="28"/>
          <w:szCs w:val="28"/>
          <w:rtl/>
        </w:rPr>
        <w:t xml:space="preserve"> آ</w:t>
      </w:r>
      <w:r w:rsidRPr="00AB27BF">
        <w:rPr>
          <w:rFonts w:cs="B Mitra" w:hint="cs"/>
          <w:sz w:val="28"/>
          <w:szCs w:val="28"/>
          <w:rtl/>
        </w:rPr>
        <w:t>ی</w:t>
      </w:r>
      <w:r w:rsidRPr="00AB27BF">
        <w:rPr>
          <w:rFonts w:cs="B Mitra" w:hint="eastAsia"/>
          <w:sz w:val="28"/>
          <w:szCs w:val="28"/>
          <w:rtl/>
        </w:rPr>
        <w:t>ه</w:t>
      </w:r>
      <w:r w:rsidRPr="00AB27BF">
        <w:rPr>
          <w:rFonts w:cs="B Mitra"/>
          <w:sz w:val="28"/>
          <w:szCs w:val="28"/>
          <w:rtl/>
        </w:rPr>
        <w:t xml:space="preserve"> ۴۸ سوره حج است:[۹] «و چه‌بسا شهرى که مهلتش دادم، درحال</w:t>
      </w:r>
      <w:r w:rsidRPr="00AB27BF">
        <w:rPr>
          <w:rFonts w:cs="B Mitra" w:hint="cs"/>
          <w:sz w:val="28"/>
          <w:szCs w:val="28"/>
          <w:rtl/>
        </w:rPr>
        <w:t>ی‌</w:t>
      </w:r>
      <w:r w:rsidRPr="00AB27BF">
        <w:rPr>
          <w:rFonts w:cs="B Mitra" w:hint="eastAsia"/>
          <w:sz w:val="28"/>
          <w:szCs w:val="28"/>
          <w:rtl/>
        </w:rPr>
        <w:t>که</w:t>
      </w:r>
      <w:r w:rsidRPr="00AB27BF">
        <w:rPr>
          <w:rFonts w:cs="B Mitra"/>
          <w:sz w:val="28"/>
          <w:szCs w:val="28"/>
          <w:rtl/>
        </w:rPr>
        <w:t xml:space="preserve"> ستمکار بود، سپس [گر</w:t>
      </w:r>
      <w:r w:rsidRPr="00AB27BF">
        <w:rPr>
          <w:rFonts w:cs="B Mitra" w:hint="cs"/>
          <w:sz w:val="28"/>
          <w:szCs w:val="28"/>
          <w:rtl/>
        </w:rPr>
        <w:t>ی</w:t>
      </w:r>
      <w:r w:rsidRPr="00AB27BF">
        <w:rPr>
          <w:rFonts w:cs="B Mitra" w:hint="eastAsia"/>
          <w:sz w:val="28"/>
          <w:szCs w:val="28"/>
          <w:rtl/>
        </w:rPr>
        <w:t>بان‏</w:t>
      </w:r>
      <w:r w:rsidRPr="00AB27BF">
        <w:rPr>
          <w:rFonts w:cs="B Mitra"/>
          <w:sz w:val="28"/>
          <w:szCs w:val="28"/>
          <w:rtl/>
        </w:rPr>
        <w:t>] آن را گرفتم، و فرجا</w:t>
      </w:r>
      <w:r w:rsidRPr="00AB27BF">
        <w:rPr>
          <w:rFonts w:cs="B Mitra" w:hint="eastAsia"/>
          <w:sz w:val="28"/>
          <w:szCs w:val="28"/>
          <w:rtl/>
        </w:rPr>
        <w:t>م</w:t>
      </w:r>
      <w:r w:rsidRPr="00AB27BF">
        <w:rPr>
          <w:rFonts w:cs="B Mitra"/>
          <w:sz w:val="28"/>
          <w:szCs w:val="28"/>
          <w:rtl/>
        </w:rPr>
        <w:t xml:space="preserve"> به‌سوى من است.»[۱۰]</w:t>
      </w:r>
    </w:p>
    <w:p w:rsidR="00AB27BF" w:rsidRPr="00AB27BF" w:rsidRDefault="00AB27BF" w:rsidP="00AB27BF">
      <w:pPr>
        <w:rPr>
          <w:rFonts w:cs="B Mitra"/>
          <w:sz w:val="28"/>
          <w:szCs w:val="28"/>
          <w:rtl/>
        </w:rPr>
      </w:pPr>
      <w:r w:rsidRPr="00AB27BF">
        <w:rPr>
          <w:rFonts w:cs="B Mitra" w:hint="eastAsia"/>
          <w:sz w:val="28"/>
          <w:szCs w:val="28"/>
          <w:rtl/>
        </w:rPr>
        <w:t>نشانه‌ها</w:t>
      </w:r>
      <w:r w:rsidRPr="00AB27BF">
        <w:rPr>
          <w:rFonts w:cs="B Mitra" w:hint="cs"/>
          <w:sz w:val="28"/>
          <w:szCs w:val="28"/>
          <w:rtl/>
        </w:rPr>
        <w:t>ی</w:t>
      </w:r>
      <w:r w:rsidRPr="00AB27BF">
        <w:rPr>
          <w:rFonts w:cs="B Mitra"/>
          <w:sz w:val="28"/>
          <w:szCs w:val="28"/>
          <w:rtl/>
        </w:rPr>
        <w:t xml:space="preserve"> استدراج</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برپا</w:t>
      </w:r>
      <w:r w:rsidRPr="00AB27BF">
        <w:rPr>
          <w:rFonts w:cs="B Mitra" w:hint="cs"/>
          <w:sz w:val="28"/>
          <w:szCs w:val="28"/>
          <w:rtl/>
        </w:rPr>
        <w:t>ی</w:t>
      </w:r>
      <w:r w:rsidRPr="00AB27BF">
        <w:rPr>
          <w:rFonts w:cs="B Mitra" w:hint="eastAsia"/>
          <w:sz w:val="28"/>
          <w:szCs w:val="28"/>
          <w:rtl/>
        </w:rPr>
        <w:t>ه</w:t>
      </w:r>
      <w:r w:rsidRPr="00AB27BF">
        <w:rPr>
          <w:rFonts w:cs="B Mitra"/>
          <w:sz w:val="28"/>
          <w:szCs w:val="28"/>
          <w:rtl/>
        </w:rPr>
        <w:t xml:space="preserve"> روا</w:t>
      </w:r>
      <w:r w:rsidRPr="00AB27BF">
        <w:rPr>
          <w:rFonts w:cs="B Mitra" w:hint="cs"/>
          <w:sz w:val="28"/>
          <w:szCs w:val="28"/>
          <w:rtl/>
        </w:rPr>
        <w:t>ی</w:t>
      </w:r>
      <w:r w:rsidRPr="00AB27BF">
        <w:rPr>
          <w:rFonts w:cs="B Mitra" w:hint="eastAsia"/>
          <w:sz w:val="28"/>
          <w:szCs w:val="28"/>
          <w:rtl/>
        </w:rPr>
        <w:t>ات</w:t>
      </w:r>
      <w:r w:rsidRPr="00AB27BF">
        <w:rPr>
          <w:rFonts w:cs="B Mitra"/>
          <w:sz w:val="28"/>
          <w:szCs w:val="28"/>
          <w:rtl/>
        </w:rPr>
        <w:t xml:space="preserve"> گاه</w:t>
      </w:r>
      <w:r w:rsidRPr="00AB27BF">
        <w:rPr>
          <w:rFonts w:cs="B Mitra" w:hint="cs"/>
          <w:sz w:val="28"/>
          <w:szCs w:val="28"/>
          <w:rtl/>
        </w:rPr>
        <w:t>ی</w:t>
      </w:r>
      <w:r w:rsidRPr="00AB27BF">
        <w:rPr>
          <w:rFonts w:cs="B Mitra"/>
          <w:sz w:val="28"/>
          <w:szCs w:val="28"/>
          <w:rtl/>
        </w:rPr>
        <w:t xml:space="preserve"> نعمت‌ها نشانه استدراج‌اند. کُل</w:t>
      </w:r>
      <w:r w:rsidRPr="00AB27BF">
        <w:rPr>
          <w:rFonts w:cs="B Mitra" w:hint="cs"/>
          <w:sz w:val="28"/>
          <w:szCs w:val="28"/>
          <w:rtl/>
        </w:rPr>
        <w:t>ی</w:t>
      </w:r>
      <w:r w:rsidRPr="00AB27BF">
        <w:rPr>
          <w:rFonts w:cs="B Mitra" w:hint="eastAsia"/>
          <w:sz w:val="28"/>
          <w:szCs w:val="28"/>
          <w:rtl/>
        </w:rPr>
        <w:t>ن</w:t>
      </w:r>
      <w:r w:rsidRPr="00AB27BF">
        <w:rPr>
          <w:rFonts w:cs="B Mitra" w:hint="cs"/>
          <w:sz w:val="28"/>
          <w:szCs w:val="28"/>
          <w:rtl/>
        </w:rPr>
        <w:t>ی</w:t>
      </w:r>
      <w:r w:rsidRPr="00AB27BF">
        <w:rPr>
          <w:rFonts w:cs="B Mitra"/>
          <w:sz w:val="28"/>
          <w:szCs w:val="28"/>
          <w:rtl/>
        </w:rPr>
        <w:t xml:space="preserve"> از امام صادق(ع) نقل کرده است کس</w:t>
      </w:r>
      <w:r w:rsidRPr="00AB27BF">
        <w:rPr>
          <w:rFonts w:cs="B Mitra" w:hint="cs"/>
          <w:sz w:val="28"/>
          <w:szCs w:val="28"/>
          <w:rtl/>
        </w:rPr>
        <w:t>ی</w:t>
      </w:r>
      <w:r w:rsidRPr="00AB27BF">
        <w:rPr>
          <w:rFonts w:cs="B Mitra"/>
          <w:sz w:val="28"/>
          <w:szCs w:val="28"/>
          <w:rtl/>
        </w:rPr>
        <w:t xml:space="preserve"> که گناه م</w:t>
      </w:r>
      <w:r w:rsidRPr="00AB27BF">
        <w:rPr>
          <w:rFonts w:cs="B Mitra" w:hint="cs"/>
          <w:sz w:val="28"/>
          <w:szCs w:val="28"/>
          <w:rtl/>
        </w:rPr>
        <w:t>ی‌</w:t>
      </w:r>
      <w:r w:rsidRPr="00AB27BF">
        <w:rPr>
          <w:rFonts w:cs="B Mitra" w:hint="eastAsia"/>
          <w:sz w:val="28"/>
          <w:szCs w:val="28"/>
          <w:rtl/>
        </w:rPr>
        <w:t>کند،</w:t>
      </w:r>
      <w:r w:rsidRPr="00AB27BF">
        <w:rPr>
          <w:rFonts w:cs="B Mitra"/>
          <w:sz w:val="28"/>
          <w:szCs w:val="28"/>
          <w:rtl/>
        </w:rPr>
        <w:t xml:space="preserve"> ول</w:t>
      </w:r>
      <w:r w:rsidRPr="00AB27BF">
        <w:rPr>
          <w:rFonts w:cs="B Mitra" w:hint="cs"/>
          <w:sz w:val="28"/>
          <w:szCs w:val="28"/>
          <w:rtl/>
        </w:rPr>
        <w:t>ی</w:t>
      </w:r>
      <w:r w:rsidRPr="00AB27BF">
        <w:rPr>
          <w:rFonts w:cs="B Mitra"/>
          <w:sz w:val="28"/>
          <w:szCs w:val="28"/>
          <w:rtl/>
        </w:rPr>
        <w:t xml:space="preserve"> خدا به او مهلت م</w:t>
      </w:r>
      <w:r w:rsidRPr="00AB27BF">
        <w:rPr>
          <w:rFonts w:cs="B Mitra" w:hint="cs"/>
          <w:sz w:val="28"/>
          <w:szCs w:val="28"/>
          <w:rtl/>
        </w:rPr>
        <w:t>ی‌</w:t>
      </w:r>
      <w:r w:rsidRPr="00AB27BF">
        <w:rPr>
          <w:rFonts w:cs="B Mitra" w:hint="eastAsia"/>
          <w:sz w:val="28"/>
          <w:szCs w:val="28"/>
          <w:rtl/>
        </w:rPr>
        <w:t>دهد</w:t>
      </w:r>
      <w:r w:rsidRPr="00AB27BF">
        <w:rPr>
          <w:rFonts w:cs="B Mitra"/>
          <w:sz w:val="28"/>
          <w:szCs w:val="28"/>
          <w:rtl/>
        </w:rPr>
        <w:t xml:space="preserve"> و باز نعمتش را در اخت</w:t>
      </w:r>
      <w:r w:rsidRPr="00AB27BF">
        <w:rPr>
          <w:rFonts w:cs="B Mitra" w:hint="cs"/>
          <w:sz w:val="28"/>
          <w:szCs w:val="28"/>
          <w:rtl/>
        </w:rPr>
        <w:t>ی</w:t>
      </w:r>
      <w:r w:rsidRPr="00AB27BF">
        <w:rPr>
          <w:rFonts w:cs="B Mitra" w:hint="eastAsia"/>
          <w:sz w:val="28"/>
          <w:szCs w:val="28"/>
          <w:rtl/>
        </w:rPr>
        <w:t>ارش</w:t>
      </w:r>
      <w:r w:rsidRPr="00AB27BF">
        <w:rPr>
          <w:rFonts w:cs="B Mitra"/>
          <w:sz w:val="28"/>
          <w:szCs w:val="28"/>
          <w:rtl/>
        </w:rPr>
        <w:t xml:space="preserve"> م</w:t>
      </w:r>
      <w:r w:rsidRPr="00AB27BF">
        <w:rPr>
          <w:rFonts w:cs="B Mitra" w:hint="cs"/>
          <w:sz w:val="28"/>
          <w:szCs w:val="28"/>
          <w:rtl/>
        </w:rPr>
        <w:t>ی‌</w:t>
      </w:r>
      <w:r w:rsidRPr="00AB27BF">
        <w:rPr>
          <w:rFonts w:cs="B Mitra" w:hint="eastAsia"/>
          <w:sz w:val="28"/>
          <w:szCs w:val="28"/>
          <w:rtl/>
        </w:rPr>
        <w:t>گذارد،</w:t>
      </w:r>
      <w:r w:rsidRPr="00AB27BF">
        <w:rPr>
          <w:rFonts w:cs="B Mitra"/>
          <w:sz w:val="28"/>
          <w:szCs w:val="28"/>
          <w:rtl/>
        </w:rPr>
        <w:t xml:space="preserve"> به‌گونه‌ا</w:t>
      </w:r>
      <w:r w:rsidRPr="00AB27BF">
        <w:rPr>
          <w:rFonts w:cs="B Mitra" w:hint="cs"/>
          <w:sz w:val="28"/>
          <w:szCs w:val="28"/>
          <w:rtl/>
        </w:rPr>
        <w:t>ی</w:t>
      </w:r>
      <w:r w:rsidRPr="00AB27BF">
        <w:rPr>
          <w:rFonts w:cs="B Mitra"/>
          <w:sz w:val="28"/>
          <w:szCs w:val="28"/>
          <w:rtl/>
        </w:rPr>
        <w:t xml:space="preserve"> که از استغفار غفلت م</w:t>
      </w:r>
      <w:r w:rsidRPr="00AB27BF">
        <w:rPr>
          <w:rFonts w:cs="B Mitra" w:hint="cs"/>
          <w:sz w:val="28"/>
          <w:szCs w:val="28"/>
          <w:rtl/>
        </w:rPr>
        <w:t>ی‌</w:t>
      </w:r>
      <w:r w:rsidRPr="00AB27BF">
        <w:rPr>
          <w:rFonts w:cs="B Mitra" w:hint="eastAsia"/>
          <w:sz w:val="28"/>
          <w:szCs w:val="28"/>
          <w:rtl/>
        </w:rPr>
        <w:t>کند،</w:t>
      </w:r>
      <w:r w:rsidRPr="00AB27BF">
        <w:rPr>
          <w:rFonts w:cs="B Mitra"/>
          <w:sz w:val="28"/>
          <w:szCs w:val="28"/>
          <w:rtl/>
        </w:rPr>
        <w:t xml:space="preserve"> دچار استدراج شده است.[۱۱]هم چن</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در نهج البلاغه است که اگر خداوند ستمگررا چند روز</w:t>
      </w:r>
      <w:r w:rsidRPr="00AB27BF">
        <w:rPr>
          <w:rFonts w:cs="B Mitra" w:hint="cs"/>
          <w:sz w:val="28"/>
          <w:szCs w:val="28"/>
          <w:rtl/>
        </w:rPr>
        <w:t>ی</w:t>
      </w:r>
      <w:r w:rsidRPr="00AB27BF">
        <w:rPr>
          <w:rFonts w:cs="B Mitra"/>
          <w:sz w:val="28"/>
          <w:szCs w:val="28"/>
          <w:rtl/>
        </w:rPr>
        <w:t xml:space="preserve"> مهلت دهد هر گزفرصت مواخذه و مجازات او از دستش نم</w:t>
      </w:r>
      <w:r w:rsidRPr="00AB27BF">
        <w:rPr>
          <w:rFonts w:cs="B Mitra" w:hint="cs"/>
          <w:sz w:val="28"/>
          <w:szCs w:val="28"/>
          <w:rtl/>
        </w:rPr>
        <w:t>ی</w:t>
      </w:r>
      <w:r w:rsidRPr="00AB27BF">
        <w:rPr>
          <w:rFonts w:cs="B Mitra"/>
          <w:sz w:val="28"/>
          <w:szCs w:val="28"/>
          <w:rtl/>
        </w:rPr>
        <w:t xml:space="preserve"> رود. [۱۲]</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همچن</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طبق حد</w:t>
      </w:r>
      <w:r w:rsidRPr="00AB27BF">
        <w:rPr>
          <w:rFonts w:cs="B Mitra" w:hint="cs"/>
          <w:sz w:val="28"/>
          <w:szCs w:val="28"/>
          <w:rtl/>
        </w:rPr>
        <w:t>ی</w:t>
      </w:r>
      <w:r w:rsidRPr="00AB27BF">
        <w:rPr>
          <w:rFonts w:cs="B Mitra" w:hint="eastAsia"/>
          <w:sz w:val="28"/>
          <w:szCs w:val="28"/>
          <w:rtl/>
        </w:rPr>
        <w:t>ث</w:t>
      </w:r>
      <w:r w:rsidRPr="00AB27BF">
        <w:rPr>
          <w:rFonts w:cs="B Mitra" w:hint="cs"/>
          <w:sz w:val="28"/>
          <w:szCs w:val="28"/>
          <w:rtl/>
        </w:rPr>
        <w:t>ی</w:t>
      </w:r>
      <w:r w:rsidRPr="00AB27BF">
        <w:rPr>
          <w:rFonts w:cs="B Mitra"/>
          <w:sz w:val="28"/>
          <w:szCs w:val="28"/>
          <w:rtl/>
        </w:rPr>
        <w:t xml:space="preserve"> در کتاب کاف</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شخص</w:t>
      </w:r>
      <w:r w:rsidRPr="00AB27BF">
        <w:rPr>
          <w:rFonts w:cs="B Mitra" w:hint="cs"/>
          <w:sz w:val="28"/>
          <w:szCs w:val="28"/>
          <w:rtl/>
        </w:rPr>
        <w:t>ی</w:t>
      </w:r>
      <w:r w:rsidRPr="00AB27BF">
        <w:rPr>
          <w:rFonts w:cs="B Mitra"/>
          <w:sz w:val="28"/>
          <w:szCs w:val="28"/>
          <w:rtl/>
        </w:rPr>
        <w:t xml:space="preserve"> به امام صادق(ع) م</w:t>
      </w:r>
      <w:r w:rsidRPr="00AB27BF">
        <w:rPr>
          <w:rFonts w:cs="B Mitra" w:hint="cs"/>
          <w:sz w:val="28"/>
          <w:szCs w:val="28"/>
          <w:rtl/>
        </w:rPr>
        <w:t>ی‌</w:t>
      </w:r>
      <w:r w:rsidRPr="00AB27BF">
        <w:rPr>
          <w:rFonts w:cs="B Mitra" w:hint="eastAsia"/>
          <w:sz w:val="28"/>
          <w:szCs w:val="28"/>
          <w:rtl/>
        </w:rPr>
        <w:t>گو</w:t>
      </w:r>
      <w:r w:rsidRPr="00AB27BF">
        <w:rPr>
          <w:rFonts w:cs="B Mitra" w:hint="cs"/>
          <w:sz w:val="28"/>
          <w:szCs w:val="28"/>
          <w:rtl/>
        </w:rPr>
        <w:t>ی</w:t>
      </w:r>
      <w:r w:rsidRPr="00AB27BF">
        <w:rPr>
          <w:rFonts w:cs="B Mitra" w:hint="eastAsia"/>
          <w:sz w:val="28"/>
          <w:szCs w:val="28"/>
          <w:rtl/>
        </w:rPr>
        <w:t>د</w:t>
      </w:r>
      <w:r w:rsidRPr="00AB27BF">
        <w:rPr>
          <w:rFonts w:cs="B Mitra"/>
          <w:sz w:val="28"/>
          <w:szCs w:val="28"/>
          <w:rtl/>
        </w:rPr>
        <w:t>: از خدا مال خواستم، به من عطا کرد، فرزند طلب کردم، به من فرزند</w:t>
      </w:r>
      <w:r w:rsidRPr="00AB27BF">
        <w:rPr>
          <w:rFonts w:cs="B Mitra" w:hint="cs"/>
          <w:sz w:val="28"/>
          <w:szCs w:val="28"/>
          <w:rtl/>
        </w:rPr>
        <w:t>ی</w:t>
      </w:r>
      <w:r w:rsidRPr="00AB27BF">
        <w:rPr>
          <w:rFonts w:cs="B Mitra"/>
          <w:sz w:val="28"/>
          <w:szCs w:val="28"/>
          <w:rtl/>
        </w:rPr>
        <w:t xml:space="preserve"> داد و از او خانه خواستم، به من داد. اکنون م</w:t>
      </w:r>
      <w:r w:rsidRPr="00AB27BF">
        <w:rPr>
          <w:rFonts w:cs="B Mitra" w:hint="cs"/>
          <w:sz w:val="28"/>
          <w:szCs w:val="28"/>
          <w:rtl/>
        </w:rPr>
        <w:t>ی‌</w:t>
      </w:r>
      <w:r w:rsidRPr="00AB27BF">
        <w:rPr>
          <w:rFonts w:cs="B Mitra" w:hint="eastAsia"/>
          <w:sz w:val="28"/>
          <w:szCs w:val="28"/>
          <w:rtl/>
        </w:rPr>
        <w:t>ترسم</w:t>
      </w:r>
      <w:r w:rsidRPr="00AB27BF">
        <w:rPr>
          <w:rFonts w:cs="B Mitra"/>
          <w:sz w:val="28"/>
          <w:szCs w:val="28"/>
          <w:rtl/>
        </w:rPr>
        <w:t xml:space="preserve"> که استجابت ا</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دعاها به‌جهت استدراج بوده باشد. امام صادق پاسخ م</w:t>
      </w:r>
      <w:r w:rsidRPr="00AB27BF">
        <w:rPr>
          <w:rFonts w:cs="B Mitra" w:hint="cs"/>
          <w:sz w:val="28"/>
          <w:szCs w:val="28"/>
          <w:rtl/>
        </w:rPr>
        <w:t>ی‌</w:t>
      </w:r>
      <w:r w:rsidRPr="00AB27BF">
        <w:rPr>
          <w:rFonts w:cs="B Mitra" w:hint="eastAsia"/>
          <w:sz w:val="28"/>
          <w:szCs w:val="28"/>
          <w:rtl/>
        </w:rPr>
        <w:t>دهد</w:t>
      </w:r>
      <w:r w:rsidRPr="00AB27BF">
        <w:rPr>
          <w:rFonts w:cs="B Mitra"/>
          <w:sz w:val="28"/>
          <w:szCs w:val="28"/>
          <w:rtl/>
        </w:rPr>
        <w:t xml:space="preserve"> که اگر شکرِ ا</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نعمت‌ها را به‌جا آور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استدراج ن</w:t>
      </w:r>
      <w:r w:rsidRPr="00AB27BF">
        <w:rPr>
          <w:rFonts w:cs="B Mitra" w:hint="cs"/>
          <w:sz w:val="28"/>
          <w:szCs w:val="28"/>
          <w:rtl/>
        </w:rPr>
        <w:t>ی</w:t>
      </w:r>
      <w:r w:rsidRPr="00AB27BF">
        <w:rPr>
          <w:rFonts w:cs="B Mitra" w:hint="eastAsia"/>
          <w:sz w:val="28"/>
          <w:szCs w:val="28"/>
          <w:rtl/>
        </w:rPr>
        <w:t>ست</w:t>
      </w:r>
      <w:r w:rsidRPr="00AB27BF">
        <w:rPr>
          <w:rFonts w:cs="B Mitra"/>
          <w:sz w:val="28"/>
          <w:szCs w:val="28"/>
          <w:rtl/>
        </w:rPr>
        <w:t>.[۱۳]</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فخرالد</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راز</w:t>
      </w:r>
      <w:r w:rsidRPr="00AB27BF">
        <w:rPr>
          <w:rFonts w:cs="B Mitra" w:hint="cs"/>
          <w:sz w:val="28"/>
          <w:szCs w:val="28"/>
          <w:rtl/>
        </w:rPr>
        <w:t>ی</w:t>
      </w:r>
      <w:r w:rsidRPr="00AB27BF">
        <w:rPr>
          <w:rFonts w:cs="B Mitra"/>
          <w:sz w:val="28"/>
          <w:szCs w:val="28"/>
          <w:rtl/>
        </w:rPr>
        <w:t xml:space="preserve"> از مفسران و متکلمان اهل‌سنت در قرن ششم قمر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معتقد است توانا</w:t>
      </w:r>
      <w:r w:rsidRPr="00AB27BF">
        <w:rPr>
          <w:rFonts w:cs="B Mitra" w:hint="cs"/>
          <w:sz w:val="28"/>
          <w:szCs w:val="28"/>
          <w:rtl/>
        </w:rPr>
        <w:t>یی</w:t>
      </w:r>
      <w:r w:rsidRPr="00AB27BF">
        <w:rPr>
          <w:rFonts w:cs="B Mitra"/>
          <w:sz w:val="28"/>
          <w:szCs w:val="28"/>
          <w:rtl/>
        </w:rPr>
        <w:t xml:space="preserve"> افراد گناهکار بر انجام‌دادن کارها</w:t>
      </w:r>
      <w:r w:rsidRPr="00AB27BF">
        <w:rPr>
          <w:rFonts w:cs="B Mitra" w:hint="cs"/>
          <w:sz w:val="28"/>
          <w:szCs w:val="28"/>
          <w:rtl/>
        </w:rPr>
        <w:t>ی</w:t>
      </w:r>
      <w:r w:rsidRPr="00AB27BF">
        <w:rPr>
          <w:rFonts w:cs="B Mitra"/>
          <w:sz w:val="28"/>
          <w:szCs w:val="28"/>
          <w:rtl/>
        </w:rPr>
        <w:t xml:space="preserve"> خارق‌العاده، از نمونه‌ها</w:t>
      </w:r>
      <w:r w:rsidRPr="00AB27BF">
        <w:rPr>
          <w:rFonts w:cs="B Mitra" w:hint="cs"/>
          <w:sz w:val="28"/>
          <w:szCs w:val="28"/>
          <w:rtl/>
        </w:rPr>
        <w:t>ی</w:t>
      </w:r>
      <w:r w:rsidRPr="00AB27BF">
        <w:rPr>
          <w:rFonts w:cs="B Mitra"/>
          <w:sz w:val="28"/>
          <w:szCs w:val="28"/>
          <w:rtl/>
        </w:rPr>
        <w:t xml:space="preserve"> استدراج است.[۱۴]</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lastRenderedPageBreak/>
        <w:t>به‌عق</w:t>
      </w:r>
      <w:r w:rsidRPr="00AB27BF">
        <w:rPr>
          <w:rFonts w:cs="B Mitra" w:hint="cs"/>
          <w:sz w:val="28"/>
          <w:szCs w:val="28"/>
          <w:rtl/>
        </w:rPr>
        <w:t>ی</w:t>
      </w:r>
      <w:r w:rsidRPr="00AB27BF">
        <w:rPr>
          <w:rFonts w:cs="B Mitra" w:hint="eastAsia"/>
          <w:sz w:val="28"/>
          <w:szCs w:val="28"/>
          <w:rtl/>
        </w:rPr>
        <w:t>ده</w:t>
      </w:r>
      <w:r w:rsidRPr="00AB27BF">
        <w:rPr>
          <w:rFonts w:cs="B Mitra"/>
          <w:sz w:val="28"/>
          <w:szCs w:val="28"/>
          <w:rtl/>
        </w:rPr>
        <w:t xml:space="preserve"> مرتض</w:t>
      </w:r>
      <w:r w:rsidRPr="00AB27BF">
        <w:rPr>
          <w:rFonts w:cs="B Mitra" w:hint="cs"/>
          <w:sz w:val="28"/>
          <w:szCs w:val="28"/>
          <w:rtl/>
        </w:rPr>
        <w:t>ی</w:t>
      </w:r>
      <w:r w:rsidRPr="00AB27BF">
        <w:rPr>
          <w:rFonts w:cs="B Mitra"/>
          <w:sz w:val="28"/>
          <w:szCs w:val="28"/>
          <w:rtl/>
        </w:rPr>
        <w:t xml:space="preserve"> مطهر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برخوردار</w:t>
      </w:r>
      <w:r w:rsidRPr="00AB27BF">
        <w:rPr>
          <w:rFonts w:cs="B Mitra" w:hint="cs"/>
          <w:sz w:val="28"/>
          <w:szCs w:val="28"/>
          <w:rtl/>
        </w:rPr>
        <w:t>ی</w:t>
      </w:r>
      <w:r w:rsidRPr="00AB27BF">
        <w:rPr>
          <w:rFonts w:cs="B Mitra"/>
          <w:sz w:val="28"/>
          <w:szCs w:val="28"/>
          <w:rtl/>
        </w:rPr>
        <w:t xml:space="preserve"> از نعمت‌ها به‌خود</w:t>
      </w:r>
      <w:r w:rsidRPr="00AB27BF">
        <w:rPr>
          <w:rFonts w:cs="B Mitra" w:hint="cs"/>
          <w:sz w:val="28"/>
          <w:szCs w:val="28"/>
          <w:rtl/>
        </w:rPr>
        <w:t>ی‌</w:t>
      </w:r>
      <w:r w:rsidRPr="00AB27BF">
        <w:rPr>
          <w:rFonts w:cs="B Mitra" w:hint="eastAsia"/>
          <w:sz w:val="28"/>
          <w:szCs w:val="28"/>
          <w:rtl/>
        </w:rPr>
        <w:t>خود</w:t>
      </w:r>
      <w:r w:rsidRPr="00AB27BF">
        <w:rPr>
          <w:rFonts w:cs="B Mitra"/>
          <w:sz w:val="28"/>
          <w:szCs w:val="28"/>
          <w:rtl/>
        </w:rPr>
        <w:t xml:space="preserve"> نشانه</w:t>
      </w:r>
      <w:r w:rsidRPr="00AB27BF">
        <w:rPr>
          <w:rFonts w:ascii="Times New Roman" w:hAnsi="Times New Roman" w:cs="Times New Roman" w:hint="cs"/>
          <w:sz w:val="28"/>
          <w:szCs w:val="28"/>
          <w:rtl/>
        </w:rPr>
        <w:t>ٔ</w:t>
      </w:r>
      <w:r w:rsidRPr="00AB27BF">
        <w:rPr>
          <w:rFonts w:cs="B Mitra"/>
          <w:sz w:val="28"/>
          <w:szCs w:val="28"/>
          <w:rtl/>
        </w:rPr>
        <w:t xml:space="preserve"> </w:t>
      </w:r>
      <w:r w:rsidRPr="00AB27BF">
        <w:rPr>
          <w:rFonts w:cs="B Mitra" w:hint="cs"/>
          <w:sz w:val="28"/>
          <w:szCs w:val="28"/>
          <w:rtl/>
        </w:rPr>
        <w:t>استدراج</w:t>
      </w:r>
      <w:r w:rsidRPr="00AB27BF">
        <w:rPr>
          <w:rFonts w:cs="B Mitra"/>
          <w:sz w:val="28"/>
          <w:szCs w:val="28"/>
          <w:rtl/>
        </w:rPr>
        <w:t xml:space="preserve"> </w:t>
      </w:r>
      <w:r w:rsidRPr="00AB27BF">
        <w:rPr>
          <w:rFonts w:cs="B Mitra" w:hint="cs"/>
          <w:sz w:val="28"/>
          <w:szCs w:val="28"/>
          <w:rtl/>
        </w:rPr>
        <w:t>نی</w:t>
      </w:r>
      <w:r w:rsidRPr="00AB27BF">
        <w:rPr>
          <w:rFonts w:cs="B Mitra" w:hint="eastAsia"/>
          <w:sz w:val="28"/>
          <w:szCs w:val="28"/>
          <w:rtl/>
        </w:rPr>
        <w:t>ست؛</w:t>
      </w:r>
      <w:r w:rsidRPr="00AB27BF">
        <w:rPr>
          <w:rFonts w:cs="B Mitra"/>
          <w:sz w:val="28"/>
          <w:szCs w:val="28"/>
          <w:rtl/>
        </w:rPr>
        <w:t xml:space="preserve"> بلکه از عکس‌العمل ما دربرابر نعمت ها معلوم م</w:t>
      </w:r>
      <w:r w:rsidRPr="00AB27BF">
        <w:rPr>
          <w:rFonts w:cs="B Mitra" w:hint="cs"/>
          <w:sz w:val="28"/>
          <w:szCs w:val="28"/>
          <w:rtl/>
        </w:rPr>
        <w:t>ی‌</w:t>
      </w:r>
      <w:r w:rsidRPr="00AB27BF">
        <w:rPr>
          <w:rFonts w:cs="B Mitra" w:hint="eastAsia"/>
          <w:sz w:val="28"/>
          <w:szCs w:val="28"/>
          <w:rtl/>
        </w:rPr>
        <w:t>شود</w:t>
      </w:r>
      <w:r w:rsidRPr="00AB27BF">
        <w:rPr>
          <w:rFonts w:cs="B Mitra"/>
          <w:sz w:val="28"/>
          <w:szCs w:val="28"/>
          <w:rtl/>
        </w:rPr>
        <w:t xml:space="preserve"> که دچار استدراج شده‌ا</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w:t>
      </w:r>
      <w:r w:rsidRPr="00AB27BF">
        <w:rPr>
          <w:rFonts w:cs="B Mitra" w:hint="cs"/>
          <w:sz w:val="28"/>
          <w:szCs w:val="28"/>
          <w:rtl/>
        </w:rPr>
        <w:t>ی</w:t>
      </w:r>
      <w:r w:rsidRPr="00AB27BF">
        <w:rPr>
          <w:rFonts w:cs="B Mitra" w:hint="eastAsia"/>
          <w:sz w:val="28"/>
          <w:szCs w:val="28"/>
          <w:rtl/>
        </w:rPr>
        <w:t>ا</w:t>
      </w:r>
      <w:r w:rsidRPr="00AB27BF">
        <w:rPr>
          <w:rFonts w:cs="B Mitra"/>
          <w:sz w:val="28"/>
          <w:szCs w:val="28"/>
          <w:rtl/>
        </w:rPr>
        <w:t xml:space="preserve"> نه. اگر شکر نعمت‌ها را به‌جا آورد</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و آنها را در راه</w:t>
      </w:r>
      <w:r w:rsidRPr="00AB27BF">
        <w:rPr>
          <w:rFonts w:cs="B Mitra" w:hint="cs"/>
          <w:sz w:val="28"/>
          <w:szCs w:val="28"/>
          <w:rtl/>
        </w:rPr>
        <w:t>ی</w:t>
      </w:r>
      <w:r w:rsidRPr="00AB27BF">
        <w:rPr>
          <w:rFonts w:cs="B Mitra"/>
          <w:sz w:val="28"/>
          <w:szCs w:val="28"/>
          <w:rtl/>
        </w:rPr>
        <w:t xml:space="preserve"> خرج کرد</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که خدا م</w:t>
      </w:r>
      <w:r w:rsidRPr="00AB27BF">
        <w:rPr>
          <w:rFonts w:cs="B Mitra" w:hint="cs"/>
          <w:sz w:val="28"/>
          <w:szCs w:val="28"/>
          <w:rtl/>
        </w:rPr>
        <w:t>ی‌</w:t>
      </w:r>
      <w:r w:rsidRPr="00AB27BF">
        <w:rPr>
          <w:rFonts w:cs="B Mitra" w:hint="eastAsia"/>
          <w:sz w:val="28"/>
          <w:szCs w:val="28"/>
          <w:rtl/>
        </w:rPr>
        <w:t>پسندد،</w:t>
      </w:r>
      <w:r w:rsidRPr="00AB27BF">
        <w:rPr>
          <w:rFonts w:cs="B Mitra"/>
          <w:sz w:val="28"/>
          <w:szCs w:val="28"/>
          <w:rtl/>
        </w:rPr>
        <w:t xml:space="preserve"> استدراج ن</w:t>
      </w:r>
      <w:r w:rsidRPr="00AB27BF">
        <w:rPr>
          <w:rFonts w:cs="B Mitra" w:hint="cs"/>
          <w:sz w:val="28"/>
          <w:szCs w:val="28"/>
          <w:rtl/>
        </w:rPr>
        <w:t>ی</w:t>
      </w:r>
      <w:r w:rsidRPr="00AB27BF">
        <w:rPr>
          <w:rFonts w:cs="B Mitra" w:hint="eastAsia"/>
          <w:sz w:val="28"/>
          <w:szCs w:val="28"/>
          <w:rtl/>
        </w:rPr>
        <w:t>ست؛</w:t>
      </w:r>
      <w:r w:rsidRPr="00AB27BF">
        <w:rPr>
          <w:rFonts w:cs="B Mitra"/>
          <w:sz w:val="28"/>
          <w:szCs w:val="28"/>
          <w:rtl/>
        </w:rPr>
        <w:t xml:space="preserve"> امااگر ا</w:t>
      </w:r>
      <w:r w:rsidRPr="00AB27BF">
        <w:rPr>
          <w:rFonts w:cs="B Mitra" w:hint="eastAsia"/>
          <w:sz w:val="28"/>
          <w:szCs w:val="28"/>
          <w:rtl/>
        </w:rPr>
        <w:t>ز</w:t>
      </w:r>
      <w:r w:rsidRPr="00AB27BF">
        <w:rPr>
          <w:rFonts w:cs="B Mitra"/>
          <w:sz w:val="28"/>
          <w:szCs w:val="28"/>
          <w:rtl/>
        </w:rPr>
        <w:t xml:space="preserve"> نعمت‌ها دچار غرور شد</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w:t>
      </w:r>
      <w:r w:rsidRPr="00AB27BF">
        <w:rPr>
          <w:rFonts w:cs="B Mitra" w:hint="cs"/>
          <w:sz w:val="28"/>
          <w:szCs w:val="28"/>
          <w:rtl/>
        </w:rPr>
        <w:t>ی</w:t>
      </w:r>
      <w:r w:rsidRPr="00AB27BF">
        <w:rPr>
          <w:rFonts w:cs="B Mitra" w:hint="eastAsia"/>
          <w:sz w:val="28"/>
          <w:szCs w:val="28"/>
          <w:rtl/>
        </w:rPr>
        <w:t>ا</w:t>
      </w:r>
      <w:r w:rsidRPr="00AB27BF">
        <w:rPr>
          <w:rFonts w:cs="B Mitra"/>
          <w:sz w:val="28"/>
          <w:szCs w:val="28"/>
          <w:rtl/>
        </w:rPr>
        <w:t xml:space="preserve"> در استفاده از آنها اسراف کرد</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و </w:t>
      </w:r>
      <w:r w:rsidRPr="00AB27BF">
        <w:rPr>
          <w:rFonts w:cs="B Mitra" w:hint="cs"/>
          <w:sz w:val="28"/>
          <w:szCs w:val="28"/>
          <w:rtl/>
        </w:rPr>
        <w:t>ی</w:t>
      </w:r>
      <w:r w:rsidRPr="00AB27BF">
        <w:rPr>
          <w:rFonts w:cs="B Mitra" w:hint="eastAsia"/>
          <w:sz w:val="28"/>
          <w:szCs w:val="28"/>
          <w:rtl/>
        </w:rPr>
        <w:t>ا</w:t>
      </w:r>
      <w:r w:rsidRPr="00AB27BF">
        <w:rPr>
          <w:rFonts w:cs="B Mitra"/>
          <w:sz w:val="28"/>
          <w:szCs w:val="28"/>
          <w:rtl/>
        </w:rPr>
        <w:t xml:space="preserve"> آنها را در راه نامشروع به‌کار برد</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 xml:space="preserve"> گرفتار استدراج شده‌ا</w:t>
      </w:r>
      <w:r w:rsidRPr="00AB27BF">
        <w:rPr>
          <w:rFonts w:cs="B Mitra" w:hint="cs"/>
          <w:sz w:val="28"/>
          <w:szCs w:val="28"/>
          <w:rtl/>
        </w:rPr>
        <w:t>ی</w:t>
      </w:r>
      <w:r w:rsidRPr="00AB27BF">
        <w:rPr>
          <w:rFonts w:cs="B Mitra" w:hint="eastAsia"/>
          <w:sz w:val="28"/>
          <w:szCs w:val="28"/>
          <w:rtl/>
        </w:rPr>
        <w:t>م</w:t>
      </w:r>
      <w:r w:rsidRPr="00AB27BF">
        <w:rPr>
          <w:rFonts w:cs="B Mitra"/>
          <w:sz w:val="28"/>
          <w:szCs w:val="28"/>
          <w:rtl/>
        </w:rPr>
        <w:t>.[۱۵]</w:t>
      </w:r>
    </w:p>
    <w:p w:rsidR="00AB27BF" w:rsidRPr="00AB27BF" w:rsidRDefault="00AB27BF" w:rsidP="00AB27BF">
      <w:pPr>
        <w:rPr>
          <w:rFonts w:cs="B Mitra"/>
          <w:sz w:val="28"/>
          <w:szCs w:val="28"/>
          <w:rtl/>
        </w:rPr>
      </w:pPr>
      <w:r w:rsidRPr="00AB27BF">
        <w:rPr>
          <w:rFonts w:cs="B Mitra" w:hint="eastAsia"/>
          <w:sz w:val="28"/>
          <w:szCs w:val="28"/>
          <w:rtl/>
        </w:rPr>
        <w:t>تک‌نگار</w:t>
      </w:r>
      <w:r w:rsidRPr="00AB27BF">
        <w:rPr>
          <w:rFonts w:cs="B Mitra" w:hint="cs"/>
          <w:sz w:val="28"/>
          <w:szCs w:val="28"/>
          <w:rtl/>
        </w:rPr>
        <w:t>ی</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کتاب</w:t>
      </w:r>
      <w:r w:rsidRPr="00AB27BF">
        <w:rPr>
          <w:rFonts w:cs="B Mitra"/>
          <w:sz w:val="28"/>
          <w:szCs w:val="28"/>
          <w:rtl/>
        </w:rPr>
        <w:t xml:space="preserve"> استدراج، سقوط گام‌به‌گام، تحق</w:t>
      </w:r>
      <w:r w:rsidRPr="00AB27BF">
        <w:rPr>
          <w:rFonts w:cs="B Mitra" w:hint="cs"/>
          <w:sz w:val="28"/>
          <w:szCs w:val="28"/>
          <w:rtl/>
        </w:rPr>
        <w:t>ی</w:t>
      </w:r>
      <w:r w:rsidRPr="00AB27BF">
        <w:rPr>
          <w:rFonts w:cs="B Mitra" w:hint="eastAsia"/>
          <w:sz w:val="28"/>
          <w:szCs w:val="28"/>
          <w:rtl/>
        </w:rPr>
        <w:t>ق</w:t>
      </w:r>
      <w:r w:rsidRPr="00AB27BF">
        <w:rPr>
          <w:rFonts w:cs="B Mitra" w:hint="cs"/>
          <w:sz w:val="28"/>
          <w:szCs w:val="28"/>
          <w:rtl/>
        </w:rPr>
        <w:t>ی</w:t>
      </w:r>
      <w:r w:rsidRPr="00AB27BF">
        <w:rPr>
          <w:rFonts w:cs="B Mitra"/>
          <w:sz w:val="28"/>
          <w:szCs w:val="28"/>
          <w:rtl/>
        </w:rPr>
        <w:t xml:space="preserve"> است مفصل و مستقل درباره استدراج که توسط مرکز فرهنگ و معارف قرآن انجام شده و در سال ۱۳۸۶ به‌چاپ رس</w:t>
      </w:r>
      <w:r w:rsidRPr="00AB27BF">
        <w:rPr>
          <w:rFonts w:cs="B Mitra" w:hint="cs"/>
          <w:sz w:val="28"/>
          <w:szCs w:val="28"/>
          <w:rtl/>
        </w:rPr>
        <w:t>ی</w:t>
      </w:r>
      <w:r w:rsidRPr="00AB27BF">
        <w:rPr>
          <w:rFonts w:cs="B Mitra" w:hint="eastAsia"/>
          <w:sz w:val="28"/>
          <w:szCs w:val="28"/>
          <w:rtl/>
        </w:rPr>
        <w:t>ده</w:t>
      </w:r>
      <w:r w:rsidRPr="00AB27BF">
        <w:rPr>
          <w:rFonts w:cs="B Mitra"/>
          <w:sz w:val="28"/>
          <w:szCs w:val="28"/>
          <w:rtl/>
        </w:rPr>
        <w:t xml:space="preserve"> است. در ا</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کتاب از موضوعات</w:t>
      </w:r>
      <w:r w:rsidRPr="00AB27BF">
        <w:rPr>
          <w:rFonts w:cs="B Mitra" w:hint="cs"/>
          <w:sz w:val="28"/>
          <w:szCs w:val="28"/>
          <w:rtl/>
        </w:rPr>
        <w:t>ی</w:t>
      </w:r>
      <w:r w:rsidRPr="00AB27BF">
        <w:rPr>
          <w:rFonts w:cs="B Mitra"/>
          <w:sz w:val="28"/>
          <w:szCs w:val="28"/>
          <w:rtl/>
        </w:rPr>
        <w:t xml:space="preserve"> چون معنا</w:t>
      </w:r>
      <w:r w:rsidRPr="00AB27BF">
        <w:rPr>
          <w:rFonts w:cs="B Mitra" w:hint="cs"/>
          <w:sz w:val="28"/>
          <w:szCs w:val="28"/>
          <w:rtl/>
        </w:rPr>
        <w:t>ی</w:t>
      </w:r>
      <w:r w:rsidRPr="00AB27BF">
        <w:rPr>
          <w:rFonts w:cs="B Mitra"/>
          <w:sz w:val="28"/>
          <w:szCs w:val="28"/>
          <w:rtl/>
        </w:rPr>
        <w:t xml:space="preserve"> استدراج، سخت</w:t>
      </w:r>
      <w:r w:rsidRPr="00AB27BF">
        <w:rPr>
          <w:rFonts w:cs="B Mitra" w:hint="cs"/>
          <w:sz w:val="28"/>
          <w:szCs w:val="28"/>
          <w:rtl/>
        </w:rPr>
        <w:t>ی</w:t>
      </w:r>
      <w:r w:rsidRPr="00AB27BF">
        <w:rPr>
          <w:rFonts w:cs="B Mitra"/>
          <w:sz w:val="28"/>
          <w:szCs w:val="28"/>
          <w:rtl/>
        </w:rPr>
        <w:t xml:space="preserve"> عذاب استدراج، عوامل و نشانه‌ها</w:t>
      </w:r>
      <w:r w:rsidRPr="00AB27BF">
        <w:rPr>
          <w:rFonts w:cs="B Mitra" w:hint="cs"/>
          <w:sz w:val="28"/>
          <w:szCs w:val="28"/>
          <w:rtl/>
        </w:rPr>
        <w:t>ی</w:t>
      </w:r>
      <w:r w:rsidRPr="00AB27BF">
        <w:rPr>
          <w:rFonts w:cs="B Mitra"/>
          <w:sz w:val="28"/>
          <w:szCs w:val="28"/>
          <w:rtl/>
        </w:rPr>
        <w:t xml:space="preserve"> استدراج سخن آمده است.</w:t>
      </w:r>
    </w:p>
    <w:p w:rsidR="00AB27BF" w:rsidRPr="00AB27BF" w:rsidRDefault="00AB27BF" w:rsidP="00AB27BF">
      <w:pPr>
        <w:rPr>
          <w:rFonts w:cs="B Mitra"/>
          <w:sz w:val="28"/>
          <w:szCs w:val="28"/>
          <w:rtl/>
        </w:rPr>
      </w:pPr>
      <w:r w:rsidRPr="00AB27BF">
        <w:rPr>
          <w:rFonts w:cs="B Mitra" w:hint="eastAsia"/>
          <w:sz w:val="28"/>
          <w:szCs w:val="28"/>
          <w:rtl/>
        </w:rPr>
        <w:t>پانو</w:t>
      </w:r>
      <w:r w:rsidRPr="00AB27BF">
        <w:rPr>
          <w:rFonts w:cs="B Mitra" w:hint="cs"/>
          <w:sz w:val="28"/>
          <w:szCs w:val="28"/>
          <w:rtl/>
        </w:rPr>
        <w:t>ی</w:t>
      </w:r>
      <w:r w:rsidRPr="00AB27BF">
        <w:rPr>
          <w:rFonts w:cs="B Mitra" w:hint="eastAsia"/>
          <w:sz w:val="28"/>
          <w:szCs w:val="28"/>
          <w:rtl/>
        </w:rPr>
        <w:t>س</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t>معمور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«بررس</w:t>
      </w:r>
      <w:r w:rsidRPr="00AB27BF">
        <w:rPr>
          <w:rFonts w:cs="B Mitra" w:hint="cs"/>
          <w:sz w:val="28"/>
          <w:szCs w:val="28"/>
          <w:rtl/>
        </w:rPr>
        <w:t>ی</w:t>
      </w:r>
      <w:r w:rsidRPr="00AB27BF">
        <w:rPr>
          <w:rFonts w:cs="B Mitra"/>
          <w:sz w:val="28"/>
          <w:szCs w:val="28"/>
          <w:rtl/>
        </w:rPr>
        <w:t xml:space="preserve"> سنت استدراج در قرآن و م</w:t>
      </w:r>
      <w:r w:rsidRPr="00AB27BF">
        <w:rPr>
          <w:rFonts w:cs="B Mitra" w:hint="cs"/>
          <w:sz w:val="28"/>
          <w:szCs w:val="28"/>
          <w:rtl/>
        </w:rPr>
        <w:t>ی</w:t>
      </w:r>
      <w:r w:rsidRPr="00AB27BF">
        <w:rPr>
          <w:rFonts w:cs="B Mitra" w:hint="eastAsia"/>
          <w:sz w:val="28"/>
          <w:szCs w:val="28"/>
          <w:rtl/>
        </w:rPr>
        <w:t>راث</w:t>
      </w:r>
      <w:r w:rsidRPr="00AB27BF">
        <w:rPr>
          <w:rFonts w:cs="B Mitra"/>
          <w:sz w:val="28"/>
          <w:szCs w:val="28"/>
          <w:rtl/>
        </w:rPr>
        <w:t xml:space="preserve"> تفس</w:t>
      </w:r>
      <w:r w:rsidRPr="00AB27BF">
        <w:rPr>
          <w:rFonts w:cs="B Mitra" w:hint="cs"/>
          <w:sz w:val="28"/>
          <w:szCs w:val="28"/>
          <w:rtl/>
        </w:rPr>
        <w:t>ی</w:t>
      </w:r>
      <w:r w:rsidRPr="00AB27BF">
        <w:rPr>
          <w:rFonts w:cs="B Mitra" w:hint="eastAsia"/>
          <w:sz w:val="28"/>
          <w:szCs w:val="28"/>
          <w:rtl/>
        </w:rPr>
        <w:t>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ص۱۰۴.</w:t>
      </w:r>
    </w:p>
    <w:p w:rsidR="00AB27BF" w:rsidRPr="00AB27BF" w:rsidRDefault="00AB27BF" w:rsidP="00AB27BF">
      <w:pPr>
        <w:rPr>
          <w:rFonts w:cs="B Mitra"/>
          <w:sz w:val="28"/>
          <w:szCs w:val="28"/>
          <w:rtl/>
        </w:rPr>
      </w:pPr>
      <w:r w:rsidRPr="00AB27BF">
        <w:rPr>
          <w:rFonts w:cs="B Mitra" w:hint="eastAsia"/>
          <w:sz w:val="28"/>
          <w:szCs w:val="28"/>
          <w:rtl/>
        </w:rPr>
        <w:t>طباطبا</w:t>
      </w:r>
      <w:r w:rsidRPr="00AB27BF">
        <w:rPr>
          <w:rFonts w:cs="B Mitra" w:hint="cs"/>
          <w:sz w:val="28"/>
          <w:szCs w:val="28"/>
          <w:rtl/>
        </w:rPr>
        <w:t>یی</w:t>
      </w:r>
      <w:r w:rsidRPr="00AB27BF">
        <w:rPr>
          <w:rFonts w:cs="B Mitra" w:hint="eastAsia"/>
          <w:sz w:val="28"/>
          <w:szCs w:val="28"/>
          <w:rtl/>
        </w:rPr>
        <w:t>،</w:t>
      </w:r>
      <w:r w:rsidRPr="00AB27BF">
        <w:rPr>
          <w:rFonts w:cs="B Mitra"/>
          <w:sz w:val="28"/>
          <w:szCs w:val="28"/>
          <w:rtl/>
        </w:rPr>
        <w:t xml:space="preserve"> الم</w:t>
      </w:r>
      <w:r w:rsidRPr="00AB27BF">
        <w:rPr>
          <w:rFonts w:cs="B Mitra" w:hint="cs"/>
          <w:sz w:val="28"/>
          <w:szCs w:val="28"/>
          <w:rtl/>
        </w:rPr>
        <w:t>ی</w:t>
      </w:r>
      <w:r w:rsidRPr="00AB27BF">
        <w:rPr>
          <w:rFonts w:cs="B Mitra" w:hint="eastAsia"/>
          <w:sz w:val="28"/>
          <w:szCs w:val="28"/>
          <w:rtl/>
        </w:rPr>
        <w:t>زان،</w:t>
      </w:r>
      <w:r w:rsidRPr="00AB27BF">
        <w:rPr>
          <w:rFonts w:cs="B Mitra"/>
          <w:sz w:val="28"/>
          <w:szCs w:val="28"/>
          <w:rtl/>
        </w:rPr>
        <w:t xml:space="preserve"> ۱۴۱۷ق، ج۸، ص۳۴۶.</w:t>
      </w:r>
    </w:p>
    <w:p w:rsidR="00AB27BF" w:rsidRPr="00AB27BF" w:rsidRDefault="00AB27BF" w:rsidP="00AB27BF">
      <w:pPr>
        <w:rPr>
          <w:rFonts w:cs="B Mitra"/>
          <w:sz w:val="28"/>
          <w:szCs w:val="28"/>
          <w:rtl/>
        </w:rPr>
      </w:pPr>
      <w:r w:rsidRPr="00AB27BF">
        <w:rPr>
          <w:rFonts w:cs="B Mitra" w:hint="eastAsia"/>
          <w:sz w:val="28"/>
          <w:szCs w:val="28"/>
          <w:rtl/>
        </w:rPr>
        <w:t>نگاه</w:t>
      </w:r>
      <w:r w:rsidRPr="00AB27BF">
        <w:rPr>
          <w:rFonts w:cs="B Mitra"/>
          <w:sz w:val="28"/>
          <w:szCs w:val="28"/>
          <w:rtl/>
        </w:rPr>
        <w:t xml:space="preserve"> کن</w:t>
      </w:r>
      <w:r w:rsidRPr="00AB27BF">
        <w:rPr>
          <w:rFonts w:cs="B Mitra" w:hint="cs"/>
          <w:sz w:val="28"/>
          <w:szCs w:val="28"/>
          <w:rtl/>
        </w:rPr>
        <w:t>ی</w:t>
      </w:r>
      <w:r w:rsidRPr="00AB27BF">
        <w:rPr>
          <w:rFonts w:cs="B Mitra" w:hint="eastAsia"/>
          <w:sz w:val="28"/>
          <w:szCs w:val="28"/>
          <w:rtl/>
        </w:rPr>
        <w:t>د</w:t>
      </w:r>
      <w:r w:rsidRPr="00AB27BF">
        <w:rPr>
          <w:rFonts w:cs="B Mitra"/>
          <w:sz w:val="28"/>
          <w:szCs w:val="28"/>
          <w:rtl/>
        </w:rPr>
        <w:t xml:space="preserve"> به مکارم ش</w:t>
      </w:r>
      <w:r w:rsidRPr="00AB27BF">
        <w:rPr>
          <w:rFonts w:cs="B Mitra" w:hint="cs"/>
          <w:sz w:val="28"/>
          <w:szCs w:val="28"/>
          <w:rtl/>
        </w:rPr>
        <w:t>ی</w:t>
      </w:r>
      <w:r w:rsidRPr="00AB27BF">
        <w:rPr>
          <w:rFonts w:cs="B Mitra" w:hint="eastAsia"/>
          <w:sz w:val="28"/>
          <w:szCs w:val="28"/>
          <w:rtl/>
        </w:rPr>
        <w:t>راز</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تفس</w:t>
      </w:r>
      <w:r w:rsidRPr="00AB27BF">
        <w:rPr>
          <w:rFonts w:cs="B Mitra" w:hint="cs"/>
          <w:sz w:val="28"/>
          <w:szCs w:val="28"/>
          <w:rtl/>
        </w:rPr>
        <w:t>ی</w:t>
      </w:r>
      <w:r w:rsidRPr="00AB27BF">
        <w:rPr>
          <w:rFonts w:cs="B Mitra" w:hint="eastAsia"/>
          <w:sz w:val="28"/>
          <w:szCs w:val="28"/>
          <w:rtl/>
        </w:rPr>
        <w:t>ر</w:t>
      </w:r>
      <w:r w:rsidRPr="00AB27BF">
        <w:rPr>
          <w:rFonts w:cs="B Mitra"/>
          <w:sz w:val="28"/>
          <w:szCs w:val="28"/>
          <w:rtl/>
        </w:rPr>
        <w:t xml:space="preserve"> نمونه، ۱۳۷۴ش، ج۷، ص۳۳و۳۴.</w:t>
      </w:r>
    </w:p>
    <w:p w:rsidR="00AB27BF" w:rsidRPr="00AB27BF" w:rsidRDefault="00AB27BF" w:rsidP="00AB27BF">
      <w:pPr>
        <w:rPr>
          <w:rFonts w:cs="B Mitra"/>
          <w:sz w:val="28"/>
          <w:szCs w:val="28"/>
          <w:rtl/>
        </w:rPr>
      </w:pPr>
      <w:r w:rsidRPr="00AB27BF">
        <w:rPr>
          <w:rFonts w:cs="B Mitra" w:hint="eastAsia"/>
          <w:sz w:val="28"/>
          <w:szCs w:val="28"/>
          <w:rtl/>
        </w:rPr>
        <w:t>مکارم</w:t>
      </w:r>
      <w:r w:rsidRPr="00AB27BF">
        <w:rPr>
          <w:rFonts w:cs="B Mitra"/>
          <w:sz w:val="28"/>
          <w:szCs w:val="28"/>
          <w:rtl/>
        </w:rPr>
        <w:t xml:space="preserve"> ش</w:t>
      </w:r>
      <w:r w:rsidRPr="00AB27BF">
        <w:rPr>
          <w:rFonts w:cs="B Mitra" w:hint="cs"/>
          <w:sz w:val="28"/>
          <w:szCs w:val="28"/>
          <w:rtl/>
        </w:rPr>
        <w:t>ی</w:t>
      </w:r>
      <w:r w:rsidRPr="00AB27BF">
        <w:rPr>
          <w:rFonts w:cs="B Mitra" w:hint="eastAsia"/>
          <w:sz w:val="28"/>
          <w:szCs w:val="28"/>
          <w:rtl/>
        </w:rPr>
        <w:t>راز</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تفس</w:t>
      </w:r>
      <w:r w:rsidRPr="00AB27BF">
        <w:rPr>
          <w:rFonts w:cs="B Mitra" w:hint="cs"/>
          <w:sz w:val="28"/>
          <w:szCs w:val="28"/>
          <w:rtl/>
        </w:rPr>
        <w:t>ی</w:t>
      </w:r>
      <w:r w:rsidRPr="00AB27BF">
        <w:rPr>
          <w:rFonts w:cs="B Mitra" w:hint="eastAsia"/>
          <w:sz w:val="28"/>
          <w:szCs w:val="28"/>
          <w:rtl/>
        </w:rPr>
        <w:t>ر</w:t>
      </w:r>
      <w:r w:rsidRPr="00AB27BF">
        <w:rPr>
          <w:rFonts w:cs="B Mitra"/>
          <w:sz w:val="28"/>
          <w:szCs w:val="28"/>
          <w:rtl/>
        </w:rPr>
        <w:t xml:space="preserve"> نمونه، ۱۳۷۴ش، ج۷، ص۳۲.</w:t>
      </w:r>
    </w:p>
    <w:p w:rsidR="00AB27BF" w:rsidRPr="00AB27BF" w:rsidRDefault="00AB27BF" w:rsidP="00AB27BF">
      <w:pPr>
        <w:rPr>
          <w:rFonts w:cs="B Mitra"/>
          <w:sz w:val="28"/>
          <w:szCs w:val="28"/>
          <w:rtl/>
        </w:rPr>
      </w:pPr>
      <w:r w:rsidRPr="00AB27BF">
        <w:rPr>
          <w:rFonts w:cs="B Mitra" w:hint="eastAsia"/>
          <w:sz w:val="28"/>
          <w:szCs w:val="28"/>
          <w:rtl/>
        </w:rPr>
        <w:t>معمور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«بررس</w:t>
      </w:r>
      <w:r w:rsidRPr="00AB27BF">
        <w:rPr>
          <w:rFonts w:cs="B Mitra" w:hint="cs"/>
          <w:sz w:val="28"/>
          <w:szCs w:val="28"/>
          <w:rtl/>
        </w:rPr>
        <w:t>ی</w:t>
      </w:r>
      <w:r w:rsidRPr="00AB27BF">
        <w:rPr>
          <w:rFonts w:cs="B Mitra"/>
          <w:sz w:val="28"/>
          <w:szCs w:val="28"/>
          <w:rtl/>
        </w:rPr>
        <w:t xml:space="preserve"> سنت استدراج در قرآن و م</w:t>
      </w:r>
      <w:r w:rsidRPr="00AB27BF">
        <w:rPr>
          <w:rFonts w:cs="B Mitra" w:hint="cs"/>
          <w:sz w:val="28"/>
          <w:szCs w:val="28"/>
          <w:rtl/>
        </w:rPr>
        <w:t>ی</w:t>
      </w:r>
      <w:r w:rsidRPr="00AB27BF">
        <w:rPr>
          <w:rFonts w:cs="B Mitra" w:hint="eastAsia"/>
          <w:sz w:val="28"/>
          <w:szCs w:val="28"/>
          <w:rtl/>
        </w:rPr>
        <w:t>راث</w:t>
      </w:r>
      <w:r w:rsidRPr="00AB27BF">
        <w:rPr>
          <w:rFonts w:cs="B Mitra"/>
          <w:sz w:val="28"/>
          <w:szCs w:val="28"/>
          <w:rtl/>
        </w:rPr>
        <w:t xml:space="preserve"> تفس</w:t>
      </w:r>
      <w:r w:rsidRPr="00AB27BF">
        <w:rPr>
          <w:rFonts w:cs="B Mitra" w:hint="cs"/>
          <w:sz w:val="28"/>
          <w:szCs w:val="28"/>
          <w:rtl/>
        </w:rPr>
        <w:t>ی</w:t>
      </w:r>
      <w:r w:rsidRPr="00AB27BF">
        <w:rPr>
          <w:rFonts w:cs="B Mitra" w:hint="eastAsia"/>
          <w:sz w:val="28"/>
          <w:szCs w:val="28"/>
          <w:rtl/>
        </w:rPr>
        <w:t>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ص۱۰۵.</w:t>
      </w:r>
    </w:p>
    <w:p w:rsidR="00AB27BF" w:rsidRPr="00AB27BF" w:rsidRDefault="00AB27BF" w:rsidP="00AB27BF">
      <w:pPr>
        <w:rPr>
          <w:rFonts w:cs="B Mitra"/>
          <w:sz w:val="28"/>
          <w:szCs w:val="28"/>
          <w:rtl/>
        </w:rPr>
      </w:pPr>
      <w:r w:rsidRPr="00AB27BF">
        <w:rPr>
          <w:rFonts w:cs="B Mitra" w:hint="eastAsia"/>
          <w:sz w:val="28"/>
          <w:szCs w:val="28"/>
          <w:rtl/>
        </w:rPr>
        <w:t>معمور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«بررس</w:t>
      </w:r>
      <w:r w:rsidRPr="00AB27BF">
        <w:rPr>
          <w:rFonts w:cs="B Mitra" w:hint="cs"/>
          <w:sz w:val="28"/>
          <w:szCs w:val="28"/>
          <w:rtl/>
        </w:rPr>
        <w:t>ی</w:t>
      </w:r>
      <w:r w:rsidRPr="00AB27BF">
        <w:rPr>
          <w:rFonts w:cs="B Mitra"/>
          <w:sz w:val="28"/>
          <w:szCs w:val="28"/>
          <w:rtl/>
        </w:rPr>
        <w:t xml:space="preserve"> سنت استدراج در قرآن و م</w:t>
      </w:r>
      <w:r w:rsidRPr="00AB27BF">
        <w:rPr>
          <w:rFonts w:cs="B Mitra" w:hint="cs"/>
          <w:sz w:val="28"/>
          <w:szCs w:val="28"/>
          <w:rtl/>
        </w:rPr>
        <w:t>ی</w:t>
      </w:r>
      <w:r w:rsidRPr="00AB27BF">
        <w:rPr>
          <w:rFonts w:cs="B Mitra" w:hint="eastAsia"/>
          <w:sz w:val="28"/>
          <w:szCs w:val="28"/>
          <w:rtl/>
        </w:rPr>
        <w:t>راث</w:t>
      </w:r>
      <w:r w:rsidRPr="00AB27BF">
        <w:rPr>
          <w:rFonts w:cs="B Mitra"/>
          <w:sz w:val="28"/>
          <w:szCs w:val="28"/>
          <w:rtl/>
        </w:rPr>
        <w:t xml:space="preserve"> تفس</w:t>
      </w:r>
      <w:r w:rsidRPr="00AB27BF">
        <w:rPr>
          <w:rFonts w:cs="B Mitra" w:hint="cs"/>
          <w:sz w:val="28"/>
          <w:szCs w:val="28"/>
          <w:rtl/>
        </w:rPr>
        <w:t>ی</w:t>
      </w:r>
      <w:r w:rsidRPr="00AB27BF">
        <w:rPr>
          <w:rFonts w:cs="B Mitra" w:hint="eastAsia"/>
          <w:sz w:val="28"/>
          <w:szCs w:val="28"/>
          <w:rtl/>
        </w:rPr>
        <w:t>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ص۱۰۵.</w:t>
      </w:r>
    </w:p>
    <w:p w:rsidR="00AB27BF" w:rsidRPr="00AB27BF" w:rsidRDefault="00AB27BF" w:rsidP="00AB27BF">
      <w:pPr>
        <w:rPr>
          <w:rFonts w:cs="B Mitra"/>
          <w:sz w:val="28"/>
          <w:szCs w:val="28"/>
          <w:rtl/>
        </w:rPr>
      </w:pPr>
      <w:r w:rsidRPr="00AB27BF">
        <w:rPr>
          <w:rFonts w:cs="B Mitra" w:hint="eastAsia"/>
          <w:sz w:val="28"/>
          <w:szCs w:val="28"/>
          <w:rtl/>
        </w:rPr>
        <w:t>طباطبا</w:t>
      </w:r>
      <w:r w:rsidRPr="00AB27BF">
        <w:rPr>
          <w:rFonts w:cs="B Mitra" w:hint="cs"/>
          <w:sz w:val="28"/>
          <w:szCs w:val="28"/>
          <w:rtl/>
        </w:rPr>
        <w:t>یی</w:t>
      </w:r>
      <w:r w:rsidRPr="00AB27BF">
        <w:rPr>
          <w:rFonts w:cs="B Mitra" w:hint="eastAsia"/>
          <w:sz w:val="28"/>
          <w:szCs w:val="28"/>
          <w:rtl/>
        </w:rPr>
        <w:t>،</w:t>
      </w:r>
      <w:r w:rsidRPr="00AB27BF">
        <w:rPr>
          <w:rFonts w:cs="B Mitra"/>
          <w:sz w:val="28"/>
          <w:szCs w:val="28"/>
          <w:rtl/>
        </w:rPr>
        <w:t xml:space="preserve"> الم</w:t>
      </w:r>
      <w:r w:rsidRPr="00AB27BF">
        <w:rPr>
          <w:rFonts w:cs="B Mitra" w:hint="cs"/>
          <w:sz w:val="28"/>
          <w:szCs w:val="28"/>
          <w:rtl/>
        </w:rPr>
        <w:t>ی</w:t>
      </w:r>
      <w:r w:rsidRPr="00AB27BF">
        <w:rPr>
          <w:rFonts w:cs="B Mitra" w:hint="eastAsia"/>
          <w:sz w:val="28"/>
          <w:szCs w:val="28"/>
          <w:rtl/>
        </w:rPr>
        <w:t>زان،</w:t>
      </w:r>
      <w:r w:rsidRPr="00AB27BF">
        <w:rPr>
          <w:rFonts w:cs="B Mitra"/>
          <w:sz w:val="28"/>
          <w:szCs w:val="28"/>
          <w:rtl/>
        </w:rPr>
        <w:t xml:space="preserve"> ۱۴۱۷ق، ج۴، ص۷۹.</w:t>
      </w:r>
    </w:p>
    <w:p w:rsidR="00AB27BF" w:rsidRPr="00AB27BF" w:rsidRDefault="00AB27BF" w:rsidP="00AB27BF">
      <w:pPr>
        <w:rPr>
          <w:rFonts w:cs="B Mitra"/>
          <w:sz w:val="28"/>
          <w:szCs w:val="28"/>
          <w:rtl/>
        </w:rPr>
      </w:pPr>
      <w:r w:rsidRPr="00AB27BF">
        <w:rPr>
          <w:rFonts w:cs="B Mitra" w:hint="eastAsia"/>
          <w:sz w:val="28"/>
          <w:szCs w:val="28"/>
          <w:rtl/>
        </w:rPr>
        <w:t>ترجمه</w:t>
      </w:r>
      <w:r w:rsidRPr="00AB27BF">
        <w:rPr>
          <w:rFonts w:cs="B Mitra"/>
          <w:sz w:val="28"/>
          <w:szCs w:val="28"/>
          <w:rtl/>
        </w:rPr>
        <w:t xml:space="preserve"> فولادوند.</w:t>
      </w:r>
    </w:p>
    <w:p w:rsidR="00AB27BF" w:rsidRPr="00AB27BF" w:rsidRDefault="00AB27BF" w:rsidP="00AB27BF">
      <w:pPr>
        <w:rPr>
          <w:rFonts w:cs="B Mitra"/>
          <w:sz w:val="28"/>
          <w:szCs w:val="28"/>
          <w:rtl/>
        </w:rPr>
      </w:pPr>
      <w:r w:rsidRPr="00AB27BF">
        <w:rPr>
          <w:rFonts w:cs="B Mitra" w:hint="eastAsia"/>
          <w:sz w:val="28"/>
          <w:szCs w:val="28"/>
          <w:rtl/>
        </w:rPr>
        <w:t>معمور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«بررس</w:t>
      </w:r>
      <w:r w:rsidRPr="00AB27BF">
        <w:rPr>
          <w:rFonts w:cs="B Mitra" w:hint="cs"/>
          <w:sz w:val="28"/>
          <w:szCs w:val="28"/>
          <w:rtl/>
        </w:rPr>
        <w:t>ی</w:t>
      </w:r>
      <w:r w:rsidRPr="00AB27BF">
        <w:rPr>
          <w:rFonts w:cs="B Mitra"/>
          <w:sz w:val="28"/>
          <w:szCs w:val="28"/>
          <w:rtl/>
        </w:rPr>
        <w:t xml:space="preserve"> سنت استدراج در قرآن و م</w:t>
      </w:r>
      <w:r w:rsidRPr="00AB27BF">
        <w:rPr>
          <w:rFonts w:cs="B Mitra" w:hint="cs"/>
          <w:sz w:val="28"/>
          <w:szCs w:val="28"/>
          <w:rtl/>
        </w:rPr>
        <w:t>ی</w:t>
      </w:r>
      <w:r w:rsidRPr="00AB27BF">
        <w:rPr>
          <w:rFonts w:cs="B Mitra" w:hint="eastAsia"/>
          <w:sz w:val="28"/>
          <w:szCs w:val="28"/>
          <w:rtl/>
        </w:rPr>
        <w:t>راث</w:t>
      </w:r>
      <w:r w:rsidRPr="00AB27BF">
        <w:rPr>
          <w:rFonts w:cs="B Mitra"/>
          <w:sz w:val="28"/>
          <w:szCs w:val="28"/>
          <w:rtl/>
        </w:rPr>
        <w:t xml:space="preserve"> تفس</w:t>
      </w:r>
      <w:r w:rsidRPr="00AB27BF">
        <w:rPr>
          <w:rFonts w:cs="B Mitra" w:hint="cs"/>
          <w:sz w:val="28"/>
          <w:szCs w:val="28"/>
          <w:rtl/>
        </w:rPr>
        <w:t>ی</w:t>
      </w:r>
      <w:r w:rsidRPr="00AB27BF">
        <w:rPr>
          <w:rFonts w:cs="B Mitra" w:hint="eastAsia"/>
          <w:sz w:val="28"/>
          <w:szCs w:val="28"/>
          <w:rtl/>
        </w:rPr>
        <w:t>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ص۱۱۵.</w:t>
      </w:r>
    </w:p>
    <w:p w:rsidR="00AB27BF" w:rsidRPr="00AB27BF" w:rsidRDefault="00AB27BF" w:rsidP="00AB27BF">
      <w:pPr>
        <w:rPr>
          <w:rFonts w:cs="B Mitra"/>
          <w:sz w:val="28"/>
          <w:szCs w:val="28"/>
          <w:rtl/>
        </w:rPr>
      </w:pPr>
      <w:r w:rsidRPr="00AB27BF">
        <w:rPr>
          <w:rFonts w:cs="B Mitra" w:hint="eastAsia"/>
          <w:sz w:val="28"/>
          <w:szCs w:val="28"/>
          <w:rtl/>
        </w:rPr>
        <w:t>ترجمه</w:t>
      </w:r>
      <w:r w:rsidRPr="00AB27BF">
        <w:rPr>
          <w:rFonts w:cs="B Mitra"/>
          <w:sz w:val="28"/>
          <w:szCs w:val="28"/>
          <w:rtl/>
        </w:rPr>
        <w:t xml:space="preserve"> فولادوند.</w:t>
      </w:r>
    </w:p>
    <w:p w:rsidR="00AB27BF" w:rsidRPr="00AB27BF" w:rsidRDefault="00AB27BF" w:rsidP="00AB27BF">
      <w:pPr>
        <w:rPr>
          <w:rFonts w:cs="B Mitra"/>
          <w:sz w:val="28"/>
          <w:szCs w:val="28"/>
          <w:rtl/>
        </w:rPr>
      </w:pPr>
      <w:r w:rsidRPr="00AB27BF">
        <w:rPr>
          <w:rFonts w:cs="B Mitra" w:hint="eastAsia"/>
          <w:sz w:val="28"/>
          <w:szCs w:val="28"/>
          <w:rtl/>
        </w:rPr>
        <w:t>کل</w:t>
      </w:r>
      <w:r w:rsidRPr="00AB27BF">
        <w:rPr>
          <w:rFonts w:cs="B Mitra" w:hint="cs"/>
          <w:sz w:val="28"/>
          <w:szCs w:val="28"/>
          <w:rtl/>
        </w:rPr>
        <w:t>ی</w:t>
      </w:r>
      <w:r w:rsidRPr="00AB27BF">
        <w:rPr>
          <w:rFonts w:cs="B Mitra" w:hint="eastAsia"/>
          <w:sz w:val="28"/>
          <w:szCs w:val="28"/>
          <w:rtl/>
        </w:rPr>
        <w:t>ن</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الکاف</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۱۴۰۷ق، ج۲، ص۴۵۲.</w:t>
      </w:r>
    </w:p>
    <w:p w:rsidR="00AB27BF" w:rsidRPr="00AB27BF" w:rsidRDefault="00AB27BF" w:rsidP="00AB27BF">
      <w:pPr>
        <w:rPr>
          <w:rFonts w:cs="B Mitra"/>
          <w:sz w:val="28"/>
          <w:szCs w:val="28"/>
          <w:rtl/>
        </w:rPr>
      </w:pPr>
      <w:r w:rsidRPr="00AB27BF">
        <w:rPr>
          <w:rFonts w:cs="B Mitra" w:hint="eastAsia"/>
          <w:sz w:val="28"/>
          <w:szCs w:val="28"/>
          <w:rtl/>
        </w:rPr>
        <w:t>صبح</w:t>
      </w:r>
      <w:r w:rsidRPr="00AB27BF">
        <w:rPr>
          <w:rFonts w:cs="B Mitra" w:hint="cs"/>
          <w:sz w:val="28"/>
          <w:szCs w:val="28"/>
          <w:rtl/>
        </w:rPr>
        <w:t>ی</w:t>
      </w:r>
      <w:r w:rsidRPr="00AB27BF">
        <w:rPr>
          <w:rFonts w:cs="B Mitra"/>
          <w:sz w:val="28"/>
          <w:szCs w:val="28"/>
          <w:rtl/>
        </w:rPr>
        <w:t xml:space="preserve"> صالح ،نهج البلاغه ،خطبه ۹۷</w:t>
      </w:r>
    </w:p>
    <w:p w:rsidR="00AB27BF" w:rsidRPr="00AB27BF" w:rsidRDefault="00AB27BF" w:rsidP="00AB27BF">
      <w:pPr>
        <w:rPr>
          <w:rFonts w:cs="B Mitra"/>
          <w:sz w:val="28"/>
          <w:szCs w:val="28"/>
          <w:rtl/>
        </w:rPr>
      </w:pPr>
      <w:r w:rsidRPr="00AB27BF">
        <w:rPr>
          <w:rFonts w:cs="B Mitra" w:hint="eastAsia"/>
          <w:sz w:val="28"/>
          <w:szCs w:val="28"/>
          <w:rtl/>
        </w:rPr>
        <w:t>کل</w:t>
      </w:r>
      <w:r w:rsidRPr="00AB27BF">
        <w:rPr>
          <w:rFonts w:cs="B Mitra" w:hint="cs"/>
          <w:sz w:val="28"/>
          <w:szCs w:val="28"/>
          <w:rtl/>
        </w:rPr>
        <w:t>ی</w:t>
      </w:r>
      <w:r w:rsidRPr="00AB27BF">
        <w:rPr>
          <w:rFonts w:cs="B Mitra" w:hint="eastAsia"/>
          <w:sz w:val="28"/>
          <w:szCs w:val="28"/>
          <w:rtl/>
        </w:rPr>
        <w:t>ن</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الکاف</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۱۴۰۷ق، ج۲، ص۹۷.</w:t>
      </w:r>
    </w:p>
    <w:p w:rsidR="00AB27BF" w:rsidRPr="00AB27BF" w:rsidRDefault="00AB27BF" w:rsidP="00AB27BF">
      <w:pPr>
        <w:rPr>
          <w:rFonts w:cs="B Mitra"/>
          <w:sz w:val="28"/>
          <w:szCs w:val="28"/>
          <w:rtl/>
        </w:rPr>
      </w:pPr>
      <w:r w:rsidRPr="00AB27BF">
        <w:rPr>
          <w:rFonts w:cs="B Mitra" w:hint="eastAsia"/>
          <w:sz w:val="28"/>
          <w:szCs w:val="28"/>
          <w:rtl/>
        </w:rPr>
        <w:t>فخرالد</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راز</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مفات</w:t>
      </w:r>
      <w:r w:rsidRPr="00AB27BF">
        <w:rPr>
          <w:rFonts w:cs="B Mitra" w:hint="cs"/>
          <w:sz w:val="28"/>
          <w:szCs w:val="28"/>
          <w:rtl/>
        </w:rPr>
        <w:t>ی</w:t>
      </w:r>
      <w:r w:rsidRPr="00AB27BF">
        <w:rPr>
          <w:rFonts w:cs="B Mitra" w:hint="eastAsia"/>
          <w:sz w:val="28"/>
          <w:szCs w:val="28"/>
          <w:rtl/>
        </w:rPr>
        <w:t>ح</w:t>
      </w:r>
      <w:r w:rsidRPr="00AB27BF">
        <w:rPr>
          <w:rFonts w:cs="B Mitra"/>
          <w:sz w:val="28"/>
          <w:szCs w:val="28"/>
          <w:rtl/>
        </w:rPr>
        <w:t xml:space="preserve"> الغ</w:t>
      </w:r>
      <w:r w:rsidRPr="00AB27BF">
        <w:rPr>
          <w:rFonts w:cs="B Mitra" w:hint="cs"/>
          <w:sz w:val="28"/>
          <w:szCs w:val="28"/>
          <w:rtl/>
        </w:rPr>
        <w:t>ی</w:t>
      </w:r>
      <w:r w:rsidRPr="00AB27BF">
        <w:rPr>
          <w:rFonts w:cs="B Mitra" w:hint="eastAsia"/>
          <w:sz w:val="28"/>
          <w:szCs w:val="28"/>
          <w:rtl/>
        </w:rPr>
        <w:t>ب،</w:t>
      </w:r>
      <w:r w:rsidRPr="00AB27BF">
        <w:rPr>
          <w:rFonts w:cs="B Mitra"/>
          <w:sz w:val="28"/>
          <w:szCs w:val="28"/>
          <w:rtl/>
        </w:rPr>
        <w:t xml:space="preserve"> ۱۴۲۰ق، ج۲۱، ص۴۳۱.</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sz w:val="28"/>
          <w:szCs w:val="28"/>
          <w:rtl/>
        </w:rPr>
        <w:t xml:space="preserve">    مطهر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مجموعه آثار، ۱۳۹۰ش، ج۲۷، ص۶۲۶.</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hint="eastAsia"/>
          <w:sz w:val="28"/>
          <w:szCs w:val="28"/>
          <w:rtl/>
        </w:rPr>
        <w:lastRenderedPageBreak/>
        <w:t>منابع</w:t>
      </w:r>
    </w:p>
    <w:p w:rsidR="00AB27BF" w:rsidRPr="00AB27BF" w:rsidRDefault="00AB27BF" w:rsidP="00AB27BF">
      <w:pPr>
        <w:rPr>
          <w:rFonts w:cs="B Mitra"/>
          <w:sz w:val="28"/>
          <w:szCs w:val="28"/>
          <w:rtl/>
        </w:rPr>
      </w:pPr>
    </w:p>
    <w:p w:rsidR="00AB27BF" w:rsidRPr="00AB27BF" w:rsidRDefault="00AB27BF" w:rsidP="00AB27BF">
      <w:pPr>
        <w:rPr>
          <w:rFonts w:cs="B Mitra"/>
          <w:sz w:val="28"/>
          <w:szCs w:val="28"/>
          <w:rtl/>
        </w:rPr>
      </w:pPr>
      <w:r w:rsidRPr="00AB27BF">
        <w:rPr>
          <w:rFonts w:cs="B Mitra"/>
          <w:sz w:val="28"/>
          <w:szCs w:val="28"/>
          <w:rtl/>
        </w:rPr>
        <w:t xml:space="preserve">    طباطبا</w:t>
      </w:r>
      <w:r w:rsidRPr="00AB27BF">
        <w:rPr>
          <w:rFonts w:cs="B Mitra" w:hint="cs"/>
          <w:sz w:val="28"/>
          <w:szCs w:val="28"/>
          <w:rtl/>
        </w:rPr>
        <w:t>یی</w:t>
      </w:r>
      <w:r w:rsidRPr="00AB27BF">
        <w:rPr>
          <w:rFonts w:cs="B Mitra" w:hint="eastAsia"/>
          <w:sz w:val="28"/>
          <w:szCs w:val="28"/>
          <w:rtl/>
        </w:rPr>
        <w:t>،</w:t>
      </w:r>
      <w:r w:rsidRPr="00AB27BF">
        <w:rPr>
          <w:rFonts w:cs="B Mitra"/>
          <w:sz w:val="28"/>
          <w:szCs w:val="28"/>
          <w:rtl/>
        </w:rPr>
        <w:t xml:space="preserve"> س</w:t>
      </w:r>
      <w:r w:rsidRPr="00AB27BF">
        <w:rPr>
          <w:rFonts w:cs="B Mitra" w:hint="cs"/>
          <w:sz w:val="28"/>
          <w:szCs w:val="28"/>
          <w:rtl/>
        </w:rPr>
        <w:t>ی</w:t>
      </w:r>
      <w:r w:rsidRPr="00AB27BF">
        <w:rPr>
          <w:rFonts w:cs="B Mitra" w:hint="eastAsia"/>
          <w:sz w:val="28"/>
          <w:szCs w:val="28"/>
          <w:rtl/>
        </w:rPr>
        <w:t>دمحمدحس</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الم</w:t>
      </w:r>
      <w:r w:rsidRPr="00AB27BF">
        <w:rPr>
          <w:rFonts w:cs="B Mitra" w:hint="cs"/>
          <w:sz w:val="28"/>
          <w:szCs w:val="28"/>
          <w:rtl/>
        </w:rPr>
        <w:t>ی</w:t>
      </w:r>
      <w:r w:rsidRPr="00AB27BF">
        <w:rPr>
          <w:rFonts w:cs="B Mitra" w:hint="eastAsia"/>
          <w:sz w:val="28"/>
          <w:szCs w:val="28"/>
          <w:rtl/>
        </w:rPr>
        <w:t>زان</w:t>
      </w:r>
      <w:r w:rsidRPr="00AB27BF">
        <w:rPr>
          <w:rFonts w:cs="B Mitra"/>
          <w:sz w:val="28"/>
          <w:szCs w:val="28"/>
          <w:rtl/>
        </w:rPr>
        <w:t xml:space="preserve"> ف</w:t>
      </w:r>
      <w:r w:rsidRPr="00AB27BF">
        <w:rPr>
          <w:rFonts w:cs="B Mitra" w:hint="cs"/>
          <w:sz w:val="28"/>
          <w:szCs w:val="28"/>
          <w:rtl/>
        </w:rPr>
        <w:t>ی</w:t>
      </w:r>
      <w:r w:rsidRPr="00AB27BF">
        <w:rPr>
          <w:rFonts w:cs="B Mitra"/>
          <w:sz w:val="28"/>
          <w:szCs w:val="28"/>
          <w:rtl/>
        </w:rPr>
        <w:t xml:space="preserve"> تفس</w:t>
      </w:r>
      <w:r w:rsidRPr="00AB27BF">
        <w:rPr>
          <w:rFonts w:cs="B Mitra" w:hint="cs"/>
          <w:sz w:val="28"/>
          <w:szCs w:val="28"/>
          <w:rtl/>
        </w:rPr>
        <w:t>ی</w:t>
      </w:r>
      <w:r w:rsidRPr="00AB27BF">
        <w:rPr>
          <w:rFonts w:cs="B Mitra" w:hint="eastAsia"/>
          <w:sz w:val="28"/>
          <w:szCs w:val="28"/>
          <w:rtl/>
        </w:rPr>
        <w:t>ر</w:t>
      </w:r>
      <w:r w:rsidRPr="00AB27BF">
        <w:rPr>
          <w:rFonts w:cs="B Mitra"/>
          <w:sz w:val="28"/>
          <w:szCs w:val="28"/>
          <w:rtl/>
        </w:rPr>
        <w:t xml:space="preserve"> القرآن، ب</w:t>
      </w:r>
      <w:r w:rsidRPr="00AB27BF">
        <w:rPr>
          <w:rFonts w:cs="B Mitra" w:hint="cs"/>
          <w:sz w:val="28"/>
          <w:szCs w:val="28"/>
          <w:rtl/>
        </w:rPr>
        <w:t>ی</w:t>
      </w:r>
      <w:r w:rsidRPr="00AB27BF">
        <w:rPr>
          <w:rFonts w:cs="B Mitra" w:hint="eastAsia"/>
          <w:sz w:val="28"/>
          <w:szCs w:val="28"/>
          <w:rtl/>
        </w:rPr>
        <w:t>روت،</w:t>
      </w:r>
      <w:r w:rsidRPr="00AB27BF">
        <w:rPr>
          <w:rFonts w:cs="B Mitra"/>
          <w:sz w:val="28"/>
          <w:szCs w:val="28"/>
          <w:rtl/>
        </w:rPr>
        <w:t xml:space="preserve"> موسسه الاعلم</w:t>
      </w:r>
      <w:r w:rsidRPr="00AB27BF">
        <w:rPr>
          <w:rFonts w:cs="B Mitra" w:hint="cs"/>
          <w:sz w:val="28"/>
          <w:szCs w:val="28"/>
          <w:rtl/>
        </w:rPr>
        <w:t>ی</w:t>
      </w:r>
      <w:r w:rsidRPr="00AB27BF">
        <w:rPr>
          <w:rFonts w:cs="B Mitra"/>
          <w:sz w:val="28"/>
          <w:szCs w:val="28"/>
          <w:rtl/>
        </w:rPr>
        <w:t xml:space="preserve"> للمطبوعات، ۱۳۹۰ق.</w:t>
      </w:r>
    </w:p>
    <w:p w:rsidR="00AB27BF" w:rsidRPr="00AB27BF" w:rsidRDefault="00AB27BF" w:rsidP="00AB27BF">
      <w:pPr>
        <w:rPr>
          <w:rFonts w:cs="B Mitra"/>
          <w:sz w:val="28"/>
          <w:szCs w:val="28"/>
          <w:rtl/>
        </w:rPr>
      </w:pPr>
      <w:r w:rsidRPr="00AB27BF">
        <w:rPr>
          <w:rFonts w:cs="B Mitra"/>
          <w:sz w:val="28"/>
          <w:szCs w:val="28"/>
          <w:rtl/>
        </w:rPr>
        <w:t xml:space="preserve">    فخرالد</w:t>
      </w:r>
      <w:r w:rsidRPr="00AB27BF">
        <w:rPr>
          <w:rFonts w:cs="B Mitra" w:hint="cs"/>
          <w:sz w:val="28"/>
          <w:szCs w:val="28"/>
          <w:rtl/>
        </w:rPr>
        <w:t>ی</w:t>
      </w:r>
      <w:r w:rsidRPr="00AB27BF">
        <w:rPr>
          <w:rFonts w:cs="B Mitra" w:hint="eastAsia"/>
          <w:sz w:val="28"/>
          <w:szCs w:val="28"/>
          <w:rtl/>
        </w:rPr>
        <w:t>ن</w:t>
      </w:r>
      <w:r w:rsidRPr="00AB27BF">
        <w:rPr>
          <w:rFonts w:cs="B Mitra"/>
          <w:sz w:val="28"/>
          <w:szCs w:val="28"/>
          <w:rtl/>
        </w:rPr>
        <w:t xml:space="preserve"> راز</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ابوعبدالله محمد بن عمر، مفات</w:t>
      </w:r>
      <w:r w:rsidRPr="00AB27BF">
        <w:rPr>
          <w:rFonts w:cs="B Mitra" w:hint="cs"/>
          <w:sz w:val="28"/>
          <w:szCs w:val="28"/>
          <w:rtl/>
        </w:rPr>
        <w:t>ی</w:t>
      </w:r>
      <w:r w:rsidRPr="00AB27BF">
        <w:rPr>
          <w:rFonts w:cs="B Mitra" w:hint="eastAsia"/>
          <w:sz w:val="28"/>
          <w:szCs w:val="28"/>
          <w:rtl/>
        </w:rPr>
        <w:t>ح</w:t>
      </w:r>
      <w:r w:rsidRPr="00AB27BF">
        <w:rPr>
          <w:rFonts w:cs="B Mitra"/>
          <w:sz w:val="28"/>
          <w:szCs w:val="28"/>
          <w:rtl/>
        </w:rPr>
        <w:t xml:space="preserve"> الغ</w:t>
      </w:r>
      <w:r w:rsidRPr="00AB27BF">
        <w:rPr>
          <w:rFonts w:cs="B Mitra" w:hint="cs"/>
          <w:sz w:val="28"/>
          <w:szCs w:val="28"/>
          <w:rtl/>
        </w:rPr>
        <w:t>ی</w:t>
      </w:r>
      <w:r w:rsidRPr="00AB27BF">
        <w:rPr>
          <w:rFonts w:cs="B Mitra" w:hint="eastAsia"/>
          <w:sz w:val="28"/>
          <w:szCs w:val="28"/>
          <w:rtl/>
        </w:rPr>
        <w:t>ب،‌</w:t>
      </w:r>
      <w:r w:rsidRPr="00AB27BF">
        <w:rPr>
          <w:rFonts w:cs="B Mitra"/>
          <w:sz w:val="28"/>
          <w:szCs w:val="28"/>
          <w:rtl/>
        </w:rPr>
        <w:t xml:space="preserve"> ب</w:t>
      </w:r>
      <w:r w:rsidRPr="00AB27BF">
        <w:rPr>
          <w:rFonts w:cs="B Mitra" w:hint="cs"/>
          <w:sz w:val="28"/>
          <w:szCs w:val="28"/>
          <w:rtl/>
        </w:rPr>
        <w:t>ی</w:t>
      </w:r>
      <w:r w:rsidRPr="00AB27BF">
        <w:rPr>
          <w:rFonts w:cs="B Mitra" w:hint="eastAsia"/>
          <w:sz w:val="28"/>
          <w:szCs w:val="28"/>
          <w:rtl/>
        </w:rPr>
        <w:t>روت،</w:t>
      </w:r>
      <w:r w:rsidRPr="00AB27BF">
        <w:rPr>
          <w:rFonts w:cs="B Mitra"/>
          <w:sz w:val="28"/>
          <w:szCs w:val="28"/>
          <w:rtl/>
        </w:rPr>
        <w:t xml:space="preserve"> دار اح</w:t>
      </w:r>
      <w:r w:rsidRPr="00AB27BF">
        <w:rPr>
          <w:rFonts w:cs="B Mitra" w:hint="cs"/>
          <w:sz w:val="28"/>
          <w:szCs w:val="28"/>
          <w:rtl/>
        </w:rPr>
        <w:t>ی</w:t>
      </w:r>
      <w:r w:rsidRPr="00AB27BF">
        <w:rPr>
          <w:rFonts w:cs="B Mitra" w:hint="eastAsia"/>
          <w:sz w:val="28"/>
          <w:szCs w:val="28"/>
          <w:rtl/>
        </w:rPr>
        <w:t>اء</w:t>
      </w:r>
      <w:r w:rsidRPr="00AB27BF">
        <w:rPr>
          <w:rFonts w:cs="B Mitra"/>
          <w:sz w:val="28"/>
          <w:szCs w:val="28"/>
          <w:rtl/>
        </w:rPr>
        <w:t xml:space="preserve"> التراث العرب</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چاپ سوم، ۱۴۲۰ق.</w:t>
      </w:r>
    </w:p>
    <w:p w:rsidR="00AB27BF" w:rsidRPr="00AB27BF" w:rsidRDefault="00AB27BF" w:rsidP="00AB27BF">
      <w:pPr>
        <w:rPr>
          <w:rFonts w:cs="B Mitra"/>
          <w:sz w:val="28"/>
          <w:szCs w:val="28"/>
          <w:rtl/>
        </w:rPr>
      </w:pPr>
      <w:r w:rsidRPr="00AB27BF">
        <w:rPr>
          <w:rFonts w:cs="B Mitra"/>
          <w:sz w:val="28"/>
          <w:szCs w:val="28"/>
          <w:rtl/>
        </w:rPr>
        <w:t xml:space="preserve">    کل</w:t>
      </w:r>
      <w:r w:rsidRPr="00AB27BF">
        <w:rPr>
          <w:rFonts w:cs="B Mitra" w:hint="cs"/>
          <w:sz w:val="28"/>
          <w:szCs w:val="28"/>
          <w:rtl/>
        </w:rPr>
        <w:t>ی</w:t>
      </w:r>
      <w:r w:rsidRPr="00AB27BF">
        <w:rPr>
          <w:rFonts w:cs="B Mitra" w:hint="eastAsia"/>
          <w:sz w:val="28"/>
          <w:szCs w:val="28"/>
          <w:rtl/>
        </w:rPr>
        <w:t>ن</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محمد بن </w:t>
      </w:r>
      <w:r w:rsidRPr="00AB27BF">
        <w:rPr>
          <w:rFonts w:cs="B Mitra" w:hint="cs"/>
          <w:sz w:val="28"/>
          <w:szCs w:val="28"/>
          <w:rtl/>
        </w:rPr>
        <w:t>ی</w:t>
      </w:r>
      <w:r w:rsidRPr="00AB27BF">
        <w:rPr>
          <w:rFonts w:cs="B Mitra" w:hint="eastAsia"/>
          <w:sz w:val="28"/>
          <w:szCs w:val="28"/>
          <w:rtl/>
        </w:rPr>
        <w:t>عقوب،</w:t>
      </w:r>
      <w:r w:rsidRPr="00AB27BF">
        <w:rPr>
          <w:rFonts w:cs="B Mitra"/>
          <w:sz w:val="28"/>
          <w:szCs w:val="28"/>
          <w:rtl/>
        </w:rPr>
        <w:t xml:space="preserve"> الکاف</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تحق</w:t>
      </w:r>
      <w:r w:rsidRPr="00AB27BF">
        <w:rPr>
          <w:rFonts w:cs="B Mitra" w:hint="cs"/>
          <w:sz w:val="28"/>
          <w:szCs w:val="28"/>
          <w:rtl/>
        </w:rPr>
        <w:t>ی</w:t>
      </w:r>
      <w:r w:rsidRPr="00AB27BF">
        <w:rPr>
          <w:rFonts w:cs="B Mitra" w:hint="eastAsia"/>
          <w:sz w:val="28"/>
          <w:szCs w:val="28"/>
          <w:rtl/>
        </w:rPr>
        <w:t>ق</w:t>
      </w:r>
      <w:r w:rsidRPr="00AB27BF">
        <w:rPr>
          <w:rFonts w:cs="B Mitra"/>
          <w:sz w:val="28"/>
          <w:szCs w:val="28"/>
          <w:rtl/>
        </w:rPr>
        <w:t xml:space="preserve"> و تصح</w:t>
      </w:r>
      <w:r w:rsidRPr="00AB27BF">
        <w:rPr>
          <w:rFonts w:cs="B Mitra" w:hint="cs"/>
          <w:sz w:val="28"/>
          <w:szCs w:val="28"/>
          <w:rtl/>
        </w:rPr>
        <w:t>ی</w:t>
      </w:r>
      <w:r w:rsidRPr="00AB27BF">
        <w:rPr>
          <w:rFonts w:cs="B Mitra" w:hint="eastAsia"/>
          <w:sz w:val="28"/>
          <w:szCs w:val="28"/>
          <w:rtl/>
        </w:rPr>
        <w:t>ح</w:t>
      </w:r>
      <w:r w:rsidRPr="00AB27BF">
        <w:rPr>
          <w:rFonts w:cs="B Mitra"/>
          <w:sz w:val="28"/>
          <w:szCs w:val="28"/>
          <w:rtl/>
        </w:rPr>
        <w:t xml:space="preserve"> عل</w:t>
      </w:r>
      <w:r w:rsidRPr="00AB27BF">
        <w:rPr>
          <w:rFonts w:cs="B Mitra" w:hint="cs"/>
          <w:sz w:val="28"/>
          <w:szCs w:val="28"/>
          <w:rtl/>
        </w:rPr>
        <w:t>ی‌</w:t>
      </w:r>
      <w:r w:rsidRPr="00AB27BF">
        <w:rPr>
          <w:rFonts w:cs="B Mitra" w:hint="eastAsia"/>
          <w:sz w:val="28"/>
          <w:szCs w:val="28"/>
          <w:rtl/>
        </w:rPr>
        <w:t>اکبر</w:t>
      </w:r>
      <w:r w:rsidRPr="00AB27BF">
        <w:rPr>
          <w:rFonts w:cs="B Mitra"/>
          <w:sz w:val="28"/>
          <w:szCs w:val="28"/>
          <w:rtl/>
        </w:rPr>
        <w:t xml:space="preserve"> غفار</w:t>
      </w:r>
      <w:r w:rsidRPr="00AB27BF">
        <w:rPr>
          <w:rFonts w:cs="B Mitra" w:hint="cs"/>
          <w:sz w:val="28"/>
          <w:szCs w:val="28"/>
          <w:rtl/>
        </w:rPr>
        <w:t>ی</w:t>
      </w:r>
      <w:r w:rsidRPr="00AB27BF">
        <w:rPr>
          <w:rFonts w:cs="B Mitra"/>
          <w:sz w:val="28"/>
          <w:szCs w:val="28"/>
          <w:rtl/>
        </w:rPr>
        <w:t xml:space="preserve"> و محمد آخوند</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تهران،‌ دار الکتب الاسلام</w:t>
      </w:r>
      <w:r w:rsidRPr="00AB27BF">
        <w:rPr>
          <w:rFonts w:cs="B Mitra" w:hint="cs"/>
          <w:sz w:val="28"/>
          <w:szCs w:val="28"/>
          <w:rtl/>
        </w:rPr>
        <w:t>ی</w:t>
      </w:r>
      <w:r w:rsidRPr="00AB27BF">
        <w:rPr>
          <w:rFonts w:cs="B Mitra" w:hint="eastAsia"/>
          <w:sz w:val="28"/>
          <w:szCs w:val="28"/>
          <w:rtl/>
        </w:rPr>
        <w:t>ة،</w:t>
      </w:r>
      <w:r w:rsidRPr="00AB27BF">
        <w:rPr>
          <w:rFonts w:cs="B Mitra"/>
          <w:sz w:val="28"/>
          <w:szCs w:val="28"/>
          <w:rtl/>
        </w:rPr>
        <w:t xml:space="preserve"> چاپ چهارم، ۱۴۰۷ق.</w:t>
      </w:r>
    </w:p>
    <w:p w:rsidR="00AB27BF" w:rsidRPr="00AB27BF" w:rsidRDefault="00AB27BF" w:rsidP="00AB27BF">
      <w:pPr>
        <w:rPr>
          <w:rFonts w:cs="B Mitra"/>
          <w:sz w:val="28"/>
          <w:szCs w:val="28"/>
          <w:rtl/>
        </w:rPr>
      </w:pPr>
      <w:r w:rsidRPr="00AB27BF">
        <w:rPr>
          <w:rFonts w:cs="B Mitra"/>
          <w:sz w:val="28"/>
          <w:szCs w:val="28"/>
          <w:rtl/>
        </w:rPr>
        <w:t xml:space="preserve">    مطهر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مرتض</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مجموعه آثار، تهران، صدرا، چاپ چهاردهم، ۱۳۹۰ش.</w:t>
      </w:r>
    </w:p>
    <w:p w:rsidR="00AB27BF" w:rsidRPr="00AB27BF" w:rsidRDefault="00AB27BF" w:rsidP="00AB27BF">
      <w:pPr>
        <w:rPr>
          <w:rFonts w:cs="B Mitra"/>
          <w:sz w:val="28"/>
          <w:szCs w:val="28"/>
          <w:rtl/>
        </w:rPr>
      </w:pPr>
      <w:r w:rsidRPr="00AB27BF">
        <w:rPr>
          <w:rFonts w:cs="B Mitra"/>
          <w:sz w:val="28"/>
          <w:szCs w:val="28"/>
          <w:rtl/>
        </w:rPr>
        <w:t xml:space="preserve">    معمور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عل</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«بررس</w:t>
      </w:r>
      <w:r w:rsidRPr="00AB27BF">
        <w:rPr>
          <w:rFonts w:cs="B Mitra" w:hint="cs"/>
          <w:sz w:val="28"/>
          <w:szCs w:val="28"/>
          <w:rtl/>
        </w:rPr>
        <w:t>ی</w:t>
      </w:r>
      <w:r w:rsidRPr="00AB27BF">
        <w:rPr>
          <w:rFonts w:cs="B Mitra"/>
          <w:sz w:val="28"/>
          <w:szCs w:val="28"/>
          <w:rtl/>
        </w:rPr>
        <w:t xml:space="preserve"> سنت استدراج در قرآن و م</w:t>
      </w:r>
      <w:r w:rsidRPr="00AB27BF">
        <w:rPr>
          <w:rFonts w:cs="B Mitra" w:hint="cs"/>
          <w:sz w:val="28"/>
          <w:szCs w:val="28"/>
          <w:rtl/>
        </w:rPr>
        <w:t>ی</w:t>
      </w:r>
      <w:r w:rsidRPr="00AB27BF">
        <w:rPr>
          <w:rFonts w:cs="B Mitra" w:hint="eastAsia"/>
          <w:sz w:val="28"/>
          <w:szCs w:val="28"/>
          <w:rtl/>
        </w:rPr>
        <w:t>راث</w:t>
      </w:r>
      <w:r w:rsidRPr="00AB27BF">
        <w:rPr>
          <w:rFonts w:cs="B Mitra"/>
          <w:sz w:val="28"/>
          <w:szCs w:val="28"/>
          <w:rtl/>
        </w:rPr>
        <w:t xml:space="preserve"> تفس</w:t>
      </w:r>
      <w:r w:rsidRPr="00AB27BF">
        <w:rPr>
          <w:rFonts w:cs="B Mitra" w:hint="cs"/>
          <w:sz w:val="28"/>
          <w:szCs w:val="28"/>
          <w:rtl/>
        </w:rPr>
        <w:t>ی</w:t>
      </w:r>
      <w:r w:rsidRPr="00AB27BF">
        <w:rPr>
          <w:rFonts w:cs="B Mitra" w:hint="eastAsia"/>
          <w:sz w:val="28"/>
          <w:szCs w:val="28"/>
          <w:rtl/>
        </w:rPr>
        <w:t>ر</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مطالعات قرآن و حد</w:t>
      </w:r>
      <w:r w:rsidRPr="00AB27BF">
        <w:rPr>
          <w:rFonts w:cs="B Mitra" w:hint="cs"/>
          <w:sz w:val="28"/>
          <w:szCs w:val="28"/>
          <w:rtl/>
        </w:rPr>
        <w:t>ی</w:t>
      </w:r>
      <w:r w:rsidRPr="00AB27BF">
        <w:rPr>
          <w:rFonts w:cs="B Mitra" w:hint="eastAsia"/>
          <w:sz w:val="28"/>
          <w:szCs w:val="28"/>
          <w:rtl/>
        </w:rPr>
        <w:t>ث،</w:t>
      </w:r>
      <w:r w:rsidRPr="00AB27BF">
        <w:rPr>
          <w:rFonts w:cs="B Mitra"/>
          <w:sz w:val="28"/>
          <w:szCs w:val="28"/>
          <w:rtl/>
        </w:rPr>
        <w:t xml:space="preserve"> ش۱، ۱۳۸۶ش.</w:t>
      </w:r>
    </w:p>
    <w:p w:rsidR="00AB27BF" w:rsidRPr="00AB27BF" w:rsidRDefault="00AB27BF" w:rsidP="00AB27BF">
      <w:pPr>
        <w:rPr>
          <w:rFonts w:cs="B Mitra"/>
          <w:sz w:val="28"/>
          <w:szCs w:val="28"/>
          <w:rtl/>
        </w:rPr>
      </w:pPr>
      <w:r w:rsidRPr="00AB27BF">
        <w:rPr>
          <w:rFonts w:cs="B Mitra"/>
          <w:sz w:val="28"/>
          <w:szCs w:val="28"/>
          <w:rtl/>
        </w:rPr>
        <w:t xml:space="preserve">    مکارم ش</w:t>
      </w:r>
      <w:r w:rsidRPr="00AB27BF">
        <w:rPr>
          <w:rFonts w:cs="B Mitra" w:hint="cs"/>
          <w:sz w:val="28"/>
          <w:szCs w:val="28"/>
          <w:rtl/>
        </w:rPr>
        <w:t>ی</w:t>
      </w:r>
      <w:r w:rsidRPr="00AB27BF">
        <w:rPr>
          <w:rFonts w:cs="B Mitra" w:hint="eastAsia"/>
          <w:sz w:val="28"/>
          <w:szCs w:val="28"/>
          <w:rtl/>
        </w:rPr>
        <w:t>راز</w:t>
      </w:r>
      <w:r w:rsidRPr="00AB27BF">
        <w:rPr>
          <w:rFonts w:cs="B Mitra" w:hint="cs"/>
          <w:sz w:val="28"/>
          <w:szCs w:val="28"/>
          <w:rtl/>
        </w:rPr>
        <w:t>ی</w:t>
      </w:r>
      <w:r w:rsidRPr="00AB27BF">
        <w:rPr>
          <w:rFonts w:cs="B Mitra" w:hint="eastAsia"/>
          <w:sz w:val="28"/>
          <w:szCs w:val="28"/>
          <w:rtl/>
        </w:rPr>
        <w:t>،</w:t>
      </w:r>
      <w:r w:rsidRPr="00AB27BF">
        <w:rPr>
          <w:rFonts w:cs="B Mitra"/>
          <w:sz w:val="28"/>
          <w:szCs w:val="28"/>
          <w:rtl/>
        </w:rPr>
        <w:t xml:space="preserve"> ناصر، تفس</w:t>
      </w:r>
      <w:r w:rsidRPr="00AB27BF">
        <w:rPr>
          <w:rFonts w:cs="B Mitra" w:hint="cs"/>
          <w:sz w:val="28"/>
          <w:szCs w:val="28"/>
          <w:rtl/>
        </w:rPr>
        <w:t>ی</w:t>
      </w:r>
      <w:r w:rsidRPr="00AB27BF">
        <w:rPr>
          <w:rFonts w:cs="B Mitra" w:hint="eastAsia"/>
          <w:sz w:val="28"/>
          <w:szCs w:val="28"/>
          <w:rtl/>
        </w:rPr>
        <w:t>ر</w:t>
      </w:r>
      <w:r w:rsidRPr="00AB27BF">
        <w:rPr>
          <w:rFonts w:cs="B Mitra"/>
          <w:sz w:val="28"/>
          <w:szCs w:val="28"/>
          <w:rtl/>
        </w:rPr>
        <w:t xml:space="preserve"> نمونه، تهران،‌ دار الکتب الاسلام</w:t>
      </w:r>
      <w:r w:rsidRPr="00AB27BF">
        <w:rPr>
          <w:rFonts w:cs="B Mitra" w:hint="cs"/>
          <w:sz w:val="28"/>
          <w:szCs w:val="28"/>
          <w:rtl/>
        </w:rPr>
        <w:t>ی</w:t>
      </w:r>
      <w:r w:rsidRPr="00AB27BF">
        <w:rPr>
          <w:rFonts w:cs="B Mitra" w:hint="eastAsia"/>
          <w:sz w:val="28"/>
          <w:szCs w:val="28"/>
          <w:rtl/>
        </w:rPr>
        <w:t>ه،</w:t>
      </w:r>
      <w:r w:rsidRPr="00AB27BF">
        <w:rPr>
          <w:rFonts w:cs="B Mitra"/>
          <w:sz w:val="28"/>
          <w:szCs w:val="28"/>
          <w:rtl/>
        </w:rPr>
        <w:t xml:space="preserve"> چاپ اول، ۱۳۷۴ش.</w:t>
      </w:r>
    </w:p>
    <w:p w:rsidR="00AB27BF" w:rsidRDefault="00AB27BF" w:rsidP="00467103">
      <w:pPr>
        <w:rPr>
          <w:rFonts w:cs="B Mitra"/>
          <w:sz w:val="28"/>
          <w:szCs w:val="28"/>
          <w:rtl/>
        </w:rPr>
      </w:pPr>
    </w:p>
    <w:p w:rsidR="00AB27BF" w:rsidRDefault="00AB27BF" w:rsidP="00AB27BF">
      <w:pPr>
        <w:pStyle w:val="Heading3"/>
        <w:rPr>
          <w:rFonts w:hint="cs"/>
          <w:rtl/>
        </w:rPr>
      </w:pPr>
      <w:r>
        <w:rPr>
          <w:rFonts w:hint="cs"/>
          <w:rtl/>
        </w:rPr>
        <w:t xml:space="preserve">ویکی فقه </w:t>
      </w:r>
    </w:p>
    <w:p w:rsidR="00AB27BF" w:rsidRDefault="00AB27BF" w:rsidP="00AB27BF">
      <w:pPr>
        <w:rPr>
          <w:rFonts w:cs="B Mitra" w:hint="cs"/>
          <w:sz w:val="28"/>
          <w:szCs w:val="28"/>
          <w:rtl/>
        </w:rPr>
      </w:pPr>
      <w:r>
        <w:rPr>
          <w:rFonts w:cs="B Mitra" w:hint="cs"/>
          <w:sz w:val="28"/>
          <w:szCs w:val="28"/>
          <w:rtl/>
        </w:rPr>
        <w:t>در آدرس ذیل چند مقاله در باره استدراج موجود است در نوار جستجو عبارت استدراج نوشته شود فهرست مقالات قابل مشاهده است</w:t>
      </w:r>
    </w:p>
    <w:p w:rsidR="006058BC" w:rsidRDefault="006058BC" w:rsidP="006058BC">
      <w:pPr>
        <w:bidi w:val="0"/>
        <w:rPr>
          <w:rFonts w:cs="B Mitra"/>
          <w:sz w:val="28"/>
          <w:szCs w:val="28"/>
        </w:rPr>
      </w:pPr>
      <w:hyperlink r:id="rId16" w:history="1">
        <w:r w:rsidRPr="00A311A9">
          <w:rPr>
            <w:rStyle w:val="Hyperlink"/>
            <w:rFonts w:cs="B Mitra"/>
            <w:sz w:val="28"/>
            <w:szCs w:val="28"/>
          </w:rPr>
          <w:t>http://fa.wikifeqh.ir/</w:t>
        </w:r>
      </w:hyperlink>
    </w:p>
    <w:p w:rsidR="00AB27BF" w:rsidRDefault="00AB27BF" w:rsidP="00AB27BF">
      <w:pPr>
        <w:rPr>
          <w:rFonts w:cs="B Mitra"/>
          <w:sz w:val="28"/>
          <w:szCs w:val="28"/>
          <w:rtl/>
        </w:rPr>
      </w:pPr>
      <w:hyperlink r:id="rId17" w:history="1"/>
    </w:p>
    <w:p w:rsidR="00AB27BF" w:rsidRDefault="00AB27BF" w:rsidP="00467103">
      <w:pPr>
        <w:rPr>
          <w:rFonts w:cs="B Mitra" w:hint="cs"/>
          <w:sz w:val="28"/>
          <w:szCs w:val="28"/>
          <w:rtl/>
        </w:rPr>
      </w:pPr>
    </w:p>
    <w:p w:rsidR="00BC6BD7" w:rsidRPr="00BC6BD7" w:rsidRDefault="00BC6BD7" w:rsidP="00BC6BD7">
      <w:pPr>
        <w:pStyle w:val="Heading2"/>
        <w:rPr>
          <w:rtl/>
        </w:rPr>
      </w:pPr>
      <w:r>
        <w:rPr>
          <w:rtl/>
        </w:rPr>
        <w:t>کتاب</w:t>
      </w:r>
      <w:r>
        <w:rPr>
          <w:rFonts w:hint="cs"/>
          <w:rtl/>
        </w:rPr>
        <w:t>شناسی استدراج</w:t>
      </w:r>
    </w:p>
    <w:p w:rsidR="00BC6BD7" w:rsidRPr="00BC6BD7" w:rsidRDefault="00BC6BD7" w:rsidP="00BC6BD7">
      <w:pPr>
        <w:pStyle w:val="Heading3"/>
        <w:rPr>
          <w:rtl/>
        </w:rPr>
      </w:pPr>
      <w:r w:rsidRPr="00BC6BD7">
        <w:rPr>
          <w:rtl/>
        </w:rPr>
        <w:t>شبکه کتابخانه ها</w:t>
      </w:r>
      <w:r w:rsidRPr="00BC6BD7">
        <w:rPr>
          <w:rFonts w:hint="cs"/>
          <w:rtl/>
        </w:rPr>
        <w:t>ی</w:t>
      </w:r>
      <w:r w:rsidRPr="00BC6BD7">
        <w:rPr>
          <w:rtl/>
        </w:rPr>
        <w:t xml:space="preserve"> کشور </w:t>
      </w:r>
    </w:p>
    <w:p w:rsidR="00BC6BD7" w:rsidRDefault="00563089" w:rsidP="00BC6BD7">
      <w:pPr>
        <w:rPr>
          <w:rFonts w:cs="B Mitra"/>
          <w:sz w:val="28"/>
          <w:szCs w:val="28"/>
          <w:rtl/>
        </w:rPr>
      </w:pPr>
      <w:r>
        <w:rPr>
          <w:rFonts w:cs="B Mitra" w:hint="cs"/>
          <w:sz w:val="28"/>
          <w:szCs w:val="28"/>
          <w:rtl/>
        </w:rPr>
        <w:t>در آدرس ذیل ۹ عنوان کتاب در باره استدراج موجود است</w:t>
      </w:r>
    </w:p>
    <w:p w:rsidR="00BC6BD7" w:rsidRDefault="00563089" w:rsidP="00BC6BD7">
      <w:pPr>
        <w:rPr>
          <w:rFonts w:cs="B Mitra"/>
          <w:sz w:val="28"/>
          <w:szCs w:val="28"/>
          <w:rtl/>
        </w:rPr>
      </w:pPr>
      <w:hyperlink r:id="rId18" w:history="1">
        <w:r w:rsidRPr="00A311A9">
          <w:rPr>
            <w:rStyle w:val="Hyperlink"/>
            <w:rFonts w:cs="B Mitra"/>
            <w:sz w:val="28"/>
            <w:szCs w:val="28"/>
          </w:rPr>
          <w:t>https://libs.nlai.ir/search?query=%D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hyperlink>
    </w:p>
    <w:p w:rsidR="00563089" w:rsidRDefault="00563089" w:rsidP="00BC6BD7">
      <w:pPr>
        <w:rPr>
          <w:rFonts w:cs="B Mitra"/>
          <w:sz w:val="28"/>
          <w:szCs w:val="28"/>
          <w:rtl/>
        </w:rPr>
      </w:pPr>
    </w:p>
    <w:p w:rsidR="00563089" w:rsidRPr="00563089" w:rsidRDefault="00563089" w:rsidP="00563089">
      <w:pPr>
        <w:pStyle w:val="Heading3"/>
        <w:rPr>
          <w:rtl/>
        </w:rPr>
      </w:pPr>
      <w:r w:rsidRPr="00563089">
        <w:rPr>
          <w:rtl/>
        </w:rPr>
        <w:t>پا</w:t>
      </w:r>
      <w:r w:rsidRPr="00563089">
        <w:rPr>
          <w:rFonts w:hint="cs"/>
          <w:rtl/>
        </w:rPr>
        <w:t>ی</w:t>
      </w:r>
      <w:r w:rsidRPr="00563089">
        <w:rPr>
          <w:rFonts w:hint="eastAsia"/>
          <w:rtl/>
        </w:rPr>
        <w:t>گاه</w:t>
      </w:r>
      <w:r w:rsidRPr="00563089">
        <w:rPr>
          <w:rtl/>
        </w:rPr>
        <w:t xml:space="preserve"> اطلاع رسان</w:t>
      </w:r>
      <w:r w:rsidRPr="00563089">
        <w:rPr>
          <w:rFonts w:hint="cs"/>
          <w:rtl/>
        </w:rPr>
        <w:t>ی</w:t>
      </w:r>
      <w:r w:rsidRPr="00563089">
        <w:rPr>
          <w:rtl/>
        </w:rPr>
        <w:t xml:space="preserve"> کتابخانه ها</w:t>
      </w:r>
      <w:r w:rsidRPr="00563089">
        <w:rPr>
          <w:rFonts w:hint="cs"/>
          <w:rtl/>
        </w:rPr>
        <w:t>ی</w:t>
      </w:r>
      <w:r w:rsidRPr="00563089">
        <w:rPr>
          <w:rtl/>
        </w:rPr>
        <w:t xml:space="preserve"> ا</w:t>
      </w:r>
      <w:r w:rsidRPr="00563089">
        <w:rPr>
          <w:rFonts w:hint="cs"/>
          <w:rtl/>
        </w:rPr>
        <w:t>ی</w:t>
      </w:r>
      <w:r w:rsidRPr="00563089">
        <w:rPr>
          <w:rFonts w:hint="eastAsia"/>
          <w:rtl/>
        </w:rPr>
        <w:t>ران</w:t>
      </w:r>
    </w:p>
    <w:p w:rsidR="00563089" w:rsidRDefault="00563089" w:rsidP="00563089">
      <w:pPr>
        <w:rPr>
          <w:rFonts w:cs="B Mitra"/>
          <w:sz w:val="28"/>
          <w:szCs w:val="28"/>
          <w:rtl/>
        </w:rPr>
      </w:pPr>
      <w:r w:rsidRPr="00563089">
        <w:rPr>
          <w:rFonts w:cs="B Mitra"/>
          <w:sz w:val="28"/>
          <w:szCs w:val="28"/>
          <w:rtl/>
        </w:rPr>
        <w:t>در آدرس ذ</w:t>
      </w:r>
      <w:r w:rsidRPr="00563089">
        <w:rPr>
          <w:rFonts w:cs="B Mitra" w:hint="cs"/>
          <w:sz w:val="28"/>
          <w:szCs w:val="28"/>
          <w:rtl/>
        </w:rPr>
        <w:t>ی</w:t>
      </w:r>
      <w:r w:rsidRPr="00563089">
        <w:rPr>
          <w:rFonts w:cs="B Mitra" w:hint="eastAsia"/>
          <w:sz w:val="28"/>
          <w:szCs w:val="28"/>
          <w:rtl/>
        </w:rPr>
        <w:t>ل</w:t>
      </w:r>
      <w:r w:rsidRPr="00563089">
        <w:rPr>
          <w:rFonts w:cs="B Mitra"/>
          <w:sz w:val="28"/>
          <w:szCs w:val="28"/>
          <w:rtl/>
        </w:rPr>
        <w:t xml:space="preserve"> </w:t>
      </w:r>
      <w:r>
        <w:rPr>
          <w:rFonts w:cs="B Mitra" w:hint="cs"/>
          <w:sz w:val="28"/>
          <w:szCs w:val="28"/>
          <w:rtl/>
        </w:rPr>
        <w:t>۱۲</w:t>
      </w:r>
      <w:r w:rsidRPr="00563089">
        <w:rPr>
          <w:rFonts w:cs="B Mitra"/>
          <w:sz w:val="28"/>
          <w:szCs w:val="28"/>
          <w:rtl/>
        </w:rPr>
        <w:t xml:space="preserve"> عنوان کتاب در باره استدراج موجود است</w:t>
      </w:r>
    </w:p>
    <w:p w:rsidR="00BC6BD7" w:rsidRDefault="00563089" w:rsidP="00BC6BD7">
      <w:pPr>
        <w:rPr>
          <w:rFonts w:cs="B Mitra"/>
          <w:sz w:val="28"/>
          <w:szCs w:val="28"/>
          <w:rtl/>
        </w:rPr>
      </w:pPr>
      <w:hyperlink r:id="rId19" w:history="1">
        <w:r w:rsidRPr="00A311A9">
          <w:rPr>
            <w:rStyle w:val="Hyperlink"/>
            <w:rFonts w:cs="B Mitra"/>
            <w:sz w:val="28"/>
            <w:szCs w:val="28"/>
          </w:rPr>
          <w:t>http://www.lib.ir/advancedsearch/p</w:t>
        </w:r>
        <w:r w:rsidRPr="00A311A9">
          <w:rPr>
            <w:rStyle w:val="Hyperlink"/>
            <w:rFonts w:cs="B Mitra"/>
            <w:sz w:val="28"/>
            <w:szCs w:val="28"/>
            <w:rtl/>
          </w:rPr>
          <w:t>1</w:t>
        </w:r>
        <w:r w:rsidRPr="00A311A9">
          <w:rPr>
            <w:rStyle w:val="Hyperlink"/>
            <w:rFonts w:cs="B Mitra"/>
            <w:sz w:val="28"/>
            <w:szCs w:val="28"/>
          </w:rPr>
          <w:t>/?title=%D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AC&amp;author=&amp;subject=&amp;other=&amp;province=</w:t>
        </w:r>
        <w:r w:rsidRPr="00A311A9">
          <w:rPr>
            <w:rStyle w:val="Hyperlink"/>
            <w:rFonts w:cs="B Mitra"/>
            <w:sz w:val="28"/>
            <w:szCs w:val="28"/>
            <w:rtl/>
          </w:rPr>
          <w:t>0</w:t>
        </w:r>
        <w:r w:rsidRPr="00A311A9">
          <w:rPr>
            <w:rStyle w:val="Hyperlink"/>
            <w:rFonts w:cs="B Mitra"/>
            <w:sz w:val="28"/>
            <w:szCs w:val="28"/>
          </w:rPr>
          <w:t>&amp;city=</w:t>
        </w:r>
        <w:r w:rsidRPr="00A311A9">
          <w:rPr>
            <w:rStyle w:val="Hyperlink"/>
            <w:rFonts w:cs="B Mitra"/>
            <w:sz w:val="28"/>
            <w:szCs w:val="28"/>
            <w:rtl/>
          </w:rPr>
          <w:t>0</w:t>
        </w:r>
        <w:r w:rsidRPr="00A311A9">
          <w:rPr>
            <w:rStyle w:val="Hyperlink"/>
            <w:rFonts w:cs="B Mitra"/>
            <w:sz w:val="28"/>
            <w:szCs w:val="28"/>
          </w:rPr>
          <w:t>&amp;libtype=</w:t>
        </w:r>
        <w:r w:rsidRPr="00A311A9">
          <w:rPr>
            <w:rStyle w:val="Hyperlink"/>
            <w:rFonts w:cs="B Mitra"/>
            <w:sz w:val="28"/>
            <w:szCs w:val="28"/>
            <w:rtl/>
          </w:rPr>
          <w:t>0</w:t>
        </w:r>
        <w:r w:rsidRPr="00A311A9">
          <w:rPr>
            <w:rStyle w:val="Hyperlink"/>
            <w:rFonts w:cs="B Mitra"/>
            <w:sz w:val="28"/>
            <w:szCs w:val="28"/>
          </w:rPr>
          <w:t>&amp;firstchar</w:t>
        </w:r>
        <w:r w:rsidRPr="00A311A9">
          <w:rPr>
            <w:rStyle w:val="Hyperlink"/>
            <w:rFonts w:cs="B Mitra"/>
            <w:sz w:val="28"/>
            <w:szCs w:val="28"/>
            <w:rtl/>
          </w:rPr>
          <w:t>=*</w:t>
        </w:r>
      </w:hyperlink>
    </w:p>
    <w:p w:rsidR="00563089" w:rsidRDefault="00563089" w:rsidP="00BC6BD7">
      <w:pPr>
        <w:rPr>
          <w:rFonts w:cs="B Mitra"/>
          <w:sz w:val="28"/>
          <w:szCs w:val="28"/>
          <w:rtl/>
        </w:rPr>
      </w:pPr>
    </w:p>
    <w:p w:rsidR="00563089" w:rsidRPr="00563089" w:rsidRDefault="00563089" w:rsidP="00563089">
      <w:pPr>
        <w:pStyle w:val="Heading3"/>
        <w:rPr>
          <w:rtl/>
        </w:rPr>
      </w:pPr>
      <w:r w:rsidRPr="00563089">
        <w:rPr>
          <w:rtl/>
        </w:rPr>
        <w:t>مكتبة نور</w:t>
      </w:r>
    </w:p>
    <w:p w:rsidR="00563089" w:rsidRDefault="00563089" w:rsidP="00563089">
      <w:pPr>
        <w:rPr>
          <w:rFonts w:cs="B Mitra"/>
          <w:sz w:val="28"/>
          <w:szCs w:val="28"/>
          <w:rtl/>
        </w:rPr>
      </w:pPr>
      <w:r w:rsidRPr="00563089">
        <w:rPr>
          <w:rFonts w:cs="B Mitra"/>
          <w:sz w:val="28"/>
          <w:szCs w:val="28"/>
          <w:rtl/>
        </w:rPr>
        <w:t>در آدرس ذ</w:t>
      </w:r>
      <w:r w:rsidRPr="00563089">
        <w:rPr>
          <w:rFonts w:cs="B Mitra" w:hint="cs"/>
          <w:sz w:val="28"/>
          <w:szCs w:val="28"/>
          <w:rtl/>
        </w:rPr>
        <w:t>ی</w:t>
      </w:r>
      <w:r w:rsidRPr="00563089">
        <w:rPr>
          <w:rFonts w:cs="B Mitra" w:hint="eastAsia"/>
          <w:sz w:val="28"/>
          <w:szCs w:val="28"/>
          <w:rtl/>
        </w:rPr>
        <w:t>ل</w:t>
      </w:r>
      <w:r w:rsidRPr="00563089">
        <w:rPr>
          <w:rFonts w:cs="B Mitra"/>
          <w:sz w:val="28"/>
          <w:szCs w:val="28"/>
          <w:rtl/>
        </w:rPr>
        <w:t xml:space="preserve"> </w:t>
      </w:r>
      <w:r>
        <w:rPr>
          <w:rFonts w:cs="B Mitra" w:hint="cs"/>
          <w:sz w:val="28"/>
          <w:szCs w:val="28"/>
          <w:rtl/>
        </w:rPr>
        <w:t>چند</w:t>
      </w:r>
      <w:r w:rsidRPr="00563089">
        <w:rPr>
          <w:rFonts w:cs="B Mitra"/>
          <w:sz w:val="28"/>
          <w:szCs w:val="28"/>
          <w:rtl/>
        </w:rPr>
        <w:t xml:space="preserve"> عنوان کتاب </w:t>
      </w:r>
      <w:r>
        <w:rPr>
          <w:rFonts w:cs="B Mitra" w:hint="cs"/>
          <w:sz w:val="28"/>
          <w:szCs w:val="28"/>
          <w:rtl/>
        </w:rPr>
        <w:t xml:space="preserve">عربی </w:t>
      </w:r>
      <w:r w:rsidRPr="00563089">
        <w:rPr>
          <w:rFonts w:cs="B Mitra"/>
          <w:sz w:val="28"/>
          <w:szCs w:val="28"/>
          <w:rtl/>
        </w:rPr>
        <w:t>در باره استدراج موجود است</w:t>
      </w:r>
      <w:r>
        <w:rPr>
          <w:rFonts w:cs="B Mitra" w:hint="cs"/>
          <w:sz w:val="28"/>
          <w:szCs w:val="28"/>
          <w:rtl/>
        </w:rPr>
        <w:t xml:space="preserve"> با عبارت الاستدراج هم جستجود گردد تعداد بیشتر است</w:t>
      </w:r>
    </w:p>
    <w:p w:rsidR="00563089" w:rsidRDefault="00563089" w:rsidP="00BC6BD7">
      <w:pPr>
        <w:rPr>
          <w:rFonts w:cs="B Mitra"/>
          <w:sz w:val="28"/>
          <w:szCs w:val="28"/>
          <w:rtl/>
        </w:rPr>
      </w:pPr>
      <w:hyperlink r:id="rId20" w:history="1">
        <w:r w:rsidRPr="00A311A9">
          <w:rPr>
            <w:rStyle w:val="Hyperlink"/>
            <w:rFonts w:cs="B Mitra"/>
            <w:sz w:val="28"/>
            <w:szCs w:val="28"/>
          </w:rPr>
          <w:t>https://www.noor-book.com/?search_for=%D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hyperlink>
    </w:p>
    <w:p w:rsidR="00563089" w:rsidRDefault="00563089" w:rsidP="00BC6BD7">
      <w:pPr>
        <w:rPr>
          <w:rFonts w:cs="B Mitra"/>
          <w:sz w:val="28"/>
          <w:szCs w:val="28"/>
          <w:rtl/>
        </w:rPr>
      </w:pPr>
    </w:p>
    <w:p w:rsidR="00563089" w:rsidRDefault="00563089" w:rsidP="00563089">
      <w:pPr>
        <w:pStyle w:val="Heading3"/>
        <w:rPr>
          <w:rtl/>
        </w:rPr>
      </w:pPr>
      <w:r w:rsidRPr="00563089">
        <w:rPr>
          <w:rtl/>
        </w:rPr>
        <w:t>کتابخانه مجاز</w:t>
      </w:r>
      <w:r w:rsidRPr="00563089">
        <w:rPr>
          <w:rFonts w:hint="cs"/>
          <w:rtl/>
        </w:rPr>
        <w:t>ی</w:t>
      </w:r>
      <w:r w:rsidRPr="00563089">
        <w:rPr>
          <w:rtl/>
        </w:rPr>
        <w:t xml:space="preserve"> الفبا</w:t>
      </w:r>
    </w:p>
    <w:p w:rsidR="00563089" w:rsidRDefault="00563089" w:rsidP="00BC6BD7">
      <w:pPr>
        <w:rPr>
          <w:rFonts w:cs="B Mitra"/>
          <w:sz w:val="28"/>
          <w:szCs w:val="28"/>
          <w:rtl/>
        </w:rPr>
      </w:pPr>
      <w:r w:rsidRPr="00563089">
        <w:rPr>
          <w:rFonts w:cs="B Mitra"/>
          <w:sz w:val="28"/>
          <w:szCs w:val="28"/>
          <w:rtl/>
        </w:rPr>
        <w:t>در آدرس ذ</w:t>
      </w:r>
      <w:r w:rsidRPr="00563089">
        <w:rPr>
          <w:rFonts w:cs="B Mitra" w:hint="cs"/>
          <w:sz w:val="28"/>
          <w:szCs w:val="28"/>
          <w:rtl/>
        </w:rPr>
        <w:t>ی</w:t>
      </w:r>
      <w:r w:rsidRPr="00563089">
        <w:rPr>
          <w:rFonts w:cs="B Mitra" w:hint="eastAsia"/>
          <w:sz w:val="28"/>
          <w:szCs w:val="28"/>
          <w:rtl/>
        </w:rPr>
        <w:t>ل</w:t>
      </w:r>
      <w:r w:rsidRPr="00563089">
        <w:rPr>
          <w:rFonts w:cs="B Mitra"/>
          <w:sz w:val="28"/>
          <w:szCs w:val="28"/>
          <w:rtl/>
        </w:rPr>
        <w:t xml:space="preserve"> ۱۲ عنوان کتاب در باره استدراج موجود است</w:t>
      </w:r>
    </w:p>
    <w:p w:rsidR="00563089" w:rsidRDefault="00563089" w:rsidP="00BC6BD7">
      <w:pPr>
        <w:rPr>
          <w:rFonts w:cs="B Mitra"/>
          <w:sz w:val="28"/>
          <w:szCs w:val="28"/>
          <w:rtl/>
        </w:rPr>
      </w:pPr>
      <w:hyperlink r:id="rId21" w:history="1">
        <w:r w:rsidRPr="00A311A9">
          <w:rPr>
            <w:rStyle w:val="Hyperlink"/>
            <w:rFonts w:cs="B Mitra"/>
            <w:sz w:val="28"/>
            <w:szCs w:val="28"/>
          </w:rPr>
          <w:t>https://alefbalib.com/index.aspx?pid=</w:t>
        </w:r>
        <w:r w:rsidRPr="00A311A9">
          <w:rPr>
            <w:rStyle w:val="Hyperlink"/>
            <w:rFonts w:cs="B Mitra"/>
            <w:sz w:val="28"/>
            <w:szCs w:val="28"/>
            <w:rtl/>
          </w:rPr>
          <w:t>16</w:t>
        </w:r>
        <w:r w:rsidRPr="00A311A9">
          <w:rPr>
            <w:rStyle w:val="Hyperlink"/>
            <w:rFonts w:cs="B Mitra"/>
            <w:sz w:val="28"/>
            <w:szCs w:val="28"/>
          </w:rPr>
          <w:t>&amp;CollectionGroup=&amp;GenreID=&amp;MBO=&amp;OrderBy=TitleSearch&amp;Alpha=&amp;SubjectID=&amp;AuthorID=&amp;CollectionID=&amp;PageSize=</w:t>
        </w:r>
        <w:r w:rsidRPr="00A311A9">
          <w:rPr>
            <w:rStyle w:val="Hyperlink"/>
            <w:rFonts w:cs="B Mitra"/>
            <w:sz w:val="28"/>
            <w:szCs w:val="28"/>
            <w:rtl/>
          </w:rPr>
          <w:t>50</w:t>
        </w:r>
        <w:r w:rsidRPr="00A311A9">
          <w:rPr>
            <w:rStyle w:val="Hyperlink"/>
            <w:rFonts w:cs="B Mitra"/>
            <w:sz w:val="28"/>
            <w:szCs w:val="28"/>
          </w:rPr>
          <w:t>&amp;Order=ASC&amp;lstField</w:t>
        </w:r>
        <w:r w:rsidRPr="00A311A9">
          <w:rPr>
            <w:rStyle w:val="Hyperlink"/>
            <w:rFonts w:cs="B Mitra"/>
            <w:sz w:val="28"/>
            <w:szCs w:val="28"/>
            <w:rtl/>
          </w:rPr>
          <w:t>1</w:t>
        </w:r>
        <w:r w:rsidRPr="00A311A9">
          <w:rPr>
            <w:rStyle w:val="Hyperlink"/>
            <w:rFonts w:cs="B Mitra"/>
            <w:sz w:val="28"/>
            <w:szCs w:val="28"/>
          </w:rPr>
          <w:t>=Title&amp;lstField</w:t>
        </w:r>
        <w:r w:rsidRPr="00A311A9">
          <w:rPr>
            <w:rStyle w:val="Hyperlink"/>
            <w:rFonts w:cs="B Mitra"/>
            <w:sz w:val="28"/>
            <w:szCs w:val="28"/>
            <w:rtl/>
          </w:rPr>
          <w:t>5</w:t>
        </w:r>
        <w:r w:rsidRPr="00A311A9">
          <w:rPr>
            <w:rStyle w:val="Hyperlink"/>
            <w:rFonts w:cs="B Mitra"/>
            <w:sz w:val="28"/>
            <w:szCs w:val="28"/>
          </w:rPr>
          <w:t>=Title&amp;lstField</w:t>
        </w:r>
        <w:r w:rsidRPr="00A311A9">
          <w:rPr>
            <w:rStyle w:val="Hyperlink"/>
            <w:rFonts w:cs="B Mitra"/>
            <w:sz w:val="28"/>
            <w:szCs w:val="28"/>
            <w:rtl/>
          </w:rPr>
          <w:t>4</w:t>
        </w:r>
        <w:r w:rsidRPr="00A311A9">
          <w:rPr>
            <w:rStyle w:val="Hyperlink"/>
            <w:rFonts w:cs="B Mitra"/>
            <w:sz w:val="28"/>
            <w:szCs w:val="28"/>
          </w:rPr>
          <w:t>=Title&amp;lstField</w:t>
        </w:r>
        <w:r w:rsidRPr="00A311A9">
          <w:rPr>
            <w:rStyle w:val="Hyperlink"/>
            <w:rFonts w:cs="B Mitra"/>
            <w:sz w:val="28"/>
            <w:szCs w:val="28"/>
            <w:rtl/>
          </w:rPr>
          <w:t>2</w:t>
        </w:r>
        <w:r w:rsidRPr="00A311A9">
          <w:rPr>
            <w:rStyle w:val="Hyperlink"/>
            <w:rFonts w:cs="B Mitra"/>
            <w:sz w:val="28"/>
            <w:szCs w:val="28"/>
          </w:rPr>
          <w:t>=Title&amp;lstField</w:t>
        </w:r>
        <w:r w:rsidRPr="00A311A9">
          <w:rPr>
            <w:rStyle w:val="Hyperlink"/>
            <w:rFonts w:cs="B Mitra"/>
            <w:sz w:val="28"/>
            <w:szCs w:val="28"/>
            <w:rtl/>
          </w:rPr>
          <w:t>3</w:t>
        </w:r>
        <w:r w:rsidRPr="00A311A9">
          <w:rPr>
            <w:rStyle w:val="Hyperlink"/>
            <w:rFonts w:cs="B Mitra"/>
            <w:sz w:val="28"/>
            <w:szCs w:val="28"/>
          </w:rPr>
          <w:t>=Title&amp;txtField</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AC&amp;Actor</w:t>
        </w:r>
        <w:r w:rsidRPr="00A311A9">
          <w:rPr>
            <w:rStyle w:val="Hyperlink"/>
            <w:rFonts w:cs="B Mitra"/>
            <w:sz w:val="28"/>
            <w:szCs w:val="28"/>
            <w:rtl/>
          </w:rPr>
          <w:t>1</w:t>
        </w:r>
        <w:r w:rsidRPr="00A311A9">
          <w:rPr>
            <w:rStyle w:val="Hyperlink"/>
            <w:rFonts w:cs="B Mitra"/>
            <w:sz w:val="28"/>
            <w:szCs w:val="28"/>
          </w:rPr>
          <w:t>=And&amp;Actor</w:t>
        </w:r>
        <w:r w:rsidRPr="00A311A9">
          <w:rPr>
            <w:rStyle w:val="Hyperlink"/>
            <w:rFonts w:cs="B Mitra"/>
            <w:sz w:val="28"/>
            <w:szCs w:val="28"/>
            <w:rtl/>
          </w:rPr>
          <w:t>2</w:t>
        </w:r>
        <w:r w:rsidRPr="00A311A9">
          <w:rPr>
            <w:rStyle w:val="Hyperlink"/>
            <w:rFonts w:cs="B Mitra"/>
            <w:sz w:val="28"/>
            <w:szCs w:val="28"/>
          </w:rPr>
          <w:t>=And&amp;Actor</w:t>
        </w:r>
        <w:r w:rsidRPr="00A311A9">
          <w:rPr>
            <w:rStyle w:val="Hyperlink"/>
            <w:rFonts w:cs="B Mitra"/>
            <w:sz w:val="28"/>
            <w:szCs w:val="28"/>
            <w:rtl/>
          </w:rPr>
          <w:t>3</w:t>
        </w:r>
        <w:r w:rsidRPr="00A311A9">
          <w:rPr>
            <w:rStyle w:val="Hyperlink"/>
            <w:rFonts w:cs="B Mitra"/>
            <w:sz w:val="28"/>
            <w:szCs w:val="28"/>
          </w:rPr>
          <w:t>=And&amp;Actor</w:t>
        </w:r>
        <w:r w:rsidRPr="00A311A9">
          <w:rPr>
            <w:rStyle w:val="Hyperlink"/>
            <w:rFonts w:cs="B Mitra"/>
            <w:sz w:val="28"/>
            <w:szCs w:val="28"/>
            <w:rtl/>
          </w:rPr>
          <w:t>4</w:t>
        </w:r>
        <w:r w:rsidRPr="00A311A9">
          <w:rPr>
            <w:rStyle w:val="Hyperlink"/>
            <w:rFonts w:cs="B Mitra"/>
            <w:sz w:val="28"/>
            <w:szCs w:val="28"/>
          </w:rPr>
          <w:t>=And&amp;PageIndex=</w:t>
        </w:r>
        <w:r w:rsidRPr="00A311A9">
          <w:rPr>
            <w:rStyle w:val="Hyperlink"/>
            <w:rFonts w:cs="B Mitra"/>
            <w:sz w:val="28"/>
            <w:szCs w:val="28"/>
            <w:rtl/>
          </w:rPr>
          <w:t>0</w:t>
        </w:r>
        <w:r w:rsidRPr="00A311A9">
          <w:rPr>
            <w:rStyle w:val="Hyperlink"/>
            <w:rFonts w:cs="B Mitra"/>
            <w:sz w:val="28"/>
            <w:szCs w:val="28"/>
          </w:rPr>
          <w:t>&amp;StatusID=</w:t>
        </w:r>
        <w:r w:rsidRPr="00A311A9">
          <w:rPr>
            <w:rStyle w:val="Hyperlink"/>
            <w:rFonts w:cs="B Mitra"/>
            <w:sz w:val="28"/>
            <w:szCs w:val="28"/>
            <w:rtl/>
          </w:rPr>
          <w:t>0</w:t>
        </w:r>
        <w:r w:rsidRPr="00A311A9">
          <w:rPr>
            <w:rStyle w:val="Hyperlink"/>
            <w:rFonts w:cs="B Mitra"/>
            <w:sz w:val="28"/>
            <w:szCs w:val="28"/>
          </w:rPr>
          <w:t>&amp;RoleID=</w:t>
        </w:r>
        <w:r w:rsidRPr="00A311A9">
          <w:rPr>
            <w:rStyle w:val="Hyperlink"/>
            <w:rFonts w:cs="B Mitra"/>
            <w:sz w:val="28"/>
            <w:szCs w:val="28"/>
            <w:rtl/>
          </w:rPr>
          <w:t>0</w:t>
        </w:r>
      </w:hyperlink>
    </w:p>
    <w:p w:rsidR="00563089" w:rsidRDefault="00563089" w:rsidP="00BC6BD7">
      <w:pPr>
        <w:rPr>
          <w:rFonts w:cs="B Mitra"/>
          <w:sz w:val="28"/>
          <w:szCs w:val="28"/>
          <w:rtl/>
        </w:rPr>
      </w:pPr>
    </w:p>
    <w:p w:rsidR="005607E6" w:rsidRPr="005607E6" w:rsidRDefault="005607E6" w:rsidP="005607E6">
      <w:pPr>
        <w:pStyle w:val="Heading2"/>
        <w:rPr>
          <w:rtl/>
        </w:rPr>
      </w:pPr>
      <w:r>
        <w:rPr>
          <w:rFonts w:hint="cs"/>
          <w:rtl/>
        </w:rPr>
        <w:t xml:space="preserve">استدراج در </w:t>
      </w:r>
      <w:r w:rsidRPr="005607E6">
        <w:rPr>
          <w:rtl/>
        </w:rPr>
        <w:t xml:space="preserve">مقالات </w:t>
      </w:r>
    </w:p>
    <w:p w:rsidR="005607E6" w:rsidRPr="005607E6" w:rsidRDefault="005607E6" w:rsidP="005607E6">
      <w:pPr>
        <w:pStyle w:val="Heading3"/>
        <w:rPr>
          <w:rtl/>
        </w:rPr>
      </w:pPr>
      <w:r w:rsidRPr="005607E6">
        <w:rPr>
          <w:rtl/>
        </w:rPr>
        <w:t>بانک مقالات ا</w:t>
      </w:r>
      <w:r w:rsidRPr="005607E6">
        <w:rPr>
          <w:rFonts w:hint="cs"/>
          <w:rtl/>
        </w:rPr>
        <w:t>ی</w:t>
      </w:r>
      <w:r w:rsidRPr="005607E6">
        <w:rPr>
          <w:rFonts w:hint="eastAsia"/>
          <w:rtl/>
        </w:rPr>
        <w:t>ران</w:t>
      </w:r>
      <w:r w:rsidRPr="005607E6">
        <w:rPr>
          <w:rtl/>
        </w:rPr>
        <w:t xml:space="preserve"> نما</w:t>
      </w:r>
      <w:r w:rsidRPr="005607E6">
        <w:rPr>
          <w:rFonts w:hint="cs"/>
          <w:rtl/>
        </w:rPr>
        <w:t>ی</w:t>
      </w:r>
      <w:r w:rsidRPr="005607E6">
        <w:rPr>
          <w:rFonts w:hint="eastAsia"/>
          <w:rtl/>
        </w:rPr>
        <w:t>ه</w:t>
      </w:r>
      <w:r w:rsidRPr="005607E6">
        <w:rPr>
          <w:rtl/>
        </w:rPr>
        <w:t xml:space="preserve">  </w:t>
      </w:r>
    </w:p>
    <w:p w:rsidR="00563089" w:rsidRDefault="005607E6" w:rsidP="00BC6BD7">
      <w:pPr>
        <w:rPr>
          <w:rFonts w:cs="B Mitra"/>
          <w:sz w:val="28"/>
          <w:szCs w:val="28"/>
          <w:rtl/>
        </w:rPr>
      </w:pPr>
      <w:hyperlink r:id="rId22" w:history="1">
        <w:r w:rsidRPr="00A311A9">
          <w:rPr>
            <w:rStyle w:val="Hyperlink"/>
            <w:rFonts w:cs="B Mitra"/>
            <w:sz w:val="28"/>
            <w:szCs w:val="28"/>
          </w:rPr>
          <w:t>http://irannamaye.ir</w:t>
        </w:r>
        <w:r w:rsidRPr="00A311A9">
          <w:rPr>
            <w:rStyle w:val="Hyperlink"/>
            <w:rFonts w:cs="B Mitra"/>
            <w:sz w:val="28"/>
            <w:szCs w:val="28"/>
            <w:rtl/>
          </w:rPr>
          <w:t>/</w:t>
        </w:r>
      </w:hyperlink>
    </w:p>
    <w:p w:rsidR="005607E6" w:rsidRDefault="00C10B3F" w:rsidP="00BC6BD7">
      <w:pPr>
        <w:rPr>
          <w:rFonts w:cs="B Mitra"/>
          <w:sz w:val="28"/>
          <w:szCs w:val="28"/>
          <w:rtl/>
        </w:rPr>
      </w:pPr>
      <w:r>
        <w:rPr>
          <w:rFonts w:cs="B Mitra" w:hint="cs"/>
          <w:sz w:val="28"/>
          <w:szCs w:val="28"/>
          <w:rtl/>
        </w:rPr>
        <w:t>فعلا جواب نداد لطفا خودتان جستجو فرمایید شاید مشکل به روز رسانی داشت</w:t>
      </w:r>
    </w:p>
    <w:p w:rsidR="005607E6" w:rsidRDefault="005607E6" w:rsidP="00BC6BD7">
      <w:pPr>
        <w:rPr>
          <w:rFonts w:cs="B Mitra"/>
          <w:sz w:val="28"/>
          <w:szCs w:val="28"/>
          <w:rtl/>
        </w:rPr>
      </w:pPr>
    </w:p>
    <w:p w:rsidR="005607E6" w:rsidRPr="005607E6" w:rsidRDefault="005607E6" w:rsidP="005607E6">
      <w:pPr>
        <w:pStyle w:val="Heading3"/>
        <w:rPr>
          <w:rtl/>
        </w:rPr>
      </w:pPr>
      <w:r w:rsidRPr="005607E6">
        <w:rPr>
          <w:rtl/>
        </w:rPr>
        <w:t>و</w:t>
      </w:r>
      <w:r w:rsidRPr="005607E6">
        <w:rPr>
          <w:rFonts w:hint="cs"/>
          <w:rtl/>
        </w:rPr>
        <w:t>ی</w:t>
      </w:r>
      <w:r w:rsidRPr="005607E6">
        <w:rPr>
          <w:rFonts w:hint="eastAsia"/>
          <w:rtl/>
        </w:rPr>
        <w:t>راسا</w:t>
      </w:r>
      <w:r w:rsidRPr="005607E6">
        <w:rPr>
          <w:rFonts w:hint="cs"/>
          <w:rtl/>
        </w:rPr>
        <w:t>ی</w:t>
      </w:r>
      <w:r w:rsidRPr="005607E6">
        <w:rPr>
          <w:rFonts w:hint="eastAsia"/>
          <w:rtl/>
        </w:rPr>
        <w:t>نس</w:t>
      </w:r>
      <w:r w:rsidRPr="005607E6">
        <w:rPr>
          <w:rtl/>
        </w:rPr>
        <w:t xml:space="preserve"> </w:t>
      </w:r>
    </w:p>
    <w:p w:rsidR="005607E6" w:rsidRDefault="005607E6" w:rsidP="005607E6">
      <w:pPr>
        <w:rPr>
          <w:rFonts w:cs="B Mitra"/>
          <w:sz w:val="28"/>
          <w:szCs w:val="28"/>
          <w:rtl/>
        </w:rPr>
      </w:pPr>
      <w:r w:rsidRPr="005607E6">
        <w:rPr>
          <w:rFonts w:cs="B Mitra"/>
          <w:sz w:val="28"/>
          <w:szCs w:val="28"/>
          <w:rtl/>
        </w:rPr>
        <w:t>در آدرس ذ</w:t>
      </w:r>
      <w:r w:rsidRPr="005607E6">
        <w:rPr>
          <w:rFonts w:cs="B Mitra" w:hint="cs"/>
          <w:sz w:val="28"/>
          <w:szCs w:val="28"/>
          <w:rtl/>
        </w:rPr>
        <w:t>ی</w:t>
      </w:r>
      <w:r w:rsidRPr="005607E6">
        <w:rPr>
          <w:rFonts w:cs="B Mitra" w:hint="eastAsia"/>
          <w:sz w:val="28"/>
          <w:szCs w:val="28"/>
          <w:rtl/>
        </w:rPr>
        <w:t>ل</w:t>
      </w:r>
      <w:r w:rsidRPr="005607E6">
        <w:rPr>
          <w:rFonts w:cs="B Mitra"/>
          <w:sz w:val="28"/>
          <w:szCs w:val="28"/>
          <w:rtl/>
        </w:rPr>
        <w:t xml:space="preserve"> </w:t>
      </w:r>
      <w:r>
        <w:rPr>
          <w:rFonts w:cs="B Mitra" w:hint="cs"/>
          <w:sz w:val="28"/>
          <w:szCs w:val="28"/>
          <w:rtl/>
        </w:rPr>
        <w:t>۳۲</w:t>
      </w:r>
      <w:r w:rsidRPr="005607E6">
        <w:rPr>
          <w:rFonts w:cs="B Mitra"/>
          <w:sz w:val="28"/>
          <w:szCs w:val="28"/>
          <w:rtl/>
        </w:rPr>
        <w:t xml:space="preserve"> عنوان </w:t>
      </w:r>
      <w:r>
        <w:rPr>
          <w:rFonts w:cs="B Mitra" w:hint="cs"/>
          <w:sz w:val="28"/>
          <w:szCs w:val="28"/>
          <w:rtl/>
        </w:rPr>
        <w:t>مقاله</w:t>
      </w:r>
      <w:r w:rsidRPr="005607E6">
        <w:rPr>
          <w:rFonts w:cs="B Mitra"/>
          <w:sz w:val="28"/>
          <w:szCs w:val="28"/>
          <w:rtl/>
        </w:rPr>
        <w:t xml:space="preserve"> در باره استدراج موجود است</w:t>
      </w:r>
    </w:p>
    <w:p w:rsidR="00563089" w:rsidRDefault="005607E6" w:rsidP="00BC6BD7">
      <w:pPr>
        <w:rPr>
          <w:rFonts w:cs="B Mitra"/>
          <w:sz w:val="28"/>
          <w:szCs w:val="28"/>
          <w:rtl/>
        </w:rPr>
      </w:pPr>
      <w:hyperlink r:id="rId23" w:history="1">
        <w:r w:rsidRPr="00A311A9">
          <w:rPr>
            <w:rStyle w:val="Hyperlink"/>
            <w:rFonts w:cs="B Mitra"/>
            <w:sz w:val="28"/>
            <w:szCs w:val="28"/>
          </w:rPr>
          <w:t>https://www.virascience.com/search/?q=%D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hyperlink>
    </w:p>
    <w:p w:rsidR="005607E6" w:rsidRDefault="005607E6" w:rsidP="00BC6BD7">
      <w:pPr>
        <w:rPr>
          <w:rFonts w:cs="B Mitra"/>
          <w:sz w:val="28"/>
          <w:szCs w:val="28"/>
          <w:rtl/>
        </w:rPr>
      </w:pPr>
    </w:p>
    <w:p w:rsidR="005607E6" w:rsidRPr="005607E6" w:rsidRDefault="005607E6" w:rsidP="005607E6">
      <w:pPr>
        <w:pStyle w:val="Heading3"/>
        <w:rPr>
          <w:rtl/>
        </w:rPr>
      </w:pPr>
      <w:r w:rsidRPr="005607E6">
        <w:rPr>
          <w:rtl/>
        </w:rPr>
        <w:t>پا</w:t>
      </w:r>
      <w:r w:rsidRPr="005607E6">
        <w:rPr>
          <w:rFonts w:hint="cs"/>
          <w:rtl/>
        </w:rPr>
        <w:t>ی</w:t>
      </w:r>
      <w:r w:rsidRPr="005607E6">
        <w:rPr>
          <w:rFonts w:hint="eastAsia"/>
          <w:rtl/>
        </w:rPr>
        <w:t>گاه</w:t>
      </w:r>
      <w:r w:rsidRPr="005607E6">
        <w:rPr>
          <w:rtl/>
        </w:rPr>
        <w:t xml:space="preserve"> نورمگز (وبگاه مجلات تخصص</w:t>
      </w:r>
      <w:r w:rsidRPr="005607E6">
        <w:rPr>
          <w:rFonts w:hint="cs"/>
          <w:rtl/>
        </w:rPr>
        <w:t>ی</w:t>
      </w:r>
      <w:r w:rsidRPr="005607E6">
        <w:rPr>
          <w:rtl/>
        </w:rPr>
        <w:t>)</w:t>
      </w:r>
    </w:p>
    <w:p w:rsidR="005607E6" w:rsidRDefault="005607E6" w:rsidP="005607E6">
      <w:pPr>
        <w:rPr>
          <w:rFonts w:cs="B Mitra"/>
          <w:sz w:val="28"/>
          <w:szCs w:val="28"/>
          <w:rtl/>
        </w:rPr>
      </w:pPr>
      <w:r w:rsidRPr="005607E6">
        <w:rPr>
          <w:rFonts w:cs="B Mitra"/>
          <w:sz w:val="28"/>
          <w:szCs w:val="28"/>
          <w:rtl/>
        </w:rPr>
        <w:t>در آدرس ذ</w:t>
      </w:r>
      <w:r w:rsidRPr="005607E6">
        <w:rPr>
          <w:rFonts w:cs="B Mitra" w:hint="cs"/>
          <w:sz w:val="28"/>
          <w:szCs w:val="28"/>
          <w:rtl/>
        </w:rPr>
        <w:t>ی</w:t>
      </w:r>
      <w:r w:rsidRPr="005607E6">
        <w:rPr>
          <w:rFonts w:cs="B Mitra" w:hint="eastAsia"/>
          <w:sz w:val="28"/>
          <w:szCs w:val="28"/>
          <w:rtl/>
        </w:rPr>
        <w:t>ل</w:t>
      </w:r>
      <w:r w:rsidRPr="005607E6">
        <w:rPr>
          <w:rFonts w:cs="B Mitra"/>
          <w:sz w:val="28"/>
          <w:szCs w:val="28"/>
          <w:rtl/>
        </w:rPr>
        <w:t xml:space="preserve"> </w:t>
      </w:r>
      <w:r>
        <w:rPr>
          <w:rFonts w:cs="B Mitra" w:hint="cs"/>
          <w:sz w:val="28"/>
          <w:szCs w:val="28"/>
          <w:rtl/>
        </w:rPr>
        <w:t>ده ها</w:t>
      </w:r>
      <w:r w:rsidRPr="005607E6">
        <w:rPr>
          <w:rFonts w:cs="B Mitra"/>
          <w:sz w:val="28"/>
          <w:szCs w:val="28"/>
          <w:rtl/>
        </w:rPr>
        <w:t xml:space="preserve"> عنوان مقاله در باره استدراج موجود است</w:t>
      </w:r>
      <w:r>
        <w:rPr>
          <w:rFonts w:cs="B Mitra" w:hint="cs"/>
          <w:sz w:val="28"/>
          <w:szCs w:val="28"/>
          <w:rtl/>
        </w:rPr>
        <w:t xml:space="preserve"> و نیز اگر با عبارت الاستدراج جستجو شود ده ها مقاله عربی نیز در این سایت موجود است</w:t>
      </w:r>
    </w:p>
    <w:p w:rsidR="005607E6" w:rsidRDefault="005607E6" w:rsidP="005607E6">
      <w:pPr>
        <w:rPr>
          <w:rFonts w:cs="B Mitra"/>
          <w:sz w:val="28"/>
          <w:szCs w:val="28"/>
          <w:rtl/>
        </w:rPr>
      </w:pPr>
      <w:hyperlink r:id="rId24" w:history="1">
        <w:r w:rsidRPr="00A311A9">
          <w:rPr>
            <w:rStyle w:val="Hyperlink"/>
            <w:rFonts w:cs="B Mitra"/>
            <w:sz w:val="28"/>
            <w:szCs w:val="28"/>
          </w:rPr>
          <w:t>https://www.noormags.ir/view/fa/search?q=%D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AC&amp;origin=start&amp;index</w:t>
        </w:r>
      </w:hyperlink>
      <w:r w:rsidRPr="005607E6">
        <w:rPr>
          <w:rFonts w:cs="B Mitra"/>
          <w:sz w:val="28"/>
          <w:szCs w:val="28"/>
          <w:rtl/>
        </w:rPr>
        <w:t>=</w:t>
      </w:r>
    </w:p>
    <w:p w:rsidR="005607E6" w:rsidRDefault="005607E6" w:rsidP="005607E6">
      <w:pPr>
        <w:rPr>
          <w:rFonts w:cs="B Mitra"/>
          <w:sz w:val="28"/>
          <w:szCs w:val="28"/>
          <w:rtl/>
        </w:rPr>
      </w:pPr>
    </w:p>
    <w:p w:rsidR="005607E6" w:rsidRPr="005607E6" w:rsidRDefault="005607E6" w:rsidP="005607E6">
      <w:pPr>
        <w:pStyle w:val="Heading3"/>
        <w:rPr>
          <w:rtl/>
        </w:rPr>
      </w:pPr>
      <w:r w:rsidRPr="005607E6">
        <w:rPr>
          <w:rtl/>
        </w:rPr>
        <w:t>پرتال جامع علوم انسان</w:t>
      </w:r>
      <w:r w:rsidRPr="005607E6">
        <w:rPr>
          <w:rFonts w:hint="cs"/>
          <w:rtl/>
        </w:rPr>
        <w:t>ی</w:t>
      </w:r>
      <w:r w:rsidRPr="005607E6">
        <w:rPr>
          <w:rtl/>
        </w:rPr>
        <w:t xml:space="preserve"> </w:t>
      </w:r>
    </w:p>
    <w:p w:rsidR="00563089" w:rsidRDefault="005607E6" w:rsidP="006F6F9F">
      <w:pPr>
        <w:rPr>
          <w:rFonts w:cs="B Mitra"/>
          <w:sz w:val="28"/>
          <w:szCs w:val="28"/>
          <w:rtl/>
        </w:rPr>
      </w:pPr>
      <w:r w:rsidRPr="005607E6">
        <w:rPr>
          <w:rFonts w:cs="B Mitra"/>
          <w:sz w:val="28"/>
          <w:szCs w:val="28"/>
          <w:rtl/>
        </w:rPr>
        <w:t>در آدرس ذ</w:t>
      </w:r>
      <w:r w:rsidRPr="005607E6">
        <w:rPr>
          <w:rFonts w:cs="B Mitra" w:hint="cs"/>
          <w:sz w:val="28"/>
          <w:szCs w:val="28"/>
          <w:rtl/>
        </w:rPr>
        <w:t>ی</w:t>
      </w:r>
      <w:r w:rsidRPr="005607E6">
        <w:rPr>
          <w:rFonts w:cs="B Mitra" w:hint="eastAsia"/>
          <w:sz w:val="28"/>
          <w:szCs w:val="28"/>
          <w:rtl/>
        </w:rPr>
        <w:t>ل</w:t>
      </w:r>
      <w:r w:rsidRPr="005607E6">
        <w:rPr>
          <w:rFonts w:cs="B Mitra"/>
          <w:sz w:val="28"/>
          <w:szCs w:val="28"/>
          <w:rtl/>
        </w:rPr>
        <w:t xml:space="preserve"> </w:t>
      </w:r>
      <w:r w:rsidR="006F6F9F">
        <w:rPr>
          <w:rFonts w:cs="B Mitra" w:hint="cs"/>
          <w:sz w:val="28"/>
          <w:szCs w:val="28"/>
          <w:rtl/>
        </w:rPr>
        <w:t>۱۱</w:t>
      </w:r>
      <w:r w:rsidRPr="005607E6">
        <w:rPr>
          <w:rFonts w:cs="B Mitra"/>
          <w:sz w:val="28"/>
          <w:szCs w:val="28"/>
          <w:rtl/>
        </w:rPr>
        <w:t xml:space="preserve"> عنوان مقاله در باره استدراج موجود است</w:t>
      </w:r>
    </w:p>
    <w:p w:rsidR="005607E6" w:rsidRDefault="005607E6" w:rsidP="00BC6BD7">
      <w:pPr>
        <w:rPr>
          <w:rFonts w:cs="B Mitra"/>
          <w:sz w:val="28"/>
          <w:szCs w:val="28"/>
          <w:rtl/>
        </w:rPr>
      </w:pPr>
      <w:hyperlink r:id="rId25" w:history="1">
        <w:r w:rsidRPr="00A311A9">
          <w:rPr>
            <w:rStyle w:val="Hyperlink"/>
            <w:rFonts w:cs="B Mitra"/>
            <w:sz w:val="28"/>
            <w:szCs w:val="28"/>
          </w:rPr>
          <w:t>http://ensani.ir/fa/article?ArticleSearch</w:t>
        </w:r>
        <w:r w:rsidRPr="00A311A9">
          <w:rPr>
            <w:rStyle w:val="Hyperlink"/>
            <w:rFonts w:cs="B Mitra"/>
            <w:sz w:val="28"/>
            <w:szCs w:val="28"/>
            <w:rtl/>
          </w:rPr>
          <w:t>%5</w:t>
        </w:r>
        <w:r w:rsidRPr="00A311A9">
          <w:rPr>
            <w:rStyle w:val="Hyperlink"/>
            <w:rFonts w:cs="B Mitra"/>
            <w:sz w:val="28"/>
            <w:szCs w:val="28"/>
          </w:rPr>
          <w:t>Btitle</w:t>
        </w:r>
        <w:r w:rsidRPr="00A311A9">
          <w:rPr>
            <w:rStyle w:val="Hyperlink"/>
            <w:rFonts w:cs="B Mitra"/>
            <w:sz w:val="28"/>
            <w:szCs w:val="28"/>
            <w:rtl/>
          </w:rPr>
          <w:t>%5</w:t>
        </w:r>
        <w:r w:rsidRPr="00A311A9">
          <w:rPr>
            <w:rStyle w:val="Hyperlink"/>
            <w:rFonts w:cs="B Mitra"/>
            <w:sz w:val="28"/>
            <w:szCs w:val="28"/>
          </w:rPr>
          <w:t>D=%D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AC&amp;ArticleSearch</w:t>
        </w:r>
        <w:r w:rsidRPr="00A311A9">
          <w:rPr>
            <w:rStyle w:val="Hyperlink"/>
            <w:rFonts w:cs="B Mitra"/>
            <w:sz w:val="28"/>
            <w:szCs w:val="28"/>
            <w:rtl/>
          </w:rPr>
          <w:t>%5</w:t>
        </w:r>
        <w:r w:rsidRPr="00A311A9">
          <w:rPr>
            <w:rStyle w:val="Hyperlink"/>
            <w:rFonts w:cs="B Mitra"/>
            <w:sz w:val="28"/>
            <w:szCs w:val="28"/>
          </w:rPr>
          <w:t>BsortBy</w:t>
        </w:r>
        <w:r w:rsidRPr="00A311A9">
          <w:rPr>
            <w:rStyle w:val="Hyperlink"/>
            <w:rFonts w:cs="B Mitra"/>
            <w:sz w:val="28"/>
            <w:szCs w:val="28"/>
            <w:rtl/>
          </w:rPr>
          <w:t>%5</w:t>
        </w:r>
        <w:r w:rsidRPr="00A311A9">
          <w:rPr>
            <w:rStyle w:val="Hyperlink"/>
            <w:rFonts w:cs="B Mitra"/>
            <w:sz w:val="28"/>
            <w:szCs w:val="28"/>
          </w:rPr>
          <w:t>D=relevance</w:t>
        </w:r>
      </w:hyperlink>
    </w:p>
    <w:p w:rsidR="005607E6" w:rsidRDefault="005607E6" w:rsidP="00BC6BD7">
      <w:pPr>
        <w:rPr>
          <w:rFonts w:cs="B Mitra"/>
          <w:sz w:val="28"/>
          <w:szCs w:val="28"/>
          <w:rtl/>
        </w:rPr>
      </w:pPr>
    </w:p>
    <w:p w:rsidR="005607E6" w:rsidRDefault="006F6F9F" w:rsidP="00C10B3F">
      <w:pPr>
        <w:pStyle w:val="Heading3"/>
        <w:rPr>
          <w:rFonts w:hint="cs"/>
          <w:rtl/>
        </w:rPr>
      </w:pPr>
      <w:r>
        <w:rPr>
          <w:rFonts w:hint="cs"/>
          <w:rtl/>
        </w:rPr>
        <w:t xml:space="preserve">گوگل محقق </w:t>
      </w:r>
    </w:p>
    <w:p w:rsidR="006F6F9F" w:rsidRDefault="006F6F9F" w:rsidP="006F6F9F">
      <w:pPr>
        <w:rPr>
          <w:rFonts w:cs="B Mitra"/>
          <w:sz w:val="28"/>
          <w:szCs w:val="28"/>
          <w:rtl/>
        </w:rPr>
      </w:pPr>
      <w:r w:rsidRPr="006F6F9F">
        <w:rPr>
          <w:rFonts w:cs="B Mitra"/>
          <w:sz w:val="28"/>
          <w:szCs w:val="28"/>
          <w:rtl/>
        </w:rPr>
        <w:t>در آدرس ذ</w:t>
      </w:r>
      <w:r w:rsidRPr="006F6F9F">
        <w:rPr>
          <w:rFonts w:cs="B Mitra" w:hint="cs"/>
          <w:sz w:val="28"/>
          <w:szCs w:val="28"/>
          <w:rtl/>
        </w:rPr>
        <w:t>ی</w:t>
      </w:r>
      <w:r w:rsidRPr="006F6F9F">
        <w:rPr>
          <w:rFonts w:cs="B Mitra" w:hint="eastAsia"/>
          <w:sz w:val="28"/>
          <w:szCs w:val="28"/>
          <w:rtl/>
        </w:rPr>
        <w:t>ل</w:t>
      </w:r>
      <w:r w:rsidRPr="006F6F9F">
        <w:rPr>
          <w:rFonts w:cs="B Mitra"/>
          <w:sz w:val="28"/>
          <w:szCs w:val="28"/>
          <w:rtl/>
        </w:rPr>
        <w:t xml:space="preserve"> </w:t>
      </w:r>
      <w:r>
        <w:rPr>
          <w:rFonts w:cs="B Mitra" w:hint="cs"/>
          <w:sz w:val="28"/>
          <w:szCs w:val="28"/>
          <w:rtl/>
        </w:rPr>
        <w:t>۲۱۱</w:t>
      </w:r>
      <w:r w:rsidRPr="006F6F9F">
        <w:rPr>
          <w:rFonts w:cs="B Mitra"/>
          <w:sz w:val="28"/>
          <w:szCs w:val="28"/>
          <w:rtl/>
        </w:rPr>
        <w:t xml:space="preserve"> عنوان مقاله در باره استدراج موجود است و ن</w:t>
      </w:r>
      <w:r w:rsidRPr="006F6F9F">
        <w:rPr>
          <w:rFonts w:cs="B Mitra" w:hint="cs"/>
          <w:sz w:val="28"/>
          <w:szCs w:val="28"/>
          <w:rtl/>
        </w:rPr>
        <w:t>ی</w:t>
      </w:r>
      <w:r w:rsidRPr="006F6F9F">
        <w:rPr>
          <w:rFonts w:cs="B Mitra" w:hint="eastAsia"/>
          <w:sz w:val="28"/>
          <w:szCs w:val="28"/>
          <w:rtl/>
        </w:rPr>
        <w:t>ز</w:t>
      </w:r>
      <w:r w:rsidRPr="006F6F9F">
        <w:rPr>
          <w:rFonts w:cs="B Mitra"/>
          <w:sz w:val="28"/>
          <w:szCs w:val="28"/>
          <w:rtl/>
        </w:rPr>
        <w:t xml:space="preserve"> اگر با عبارت الاستدراج جستجو شود </w:t>
      </w:r>
      <w:r>
        <w:rPr>
          <w:rFonts w:cs="B Mitra" w:hint="cs"/>
          <w:sz w:val="28"/>
          <w:szCs w:val="28"/>
          <w:rtl/>
        </w:rPr>
        <w:t>۵۳</w:t>
      </w:r>
      <w:r w:rsidRPr="006F6F9F">
        <w:rPr>
          <w:rFonts w:cs="B Mitra"/>
          <w:sz w:val="28"/>
          <w:szCs w:val="28"/>
          <w:rtl/>
        </w:rPr>
        <w:t xml:space="preserve"> مقاله عرب</w:t>
      </w:r>
      <w:r w:rsidRPr="006F6F9F">
        <w:rPr>
          <w:rFonts w:cs="B Mitra" w:hint="cs"/>
          <w:sz w:val="28"/>
          <w:szCs w:val="28"/>
          <w:rtl/>
        </w:rPr>
        <w:t>ی</w:t>
      </w:r>
      <w:r w:rsidRPr="006F6F9F">
        <w:rPr>
          <w:rFonts w:cs="B Mitra"/>
          <w:sz w:val="28"/>
          <w:szCs w:val="28"/>
          <w:rtl/>
        </w:rPr>
        <w:t xml:space="preserve"> ن</w:t>
      </w:r>
      <w:r w:rsidRPr="006F6F9F">
        <w:rPr>
          <w:rFonts w:cs="B Mitra" w:hint="cs"/>
          <w:sz w:val="28"/>
          <w:szCs w:val="28"/>
          <w:rtl/>
        </w:rPr>
        <w:t>ی</w:t>
      </w:r>
      <w:r w:rsidRPr="006F6F9F">
        <w:rPr>
          <w:rFonts w:cs="B Mitra" w:hint="eastAsia"/>
          <w:sz w:val="28"/>
          <w:szCs w:val="28"/>
          <w:rtl/>
        </w:rPr>
        <w:t>ز</w:t>
      </w:r>
      <w:r w:rsidRPr="006F6F9F">
        <w:rPr>
          <w:rFonts w:cs="B Mitra"/>
          <w:sz w:val="28"/>
          <w:szCs w:val="28"/>
          <w:rtl/>
        </w:rPr>
        <w:t xml:space="preserve"> در ا</w:t>
      </w:r>
      <w:r w:rsidRPr="006F6F9F">
        <w:rPr>
          <w:rFonts w:cs="B Mitra" w:hint="cs"/>
          <w:sz w:val="28"/>
          <w:szCs w:val="28"/>
          <w:rtl/>
        </w:rPr>
        <w:t>ی</w:t>
      </w:r>
      <w:r w:rsidRPr="006F6F9F">
        <w:rPr>
          <w:rFonts w:cs="B Mitra" w:hint="eastAsia"/>
          <w:sz w:val="28"/>
          <w:szCs w:val="28"/>
          <w:rtl/>
        </w:rPr>
        <w:t>ن</w:t>
      </w:r>
      <w:r w:rsidRPr="006F6F9F">
        <w:rPr>
          <w:rFonts w:cs="B Mitra"/>
          <w:sz w:val="28"/>
          <w:szCs w:val="28"/>
          <w:rtl/>
        </w:rPr>
        <w:t xml:space="preserve"> سا</w:t>
      </w:r>
      <w:r w:rsidRPr="006F6F9F">
        <w:rPr>
          <w:rFonts w:cs="B Mitra" w:hint="cs"/>
          <w:sz w:val="28"/>
          <w:szCs w:val="28"/>
          <w:rtl/>
        </w:rPr>
        <w:t>ی</w:t>
      </w:r>
      <w:r w:rsidRPr="006F6F9F">
        <w:rPr>
          <w:rFonts w:cs="B Mitra" w:hint="eastAsia"/>
          <w:sz w:val="28"/>
          <w:szCs w:val="28"/>
          <w:rtl/>
        </w:rPr>
        <w:t>ت</w:t>
      </w:r>
      <w:r w:rsidRPr="006F6F9F">
        <w:rPr>
          <w:rFonts w:cs="B Mitra"/>
          <w:sz w:val="28"/>
          <w:szCs w:val="28"/>
          <w:rtl/>
        </w:rPr>
        <w:t xml:space="preserve"> موجود است</w:t>
      </w:r>
    </w:p>
    <w:p w:rsidR="006F6F9F" w:rsidRDefault="006F6F9F" w:rsidP="006F6F9F">
      <w:pPr>
        <w:rPr>
          <w:rFonts w:cs="B Mitra"/>
          <w:sz w:val="28"/>
          <w:szCs w:val="28"/>
          <w:rtl/>
        </w:rPr>
      </w:pPr>
      <w:hyperlink r:id="rId26" w:history="1">
        <w:r w:rsidRPr="00A311A9">
          <w:rPr>
            <w:rStyle w:val="Hyperlink"/>
            <w:rFonts w:cs="B Mitra"/>
            <w:sz w:val="28"/>
            <w:szCs w:val="28"/>
          </w:rPr>
          <w:t>https://scholar.google.com/scholar?hl=fa&amp;as_sdt=</w:t>
        </w:r>
        <w:r w:rsidRPr="00A311A9">
          <w:rPr>
            <w:rStyle w:val="Hyperlink"/>
            <w:rFonts w:cs="B Mitra"/>
            <w:sz w:val="28"/>
            <w:szCs w:val="28"/>
            <w:rtl/>
          </w:rPr>
          <w:t>0%2</w:t>
        </w:r>
        <w:r w:rsidRPr="00A311A9">
          <w:rPr>
            <w:rStyle w:val="Hyperlink"/>
            <w:rFonts w:cs="B Mitra"/>
            <w:sz w:val="28"/>
            <w:szCs w:val="28"/>
          </w:rPr>
          <w:t>C</w:t>
        </w:r>
        <w:r w:rsidRPr="00A311A9">
          <w:rPr>
            <w:rStyle w:val="Hyperlink"/>
            <w:rFonts w:cs="B Mitra"/>
            <w:sz w:val="28"/>
            <w:szCs w:val="28"/>
            <w:rtl/>
          </w:rPr>
          <w:t>5</w:t>
        </w:r>
        <w:r w:rsidRPr="00A311A9">
          <w:rPr>
            <w:rStyle w:val="Hyperlink"/>
            <w:rFonts w:cs="B Mitra"/>
            <w:sz w:val="28"/>
            <w:szCs w:val="28"/>
          </w:rPr>
          <w:t>&amp;q=%D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AC&amp;btnG</w:t>
        </w:r>
      </w:hyperlink>
      <w:r w:rsidRPr="006F6F9F">
        <w:rPr>
          <w:rFonts w:cs="B Mitra"/>
          <w:sz w:val="28"/>
          <w:szCs w:val="28"/>
          <w:rtl/>
        </w:rPr>
        <w:t>=</w:t>
      </w:r>
    </w:p>
    <w:p w:rsidR="006F6F9F" w:rsidRDefault="006F6F9F" w:rsidP="006F6F9F">
      <w:pPr>
        <w:rPr>
          <w:rFonts w:cs="B Mitra"/>
          <w:sz w:val="28"/>
          <w:szCs w:val="28"/>
          <w:rtl/>
        </w:rPr>
      </w:pPr>
    </w:p>
    <w:p w:rsidR="00C10B3F" w:rsidRDefault="00C10B3F" w:rsidP="00C10B3F">
      <w:pPr>
        <w:pStyle w:val="Heading3"/>
        <w:rPr>
          <w:rtl/>
        </w:rPr>
      </w:pPr>
      <w:r>
        <w:rPr>
          <w:rFonts w:hint="cs"/>
          <w:rtl/>
        </w:rPr>
        <w:t xml:space="preserve">علم نت </w:t>
      </w:r>
    </w:p>
    <w:p w:rsidR="00C10B3F" w:rsidRDefault="00C10B3F" w:rsidP="00C10B3F">
      <w:pPr>
        <w:rPr>
          <w:rFonts w:cs="B Mitra"/>
          <w:sz w:val="28"/>
          <w:szCs w:val="28"/>
          <w:rtl/>
        </w:rPr>
      </w:pPr>
      <w:r w:rsidRPr="00C10B3F">
        <w:rPr>
          <w:rFonts w:cs="B Mitra"/>
          <w:sz w:val="28"/>
          <w:szCs w:val="28"/>
          <w:rtl/>
        </w:rPr>
        <w:t>در آدرس ذ</w:t>
      </w:r>
      <w:r w:rsidRPr="00C10B3F">
        <w:rPr>
          <w:rFonts w:cs="B Mitra" w:hint="cs"/>
          <w:sz w:val="28"/>
          <w:szCs w:val="28"/>
          <w:rtl/>
        </w:rPr>
        <w:t>ی</w:t>
      </w:r>
      <w:r w:rsidRPr="00C10B3F">
        <w:rPr>
          <w:rFonts w:cs="B Mitra" w:hint="eastAsia"/>
          <w:sz w:val="28"/>
          <w:szCs w:val="28"/>
          <w:rtl/>
        </w:rPr>
        <w:t>ل</w:t>
      </w:r>
      <w:r w:rsidRPr="00C10B3F">
        <w:rPr>
          <w:rFonts w:cs="B Mitra"/>
          <w:sz w:val="28"/>
          <w:szCs w:val="28"/>
          <w:rtl/>
        </w:rPr>
        <w:t xml:space="preserve"> ۱</w:t>
      </w:r>
      <w:r>
        <w:rPr>
          <w:rFonts w:cs="B Mitra" w:hint="cs"/>
          <w:sz w:val="28"/>
          <w:szCs w:val="28"/>
          <w:rtl/>
        </w:rPr>
        <w:t>۳</w:t>
      </w:r>
      <w:r w:rsidRPr="00C10B3F">
        <w:rPr>
          <w:rFonts w:cs="B Mitra"/>
          <w:sz w:val="28"/>
          <w:szCs w:val="28"/>
          <w:rtl/>
        </w:rPr>
        <w:t xml:space="preserve"> عنوان مقاله در باره استدراج موجود است</w:t>
      </w:r>
    </w:p>
    <w:p w:rsidR="005607E6" w:rsidRDefault="00C10B3F" w:rsidP="00BC6BD7">
      <w:pPr>
        <w:rPr>
          <w:rFonts w:cs="B Mitra"/>
          <w:sz w:val="28"/>
          <w:szCs w:val="28"/>
          <w:rtl/>
        </w:rPr>
      </w:pPr>
      <w:hyperlink r:id="rId27" w:history="1">
        <w:r w:rsidRPr="00A311A9">
          <w:rPr>
            <w:rStyle w:val="Hyperlink"/>
            <w:rFonts w:cs="B Mitra"/>
            <w:sz w:val="28"/>
            <w:szCs w:val="28"/>
          </w:rPr>
          <w:t>https://elmnet.ir/search?q=%D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hyperlink>
    </w:p>
    <w:p w:rsidR="00C10B3F" w:rsidRDefault="00C10B3F" w:rsidP="00BC6BD7">
      <w:pPr>
        <w:rPr>
          <w:rFonts w:cs="B Mitra"/>
          <w:sz w:val="28"/>
          <w:szCs w:val="28"/>
          <w:rtl/>
        </w:rPr>
      </w:pPr>
    </w:p>
    <w:p w:rsidR="00C10B3F" w:rsidRDefault="00C10B3F" w:rsidP="00C10B3F">
      <w:pPr>
        <w:pStyle w:val="Heading3"/>
        <w:rPr>
          <w:rtl/>
        </w:rPr>
      </w:pPr>
      <w:r w:rsidRPr="00C10B3F">
        <w:rPr>
          <w:rtl/>
        </w:rPr>
        <w:t>مرجع دانش (مقالات هما</w:t>
      </w:r>
      <w:r w:rsidRPr="00C10B3F">
        <w:rPr>
          <w:rFonts w:hint="cs"/>
          <w:rtl/>
        </w:rPr>
        <w:t>ی</w:t>
      </w:r>
      <w:r w:rsidRPr="00C10B3F">
        <w:rPr>
          <w:rFonts w:hint="eastAsia"/>
          <w:rtl/>
        </w:rPr>
        <w:t>ش</w:t>
      </w:r>
      <w:r w:rsidRPr="00C10B3F">
        <w:rPr>
          <w:rtl/>
        </w:rPr>
        <w:t xml:space="preserve"> ها و کنفرانس ها)</w:t>
      </w:r>
    </w:p>
    <w:p w:rsidR="005607E6" w:rsidRDefault="00C10B3F" w:rsidP="00C10B3F">
      <w:pPr>
        <w:rPr>
          <w:rFonts w:cs="B Mitra"/>
          <w:sz w:val="28"/>
          <w:szCs w:val="28"/>
          <w:rtl/>
        </w:rPr>
      </w:pPr>
      <w:r w:rsidRPr="00C10B3F">
        <w:rPr>
          <w:rFonts w:cs="B Mitra"/>
          <w:sz w:val="28"/>
          <w:szCs w:val="28"/>
          <w:rtl/>
        </w:rPr>
        <w:t>در آدرس ذ</w:t>
      </w:r>
      <w:r w:rsidRPr="00C10B3F">
        <w:rPr>
          <w:rFonts w:cs="B Mitra" w:hint="cs"/>
          <w:sz w:val="28"/>
          <w:szCs w:val="28"/>
          <w:rtl/>
        </w:rPr>
        <w:t>ی</w:t>
      </w:r>
      <w:r w:rsidRPr="00C10B3F">
        <w:rPr>
          <w:rFonts w:cs="B Mitra" w:hint="eastAsia"/>
          <w:sz w:val="28"/>
          <w:szCs w:val="28"/>
          <w:rtl/>
        </w:rPr>
        <w:t>ل</w:t>
      </w:r>
      <w:r w:rsidRPr="00C10B3F">
        <w:rPr>
          <w:rFonts w:cs="B Mitra"/>
          <w:sz w:val="28"/>
          <w:szCs w:val="28"/>
          <w:rtl/>
        </w:rPr>
        <w:t xml:space="preserve"> </w:t>
      </w:r>
      <w:r>
        <w:rPr>
          <w:rFonts w:cs="B Mitra" w:hint="cs"/>
          <w:sz w:val="28"/>
          <w:szCs w:val="28"/>
          <w:rtl/>
        </w:rPr>
        <w:t>۴</w:t>
      </w:r>
      <w:r w:rsidRPr="00C10B3F">
        <w:rPr>
          <w:rFonts w:cs="B Mitra"/>
          <w:sz w:val="28"/>
          <w:szCs w:val="28"/>
          <w:rtl/>
        </w:rPr>
        <w:t xml:space="preserve"> عنوان مقاله در باره استدراج موجود است</w:t>
      </w:r>
    </w:p>
    <w:p w:rsidR="005607E6" w:rsidRDefault="00C10B3F" w:rsidP="00BC6BD7">
      <w:pPr>
        <w:rPr>
          <w:rFonts w:cs="B Mitra"/>
          <w:sz w:val="28"/>
          <w:szCs w:val="28"/>
          <w:rtl/>
        </w:rPr>
      </w:pPr>
      <w:hyperlink r:id="rId28" w:history="1">
        <w:r w:rsidRPr="00A311A9">
          <w:rPr>
            <w:rStyle w:val="Hyperlink"/>
            <w:rFonts w:cs="B Mitra"/>
            <w:sz w:val="28"/>
            <w:szCs w:val="28"/>
          </w:rPr>
          <w:t>https://civilica.com/search/paper/t-%D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r w:rsidRPr="00A311A9">
          <w:rPr>
            <w:rStyle w:val="Hyperlink"/>
            <w:rFonts w:cs="B Mitra"/>
            <w:sz w:val="28"/>
            <w:szCs w:val="28"/>
            <w:rtl/>
          </w:rPr>
          <w:t>/</w:t>
        </w:r>
      </w:hyperlink>
    </w:p>
    <w:p w:rsidR="00C10B3F" w:rsidRDefault="00C10B3F" w:rsidP="00BC6BD7">
      <w:pPr>
        <w:rPr>
          <w:rFonts w:cs="B Mitra"/>
          <w:sz w:val="28"/>
          <w:szCs w:val="28"/>
          <w:rtl/>
        </w:rPr>
      </w:pPr>
    </w:p>
    <w:p w:rsidR="003938EA" w:rsidRPr="003938EA" w:rsidRDefault="003938EA" w:rsidP="003938EA">
      <w:pPr>
        <w:pStyle w:val="Heading3"/>
        <w:rPr>
          <w:rtl/>
        </w:rPr>
      </w:pPr>
      <w:r w:rsidRPr="003938EA">
        <w:rPr>
          <w:rtl/>
        </w:rPr>
        <w:tab/>
        <w:t>پژوهه</w:t>
      </w:r>
    </w:p>
    <w:p w:rsidR="00C10B3F" w:rsidRDefault="003938EA" w:rsidP="003938EA">
      <w:pPr>
        <w:rPr>
          <w:rFonts w:cs="B Mitra" w:hint="cs"/>
          <w:sz w:val="28"/>
          <w:szCs w:val="28"/>
          <w:rtl/>
        </w:rPr>
      </w:pPr>
      <w:r w:rsidRPr="003938EA">
        <w:rPr>
          <w:rFonts w:cs="B Mitra"/>
          <w:sz w:val="28"/>
          <w:szCs w:val="28"/>
          <w:rtl/>
        </w:rPr>
        <w:t>در آدرس ذ</w:t>
      </w:r>
      <w:r w:rsidRPr="003938EA">
        <w:rPr>
          <w:rFonts w:cs="B Mitra" w:hint="cs"/>
          <w:sz w:val="28"/>
          <w:szCs w:val="28"/>
          <w:rtl/>
        </w:rPr>
        <w:t>ی</w:t>
      </w:r>
      <w:r w:rsidRPr="003938EA">
        <w:rPr>
          <w:rFonts w:cs="B Mitra" w:hint="eastAsia"/>
          <w:sz w:val="28"/>
          <w:szCs w:val="28"/>
          <w:rtl/>
        </w:rPr>
        <w:t>ل</w:t>
      </w:r>
      <w:r w:rsidRPr="003938EA">
        <w:rPr>
          <w:rFonts w:cs="B Mitra"/>
          <w:sz w:val="28"/>
          <w:szCs w:val="28"/>
          <w:rtl/>
        </w:rPr>
        <w:t xml:space="preserve"> </w:t>
      </w:r>
      <w:r>
        <w:rPr>
          <w:rFonts w:cs="B Mitra" w:hint="cs"/>
          <w:sz w:val="28"/>
          <w:szCs w:val="28"/>
          <w:rtl/>
        </w:rPr>
        <w:t>۴</w:t>
      </w:r>
      <w:r w:rsidRPr="003938EA">
        <w:rPr>
          <w:rFonts w:cs="B Mitra"/>
          <w:sz w:val="28"/>
          <w:szCs w:val="28"/>
          <w:rtl/>
        </w:rPr>
        <w:t>۴ عنوان مقاله در باره استدراج موجود است</w:t>
      </w:r>
      <w:r w:rsidRPr="003938EA">
        <w:rPr>
          <w:rtl/>
        </w:rPr>
        <w:t xml:space="preserve"> </w:t>
      </w:r>
      <w:r w:rsidRPr="003938EA">
        <w:rPr>
          <w:rFonts w:cs="B Mitra"/>
          <w:sz w:val="28"/>
          <w:szCs w:val="28"/>
          <w:rtl/>
        </w:rPr>
        <w:t>و ن</w:t>
      </w:r>
      <w:r w:rsidRPr="003938EA">
        <w:rPr>
          <w:rFonts w:cs="B Mitra" w:hint="cs"/>
          <w:sz w:val="28"/>
          <w:szCs w:val="28"/>
          <w:rtl/>
        </w:rPr>
        <w:t>ی</w:t>
      </w:r>
      <w:r w:rsidRPr="003938EA">
        <w:rPr>
          <w:rFonts w:cs="B Mitra" w:hint="eastAsia"/>
          <w:sz w:val="28"/>
          <w:szCs w:val="28"/>
          <w:rtl/>
        </w:rPr>
        <w:t>ز</w:t>
      </w:r>
      <w:r w:rsidRPr="003938EA">
        <w:rPr>
          <w:rFonts w:cs="B Mitra"/>
          <w:sz w:val="28"/>
          <w:szCs w:val="28"/>
          <w:rtl/>
        </w:rPr>
        <w:t xml:space="preserve"> اگر با عبارت الاستدراج جستجو شود </w:t>
      </w:r>
      <w:r>
        <w:rPr>
          <w:rFonts w:cs="B Mitra" w:hint="cs"/>
          <w:sz w:val="28"/>
          <w:szCs w:val="28"/>
          <w:rtl/>
        </w:rPr>
        <w:t>۸</w:t>
      </w:r>
      <w:r w:rsidRPr="003938EA">
        <w:rPr>
          <w:rFonts w:cs="B Mitra"/>
          <w:sz w:val="28"/>
          <w:szCs w:val="28"/>
          <w:rtl/>
        </w:rPr>
        <w:t xml:space="preserve"> مقاله عرب</w:t>
      </w:r>
      <w:r w:rsidRPr="003938EA">
        <w:rPr>
          <w:rFonts w:cs="B Mitra" w:hint="cs"/>
          <w:sz w:val="28"/>
          <w:szCs w:val="28"/>
          <w:rtl/>
        </w:rPr>
        <w:t>ی</w:t>
      </w:r>
      <w:r w:rsidRPr="003938EA">
        <w:rPr>
          <w:rFonts w:cs="B Mitra"/>
          <w:sz w:val="28"/>
          <w:szCs w:val="28"/>
          <w:rtl/>
        </w:rPr>
        <w:t xml:space="preserve"> ن</w:t>
      </w:r>
      <w:r w:rsidRPr="003938EA">
        <w:rPr>
          <w:rFonts w:cs="B Mitra" w:hint="cs"/>
          <w:sz w:val="28"/>
          <w:szCs w:val="28"/>
          <w:rtl/>
        </w:rPr>
        <w:t>ی</w:t>
      </w:r>
      <w:r w:rsidRPr="003938EA">
        <w:rPr>
          <w:rFonts w:cs="B Mitra" w:hint="eastAsia"/>
          <w:sz w:val="28"/>
          <w:szCs w:val="28"/>
          <w:rtl/>
        </w:rPr>
        <w:t>ز</w:t>
      </w:r>
      <w:r w:rsidRPr="003938EA">
        <w:rPr>
          <w:rFonts w:cs="B Mitra"/>
          <w:sz w:val="28"/>
          <w:szCs w:val="28"/>
          <w:rtl/>
        </w:rPr>
        <w:t xml:space="preserve"> در ا</w:t>
      </w:r>
      <w:r w:rsidRPr="003938EA">
        <w:rPr>
          <w:rFonts w:cs="B Mitra" w:hint="cs"/>
          <w:sz w:val="28"/>
          <w:szCs w:val="28"/>
          <w:rtl/>
        </w:rPr>
        <w:t>ی</w:t>
      </w:r>
      <w:r w:rsidRPr="003938EA">
        <w:rPr>
          <w:rFonts w:cs="B Mitra" w:hint="eastAsia"/>
          <w:sz w:val="28"/>
          <w:szCs w:val="28"/>
          <w:rtl/>
        </w:rPr>
        <w:t>ن</w:t>
      </w:r>
      <w:r w:rsidRPr="003938EA">
        <w:rPr>
          <w:rFonts w:cs="B Mitra"/>
          <w:sz w:val="28"/>
          <w:szCs w:val="28"/>
          <w:rtl/>
        </w:rPr>
        <w:t xml:space="preserve"> سا</w:t>
      </w:r>
      <w:r w:rsidRPr="003938EA">
        <w:rPr>
          <w:rFonts w:cs="B Mitra" w:hint="cs"/>
          <w:sz w:val="28"/>
          <w:szCs w:val="28"/>
          <w:rtl/>
        </w:rPr>
        <w:t>ی</w:t>
      </w:r>
      <w:r w:rsidRPr="003938EA">
        <w:rPr>
          <w:rFonts w:cs="B Mitra" w:hint="eastAsia"/>
          <w:sz w:val="28"/>
          <w:szCs w:val="28"/>
          <w:rtl/>
        </w:rPr>
        <w:t>ت</w:t>
      </w:r>
      <w:r w:rsidRPr="003938EA">
        <w:rPr>
          <w:rFonts w:cs="B Mitra"/>
          <w:sz w:val="28"/>
          <w:szCs w:val="28"/>
          <w:rtl/>
        </w:rPr>
        <w:t xml:space="preserve"> موجود است</w:t>
      </w:r>
    </w:p>
    <w:p w:rsidR="003938EA" w:rsidRDefault="003938EA" w:rsidP="003938EA">
      <w:pPr>
        <w:bidi w:val="0"/>
        <w:rPr>
          <w:rFonts w:cs="B Mitra"/>
          <w:sz w:val="28"/>
          <w:szCs w:val="28"/>
          <w:rtl/>
        </w:rPr>
      </w:pPr>
      <w:hyperlink r:id="rId29" w:history="1">
        <w:r w:rsidRPr="00A311A9">
          <w:rPr>
            <w:rStyle w:val="Hyperlink"/>
            <w:rFonts w:cs="B Mitra"/>
            <w:sz w:val="28"/>
            <w:szCs w:val="28"/>
          </w:rPr>
          <w:t>https://cse.google.com/cse?cx=</w:t>
        </w:r>
        <w:r w:rsidRPr="00A311A9">
          <w:rPr>
            <w:rStyle w:val="Hyperlink"/>
            <w:rFonts w:cs="B Mitra"/>
            <w:sz w:val="28"/>
            <w:szCs w:val="28"/>
            <w:rtl/>
          </w:rPr>
          <w:t>004309897358808276078</w:t>
        </w:r>
        <w:r w:rsidRPr="00A311A9">
          <w:rPr>
            <w:rStyle w:val="Hyperlink"/>
            <w:rFonts w:cs="B Mitra"/>
            <w:sz w:val="28"/>
            <w:szCs w:val="28"/>
          </w:rPr>
          <w:t>:apkcs</w:t>
        </w:r>
        <w:r w:rsidRPr="00A311A9">
          <w:rPr>
            <w:rStyle w:val="Hyperlink"/>
            <w:rFonts w:cs="B Mitra"/>
            <w:sz w:val="28"/>
            <w:szCs w:val="28"/>
            <w:rtl/>
          </w:rPr>
          <w:t>2</w:t>
        </w:r>
        <w:r w:rsidRPr="00A311A9">
          <w:rPr>
            <w:rStyle w:val="Hyperlink"/>
            <w:rFonts w:cs="B Mitra"/>
            <w:sz w:val="28"/>
            <w:szCs w:val="28"/>
          </w:rPr>
          <w:t>hto_o&amp;q=%d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hyperlink>
    </w:p>
    <w:p w:rsidR="003938EA" w:rsidRDefault="003938EA" w:rsidP="00BC6BD7">
      <w:pPr>
        <w:rPr>
          <w:rFonts w:cs="B Mitra"/>
          <w:sz w:val="28"/>
          <w:szCs w:val="28"/>
          <w:rtl/>
        </w:rPr>
      </w:pPr>
    </w:p>
    <w:p w:rsidR="003938EA" w:rsidRPr="003938EA" w:rsidRDefault="003938EA" w:rsidP="003938EA">
      <w:pPr>
        <w:pStyle w:val="Heading2"/>
        <w:rPr>
          <w:rtl/>
        </w:rPr>
      </w:pPr>
      <w:r>
        <w:rPr>
          <w:rFonts w:hint="cs"/>
          <w:rtl/>
        </w:rPr>
        <w:t xml:space="preserve">استدراج در </w:t>
      </w:r>
      <w:r w:rsidRPr="003938EA">
        <w:rPr>
          <w:rtl/>
        </w:rPr>
        <w:t>پا</w:t>
      </w:r>
      <w:r w:rsidRPr="003938EA">
        <w:rPr>
          <w:rFonts w:hint="cs"/>
          <w:rtl/>
        </w:rPr>
        <w:t>ی</w:t>
      </w:r>
      <w:r w:rsidRPr="003938EA">
        <w:rPr>
          <w:rFonts w:hint="eastAsia"/>
          <w:rtl/>
        </w:rPr>
        <w:t>ان</w:t>
      </w:r>
      <w:r w:rsidRPr="003938EA">
        <w:rPr>
          <w:rtl/>
        </w:rPr>
        <w:t xml:space="preserve"> نامه ها: </w:t>
      </w:r>
    </w:p>
    <w:p w:rsidR="003938EA" w:rsidRPr="003938EA" w:rsidRDefault="003938EA" w:rsidP="003938EA">
      <w:pPr>
        <w:pStyle w:val="Heading3"/>
        <w:rPr>
          <w:rtl/>
        </w:rPr>
      </w:pPr>
      <w:r w:rsidRPr="003938EA">
        <w:rPr>
          <w:rFonts w:hint="eastAsia"/>
          <w:rtl/>
        </w:rPr>
        <w:t>گنچ</w:t>
      </w:r>
      <w:r w:rsidRPr="003938EA">
        <w:rPr>
          <w:rtl/>
        </w:rPr>
        <w:t xml:space="preserve"> پا</w:t>
      </w:r>
      <w:r w:rsidRPr="003938EA">
        <w:rPr>
          <w:rFonts w:hint="cs"/>
          <w:rtl/>
        </w:rPr>
        <w:t>ی</w:t>
      </w:r>
      <w:r w:rsidRPr="003938EA">
        <w:rPr>
          <w:rFonts w:hint="eastAsia"/>
          <w:rtl/>
        </w:rPr>
        <w:t>گاه</w:t>
      </w:r>
      <w:r w:rsidRPr="003938EA">
        <w:rPr>
          <w:rtl/>
        </w:rPr>
        <w:t xml:space="preserve"> اطلاعات علم</w:t>
      </w:r>
      <w:r w:rsidRPr="003938EA">
        <w:rPr>
          <w:rFonts w:hint="cs"/>
          <w:rtl/>
        </w:rPr>
        <w:t>ی</w:t>
      </w:r>
      <w:r w:rsidRPr="003938EA">
        <w:rPr>
          <w:rtl/>
        </w:rPr>
        <w:t xml:space="preserve"> ا</w:t>
      </w:r>
      <w:r w:rsidRPr="003938EA">
        <w:rPr>
          <w:rFonts w:hint="cs"/>
          <w:rtl/>
        </w:rPr>
        <w:t>ی</w:t>
      </w:r>
      <w:r w:rsidRPr="003938EA">
        <w:rPr>
          <w:rFonts w:hint="eastAsia"/>
          <w:rtl/>
        </w:rPr>
        <w:t>ران</w:t>
      </w:r>
      <w:r w:rsidRPr="003938EA">
        <w:rPr>
          <w:rtl/>
        </w:rPr>
        <w:t xml:space="preserve"> </w:t>
      </w:r>
    </w:p>
    <w:p w:rsidR="003938EA" w:rsidRDefault="003938EA" w:rsidP="003938EA">
      <w:pPr>
        <w:rPr>
          <w:rFonts w:cs="B Mitra"/>
          <w:sz w:val="28"/>
          <w:szCs w:val="28"/>
          <w:rtl/>
        </w:rPr>
      </w:pPr>
      <w:r w:rsidRPr="003938EA">
        <w:rPr>
          <w:rFonts w:cs="B Mitra"/>
          <w:sz w:val="28"/>
          <w:szCs w:val="28"/>
          <w:rtl/>
        </w:rPr>
        <w:t>در آدرس ذ</w:t>
      </w:r>
      <w:r w:rsidRPr="003938EA">
        <w:rPr>
          <w:rFonts w:cs="B Mitra" w:hint="cs"/>
          <w:sz w:val="28"/>
          <w:szCs w:val="28"/>
          <w:rtl/>
        </w:rPr>
        <w:t>ی</w:t>
      </w:r>
      <w:r w:rsidRPr="003938EA">
        <w:rPr>
          <w:rFonts w:cs="B Mitra" w:hint="eastAsia"/>
          <w:sz w:val="28"/>
          <w:szCs w:val="28"/>
          <w:rtl/>
        </w:rPr>
        <w:t>ل</w:t>
      </w:r>
      <w:r w:rsidRPr="003938EA">
        <w:rPr>
          <w:rFonts w:cs="B Mitra"/>
          <w:sz w:val="28"/>
          <w:szCs w:val="28"/>
          <w:rtl/>
        </w:rPr>
        <w:t xml:space="preserve"> </w:t>
      </w:r>
      <w:r>
        <w:rPr>
          <w:rFonts w:cs="B Mitra" w:hint="cs"/>
          <w:sz w:val="28"/>
          <w:szCs w:val="28"/>
          <w:rtl/>
        </w:rPr>
        <w:t>۵</w:t>
      </w:r>
      <w:r w:rsidRPr="003938EA">
        <w:rPr>
          <w:rFonts w:cs="B Mitra"/>
          <w:sz w:val="28"/>
          <w:szCs w:val="28"/>
          <w:rtl/>
        </w:rPr>
        <w:t xml:space="preserve">۴ عنوان </w:t>
      </w:r>
      <w:r w:rsidRPr="003938EA">
        <w:rPr>
          <w:rFonts w:cs="B Mitra" w:hint="cs"/>
          <w:sz w:val="28"/>
          <w:szCs w:val="28"/>
          <w:rtl/>
        </w:rPr>
        <w:t>پایان نامه</w:t>
      </w:r>
      <w:r w:rsidRPr="003938EA">
        <w:rPr>
          <w:rFonts w:cs="B Mitra"/>
          <w:sz w:val="28"/>
          <w:szCs w:val="28"/>
          <w:rtl/>
        </w:rPr>
        <w:t xml:space="preserve"> در باره استدراج موجود است</w:t>
      </w:r>
    </w:p>
    <w:p w:rsidR="003938EA" w:rsidRDefault="003938EA" w:rsidP="00BC6BD7">
      <w:pPr>
        <w:rPr>
          <w:rFonts w:cs="B Mitra"/>
          <w:sz w:val="28"/>
          <w:szCs w:val="28"/>
          <w:rtl/>
        </w:rPr>
      </w:pPr>
      <w:hyperlink r:id="rId30" w:history="1">
        <w:r w:rsidRPr="00A311A9">
          <w:rPr>
            <w:rStyle w:val="Hyperlink"/>
            <w:rFonts w:cs="B Mitra"/>
            <w:sz w:val="28"/>
            <w:szCs w:val="28"/>
          </w:rPr>
          <w:t>https://ganj.irandoc.ac.ir/#/search?keywords=%D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AC&amp;basicscope=</w:t>
        </w:r>
        <w:r w:rsidRPr="00A311A9">
          <w:rPr>
            <w:rStyle w:val="Hyperlink"/>
            <w:rFonts w:cs="B Mitra"/>
            <w:sz w:val="28"/>
            <w:szCs w:val="28"/>
            <w:rtl/>
          </w:rPr>
          <w:t>2</w:t>
        </w:r>
      </w:hyperlink>
    </w:p>
    <w:p w:rsidR="003938EA" w:rsidRDefault="003938EA" w:rsidP="00BC6BD7">
      <w:pPr>
        <w:rPr>
          <w:rFonts w:cs="B Mitra"/>
          <w:sz w:val="28"/>
          <w:szCs w:val="28"/>
          <w:rtl/>
        </w:rPr>
      </w:pPr>
    </w:p>
    <w:p w:rsidR="003938EA" w:rsidRDefault="00CF7AE0" w:rsidP="00CF7AE0">
      <w:pPr>
        <w:pStyle w:val="Heading2"/>
        <w:rPr>
          <w:rtl/>
        </w:rPr>
      </w:pPr>
      <w:r w:rsidRPr="00CF7AE0">
        <w:rPr>
          <w:rtl/>
        </w:rPr>
        <w:lastRenderedPageBreak/>
        <w:t>اصطلاحنامه ها</w:t>
      </w:r>
      <w:r w:rsidRPr="00CF7AE0">
        <w:rPr>
          <w:rFonts w:hint="cs"/>
          <w:rtl/>
        </w:rPr>
        <w:t>ی</w:t>
      </w:r>
      <w:r w:rsidRPr="00CF7AE0">
        <w:rPr>
          <w:rtl/>
        </w:rPr>
        <w:t xml:space="preserve"> علوم اسلام</w:t>
      </w:r>
      <w:r w:rsidRPr="00CF7AE0">
        <w:rPr>
          <w:rFonts w:hint="cs"/>
          <w:rtl/>
        </w:rPr>
        <w:t>ی</w:t>
      </w:r>
    </w:p>
    <w:p w:rsidR="003938EA" w:rsidRDefault="00CF7AE0" w:rsidP="00BC6BD7">
      <w:pPr>
        <w:rPr>
          <w:rFonts w:cs="B Mitra"/>
          <w:sz w:val="28"/>
          <w:szCs w:val="28"/>
          <w:rtl/>
        </w:rPr>
      </w:pPr>
      <w:r>
        <w:rPr>
          <w:rFonts w:cs="B Mitra" w:hint="cs"/>
          <w:sz w:val="28"/>
          <w:szCs w:val="28"/>
          <w:rtl/>
        </w:rPr>
        <w:t>در این آدرس اصطلاح استدراج در علوم مختلف اسلامی بیان شده است</w:t>
      </w:r>
    </w:p>
    <w:p w:rsidR="00CF7AE0" w:rsidRDefault="00CF7AE0" w:rsidP="00BC6BD7">
      <w:pPr>
        <w:rPr>
          <w:rFonts w:cs="B Mitra"/>
          <w:sz w:val="28"/>
          <w:szCs w:val="28"/>
          <w:rtl/>
        </w:rPr>
      </w:pPr>
      <w:hyperlink r:id="rId31" w:history="1">
        <w:r w:rsidRPr="00A311A9">
          <w:rPr>
            <w:rStyle w:val="Hyperlink"/>
            <w:rFonts w:cs="B Mitra"/>
            <w:sz w:val="28"/>
            <w:szCs w:val="28"/>
          </w:rPr>
          <w:t>https://thesaurus.isca.ac.ir/search/%D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3%</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AA%D</w:t>
        </w:r>
        <w:r w:rsidRPr="00A311A9">
          <w:rPr>
            <w:rStyle w:val="Hyperlink"/>
            <w:rFonts w:cs="B Mitra"/>
            <w:sz w:val="28"/>
            <w:szCs w:val="28"/>
            <w:rtl/>
          </w:rPr>
          <w:t>8%</w:t>
        </w:r>
        <w:r w:rsidRPr="00A311A9">
          <w:rPr>
            <w:rStyle w:val="Hyperlink"/>
            <w:rFonts w:cs="B Mitra"/>
            <w:sz w:val="28"/>
            <w:szCs w:val="28"/>
          </w:rPr>
          <w:t>AF%D</w:t>
        </w:r>
        <w:r w:rsidRPr="00A311A9">
          <w:rPr>
            <w:rStyle w:val="Hyperlink"/>
            <w:rFonts w:cs="B Mitra"/>
            <w:sz w:val="28"/>
            <w:szCs w:val="28"/>
            <w:rtl/>
          </w:rPr>
          <w:t>8%</w:t>
        </w:r>
        <w:r w:rsidRPr="00A311A9">
          <w:rPr>
            <w:rStyle w:val="Hyperlink"/>
            <w:rFonts w:cs="B Mitra"/>
            <w:sz w:val="28"/>
            <w:szCs w:val="28"/>
          </w:rPr>
          <w:t>B</w:t>
        </w:r>
        <w:r w:rsidRPr="00A311A9">
          <w:rPr>
            <w:rStyle w:val="Hyperlink"/>
            <w:rFonts w:cs="B Mitra"/>
            <w:sz w:val="28"/>
            <w:szCs w:val="28"/>
            <w:rtl/>
          </w:rPr>
          <w:t>1%</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w:t>
        </w:r>
        <w:r w:rsidRPr="00A311A9">
          <w:rPr>
            <w:rStyle w:val="Hyperlink"/>
            <w:rFonts w:cs="B Mitra"/>
            <w:sz w:val="28"/>
            <w:szCs w:val="28"/>
            <w:rtl/>
          </w:rPr>
          <w:t>7%</w:t>
        </w:r>
        <w:r w:rsidRPr="00A311A9">
          <w:rPr>
            <w:rStyle w:val="Hyperlink"/>
            <w:rFonts w:cs="B Mitra"/>
            <w:sz w:val="28"/>
            <w:szCs w:val="28"/>
          </w:rPr>
          <w:t>D</w:t>
        </w:r>
        <w:r w:rsidRPr="00A311A9">
          <w:rPr>
            <w:rStyle w:val="Hyperlink"/>
            <w:rFonts w:cs="B Mitra"/>
            <w:sz w:val="28"/>
            <w:szCs w:val="28"/>
            <w:rtl/>
          </w:rPr>
          <w:t>8%</w:t>
        </w:r>
        <w:r w:rsidRPr="00A311A9">
          <w:rPr>
            <w:rStyle w:val="Hyperlink"/>
            <w:rFonts w:cs="B Mitra"/>
            <w:sz w:val="28"/>
            <w:szCs w:val="28"/>
          </w:rPr>
          <w:t>AC/</w:t>
        </w:r>
        <w:r w:rsidRPr="00A311A9">
          <w:rPr>
            <w:rStyle w:val="Hyperlink"/>
            <w:rFonts w:cs="B Mitra"/>
            <w:sz w:val="28"/>
            <w:szCs w:val="28"/>
            <w:rtl/>
          </w:rPr>
          <w:t>0/1</w:t>
        </w:r>
      </w:hyperlink>
    </w:p>
    <w:p w:rsidR="00CF7AE0" w:rsidRPr="00CF7AE0" w:rsidRDefault="00CF7AE0" w:rsidP="00CF7AE0">
      <w:pPr>
        <w:rPr>
          <w:rFonts w:cs="B Mitra"/>
          <w:sz w:val="28"/>
          <w:szCs w:val="28"/>
          <w:rtl/>
        </w:rPr>
      </w:pPr>
      <w:r w:rsidRPr="00CF7AE0">
        <w:rPr>
          <w:rFonts w:cs="B Mitra"/>
          <w:sz w:val="28"/>
          <w:szCs w:val="28"/>
          <w:rtl/>
        </w:rPr>
        <w:t>استدراج</w:t>
      </w:r>
    </w:p>
    <w:p w:rsidR="00CF7AE0" w:rsidRPr="00CF7AE0" w:rsidRDefault="00CF7AE0" w:rsidP="00CF7AE0">
      <w:pPr>
        <w:rPr>
          <w:rFonts w:cs="B Mitra"/>
          <w:sz w:val="28"/>
          <w:szCs w:val="28"/>
          <w:rtl/>
        </w:rPr>
      </w:pPr>
      <w:r w:rsidRPr="00CF7AE0">
        <w:rPr>
          <w:rFonts w:cs="B Mitra" w:hint="eastAsia"/>
          <w:sz w:val="28"/>
          <w:szCs w:val="28"/>
          <w:rtl/>
        </w:rPr>
        <w:t>اخلاق</w:t>
      </w:r>
      <w:r w:rsidRPr="00CF7AE0">
        <w:rPr>
          <w:rFonts w:cs="B Mitra"/>
          <w:sz w:val="28"/>
          <w:szCs w:val="28"/>
          <w:rtl/>
        </w:rPr>
        <w:t xml:space="preserve"> اسلام</w:t>
      </w:r>
      <w:r w:rsidRPr="00CF7AE0">
        <w:rPr>
          <w:rFonts w:cs="B Mitra" w:hint="cs"/>
          <w:sz w:val="28"/>
          <w:szCs w:val="28"/>
          <w:rtl/>
        </w:rPr>
        <w:t>ی</w:t>
      </w:r>
    </w:p>
    <w:p w:rsidR="00CF7AE0" w:rsidRPr="00CF7AE0" w:rsidRDefault="00CF7AE0" w:rsidP="00CF7AE0">
      <w:pPr>
        <w:rPr>
          <w:rFonts w:cs="B Mitra"/>
          <w:sz w:val="28"/>
          <w:szCs w:val="28"/>
          <w:rtl/>
        </w:rPr>
      </w:pPr>
      <w:r w:rsidRPr="00CF7AE0">
        <w:rPr>
          <w:rFonts w:cs="B Mitra" w:hint="eastAsia"/>
          <w:sz w:val="28"/>
          <w:szCs w:val="28"/>
          <w:rtl/>
        </w:rPr>
        <w:t>استدراج</w:t>
      </w:r>
    </w:p>
    <w:p w:rsidR="00CF7AE0" w:rsidRPr="00CF7AE0" w:rsidRDefault="00CF7AE0" w:rsidP="00CF7AE0">
      <w:pPr>
        <w:rPr>
          <w:rFonts w:cs="B Mitra"/>
          <w:sz w:val="28"/>
          <w:szCs w:val="28"/>
          <w:rtl/>
        </w:rPr>
      </w:pPr>
      <w:r w:rsidRPr="00CF7AE0">
        <w:rPr>
          <w:rFonts w:cs="B Mitra" w:hint="eastAsia"/>
          <w:sz w:val="28"/>
          <w:szCs w:val="28"/>
          <w:rtl/>
        </w:rPr>
        <w:t>افعال</w:t>
      </w:r>
    </w:p>
    <w:p w:rsidR="00CF7AE0" w:rsidRPr="00CF7AE0" w:rsidRDefault="00CF7AE0" w:rsidP="00CF7AE0">
      <w:pPr>
        <w:rPr>
          <w:rFonts w:cs="B Mitra"/>
          <w:sz w:val="28"/>
          <w:szCs w:val="28"/>
          <w:rtl/>
        </w:rPr>
      </w:pPr>
      <w:r w:rsidRPr="00CF7AE0">
        <w:rPr>
          <w:rFonts w:cs="B Mitra" w:hint="eastAsia"/>
          <w:sz w:val="28"/>
          <w:szCs w:val="28"/>
          <w:rtl/>
        </w:rPr>
        <w:t>استدراج</w:t>
      </w:r>
    </w:p>
    <w:p w:rsidR="00CF7AE0" w:rsidRPr="00CF7AE0" w:rsidRDefault="00CF7AE0" w:rsidP="00CF7AE0">
      <w:pPr>
        <w:rPr>
          <w:rFonts w:cs="B Mitra"/>
          <w:sz w:val="28"/>
          <w:szCs w:val="28"/>
          <w:rtl/>
        </w:rPr>
      </w:pPr>
      <w:r w:rsidRPr="00CF7AE0">
        <w:rPr>
          <w:rFonts w:cs="B Mitra" w:hint="eastAsia"/>
          <w:sz w:val="28"/>
          <w:szCs w:val="28"/>
          <w:rtl/>
        </w:rPr>
        <w:t>علوم</w:t>
      </w:r>
      <w:r w:rsidRPr="00CF7AE0">
        <w:rPr>
          <w:rFonts w:cs="B Mitra"/>
          <w:sz w:val="28"/>
          <w:szCs w:val="28"/>
          <w:rtl/>
        </w:rPr>
        <w:t xml:space="preserve"> قرآن</w:t>
      </w:r>
      <w:r w:rsidRPr="00CF7AE0">
        <w:rPr>
          <w:rFonts w:cs="B Mitra" w:hint="cs"/>
          <w:sz w:val="28"/>
          <w:szCs w:val="28"/>
          <w:rtl/>
        </w:rPr>
        <w:t>ی</w:t>
      </w:r>
    </w:p>
    <w:p w:rsidR="00CF7AE0" w:rsidRPr="00CF7AE0" w:rsidRDefault="00CF7AE0" w:rsidP="00CF7AE0">
      <w:pPr>
        <w:rPr>
          <w:rFonts w:cs="B Mitra"/>
          <w:sz w:val="28"/>
          <w:szCs w:val="28"/>
          <w:rtl/>
        </w:rPr>
      </w:pPr>
      <w:r w:rsidRPr="00CF7AE0">
        <w:rPr>
          <w:rFonts w:cs="B Mitra" w:hint="eastAsia"/>
          <w:sz w:val="28"/>
          <w:szCs w:val="28"/>
          <w:rtl/>
        </w:rPr>
        <w:t>استدراجات</w:t>
      </w:r>
    </w:p>
    <w:p w:rsidR="00CF7AE0" w:rsidRPr="00CF7AE0" w:rsidRDefault="00CF7AE0" w:rsidP="00CF7AE0">
      <w:pPr>
        <w:rPr>
          <w:rFonts w:cs="B Mitra"/>
          <w:sz w:val="28"/>
          <w:szCs w:val="28"/>
          <w:rtl/>
        </w:rPr>
      </w:pPr>
      <w:r w:rsidRPr="00CF7AE0">
        <w:rPr>
          <w:rFonts w:cs="B Mitra" w:hint="eastAsia"/>
          <w:sz w:val="28"/>
          <w:szCs w:val="28"/>
          <w:rtl/>
        </w:rPr>
        <w:t>حجت</w:t>
      </w:r>
    </w:p>
    <w:p w:rsidR="00CF7AE0" w:rsidRPr="00CF7AE0" w:rsidRDefault="00CF7AE0" w:rsidP="00CF7AE0">
      <w:pPr>
        <w:rPr>
          <w:rFonts w:cs="B Mitra"/>
          <w:sz w:val="28"/>
          <w:szCs w:val="28"/>
          <w:rtl/>
        </w:rPr>
      </w:pPr>
      <w:r w:rsidRPr="00CF7AE0">
        <w:rPr>
          <w:rFonts w:cs="B Mitra" w:hint="eastAsia"/>
          <w:sz w:val="28"/>
          <w:szCs w:val="28"/>
          <w:rtl/>
        </w:rPr>
        <w:t>استدراجات</w:t>
      </w:r>
      <w:r w:rsidRPr="00CF7AE0">
        <w:rPr>
          <w:rFonts w:cs="B Mitra"/>
          <w:sz w:val="28"/>
          <w:szCs w:val="28"/>
          <w:rtl/>
        </w:rPr>
        <w:t xml:space="preserve"> قائل</w:t>
      </w:r>
    </w:p>
    <w:p w:rsidR="00CF7AE0" w:rsidRPr="00CF7AE0" w:rsidRDefault="00CF7AE0" w:rsidP="00CF7AE0">
      <w:pPr>
        <w:rPr>
          <w:rFonts w:cs="B Mitra"/>
          <w:sz w:val="28"/>
          <w:szCs w:val="28"/>
          <w:rtl/>
        </w:rPr>
      </w:pPr>
      <w:r w:rsidRPr="00CF7AE0">
        <w:rPr>
          <w:rFonts w:cs="B Mitra" w:hint="eastAsia"/>
          <w:sz w:val="28"/>
          <w:szCs w:val="28"/>
          <w:rtl/>
        </w:rPr>
        <w:t>حجت</w:t>
      </w:r>
    </w:p>
    <w:p w:rsidR="00CF7AE0" w:rsidRPr="00CF7AE0" w:rsidRDefault="00CF7AE0" w:rsidP="00CF7AE0">
      <w:pPr>
        <w:rPr>
          <w:rFonts w:cs="B Mitra"/>
          <w:sz w:val="28"/>
          <w:szCs w:val="28"/>
          <w:rtl/>
        </w:rPr>
      </w:pPr>
      <w:r w:rsidRPr="00CF7AE0">
        <w:rPr>
          <w:rFonts w:cs="B Mitra" w:hint="eastAsia"/>
          <w:sz w:val="28"/>
          <w:szCs w:val="28"/>
          <w:rtl/>
        </w:rPr>
        <w:t>استدراجات</w:t>
      </w:r>
      <w:r w:rsidRPr="00CF7AE0">
        <w:rPr>
          <w:rFonts w:cs="B Mitra"/>
          <w:sz w:val="28"/>
          <w:szCs w:val="28"/>
          <w:rtl/>
        </w:rPr>
        <w:t xml:space="preserve"> قول</w:t>
      </w:r>
    </w:p>
    <w:p w:rsidR="00CF7AE0" w:rsidRPr="00CF7AE0" w:rsidRDefault="00CF7AE0" w:rsidP="00CF7AE0">
      <w:pPr>
        <w:rPr>
          <w:rFonts w:cs="B Mitra"/>
          <w:sz w:val="28"/>
          <w:szCs w:val="28"/>
          <w:rtl/>
        </w:rPr>
      </w:pPr>
      <w:r w:rsidRPr="00CF7AE0">
        <w:rPr>
          <w:rFonts w:cs="B Mitra" w:hint="eastAsia"/>
          <w:sz w:val="28"/>
          <w:szCs w:val="28"/>
          <w:rtl/>
        </w:rPr>
        <w:t>حجت</w:t>
      </w:r>
    </w:p>
    <w:p w:rsidR="00CF7AE0" w:rsidRPr="00CF7AE0" w:rsidRDefault="00CF7AE0" w:rsidP="00CF7AE0">
      <w:pPr>
        <w:rPr>
          <w:rFonts w:cs="B Mitra"/>
          <w:sz w:val="28"/>
          <w:szCs w:val="28"/>
          <w:rtl/>
        </w:rPr>
      </w:pPr>
      <w:r w:rsidRPr="00CF7AE0">
        <w:rPr>
          <w:rFonts w:cs="B Mitra" w:hint="eastAsia"/>
          <w:sz w:val="28"/>
          <w:szCs w:val="28"/>
          <w:rtl/>
        </w:rPr>
        <w:t>استدراجات</w:t>
      </w:r>
      <w:r w:rsidRPr="00CF7AE0">
        <w:rPr>
          <w:rFonts w:cs="B Mitra"/>
          <w:sz w:val="28"/>
          <w:szCs w:val="28"/>
          <w:rtl/>
        </w:rPr>
        <w:t xml:space="preserve"> مخاطب</w:t>
      </w:r>
    </w:p>
    <w:p w:rsidR="00CF7AE0" w:rsidRPr="00CF7AE0" w:rsidRDefault="00CF7AE0" w:rsidP="00CF7AE0">
      <w:pPr>
        <w:rPr>
          <w:rFonts w:cs="B Mitra"/>
          <w:sz w:val="28"/>
          <w:szCs w:val="28"/>
          <w:rtl/>
        </w:rPr>
      </w:pPr>
      <w:r w:rsidRPr="00CF7AE0">
        <w:rPr>
          <w:rFonts w:cs="B Mitra" w:hint="eastAsia"/>
          <w:sz w:val="28"/>
          <w:szCs w:val="28"/>
          <w:rtl/>
        </w:rPr>
        <w:t>منطق</w:t>
      </w:r>
    </w:p>
    <w:p w:rsidR="00CF7AE0" w:rsidRPr="00CF7AE0" w:rsidRDefault="00CF7AE0" w:rsidP="00CF7AE0">
      <w:pPr>
        <w:rPr>
          <w:rFonts w:cs="B Mitra"/>
          <w:sz w:val="28"/>
          <w:szCs w:val="28"/>
          <w:rtl/>
        </w:rPr>
      </w:pPr>
      <w:r w:rsidRPr="00CF7AE0">
        <w:rPr>
          <w:rFonts w:cs="B Mitra" w:hint="eastAsia"/>
          <w:sz w:val="28"/>
          <w:szCs w:val="28"/>
          <w:rtl/>
        </w:rPr>
        <w:t>استدراجات</w:t>
      </w:r>
      <w:r w:rsidRPr="00CF7AE0">
        <w:rPr>
          <w:rFonts w:cs="B Mitra"/>
          <w:sz w:val="28"/>
          <w:szCs w:val="28"/>
          <w:rtl/>
        </w:rPr>
        <w:t xml:space="preserve"> مستمع</w:t>
      </w:r>
    </w:p>
    <w:p w:rsidR="00CF7AE0" w:rsidRPr="00CF7AE0" w:rsidRDefault="00CF7AE0" w:rsidP="00CF7AE0">
      <w:pPr>
        <w:rPr>
          <w:rFonts w:cs="B Mitra"/>
          <w:sz w:val="28"/>
          <w:szCs w:val="28"/>
          <w:rtl/>
        </w:rPr>
      </w:pPr>
      <w:r w:rsidRPr="00CF7AE0">
        <w:rPr>
          <w:rFonts w:cs="B Mitra" w:hint="eastAsia"/>
          <w:sz w:val="28"/>
          <w:szCs w:val="28"/>
          <w:rtl/>
        </w:rPr>
        <w:t>حجت</w:t>
      </w:r>
    </w:p>
    <w:p w:rsidR="00CF7AE0" w:rsidRPr="00CF7AE0" w:rsidRDefault="00CF7AE0" w:rsidP="00CF7AE0">
      <w:pPr>
        <w:rPr>
          <w:rFonts w:cs="B Mitra"/>
          <w:sz w:val="28"/>
          <w:szCs w:val="28"/>
          <w:rtl/>
        </w:rPr>
      </w:pPr>
      <w:r w:rsidRPr="00CF7AE0">
        <w:rPr>
          <w:rFonts w:cs="B Mitra" w:hint="eastAsia"/>
          <w:sz w:val="28"/>
          <w:szCs w:val="28"/>
          <w:rtl/>
        </w:rPr>
        <w:t>استدراج</w:t>
      </w:r>
      <w:r w:rsidRPr="00CF7AE0">
        <w:rPr>
          <w:rFonts w:cs="B Mitra"/>
          <w:sz w:val="28"/>
          <w:szCs w:val="28"/>
          <w:rtl/>
        </w:rPr>
        <w:t xml:space="preserve"> سامع</w:t>
      </w:r>
      <w:r w:rsidRPr="00CF7AE0">
        <w:rPr>
          <w:rFonts w:cs="B Mitra" w:hint="cs"/>
          <w:sz w:val="28"/>
          <w:szCs w:val="28"/>
          <w:rtl/>
        </w:rPr>
        <w:t>ی</w:t>
      </w:r>
      <w:r w:rsidRPr="00CF7AE0">
        <w:rPr>
          <w:rFonts w:cs="B Mitra" w:hint="eastAsia"/>
          <w:sz w:val="28"/>
          <w:szCs w:val="28"/>
          <w:rtl/>
        </w:rPr>
        <w:t>ن</w:t>
      </w:r>
    </w:p>
    <w:p w:rsidR="00CF7AE0" w:rsidRPr="00CF7AE0" w:rsidRDefault="00CF7AE0" w:rsidP="00CF7AE0">
      <w:pPr>
        <w:rPr>
          <w:rFonts w:cs="B Mitra"/>
          <w:sz w:val="28"/>
          <w:szCs w:val="28"/>
          <w:rtl/>
        </w:rPr>
      </w:pPr>
      <w:r w:rsidRPr="00CF7AE0">
        <w:rPr>
          <w:rFonts w:cs="B Mitra" w:hint="eastAsia"/>
          <w:sz w:val="28"/>
          <w:szCs w:val="28"/>
          <w:rtl/>
        </w:rPr>
        <w:t>منطق</w:t>
      </w:r>
    </w:p>
    <w:p w:rsidR="00CF7AE0" w:rsidRPr="00CF7AE0" w:rsidRDefault="00CF7AE0" w:rsidP="00CF7AE0">
      <w:pPr>
        <w:rPr>
          <w:rFonts w:cs="B Mitra"/>
          <w:sz w:val="28"/>
          <w:szCs w:val="28"/>
          <w:rtl/>
        </w:rPr>
      </w:pPr>
      <w:r w:rsidRPr="00CF7AE0">
        <w:rPr>
          <w:rFonts w:cs="B Mitra" w:hint="eastAsia"/>
          <w:sz w:val="28"/>
          <w:szCs w:val="28"/>
          <w:rtl/>
        </w:rPr>
        <w:t>آ</w:t>
      </w:r>
      <w:r w:rsidRPr="00CF7AE0">
        <w:rPr>
          <w:rFonts w:cs="B Mitra" w:hint="cs"/>
          <w:sz w:val="28"/>
          <w:szCs w:val="28"/>
          <w:rtl/>
        </w:rPr>
        <w:t>ی</w:t>
      </w:r>
      <w:r w:rsidRPr="00CF7AE0">
        <w:rPr>
          <w:rFonts w:cs="B Mitra" w:hint="eastAsia"/>
          <w:sz w:val="28"/>
          <w:szCs w:val="28"/>
          <w:rtl/>
        </w:rPr>
        <w:t>ات</w:t>
      </w:r>
      <w:r w:rsidRPr="00CF7AE0">
        <w:rPr>
          <w:rFonts w:cs="B Mitra"/>
          <w:sz w:val="28"/>
          <w:szCs w:val="28"/>
          <w:rtl/>
        </w:rPr>
        <w:t xml:space="preserve"> استدراج</w:t>
      </w:r>
    </w:p>
    <w:p w:rsidR="00CF7AE0" w:rsidRPr="00CF7AE0" w:rsidRDefault="00CF7AE0" w:rsidP="00CF7AE0">
      <w:pPr>
        <w:rPr>
          <w:rFonts w:cs="B Mitra"/>
          <w:sz w:val="28"/>
          <w:szCs w:val="28"/>
          <w:rtl/>
        </w:rPr>
      </w:pPr>
      <w:r w:rsidRPr="00CF7AE0">
        <w:rPr>
          <w:rFonts w:cs="B Mitra" w:hint="eastAsia"/>
          <w:sz w:val="28"/>
          <w:szCs w:val="28"/>
          <w:rtl/>
        </w:rPr>
        <w:t>وح</w:t>
      </w:r>
      <w:r w:rsidRPr="00CF7AE0">
        <w:rPr>
          <w:rFonts w:cs="B Mitra" w:hint="cs"/>
          <w:sz w:val="28"/>
          <w:szCs w:val="28"/>
          <w:rtl/>
        </w:rPr>
        <w:t>ی</w:t>
      </w:r>
      <w:r w:rsidRPr="00CF7AE0">
        <w:rPr>
          <w:rFonts w:cs="B Mitra"/>
          <w:sz w:val="28"/>
          <w:szCs w:val="28"/>
          <w:rtl/>
        </w:rPr>
        <w:t xml:space="preserve"> اله</w:t>
      </w:r>
      <w:r w:rsidRPr="00CF7AE0">
        <w:rPr>
          <w:rFonts w:cs="B Mitra" w:hint="cs"/>
          <w:sz w:val="28"/>
          <w:szCs w:val="28"/>
          <w:rtl/>
        </w:rPr>
        <w:t>ی</w:t>
      </w:r>
    </w:p>
    <w:p w:rsidR="00CF7AE0" w:rsidRPr="00CF7AE0" w:rsidRDefault="00CF7AE0" w:rsidP="00CF7AE0">
      <w:pPr>
        <w:rPr>
          <w:rFonts w:cs="B Mitra"/>
          <w:sz w:val="28"/>
          <w:szCs w:val="28"/>
          <w:rtl/>
        </w:rPr>
      </w:pPr>
      <w:r w:rsidRPr="00CF7AE0">
        <w:rPr>
          <w:rFonts w:cs="B Mitra" w:hint="eastAsia"/>
          <w:sz w:val="28"/>
          <w:szCs w:val="28"/>
          <w:rtl/>
        </w:rPr>
        <w:t>استدراج</w:t>
      </w:r>
    </w:p>
    <w:p w:rsidR="00CF7AE0" w:rsidRPr="00CF7AE0" w:rsidRDefault="00CF7AE0" w:rsidP="00CF7AE0">
      <w:pPr>
        <w:rPr>
          <w:rFonts w:cs="B Mitra"/>
          <w:sz w:val="28"/>
          <w:szCs w:val="28"/>
          <w:rtl/>
        </w:rPr>
      </w:pPr>
      <w:r w:rsidRPr="00CF7AE0">
        <w:rPr>
          <w:rFonts w:cs="B Mitra" w:hint="eastAsia"/>
          <w:sz w:val="28"/>
          <w:szCs w:val="28"/>
          <w:rtl/>
        </w:rPr>
        <w:t>اخلاق</w:t>
      </w:r>
      <w:r w:rsidRPr="00CF7AE0">
        <w:rPr>
          <w:rFonts w:cs="B Mitra"/>
          <w:sz w:val="28"/>
          <w:szCs w:val="28"/>
          <w:rtl/>
        </w:rPr>
        <w:t xml:space="preserve"> اسلام</w:t>
      </w:r>
      <w:r w:rsidRPr="00CF7AE0">
        <w:rPr>
          <w:rFonts w:cs="B Mitra" w:hint="cs"/>
          <w:sz w:val="28"/>
          <w:szCs w:val="28"/>
          <w:rtl/>
        </w:rPr>
        <w:t>ی</w:t>
      </w:r>
    </w:p>
    <w:p w:rsidR="00CF7AE0" w:rsidRPr="00CF7AE0" w:rsidRDefault="00CF7AE0" w:rsidP="00CF7AE0">
      <w:pPr>
        <w:rPr>
          <w:rFonts w:cs="B Mitra"/>
          <w:sz w:val="28"/>
          <w:szCs w:val="28"/>
          <w:rtl/>
        </w:rPr>
      </w:pPr>
    </w:p>
    <w:p w:rsidR="00CF7AE0" w:rsidRPr="00CF7AE0" w:rsidRDefault="00CF7AE0" w:rsidP="00CF7AE0">
      <w:pPr>
        <w:rPr>
          <w:rFonts w:cs="B Mitra"/>
          <w:sz w:val="28"/>
          <w:szCs w:val="28"/>
          <w:rtl/>
        </w:rPr>
      </w:pPr>
      <w:r w:rsidRPr="00CF7AE0">
        <w:rPr>
          <w:rFonts w:cs="B Mitra" w:hint="eastAsia"/>
          <w:sz w:val="28"/>
          <w:szCs w:val="28"/>
          <w:rtl/>
        </w:rPr>
        <w:lastRenderedPageBreak/>
        <w:t>استدراج</w:t>
      </w:r>
      <w:r w:rsidRPr="00CF7AE0">
        <w:rPr>
          <w:rFonts w:cs="B Mitra"/>
          <w:sz w:val="28"/>
          <w:szCs w:val="28"/>
          <w:rtl/>
        </w:rPr>
        <w:t xml:space="preserve"> از باب استفعال ريشه آن درج است که به معناى تدريج در فعل است.</w:t>
      </w:r>
    </w:p>
    <w:p w:rsidR="00CF7AE0" w:rsidRPr="00CF7AE0" w:rsidRDefault="00CF7AE0" w:rsidP="00CF7AE0">
      <w:pPr>
        <w:rPr>
          <w:rFonts w:cs="B Mitra"/>
          <w:sz w:val="28"/>
          <w:szCs w:val="28"/>
          <w:rtl/>
        </w:rPr>
      </w:pPr>
      <w:r w:rsidRPr="00CF7AE0">
        <w:rPr>
          <w:rFonts w:cs="B Mitra" w:hint="eastAsia"/>
          <w:sz w:val="28"/>
          <w:szCs w:val="28"/>
          <w:rtl/>
        </w:rPr>
        <w:t>اعم</w:t>
      </w:r>
      <w:r w:rsidRPr="00CF7AE0">
        <w:rPr>
          <w:rFonts w:cs="B Mitra"/>
          <w:sz w:val="28"/>
          <w:szCs w:val="28"/>
          <w:rtl/>
        </w:rPr>
        <w:t xml:space="preserve"> از اين که به طورى تدريجى فردى يا چيزى از مکان يا مکانى بالا برود و يا پايين آيد و يا نسبت به آن نزديک شود.</w:t>
      </w:r>
    </w:p>
    <w:p w:rsidR="00CF7AE0" w:rsidRPr="00CF7AE0" w:rsidRDefault="00CF7AE0" w:rsidP="00CF7AE0">
      <w:pPr>
        <w:rPr>
          <w:rFonts w:cs="B Mitra"/>
          <w:sz w:val="28"/>
          <w:szCs w:val="28"/>
          <w:rtl/>
        </w:rPr>
      </w:pPr>
      <w:r w:rsidRPr="00CF7AE0">
        <w:rPr>
          <w:rFonts w:cs="B Mitra" w:hint="eastAsia"/>
          <w:sz w:val="28"/>
          <w:szCs w:val="28"/>
          <w:rtl/>
        </w:rPr>
        <w:t>و</w:t>
      </w:r>
      <w:r w:rsidRPr="00CF7AE0">
        <w:rPr>
          <w:rFonts w:cs="B Mitra"/>
          <w:sz w:val="28"/>
          <w:szCs w:val="28"/>
          <w:rtl/>
        </w:rPr>
        <w:t xml:space="preserve"> در اصطلاح عبارت از نعمت دادن خداى تعالى بندگان را در برابر گناه و نا فرمانى آن ها و کيفر شديد در عالم آخرت است يعنى بعضى از بندگان که در اثر طغيان و معصيت سزاوار غضب الهى شده اند هر وقت گناه تازه اى مى کنند خدا نعمت تازه اى به آن ها مى دهد از اين رو به ج</w:t>
      </w:r>
      <w:r w:rsidRPr="00CF7AE0">
        <w:rPr>
          <w:rFonts w:cs="B Mitra" w:hint="eastAsia"/>
          <w:sz w:val="28"/>
          <w:szCs w:val="28"/>
          <w:rtl/>
        </w:rPr>
        <w:t>اى</w:t>
      </w:r>
      <w:r w:rsidRPr="00CF7AE0">
        <w:rPr>
          <w:rFonts w:cs="B Mitra"/>
          <w:sz w:val="28"/>
          <w:szCs w:val="28"/>
          <w:rtl/>
        </w:rPr>
        <w:t xml:space="preserve"> اين که از گناه خود پشيمان شده توبه کنند و در مقام شکر گذارى بر آيند گناه را فراموش کرده بلکه بر عصيان خود مى افزايند.</w:t>
      </w:r>
    </w:p>
    <w:p w:rsidR="00CF7AE0" w:rsidRPr="00CF7AE0" w:rsidRDefault="00CF7AE0" w:rsidP="00CF7AE0">
      <w:pPr>
        <w:rPr>
          <w:rFonts w:cs="B Mitra"/>
          <w:sz w:val="28"/>
          <w:szCs w:val="28"/>
          <w:rtl/>
        </w:rPr>
      </w:pPr>
      <w:r w:rsidRPr="00CF7AE0">
        <w:rPr>
          <w:rFonts w:cs="B Mitra" w:hint="eastAsia"/>
          <w:sz w:val="28"/>
          <w:szCs w:val="28"/>
          <w:rtl/>
        </w:rPr>
        <w:t>خداى</w:t>
      </w:r>
      <w:r w:rsidRPr="00CF7AE0">
        <w:rPr>
          <w:rFonts w:cs="B Mitra"/>
          <w:sz w:val="28"/>
          <w:szCs w:val="28"/>
          <w:rtl/>
        </w:rPr>
        <w:t xml:space="preserve"> تعالى مى فرمايد:</w:t>
      </w:r>
    </w:p>
    <w:p w:rsidR="00CF7AE0" w:rsidRPr="00CF7AE0" w:rsidRDefault="00CF7AE0" w:rsidP="00CF7AE0">
      <w:pPr>
        <w:rPr>
          <w:rFonts w:cs="B Mitra"/>
          <w:sz w:val="28"/>
          <w:szCs w:val="28"/>
          <w:rtl/>
        </w:rPr>
      </w:pPr>
      <w:r w:rsidRPr="00CF7AE0">
        <w:rPr>
          <w:rFonts w:cs="B Mitra" w:hint="eastAsia"/>
          <w:sz w:val="28"/>
          <w:szCs w:val="28"/>
          <w:rtl/>
        </w:rPr>
        <w:t>سنستدرجهم</w:t>
      </w:r>
      <w:r w:rsidRPr="00CF7AE0">
        <w:rPr>
          <w:rFonts w:cs="B Mitra"/>
          <w:sz w:val="28"/>
          <w:szCs w:val="28"/>
          <w:rtl/>
        </w:rPr>
        <w:t xml:space="preserve"> من حيث لا يعلمون1 (محمد باقر المجلسى , همان , ج 70 , ص 387 , ح 1 , الشيخ الصدوق , علل الشرايع , ناشر , المكتبة الحيدرية , ج 2 , باب 354 , ص 561).</w:t>
      </w:r>
    </w:p>
    <w:p w:rsidR="00CF7AE0" w:rsidRPr="00CF7AE0" w:rsidRDefault="00CF7AE0" w:rsidP="00CF7AE0">
      <w:pPr>
        <w:rPr>
          <w:rFonts w:cs="B Mitra"/>
          <w:sz w:val="28"/>
          <w:szCs w:val="28"/>
          <w:rtl/>
        </w:rPr>
      </w:pPr>
      <w:r w:rsidRPr="00CF7AE0">
        <w:rPr>
          <w:rFonts w:cs="B Mitra" w:hint="eastAsia"/>
          <w:sz w:val="28"/>
          <w:szCs w:val="28"/>
          <w:rtl/>
        </w:rPr>
        <w:t>زود</w:t>
      </w:r>
      <w:r w:rsidRPr="00CF7AE0">
        <w:rPr>
          <w:rFonts w:cs="B Mitra"/>
          <w:sz w:val="28"/>
          <w:szCs w:val="28"/>
          <w:rtl/>
        </w:rPr>
        <w:t xml:space="preserve"> باشد که آن ها را درجه به درجه بگيريم از آن جا که ندانند.</w:t>
      </w:r>
    </w:p>
    <w:p w:rsidR="00CF7AE0" w:rsidRPr="00CF7AE0" w:rsidRDefault="00CF7AE0" w:rsidP="00CF7AE0">
      <w:pPr>
        <w:rPr>
          <w:rFonts w:cs="B Mitra"/>
          <w:sz w:val="28"/>
          <w:szCs w:val="28"/>
          <w:rtl/>
        </w:rPr>
      </w:pPr>
      <w:r w:rsidRPr="00CF7AE0">
        <w:rPr>
          <w:rFonts w:cs="B Mitra" w:hint="eastAsia"/>
          <w:sz w:val="28"/>
          <w:szCs w:val="28"/>
          <w:rtl/>
        </w:rPr>
        <w:t>امام</w:t>
      </w:r>
      <w:r w:rsidRPr="00CF7AE0">
        <w:rPr>
          <w:rFonts w:cs="B Mitra"/>
          <w:sz w:val="28"/>
          <w:szCs w:val="28"/>
          <w:rtl/>
        </w:rPr>
        <w:t xml:space="preserve"> صادق - عليه السلام - درباره معناى استدراج مى فرمايد:</w:t>
      </w:r>
    </w:p>
    <w:p w:rsidR="00CF7AE0" w:rsidRPr="00CF7AE0" w:rsidRDefault="00CF7AE0" w:rsidP="00CF7AE0">
      <w:pPr>
        <w:rPr>
          <w:rFonts w:cs="B Mitra"/>
          <w:sz w:val="28"/>
          <w:szCs w:val="28"/>
          <w:rtl/>
        </w:rPr>
      </w:pPr>
      <w:r w:rsidRPr="00CF7AE0">
        <w:rPr>
          <w:rFonts w:cs="B Mitra"/>
          <w:sz w:val="28"/>
          <w:szCs w:val="28"/>
          <w:rtl/>
        </w:rPr>
        <w:t>" اذا اراد الله بعبد خيرا فاذنب ذنبا اتبعه بنقمة و يذکره الاستغفار و اذا اراد بعبد شرا فاذنب ذنبا اتبعه بنعمة لينسيه الاستغفار و يتماوى به و هو قوله تعالى سنستدرجهم من حيث لا يعلمون "[1].</w:t>
      </w:r>
    </w:p>
    <w:p w:rsidR="00CF7AE0" w:rsidRPr="00CF7AE0" w:rsidRDefault="00CF7AE0" w:rsidP="00CF7AE0">
      <w:pPr>
        <w:rPr>
          <w:rFonts w:cs="B Mitra"/>
          <w:sz w:val="28"/>
          <w:szCs w:val="28"/>
          <w:rtl/>
        </w:rPr>
      </w:pPr>
      <w:r w:rsidRPr="00CF7AE0">
        <w:rPr>
          <w:rFonts w:cs="B Mitra" w:hint="eastAsia"/>
          <w:sz w:val="28"/>
          <w:szCs w:val="28"/>
          <w:rtl/>
        </w:rPr>
        <w:t>هر</w:t>
      </w:r>
      <w:r w:rsidRPr="00CF7AE0">
        <w:rPr>
          <w:rFonts w:cs="B Mitra"/>
          <w:sz w:val="28"/>
          <w:szCs w:val="28"/>
          <w:rtl/>
        </w:rPr>
        <w:t xml:space="preserve"> گاه خدا به بنده اى اراده خير کند پس آن بنده را گناهى کند خداوند او را به بلا و مصيبتى مبتلا مى فرمايد تا بفهمد که در اثر گناه مبتلا شده متذکر استغفار مى شود و توبه مى نمايد و هر گاه به بنده اى اراده شد بفرمايد بواسطه زشتى عملش هر گاه آن بنده گناهى مى کن</w:t>
      </w:r>
      <w:r w:rsidRPr="00CF7AE0">
        <w:rPr>
          <w:rFonts w:cs="B Mitra" w:hint="eastAsia"/>
          <w:sz w:val="28"/>
          <w:szCs w:val="28"/>
          <w:rtl/>
        </w:rPr>
        <w:t>د</w:t>
      </w:r>
      <w:r w:rsidRPr="00CF7AE0">
        <w:rPr>
          <w:rFonts w:cs="B Mitra"/>
          <w:sz w:val="28"/>
          <w:szCs w:val="28"/>
          <w:rtl/>
        </w:rPr>
        <w:t xml:space="preserve"> نعمت تازه اى به او مى دهد که لازمه آن فراموش استغفار و مشمول شدن به نعمت است و اين است معناى قول خداى تعالى که مى فرمايد:</w:t>
      </w:r>
    </w:p>
    <w:p w:rsidR="00CF7AE0" w:rsidRPr="00CF7AE0" w:rsidRDefault="00CF7AE0" w:rsidP="00CF7AE0">
      <w:pPr>
        <w:rPr>
          <w:rFonts w:cs="B Mitra"/>
          <w:sz w:val="28"/>
          <w:szCs w:val="28"/>
          <w:rtl/>
        </w:rPr>
      </w:pPr>
      <w:r w:rsidRPr="00CF7AE0">
        <w:rPr>
          <w:rFonts w:cs="B Mitra"/>
          <w:sz w:val="28"/>
          <w:szCs w:val="28"/>
          <w:rtl/>
        </w:rPr>
        <w:t>" زود باشد که بگيريم ايشان را درجه به درجه از آن جايى که ندانند ".</w:t>
      </w:r>
    </w:p>
    <w:p w:rsidR="00CF7AE0" w:rsidRPr="00CF7AE0" w:rsidRDefault="00CF7AE0" w:rsidP="00CF7AE0">
      <w:pPr>
        <w:rPr>
          <w:rFonts w:cs="B Mitra"/>
          <w:sz w:val="28"/>
          <w:szCs w:val="28"/>
          <w:rtl/>
        </w:rPr>
      </w:pPr>
      <w:r w:rsidRPr="00CF7AE0">
        <w:rPr>
          <w:rFonts w:cs="B Mitra" w:hint="eastAsia"/>
          <w:sz w:val="28"/>
          <w:szCs w:val="28"/>
          <w:rtl/>
        </w:rPr>
        <w:t>از</w:t>
      </w:r>
      <w:r w:rsidRPr="00CF7AE0">
        <w:rPr>
          <w:rFonts w:cs="B Mitra"/>
          <w:sz w:val="28"/>
          <w:szCs w:val="28"/>
          <w:rtl/>
        </w:rPr>
        <w:t xml:space="preserve"> اين رو: استدراج تجديد نعمتى بعد از نعمت ديگر است تا بدين وسيله التذاذ به آن نعمت ايشان را از توجه به آثار سوء اعمال آن ها و عاقبت کار غافل کند.</w:t>
      </w:r>
    </w:p>
    <w:p w:rsidR="00CF7AE0" w:rsidRPr="00CF7AE0" w:rsidRDefault="00CF7AE0" w:rsidP="00CF7AE0">
      <w:pPr>
        <w:rPr>
          <w:rFonts w:cs="B Mitra"/>
          <w:sz w:val="28"/>
          <w:szCs w:val="28"/>
          <w:rtl/>
        </w:rPr>
      </w:pPr>
      <w:r w:rsidRPr="00CF7AE0">
        <w:rPr>
          <w:rFonts w:cs="B Mitra"/>
          <w:sz w:val="28"/>
          <w:szCs w:val="28"/>
          <w:rtl/>
        </w:rPr>
        <w:t>1. القرآن الکر</w:t>
      </w:r>
      <w:r w:rsidRPr="00CF7AE0">
        <w:rPr>
          <w:rFonts w:cs="B Mitra" w:hint="cs"/>
          <w:sz w:val="28"/>
          <w:szCs w:val="28"/>
          <w:rtl/>
        </w:rPr>
        <w:t>ی</w:t>
      </w:r>
      <w:r w:rsidRPr="00CF7AE0">
        <w:rPr>
          <w:rFonts w:cs="B Mitra" w:hint="eastAsia"/>
          <w:sz w:val="28"/>
          <w:szCs w:val="28"/>
          <w:rtl/>
        </w:rPr>
        <w:t>م،</w:t>
      </w:r>
      <w:r w:rsidRPr="00CF7AE0">
        <w:rPr>
          <w:rFonts w:cs="B Mitra"/>
          <w:sz w:val="28"/>
          <w:szCs w:val="28"/>
          <w:rtl/>
        </w:rPr>
        <w:t xml:space="preserve"> سوره7، آ</w:t>
      </w:r>
      <w:r w:rsidRPr="00CF7AE0">
        <w:rPr>
          <w:rFonts w:cs="B Mitra" w:hint="cs"/>
          <w:sz w:val="28"/>
          <w:szCs w:val="28"/>
          <w:rtl/>
        </w:rPr>
        <w:t>ی</w:t>
      </w:r>
      <w:r w:rsidRPr="00CF7AE0">
        <w:rPr>
          <w:rFonts w:cs="B Mitra" w:hint="eastAsia"/>
          <w:sz w:val="28"/>
          <w:szCs w:val="28"/>
          <w:rtl/>
        </w:rPr>
        <w:t>ه</w:t>
      </w:r>
      <w:r w:rsidRPr="00CF7AE0">
        <w:rPr>
          <w:rFonts w:cs="B Mitra"/>
          <w:sz w:val="28"/>
          <w:szCs w:val="28"/>
          <w:rtl/>
        </w:rPr>
        <w:t>182</w:t>
      </w:r>
    </w:p>
    <w:p w:rsidR="00CF7AE0" w:rsidRDefault="00CF7AE0" w:rsidP="00CF7AE0">
      <w:pPr>
        <w:rPr>
          <w:rFonts w:cs="B Mitra"/>
          <w:sz w:val="28"/>
          <w:szCs w:val="28"/>
          <w:rtl/>
        </w:rPr>
      </w:pPr>
      <w:r w:rsidRPr="00CF7AE0">
        <w:rPr>
          <w:rFonts w:cs="B Mitra" w:hint="eastAsia"/>
          <w:sz w:val="28"/>
          <w:szCs w:val="28"/>
          <w:rtl/>
        </w:rPr>
        <w:t>ر</w:t>
      </w:r>
      <w:r w:rsidRPr="00CF7AE0">
        <w:rPr>
          <w:rFonts w:cs="B Mitra" w:hint="cs"/>
          <w:sz w:val="28"/>
          <w:szCs w:val="28"/>
          <w:rtl/>
        </w:rPr>
        <w:t>ی</w:t>
      </w:r>
      <w:r w:rsidRPr="00CF7AE0">
        <w:rPr>
          <w:rFonts w:cs="B Mitra" w:hint="eastAsia"/>
          <w:sz w:val="28"/>
          <w:szCs w:val="28"/>
          <w:rtl/>
        </w:rPr>
        <w:t>اض</w:t>
      </w:r>
      <w:r w:rsidRPr="00CF7AE0">
        <w:rPr>
          <w:rFonts w:cs="B Mitra"/>
          <w:sz w:val="28"/>
          <w:szCs w:val="28"/>
          <w:rtl/>
        </w:rPr>
        <w:t xml:space="preserve"> السالک</w:t>
      </w:r>
      <w:r w:rsidRPr="00CF7AE0">
        <w:rPr>
          <w:rFonts w:cs="B Mitra" w:hint="cs"/>
          <w:sz w:val="28"/>
          <w:szCs w:val="28"/>
          <w:rtl/>
        </w:rPr>
        <w:t>ی</w:t>
      </w:r>
      <w:r w:rsidRPr="00CF7AE0">
        <w:rPr>
          <w:rFonts w:cs="B Mitra" w:hint="eastAsia"/>
          <w:sz w:val="28"/>
          <w:szCs w:val="28"/>
          <w:rtl/>
        </w:rPr>
        <w:t>ن،</w:t>
      </w:r>
      <w:r w:rsidRPr="00CF7AE0">
        <w:rPr>
          <w:rFonts w:cs="B Mitra"/>
          <w:sz w:val="28"/>
          <w:szCs w:val="28"/>
          <w:rtl/>
        </w:rPr>
        <w:t xml:space="preserve"> ج7، ص49؛ ک</w:t>
      </w:r>
      <w:r w:rsidRPr="00CF7AE0">
        <w:rPr>
          <w:rFonts w:cs="B Mitra" w:hint="cs"/>
          <w:sz w:val="28"/>
          <w:szCs w:val="28"/>
          <w:rtl/>
        </w:rPr>
        <w:t>ی</w:t>
      </w:r>
      <w:r w:rsidRPr="00CF7AE0">
        <w:rPr>
          <w:rFonts w:cs="B Mitra" w:hint="eastAsia"/>
          <w:sz w:val="28"/>
          <w:szCs w:val="28"/>
          <w:rtl/>
        </w:rPr>
        <w:t>م</w:t>
      </w:r>
      <w:r w:rsidRPr="00CF7AE0">
        <w:rPr>
          <w:rFonts w:cs="B Mitra" w:hint="cs"/>
          <w:sz w:val="28"/>
          <w:szCs w:val="28"/>
          <w:rtl/>
        </w:rPr>
        <w:t>ی</w:t>
      </w:r>
      <w:r w:rsidRPr="00CF7AE0">
        <w:rPr>
          <w:rFonts w:cs="B Mitra" w:hint="eastAsia"/>
          <w:sz w:val="28"/>
          <w:szCs w:val="28"/>
          <w:rtl/>
        </w:rPr>
        <w:t>ا</w:t>
      </w:r>
      <w:r w:rsidRPr="00CF7AE0">
        <w:rPr>
          <w:rFonts w:cs="B Mitra" w:hint="cs"/>
          <w:sz w:val="28"/>
          <w:szCs w:val="28"/>
          <w:rtl/>
        </w:rPr>
        <w:t>ی</w:t>
      </w:r>
      <w:r w:rsidRPr="00CF7AE0">
        <w:rPr>
          <w:rFonts w:cs="B Mitra"/>
          <w:sz w:val="28"/>
          <w:szCs w:val="28"/>
          <w:rtl/>
        </w:rPr>
        <w:t xml:space="preserve"> سعادت، ج2، ص331؛ واژه ها</w:t>
      </w:r>
      <w:r w:rsidRPr="00CF7AE0">
        <w:rPr>
          <w:rFonts w:cs="B Mitra" w:hint="cs"/>
          <w:sz w:val="28"/>
          <w:szCs w:val="28"/>
          <w:rtl/>
        </w:rPr>
        <w:t>ی</w:t>
      </w:r>
      <w:r w:rsidRPr="00CF7AE0">
        <w:rPr>
          <w:rFonts w:cs="B Mitra"/>
          <w:sz w:val="28"/>
          <w:szCs w:val="28"/>
          <w:rtl/>
        </w:rPr>
        <w:t xml:space="preserve"> اخلاق</w:t>
      </w:r>
      <w:r w:rsidRPr="00CF7AE0">
        <w:rPr>
          <w:rFonts w:cs="B Mitra" w:hint="cs"/>
          <w:sz w:val="28"/>
          <w:szCs w:val="28"/>
          <w:rtl/>
        </w:rPr>
        <w:t>ی</w:t>
      </w:r>
      <w:r w:rsidRPr="00CF7AE0">
        <w:rPr>
          <w:rFonts w:cs="B Mitra"/>
          <w:sz w:val="28"/>
          <w:szCs w:val="28"/>
          <w:rtl/>
        </w:rPr>
        <w:t xml:space="preserve"> از اصول کاف</w:t>
      </w:r>
      <w:r w:rsidRPr="00CF7AE0">
        <w:rPr>
          <w:rFonts w:cs="B Mitra" w:hint="cs"/>
          <w:sz w:val="28"/>
          <w:szCs w:val="28"/>
          <w:rtl/>
        </w:rPr>
        <w:t>ی</w:t>
      </w:r>
      <w:r w:rsidRPr="00CF7AE0">
        <w:rPr>
          <w:rFonts w:cs="B Mitra" w:hint="eastAsia"/>
          <w:sz w:val="28"/>
          <w:szCs w:val="28"/>
          <w:rtl/>
        </w:rPr>
        <w:t>،</w:t>
      </w:r>
      <w:r w:rsidRPr="00CF7AE0">
        <w:rPr>
          <w:rFonts w:cs="B Mitra"/>
          <w:sz w:val="28"/>
          <w:szCs w:val="28"/>
          <w:rtl/>
        </w:rPr>
        <w:t xml:space="preserve"> ج1، ص28</w:t>
      </w:r>
    </w:p>
    <w:p w:rsidR="00CF7AE0" w:rsidRDefault="00CF7AE0" w:rsidP="00BC6BD7">
      <w:pPr>
        <w:rPr>
          <w:rFonts w:cs="B Mitra"/>
          <w:sz w:val="28"/>
          <w:szCs w:val="28"/>
          <w:rtl/>
        </w:rPr>
      </w:pPr>
    </w:p>
    <w:p w:rsidR="005607E6" w:rsidRDefault="00CF7AE0" w:rsidP="00CF7AE0">
      <w:pPr>
        <w:pStyle w:val="Heading2"/>
        <w:rPr>
          <w:rFonts w:hint="cs"/>
          <w:rtl/>
        </w:rPr>
      </w:pPr>
      <w:r>
        <w:rPr>
          <w:rFonts w:hint="cs"/>
          <w:rtl/>
        </w:rPr>
        <w:t xml:space="preserve">استدراج در نرم افزارهای اسلامی </w:t>
      </w:r>
    </w:p>
    <w:p w:rsidR="00CF7AE0" w:rsidRDefault="00CF7AE0" w:rsidP="00CF7AE0">
      <w:pPr>
        <w:pStyle w:val="Heading3"/>
        <w:rPr>
          <w:rFonts w:hint="cs"/>
          <w:rtl/>
        </w:rPr>
      </w:pPr>
      <w:r>
        <w:rPr>
          <w:rFonts w:hint="cs"/>
          <w:rtl/>
        </w:rPr>
        <w:t xml:space="preserve">نرم افزار بحار الانوار موضوعی </w:t>
      </w:r>
    </w:p>
    <w:p w:rsidR="00CF7AE0" w:rsidRPr="00CF7AE0" w:rsidRDefault="00CF7AE0" w:rsidP="00CF7AE0">
      <w:pPr>
        <w:rPr>
          <w:rFonts w:cs="B Mitra"/>
          <w:sz w:val="28"/>
          <w:szCs w:val="28"/>
          <w:rtl/>
        </w:rPr>
      </w:pPr>
      <w:r w:rsidRPr="00CF7AE0">
        <w:rPr>
          <w:rFonts w:cs="B Mitra"/>
          <w:sz w:val="28"/>
          <w:szCs w:val="28"/>
          <w:rtl/>
        </w:rPr>
        <w:t>نمايه    موضوع    نشانى‏</w:t>
      </w:r>
    </w:p>
    <w:p w:rsidR="00CF7AE0" w:rsidRPr="00CF7AE0" w:rsidRDefault="00CF7AE0" w:rsidP="00CF7AE0">
      <w:pPr>
        <w:pStyle w:val="Heading4"/>
        <w:rPr>
          <w:rtl/>
        </w:rPr>
      </w:pPr>
      <w:r w:rsidRPr="00CF7AE0">
        <w:rPr>
          <w:rtl/>
        </w:rPr>
        <w:t>* استدراج الكافر</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ابتلاء المؤمن و تنعم الكافر في الدنيا ليصير الأول إلى درجته في الجنة و الثاني إلى عذاب النار</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ج‏79   ص‏169   س‏0   ف‏108762</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lastRenderedPageBreak/>
        <w:t xml:space="preserve">موضوع = </w:t>
      </w:r>
      <w:r w:rsidRPr="00CF7AE0">
        <w:rPr>
          <w:rFonts w:cs="B Mitra"/>
          <w:sz w:val="28"/>
          <w:szCs w:val="28"/>
          <w:rtl/>
        </w:rPr>
        <w:t>استدراج الله على عبده المبغوض عنده بالنعمة و الصحة و تسهيل الأمور و نسيان ذكره حتى يستوفيه بالعذاب‏</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ج‏90   ص‏371   س‏0   ف‏119480</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استدراج الله من أراد إدخاله النار بالسلامة من الأمراض ثم بالأمن ثم بخفة الموت‏</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ص‏235   س‏0   ف‏79999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تفسير سنستدرجهم من حيث لا يعلمون باستدراج المذنب الكافر بالنعم لينسى الاستغفار</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ص‏229   س‏0   ف‏79949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حكمة ابتلاء المؤمن بالبلاء و إعطاء الكافر النعمة في الدنيا</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ص‏232   س‏0   ف‏79973</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حكمة إعطاء الكافر النعمة في الدنيا</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ص‏232   س‏0   ف‏79974</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دلالة آيتي ما عند الله خير للأبرار و إنما نملي لهم ليزدادوا إثما على كون الموت خيرا للمؤمن و الكافر</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   ص‏134   س‏0   ف‏8038</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سرعة البلاء إلى أولياء الله إكراما لهم و قلة ابتلاء أعدائه استدراجا لهم‏</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ج‏12   ص‏272   س‏10   ف‏17386</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قضاء الله حاجة الكافر للاستدراج‏</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ص‏229   س‏0   ف‏79946</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ص‏231   س‏0   ف‏79953</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نزول آية لا يحسبن الذين كفروا أنما نملي لهم في تزويج النبي ص بنته الثانية من عثمان‏</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ج‏22   ص‏160   س‏0   ف‏28760</w:t>
      </w:r>
    </w:p>
    <w:p w:rsidR="00CF7AE0" w:rsidRPr="00CF7AE0" w:rsidRDefault="00CF7AE0" w:rsidP="00CF7AE0">
      <w:pPr>
        <w:pStyle w:val="Heading4"/>
        <w:rPr>
          <w:rtl/>
        </w:rPr>
      </w:pPr>
      <w:r w:rsidRPr="00CF7AE0">
        <w:rPr>
          <w:rtl/>
        </w:rPr>
        <w:t>* استدراج المخالفين‏</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تفسير فلما نسوا ما ذكروا به فتحنا عليهم أبواب كل شي‏ء بتركهم ولاية علي ع‏</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ج‏24   ص‏328   س‏0   ف‏34053</w:t>
      </w:r>
    </w:p>
    <w:p w:rsidR="00CF7AE0" w:rsidRPr="00CF7AE0" w:rsidRDefault="00CF7AE0" w:rsidP="00CF7AE0">
      <w:pPr>
        <w:pStyle w:val="Heading4"/>
        <w:rPr>
          <w:rtl/>
        </w:rPr>
      </w:pPr>
      <w:r w:rsidRPr="00CF7AE0">
        <w:rPr>
          <w:rtl/>
        </w:rPr>
        <w:t>* استدراج المذنبين‏</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إمهال العصاة بالإملاء و الاستدراج و الله لبالمرصاد</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ج‏14   ص‏289   س‏0   ف‏19406</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تفسير آية الشيطان سول لهم و لأملي لهم بتسويل الشيطان و إملاء الله‏</w:t>
      </w:r>
    </w:p>
    <w:p w:rsidR="00CF7AE0" w:rsidRPr="00CF7AE0" w:rsidRDefault="00CF7AE0" w:rsidP="00CF7AE0">
      <w:pPr>
        <w:rPr>
          <w:rFonts w:cs="B Mitra"/>
          <w:sz w:val="28"/>
          <w:szCs w:val="28"/>
          <w:rtl/>
        </w:rPr>
      </w:pPr>
      <w:r w:rsidRPr="00CF7AE0">
        <w:rPr>
          <w:rFonts w:cs="B Mitra"/>
          <w:b/>
          <w:color w:val="C00000"/>
          <w:sz w:val="28"/>
          <w:szCs w:val="28"/>
          <w:rtl/>
        </w:rPr>
        <w:lastRenderedPageBreak/>
        <w:t xml:space="preserve">آدرس = </w:t>
      </w:r>
      <w:r w:rsidRPr="00CF7AE0">
        <w:rPr>
          <w:rFonts w:cs="B Mitra"/>
          <w:sz w:val="28"/>
          <w:szCs w:val="28"/>
          <w:rtl/>
        </w:rPr>
        <w:t>بحارالانوار   ج‏74   ص‏273   س‏15   ف‏98227</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تفسير آية سنستدرجهم من حيث لا يعلمون بإتباع الله المذنب بنعمة تنسيه الاستغفار و يستدرجه إذا أراد به شرا</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ج‏70   ص‏387   س‏0   ف‏89474</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لزوم حذر العاصين من تتابع نعم الله عليهم‏</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ج‏75   ص‏67   س‏0   ف‏100479</w:t>
      </w:r>
    </w:p>
    <w:p w:rsidR="00CF7AE0" w:rsidRPr="00CF7AE0" w:rsidRDefault="00CF7AE0" w:rsidP="00CF7AE0">
      <w:pPr>
        <w:pStyle w:val="Heading4"/>
        <w:rPr>
          <w:rtl/>
        </w:rPr>
      </w:pPr>
      <w:r w:rsidRPr="00CF7AE0">
        <w:rPr>
          <w:rtl/>
        </w:rPr>
        <w:t>* الاستدراج بالأمن‏</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استدراج الله من أراد إدخاله النار بالسلامة من الأمراض ثم بالأمن ثم بخفة الموت‏</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ص‏235   س‏0   ف‏79999</w:t>
      </w:r>
    </w:p>
    <w:p w:rsidR="00CF7AE0" w:rsidRPr="00CF7AE0" w:rsidRDefault="00CF7AE0" w:rsidP="00CF7AE0">
      <w:pPr>
        <w:pStyle w:val="Heading4"/>
        <w:rPr>
          <w:rtl/>
        </w:rPr>
      </w:pPr>
      <w:r w:rsidRPr="00CF7AE0">
        <w:rPr>
          <w:rtl/>
        </w:rPr>
        <w:t>* الاستدراج بالرجاء</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استدراج العاصين باتباع الظن و الرجاء و الغفلة و معاشره الغافلين و مجادلة المؤمنين و تحسين المترفين‏</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ج‏74   ص‏408   س‏0   ف‏99284</w:t>
      </w:r>
    </w:p>
    <w:p w:rsidR="00CF7AE0" w:rsidRPr="00CF7AE0" w:rsidRDefault="00CF7AE0" w:rsidP="00CF7AE0">
      <w:pPr>
        <w:pStyle w:val="Heading4"/>
        <w:rPr>
          <w:rtl/>
        </w:rPr>
      </w:pPr>
      <w:r w:rsidRPr="00CF7AE0">
        <w:rPr>
          <w:rtl/>
        </w:rPr>
        <w:t>* الاستدراج بالعافية</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استدراج الله على عبده المبغوض عنده بالنعمة و الصحة و تسهيل الأمور و نسيان ذكره حتى يستوفيه بالعذاب‏</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ج‏90   ص‏371   س‏0   ف‏119480</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استدراج الله من أراد إدخاله النار بالسلامة من الأمراض ثم بالأمن ثم بخفة الموت‏</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ص‏235   س‏0   ف‏79999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سرعة البلاء إلى أولياء الله إكراما لهم و قلة ابتلاء أعدائه استدراجا لهم‏</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ج‏12   ص‏272   س‏10   ف‏17386</w:t>
      </w:r>
    </w:p>
    <w:p w:rsidR="00CF7AE0" w:rsidRPr="00CF7AE0" w:rsidRDefault="00CF7AE0" w:rsidP="00CF7AE0">
      <w:pPr>
        <w:pStyle w:val="Heading4"/>
        <w:rPr>
          <w:rtl/>
        </w:rPr>
      </w:pPr>
      <w:r w:rsidRPr="00CF7AE0">
        <w:rPr>
          <w:rtl/>
        </w:rPr>
        <w:t>* الاستدراج بالغفلة</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استدراج العاصين باتباع الظن و الرجاء و الغفلة و معاشره الغافلين و مجادلة المؤمنين و تحسين المترفين‏</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ج‏74   ص‏408   س‏0   ف‏99284</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تعريف الاستدراج بوفور النعمة و نسيان الشكر</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ج‏75   ص‏116   س‏0   ف‏101149</w:t>
      </w:r>
    </w:p>
    <w:p w:rsidR="00CF7AE0" w:rsidRPr="00CF7AE0" w:rsidRDefault="00CF7AE0" w:rsidP="00CF7AE0">
      <w:pPr>
        <w:pStyle w:val="Heading4"/>
        <w:rPr>
          <w:rtl/>
        </w:rPr>
      </w:pPr>
      <w:r w:rsidRPr="00CF7AE0">
        <w:rPr>
          <w:rtl/>
        </w:rPr>
        <w:t>* الاستدراج بالغنى‏</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الأمن من مكر الله بعدم الظن بالاستدراج عند إقبال الدنيا</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ج‏69   ص‏51   س‏0   ف‏87149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فضل حسبان الثروة استدراجا من الله و الحذر منها</w:t>
      </w:r>
    </w:p>
    <w:p w:rsidR="00CF7AE0" w:rsidRPr="00CF7AE0" w:rsidRDefault="00CF7AE0" w:rsidP="00CF7AE0">
      <w:pPr>
        <w:rPr>
          <w:rFonts w:cs="B Mitra"/>
          <w:sz w:val="28"/>
          <w:szCs w:val="28"/>
          <w:rtl/>
        </w:rPr>
      </w:pPr>
      <w:r w:rsidRPr="00CF7AE0">
        <w:rPr>
          <w:rFonts w:cs="B Mitra"/>
          <w:b/>
          <w:color w:val="C00000"/>
          <w:sz w:val="28"/>
          <w:szCs w:val="28"/>
          <w:rtl/>
        </w:rPr>
        <w:lastRenderedPageBreak/>
        <w:t xml:space="preserve">آدرس = </w:t>
      </w:r>
      <w:r w:rsidRPr="00CF7AE0">
        <w:rPr>
          <w:rFonts w:cs="B Mitra"/>
          <w:sz w:val="28"/>
          <w:szCs w:val="28"/>
          <w:rtl/>
        </w:rPr>
        <w:t>بحارالانوار   ج‏75   ص‏43   س‏0   ف‏100173</w:t>
      </w:r>
    </w:p>
    <w:p w:rsidR="00CF7AE0" w:rsidRPr="00CF7AE0" w:rsidRDefault="00CF7AE0" w:rsidP="00CF7AE0">
      <w:pPr>
        <w:pStyle w:val="Heading4"/>
        <w:rPr>
          <w:rtl/>
        </w:rPr>
      </w:pPr>
      <w:r w:rsidRPr="00CF7AE0">
        <w:rPr>
          <w:rtl/>
        </w:rPr>
        <w:t>* الاستدراج بالنعم‏</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استدراج الله على عبده المبغوض عنده بالنعمة و الصحة و تسهيل الأمور و نسيان ذكره حتى يستوفيه بالعذاب‏</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ج‏90   ص‏371   س‏0   ف‏119480</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استدراج بعض المنعمين بسبب النعم‏</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ج‏100   ص‏33   س‏0   ف‏129935</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ج‏100   ص‏37   س‏0   ف‏129970</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إشارة آية أ يحسبون أنما نمدهم به من مال و بنين نسارع لهم في الخيرات إلى شدة بلاء أولياء الله و تنعم أعدائه‏</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ج‏79   ص‏145   س‏0   ف‏108728</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التحذير من الاستدراج بالإحسان‏</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ج‏75   ص‏135   س‏0   ف‏101274</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التحذير من الاستدراج بالنعم و الاغترار بستر الذنوب‏</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ج‏75   ص‏40   س‏0   ف‏100129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التحذير من الاغترار بتوفر النعم و الاستدراج بستر الله على الذنوب‏</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ج‏75   ص‏269   س‏1   ف‏102774</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إنساء الله الشرور من الاستغفار بتجديد نعمة له بعد ذنبه و تذكيره الصالح به بابتلائه بنقمة بعد ذنبه‏</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ص‏217   س‏0   ف‏6740</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تعريف الاستدراج بوفور النعمة و نسيان الشكر</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ج‏75   ص‏116   س‏0   ف‏101149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تفسير سنستدرجهم من حيث لا يعلمون باستدراج المذنب الكافر بالنعم لينسى الاستغفار</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ص‏229   س‏0   ف‏79949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تفسير سنستدرجهم من حيث لا يعلمون بتجديد النعم على المذنب و إغفاله عن الاستغفار</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ص‏217   س‏0   ف‏6741</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ص‏217   س‏0   ف‏6742</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ص‏218   س‏0   ف‏6743</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ذم المستدرج بالنعم و المغتر بستر الذنوب و المفتتن بحسن السمعة</w:t>
      </w:r>
    </w:p>
    <w:p w:rsidR="00CF7AE0" w:rsidRPr="00CF7AE0" w:rsidRDefault="00CF7AE0" w:rsidP="00CF7AE0">
      <w:pPr>
        <w:rPr>
          <w:rFonts w:cs="B Mitra"/>
          <w:sz w:val="28"/>
          <w:szCs w:val="28"/>
          <w:rtl/>
        </w:rPr>
      </w:pPr>
      <w:r w:rsidRPr="00CF7AE0">
        <w:rPr>
          <w:rFonts w:cs="B Mitra"/>
          <w:b/>
          <w:color w:val="C00000"/>
          <w:sz w:val="28"/>
          <w:szCs w:val="28"/>
          <w:rtl/>
        </w:rPr>
        <w:lastRenderedPageBreak/>
        <w:t xml:space="preserve">آدرس = </w:t>
      </w:r>
      <w:r w:rsidRPr="00CF7AE0">
        <w:rPr>
          <w:rFonts w:cs="B Mitra"/>
          <w:sz w:val="28"/>
          <w:szCs w:val="28"/>
          <w:rtl/>
        </w:rPr>
        <w:t>بحارالانوار   ج‏75   ص‏67   س‏0   ف‏100492</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ذم كثرة النعمة لإمكان كونه استدراجا و فضل الابتلاء لكونه جالبا للرزق‏</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ج‏74   ص‏408   س‏0   ف‏99298</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ضرورة الخشية عند النعمة و النقمة لكون الأولى استدراجا و الثانية اختبارا</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ج‏70   ص‏383   س‏0   ف‏89459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غفلة من لم ير نعمة الله استدراجا</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ص‏220   س‏0   ف‏6758</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فضل الدعاء للأمن من الاستدراج بالنعم و التأديب بالبلاء</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ج‏75   ص‏126   س‏0   ف‏101191</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قضاء الله حاجة الكافر للاستدراج‏</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ص‏229   س‏0   ف‏79946</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ج‏64   ص‏231   س‏0   ف‏79953</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كثرة من غفل عن الاستدراج بالنعم و افتتن بالثناء له‏</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ص‏220   س‏0   ف‏6754</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لزوم حذر العاصين من تتابع نعم الله عليهم‏</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ج‏75   ص‏67   س‏0   ف‏100479</w:t>
      </w:r>
    </w:p>
    <w:p w:rsidR="00CF7AE0" w:rsidRPr="00CF7AE0" w:rsidRDefault="00CF7AE0" w:rsidP="00CF7AE0">
      <w:pPr>
        <w:pStyle w:val="Heading4"/>
        <w:rPr>
          <w:rtl/>
        </w:rPr>
      </w:pPr>
      <w:r w:rsidRPr="00CF7AE0">
        <w:rPr>
          <w:rtl/>
        </w:rPr>
        <w:t>* الاستدراج باليسر</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استدراج الله على عبده المبغوض عنده بالنعمة و الصحة و تسهيل الأمور و نسيان ذكره حتى يستوفيه بالعذاب‏</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ج‏90   ص‏371   س‏0   ف‏119480</w:t>
      </w:r>
    </w:p>
    <w:p w:rsidR="00CF7AE0" w:rsidRPr="00CF7AE0" w:rsidRDefault="00CF7AE0" w:rsidP="00CF7AE0">
      <w:pPr>
        <w:pStyle w:val="Heading4"/>
        <w:rPr>
          <w:rtl/>
        </w:rPr>
      </w:pPr>
      <w:r w:rsidRPr="00CF7AE0">
        <w:rPr>
          <w:rtl/>
        </w:rPr>
        <w:t>* الاستدراج و التفويض‏</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تفسير سنستدرجهم من حيث لا يعلمون بتجديد النعم على المذنب و إغفاله عن الاستغفار</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ص‏217   س‏0   ف‏6741</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ص‏217   س‏0   ف‏6742</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ص‏218   س‏0   ف‏6743</w:t>
      </w:r>
    </w:p>
    <w:p w:rsidR="00CF7AE0" w:rsidRPr="00CF7AE0" w:rsidRDefault="00CF7AE0" w:rsidP="00CF7AE0">
      <w:pPr>
        <w:pStyle w:val="Heading4"/>
        <w:rPr>
          <w:rtl/>
        </w:rPr>
      </w:pPr>
      <w:r w:rsidRPr="00CF7AE0">
        <w:rPr>
          <w:rtl/>
        </w:rPr>
        <w:t>* الاستدراج و الجبر</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تفسير آيات الإبلاء و الابتلاء و الاستدراج و الافتتان بالاختبار الملازم للاختيار لا الإجبار و الإلزام‏</w:t>
      </w:r>
    </w:p>
    <w:p w:rsidR="00CF7AE0" w:rsidRPr="00CF7AE0" w:rsidRDefault="00CF7AE0" w:rsidP="00CF7AE0">
      <w:pPr>
        <w:rPr>
          <w:rFonts w:cs="B Mitra"/>
          <w:sz w:val="28"/>
          <w:szCs w:val="28"/>
          <w:rtl/>
        </w:rPr>
      </w:pPr>
      <w:r w:rsidRPr="00CF7AE0">
        <w:rPr>
          <w:rFonts w:cs="B Mitra"/>
          <w:b/>
          <w:color w:val="C00000"/>
          <w:sz w:val="28"/>
          <w:szCs w:val="28"/>
          <w:rtl/>
        </w:rPr>
        <w:lastRenderedPageBreak/>
        <w:t xml:space="preserve">آدرس = </w:t>
      </w:r>
      <w:r w:rsidRPr="00CF7AE0">
        <w:rPr>
          <w:rFonts w:cs="B Mitra"/>
          <w:sz w:val="28"/>
          <w:szCs w:val="28"/>
          <w:rtl/>
        </w:rPr>
        <w:t>بحارالانوار   ج‏5   ص‏25   س‏1   ف‏5928</w:t>
      </w:r>
    </w:p>
    <w:p w:rsidR="00CF7AE0" w:rsidRPr="00CF7AE0" w:rsidRDefault="00CF7AE0" w:rsidP="00CF7AE0">
      <w:pPr>
        <w:pStyle w:val="Heading4"/>
        <w:rPr>
          <w:rtl/>
        </w:rPr>
      </w:pPr>
      <w:r w:rsidRPr="00CF7AE0">
        <w:rPr>
          <w:rtl/>
        </w:rPr>
        <w:t>* الاغترار بالاستدراج‏</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التحذير من الاغترار بالاستدراج و الإملاء و الستر و مدح الناس‏</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ج‏70   ص‏383   س‏0   ف‏89460</w:t>
      </w:r>
    </w:p>
    <w:p w:rsidR="00CF7AE0" w:rsidRPr="00CF7AE0" w:rsidRDefault="00CF7AE0" w:rsidP="00CF7AE0">
      <w:pPr>
        <w:pStyle w:val="Heading4"/>
        <w:rPr>
          <w:rtl/>
        </w:rPr>
      </w:pPr>
      <w:r w:rsidRPr="00CF7AE0">
        <w:rPr>
          <w:rtl/>
        </w:rPr>
        <w:t>* الامتحان بالإملاء</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امتحان العبد بالإملاء</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ج‏70   ص‏99   س‏0   ف‏88647</w:t>
      </w:r>
    </w:p>
    <w:p w:rsidR="00CF7AE0" w:rsidRPr="00CF7AE0" w:rsidRDefault="00CF7AE0" w:rsidP="00CF7AE0">
      <w:pPr>
        <w:pStyle w:val="Heading4"/>
        <w:rPr>
          <w:rtl/>
        </w:rPr>
      </w:pPr>
      <w:r w:rsidRPr="00CF7AE0">
        <w:rPr>
          <w:rtl/>
        </w:rPr>
        <w:t>* الأمن من الاستدراج‏</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عدم الاستدارج بتوفر النعمة إذا حمد الله‏</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ج‏68   ص‏32   س‏0   ف‏84399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فضل الدعاء للأمن من الاستدراج بالنعم و التأديب بالبلاء</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ج‏75   ص‏126   س‏0   ف‏101191</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نفي الاستدراج بأداء شكر النعمة</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ج‏68   ص‏54   س‏0   ف‏84616</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نفي الاستدراج بتوفر النعمة إذا أدي شكرها</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ج‏68   ص‏54   س‏0   ف‏84604</w:t>
      </w:r>
    </w:p>
    <w:p w:rsidR="00CF7AE0" w:rsidRPr="00CF7AE0" w:rsidRDefault="00CF7AE0" w:rsidP="00CF7AE0">
      <w:pPr>
        <w:pStyle w:val="Heading4"/>
        <w:rPr>
          <w:rtl/>
        </w:rPr>
      </w:pPr>
      <w:r w:rsidRPr="00CF7AE0">
        <w:rPr>
          <w:rtl/>
        </w:rPr>
        <w:t>* الحذر من الاستدراج‏</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الأمن من مكر الله بعدم الظن بالاستدراج عند إقبال الدنيا</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ج‏69   ص‏51   س‏0   ف‏87149</w:t>
      </w:r>
    </w:p>
    <w:p w:rsidR="00CF7AE0" w:rsidRPr="00CF7AE0" w:rsidRDefault="00CF7AE0" w:rsidP="00CF7AE0">
      <w:pPr>
        <w:pStyle w:val="Heading4"/>
        <w:rPr>
          <w:rtl/>
        </w:rPr>
      </w:pPr>
      <w:r w:rsidRPr="00CF7AE0">
        <w:rPr>
          <w:rtl/>
        </w:rPr>
        <w:t>* الذنب مع الاستدراج‏</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التحذير من المعصية مع تتابع النعم‏</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ج‏70   ص‏383   س‏0   ف‏89458</w:t>
      </w:r>
    </w:p>
    <w:p w:rsidR="00CF7AE0" w:rsidRPr="00CF7AE0" w:rsidRDefault="00CF7AE0" w:rsidP="00CF7AE0">
      <w:pPr>
        <w:pStyle w:val="Heading4"/>
        <w:rPr>
          <w:rtl/>
        </w:rPr>
      </w:pPr>
      <w:r w:rsidRPr="00CF7AE0">
        <w:rPr>
          <w:rtl/>
        </w:rPr>
        <w:t>* الشكر و الاستدراج‏</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عدم الاستدارج بتوفر النعمة إذا حمد الله‏</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ج‏68   ص‏32   س‏0   ف‏84399</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نفي الاستدراج بأداء شكر النعمة</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ج‏68   ص‏54   س‏0   ف‏84616</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lastRenderedPageBreak/>
        <w:t xml:space="preserve">موضوع = </w:t>
      </w:r>
      <w:r w:rsidRPr="00CF7AE0">
        <w:rPr>
          <w:rFonts w:cs="B Mitra"/>
          <w:sz w:val="28"/>
          <w:szCs w:val="28"/>
          <w:rtl/>
        </w:rPr>
        <w:t>نفي الاستدراج بتوفر النعمة إذا أدي شكرها</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ج‏68   ص‏54   س‏0   ف‏84604</w:t>
      </w:r>
    </w:p>
    <w:p w:rsidR="00CF7AE0" w:rsidRPr="00CF7AE0" w:rsidRDefault="00CF7AE0" w:rsidP="00CF7AE0">
      <w:pPr>
        <w:pStyle w:val="Heading4"/>
        <w:rPr>
          <w:rtl/>
        </w:rPr>
      </w:pPr>
      <w:r w:rsidRPr="00CF7AE0">
        <w:rPr>
          <w:rtl/>
        </w:rPr>
        <w:t>* العذاب بالإملاء</w:t>
      </w:r>
    </w:p>
    <w:p w:rsidR="00CF7AE0" w:rsidRPr="00CF7AE0" w:rsidRDefault="00CF7AE0" w:rsidP="00CF7AE0">
      <w:pPr>
        <w:rPr>
          <w:rFonts w:cs="B Mitra"/>
          <w:sz w:val="28"/>
          <w:szCs w:val="28"/>
          <w:rtl/>
        </w:rPr>
      </w:pPr>
      <w:r w:rsidRPr="00CF7AE0">
        <w:rPr>
          <w:rFonts w:cs="B Mitra"/>
          <w:b/>
          <w:color w:val="2E74B5" w:themeColor="accent1" w:themeShade="BF"/>
          <w:sz w:val="28"/>
          <w:szCs w:val="28"/>
          <w:rtl/>
        </w:rPr>
        <w:t xml:space="preserve">موضوع = </w:t>
      </w:r>
      <w:r w:rsidRPr="00CF7AE0">
        <w:rPr>
          <w:rFonts w:cs="B Mitra"/>
          <w:sz w:val="28"/>
          <w:szCs w:val="28"/>
          <w:rtl/>
        </w:rPr>
        <w:t>شدة عذاب الله للكافرين بالإملاء</w:t>
      </w:r>
    </w:p>
    <w:p w:rsidR="00CF7AE0" w:rsidRPr="00CF7AE0" w:rsidRDefault="00CF7AE0" w:rsidP="00CF7AE0">
      <w:pPr>
        <w:rPr>
          <w:rFonts w:cs="B Mitra"/>
          <w:sz w:val="28"/>
          <w:szCs w:val="28"/>
          <w:rtl/>
        </w:rPr>
      </w:pPr>
      <w:r w:rsidRPr="00CF7AE0">
        <w:rPr>
          <w:rFonts w:cs="B Mitra"/>
          <w:b/>
          <w:color w:val="C00000"/>
          <w:sz w:val="28"/>
          <w:szCs w:val="28"/>
          <w:rtl/>
        </w:rPr>
        <w:t xml:space="preserve">آدرس = </w:t>
      </w:r>
      <w:r w:rsidRPr="00CF7AE0">
        <w:rPr>
          <w:rFonts w:cs="B Mitra"/>
          <w:sz w:val="28"/>
          <w:szCs w:val="28"/>
          <w:rtl/>
        </w:rPr>
        <w:t>بحارالانوار   ج‏5   ص‏216   س‏0   ف‏6732</w:t>
      </w:r>
    </w:p>
    <w:p w:rsidR="00CF7AE0" w:rsidRDefault="00CF7AE0" w:rsidP="00CF7AE0">
      <w:pPr>
        <w:rPr>
          <w:rFonts w:cs="B Mitra"/>
          <w:sz w:val="28"/>
          <w:szCs w:val="28"/>
          <w:rtl/>
        </w:rPr>
      </w:pPr>
    </w:p>
    <w:p w:rsidR="00CF7AE0" w:rsidRDefault="00CF7AE0" w:rsidP="00CF7AE0">
      <w:pPr>
        <w:pStyle w:val="Heading3"/>
        <w:rPr>
          <w:rFonts w:hint="cs"/>
          <w:rtl/>
        </w:rPr>
      </w:pPr>
      <w:r>
        <w:rPr>
          <w:rFonts w:hint="cs"/>
          <w:rtl/>
        </w:rPr>
        <w:t>نرم افزار جامع الاحادیث ۵/۳</w:t>
      </w:r>
    </w:p>
    <w:p w:rsidR="00CF7AE0" w:rsidRPr="00CF7AE0" w:rsidRDefault="00E45F92" w:rsidP="00CF7AE0">
      <w:pPr>
        <w:rPr>
          <w:rFonts w:cs="B Mitra"/>
          <w:sz w:val="28"/>
          <w:szCs w:val="28"/>
          <w:rtl/>
        </w:rPr>
      </w:pPr>
      <w:r>
        <w:rPr>
          <w:rFonts w:cs="B Mitra" w:hint="cs"/>
          <w:sz w:val="28"/>
          <w:szCs w:val="28"/>
          <w:rtl/>
        </w:rPr>
        <w:t>در فایل ذیل تمامی منابع روایی شیعه که عبارت استدراج یا الاستدراج در متن روایت موجود بوده آورده شده است اول آدرس منبع و بعد از چند سطر که عبارت مورد نظر در آن است قابل مشاهده است</w:t>
      </w:r>
    </w:p>
    <w:p w:rsidR="00E45F92" w:rsidRDefault="00E45F92" w:rsidP="00E45F92">
      <w:pPr>
        <w:pStyle w:val="NormalWeb"/>
        <w:bidi/>
        <w:rPr>
          <w:rFonts w:cs="Traditional Arabic"/>
          <w:color w:val="552B2B"/>
          <w:sz w:val="30"/>
          <w:szCs w:val="30"/>
        </w:rPr>
      </w:pPr>
      <w:r>
        <w:rPr>
          <w:rFonts w:cs="Traditional Arabic" w:hint="cs"/>
          <w:color w:val="552B2B"/>
          <w:sz w:val="30"/>
          <w:szCs w:val="30"/>
          <w:rtl/>
        </w:rPr>
        <w:t>الصحيفة السجادية / 224 / (47)(و كان من دعائه عليه السلام في يوم عرفة:)</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(89) وَ لَا تُؤَاخِذْنِي بِتَفْرِيطِي فِي جَنْبِكَ، وَ تَعَدِّي طَوْرِي فِي حُدُودِكَ، وَ مُجَاوَزَةِ أَحْكَامِكَ. (90) وَ لَا تَسْتَدْرِجْنِي بِإِمْلَائِكَ لِي </w:t>
      </w:r>
      <w:r>
        <w:rPr>
          <w:rFonts w:cs="Traditional Arabic" w:hint="cs"/>
          <w:color w:val="D30000"/>
          <w:sz w:val="30"/>
          <w:szCs w:val="30"/>
          <w:rtl/>
        </w:rPr>
        <w:t>اسْتِدْرَاجَ‏</w:t>
      </w:r>
      <w:r>
        <w:rPr>
          <w:rFonts w:cs="Traditional Arabic" w:hint="cs"/>
          <w:color w:val="242887"/>
          <w:sz w:val="30"/>
          <w:szCs w:val="30"/>
          <w:rtl/>
        </w:rPr>
        <w:t xml:space="preserve"> مَنْ مَنَعَنِي خَيْرَ مَا عِنْدَهُ وَ لَمْ يَشْرَكْكَ فِي حُلُولِ نِعْمَتِهِ بِي. (91) وَ نَبِّهْنِي مِنْ رَقْدَةِ الْغَافِلِينَ، وَ سِنَةِ الْمُسْرِفِينَ، وَ نَعْسَةِ الْمَخْذُولِينَ (92) وَ خُذْ بِقَلْبِي إِلَى مَا اسْتَعْمَلْتَ بِهِ الْقَانِتِينَ، وَ اسْتَعْبَدْتَ بِهِ الْمُتَعَبِّدِينَ، وَ اسْتَنْقَذْتَ بِهِ الْمُتَهَاوِنِينَ. (93) وَ أَعِذْنِي مِمَّا يُبَاعِدُنِي عَنْكَ، وَ يَحُولُ بَيْنِي وَ بَيْنَ حَظِّي مِنْكَ، وَ يَصُدُّنِي عَمَّا أُحَاوِلُ لَدَيْكَ (94) وَ سَهِّلْ لِي مَسْلَكَ الْخَيْرَاتِ إِلَيْكَ، وَ الْمُسَابَقَةَ إِلَيْهَا مِنْ حَيْثُ أَمَرْتَ، وَ الْمُشَاحَّةَ فِيهَا عَلَى مَا أَرَدْتَ. (95) وَ لَا تَمْحَقْنِي فِيمَن تَمْحَقُ مِنَ الْمُسْتَخِفِّينَ بِمَا أَوْعَدْتَ (96) وَ لَا تُهْلِكْنِي مَعَ مَنْ تُهْلِكُ مِنَ الْمُتَعَرِّضِينَ لِمَقْتِكَ (97) وَ لَا تُتَبِّرْنِي فِيمَنْ تُتَبِّرُ مِنَ الْمُنْحَرِفِينَ عَنْ سُبُلِكَ‏</w:t>
      </w:r>
    </w:p>
    <w:p w:rsidR="00E45F92" w:rsidRDefault="00E45F92" w:rsidP="00E45F92">
      <w:pPr>
        <w:rPr>
          <w:rFonts w:cs="Traditional Arabic" w:hint="cs"/>
          <w:color w:val="552B2B"/>
          <w:sz w:val="30"/>
          <w:szCs w:val="30"/>
          <w:rtl/>
        </w:rPr>
      </w:pPr>
      <w:r>
        <w:rPr>
          <w:rFonts w:cs="Traditional Arabic" w:hint="cs"/>
          <w:color w:val="552B2B"/>
          <w:sz w:val="30"/>
          <w:szCs w:val="30"/>
          <w:rtl/>
        </w:rPr>
        <w:t>الأصول الستة عشر (ط - دار الشبستري) / النص / 159 / ما وجد من كتاب درست بن ابى منصور</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عمر بن يزيد قال‏</w:t>
      </w:r>
      <w:r>
        <w:rPr>
          <w:rFonts w:cs="Traditional Arabic" w:hint="cs"/>
          <w:color w:val="242887"/>
          <w:sz w:val="30"/>
          <w:szCs w:val="30"/>
          <w:rtl/>
        </w:rPr>
        <w:t xml:space="preserve">: قلت لابى عبد اللّه (ع) جعلت فداك انى ارى هن هو افضل منى و الاسياعته مصروفة و انا خال فاخاف ان يكون هذا </w:t>
      </w:r>
      <w:r>
        <w:rPr>
          <w:rFonts w:cs="Traditional Arabic" w:hint="cs"/>
          <w:color w:val="D30000"/>
          <w:sz w:val="30"/>
          <w:szCs w:val="30"/>
          <w:rtl/>
        </w:rPr>
        <w:t>استدراج‏</w:t>
      </w:r>
      <w:r>
        <w:rPr>
          <w:rFonts w:cs="Traditional Arabic" w:hint="cs"/>
          <w:color w:val="242887"/>
          <w:sz w:val="30"/>
          <w:szCs w:val="30"/>
          <w:rtl/>
        </w:rPr>
        <w:t xml:space="preserve"> من اللّه لن يخطينى قال فقال لا يكون ذلك مع الحمد.</w:t>
      </w:r>
    </w:p>
    <w:p w:rsidR="00E45F92" w:rsidRDefault="00E45F92" w:rsidP="00E45F92">
      <w:pPr>
        <w:rPr>
          <w:rFonts w:cs="Traditional Arabic" w:hint="cs"/>
          <w:color w:val="552B2B"/>
          <w:sz w:val="30"/>
          <w:szCs w:val="30"/>
          <w:rtl/>
        </w:rPr>
      </w:pPr>
      <w:r>
        <w:rPr>
          <w:rFonts w:cs="Traditional Arabic" w:hint="cs"/>
          <w:color w:val="552B2B"/>
          <w:sz w:val="30"/>
          <w:szCs w:val="30"/>
          <w:rtl/>
        </w:rPr>
        <w:t>المحاسن / ج‏1 / 278 / 40 باب الابتلاء و الاختبار ..... ص : 278</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(4)- ج 3، «باب التمحيص و </w:t>
      </w:r>
      <w:r>
        <w:rPr>
          <w:rFonts w:cs="Traditional Arabic" w:hint="cs"/>
          <w:color w:val="D30000"/>
          <w:sz w:val="30"/>
          <w:szCs w:val="30"/>
          <w:rtl/>
        </w:rPr>
        <w:t>الاستدراج‏</w:t>
      </w:r>
      <w:r>
        <w:rPr>
          <w:rFonts w:cs="Traditional Arabic" w:hint="cs"/>
          <w:color w:val="640000"/>
          <w:sz w:val="30"/>
          <w:szCs w:val="30"/>
          <w:rtl/>
        </w:rPr>
        <w:t xml:space="preserve"> و الابتلاء و الاختبار»، (ص 60، س 24). إلا أنه نقله عن التوحيد و أظن أن رمز المحاسن سقط هنا من القلم اشتباها و سهوا.</w:t>
      </w:r>
    </w:p>
    <w:p w:rsidR="00E45F92" w:rsidRDefault="00E45F92" w:rsidP="00E45F92">
      <w:pPr>
        <w:rPr>
          <w:rFonts w:cs="Traditional Arabic" w:hint="cs"/>
          <w:color w:val="552B2B"/>
          <w:sz w:val="30"/>
          <w:szCs w:val="30"/>
          <w:rtl/>
        </w:rPr>
      </w:pPr>
      <w:r>
        <w:rPr>
          <w:rFonts w:cs="Traditional Arabic" w:hint="cs"/>
          <w:color w:val="552B2B"/>
          <w:sz w:val="30"/>
          <w:szCs w:val="30"/>
          <w:rtl/>
        </w:rPr>
        <w:t>المحاسن / ج‏1 / 279 / 41 باب السعادة و الشقاء ..... ص : 279</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و 2)- ج 3، «باب التمحيص و </w:t>
      </w:r>
      <w:r>
        <w:rPr>
          <w:rFonts w:cs="Traditional Arabic" w:hint="cs"/>
          <w:color w:val="D30000"/>
          <w:sz w:val="30"/>
          <w:szCs w:val="30"/>
          <w:rtl/>
        </w:rPr>
        <w:t>الاستدراج‏</w:t>
      </w:r>
      <w:r>
        <w:rPr>
          <w:rFonts w:cs="Traditional Arabic" w:hint="cs"/>
          <w:color w:val="640000"/>
          <w:sz w:val="30"/>
          <w:szCs w:val="30"/>
          <w:rtl/>
        </w:rPr>
        <w:t xml:space="preserve"> و الابتلاء و الاختبار»، (ص 60، س 25 و 21).</w:t>
      </w:r>
    </w:p>
    <w:p w:rsidR="00E45F92" w:rsidRDefault="00E45F92" w:rsidP="00E45F92">
      <w:pPr>
        <w:rPr>
          <w:rFonts w:cs="Traditional Arabic" w:hint="cs"/>
          <w:color w:val="552B2B"/>
          <w:sz w:val="30"/>
          <w:szCs w:val="30"/>
          <w:rtl/>
        </w:rPr>
      </w:pPr>
      <w:r>
        <w:rPr>
          <w:rFonts w:cs="Traditional Arabic" w:hint="cs"/>
          <w:color w:val="552B2B"/>
          <w:sz w:val="30"/>
          <w:szCs w:val="30"/>
          <w:rtl/>
        </w:rPr>
        <w:t>المحاسن / ج‏1 / 284 / 45 باب الإسلام و الإيمان ..... ص : 284</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lastRenderedPageBreak/>
        <w:t xml:space="preserve">(3)- ج 3، «باب التمحيص و </w:t>
      </w:r>
      <w:r>
        <w:rPr>
          <w:rFonts w:cs="Traditional Arabic" w:hint="cs"/>
          <w:color w:val="D30000"/>
          <w:sz w:val="30"/>
          <w:szCs w:val="30"/>
          <w:rtl/>
        </w:rPr>
        <w:t>الاستدراج‏</w:t>
      </w:r>
      <w:r>
        <w:rPr>
          <w:rFonts w:cs="Traditional Arabic" w:hint="cs"/>
          <w:color w:val="640000"/>
          <w:sz w:val="30"/>
          <w:szCs w:val="30"/>
          <w:rtl/>
        </w:rPr>
        <w:t xml:space="preserve"> و الابتلاء و الاختبار»، (ص 60، س 26) قائلا بعده: «بيان- أى لا تظهرنها لأحد فان عقولهم قاصرة عن فهمها».</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العياشي / ج‏2 / 168 / [سورة يوسف(12): الآيات 4 الى 18] ..... ص : 167</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استجررت بها غضبي، و استوجبت بها أدبي و نزول عقوبتي- و بلواي عليك و على ولدك يا يعقوب، أ ما علمت أن أحب أنبيائي إلي و أكرمهم علي- من رحم مساكين عبادي، و قربهم إليه و أطعمهم- و كان لهم مأوى و ملجأ، يا يعقوب أ ما رحمت ذميال عبدي- المجتهد في عبادتي، القانع باليسير من ظاهر الدنيا- عشاء أمس لما اعتر ببابك عند أوان إفطاره- يهتف بكم: أطعموا السائل الغريب المجتاز- فلم تطعموه شيئا، و استرجع و استعبر و شكا ما به إلي، و بات طاويا حامدا صابرا و أصبح لي صائما، و بت يا يعقوب و ولدك ليلكم شباعا- و أصبحتم و عندكم فضلة من طعامكم و ما علمت يا يعقوب إني بالعقوبة و البلوى إلى أوليائي- أسرع مني بها إلى أعدائي و ذلك مني حسن نظر لأوليائي، و </w:t>
      </w:r>
      <w:r>
        <w:rPr>
          <w:rFonts w:cs="Traditional Arabic" w:hint="cs"/>
          <w:color w:val="D30000"/>
          <w:sz w:val="30"/>
          <w:szCs w:val="30"/>
          <w:rtl/>
        </w:rPr>
        <w:t>استدراج‏</w:t>
      </w:r>
      <w:r>
        <w:rPr>
          <w:rFonts w:cs="Traditional Arabic" w:hint="cs"/>
          <w:color w:val="242887"/>
          <w:sz w:val="30"/>
          <w:szCs w:val="30"/>
          <w:rtl/>
        </w:rPr>
        <w:t xml:space="preserve"> مني لأعدائي، أما و عزتي لأنزلن بك بلواي و لأجعلنك و ولدك غرضا لمصابي- و لأؤدبنك بعقوبتي، فاستعدوا لبلاي و ارضوا بقضائي و اصبروا للمصائب.</w:t>
      </w:r>
    </w:p>
    <w:p w:rsidR="00E45F92" w:rsidRDefault="00E45F92" w:rsidP="00E45F92">
      <w:pPr>
        <w:rPr>
          <w:rFonts w:cs="Traditional Arabic" w:hint="cs"/>
          <w:color w:val="552B2B"/>
          <w:sz w:val="30"/>
          <w:szCs w:val="30"/>
          <w:rtl/>
        </w:rPr>
      </w:pPr>
      <w:r>
        <w:rPr>
          <w:rFonts w:cs="Traditional Arabic" w:hint="cs"/>
          <w:color w:val="552B2B"/>
          <w:sz w:val="30"/>
          <w:szCs w:val="30"/>
          <w:rtl/>
        </w:rPr>
        <w:t>الكافي (ط - الإسلامية) / ج‏2 / 97 / باب الشكر ..... ص : 94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في القاموس استدرجه: خدعه و أدناه كدرجه. و </w:t>
      </w:r>
      <w:r>
        <w:rPr>
          <w:rFonts w:cs="Traditional Arabic" w:hint="cs"/>
          <w:color w:val="D30000"/>
          <w:sz w:val="30"/>
          <w:szCs w:val="30"/>
          <w:rtl/>
        </w:rPr>
        <w:t>استدراجه‏</w:t>
      </w:r>
      <w:r>
        <w:rPr>
          <w:rFonts w:cs="Traditional Arabic" w:hint="cs"/>
          <w:color w:val="640000"/>
          <w:sz w:val="30"/>
          <w:szCs w:val="30"/>
          <w:rtl/>
        </w:rPr>
        <w:t xml:space="preserve"> تعالى العبد أنّه كلما جدد خطيئة جدد له نعمة و أنساه الاستغفار، أو أن يأخذه قليلا قليلا و لا يباغته و البغتة: الفجأة.</w:t>
      </w:r>
    </w:p>
    <w:p w:rsidR="00E45F92" w:rsidRDefault="00E45F92" w:rsidP="00E45F92">
      <w:pPr>
        <w:rPr>
          <w:rFonts w:cs="Traditional Arabic" w:hint="cs"/>
          <w:color w:val="552B2B"/>
          <w:sz w:val="30"/>
          <w:szCs w:val="30"/>
          <w:rtl/>
        </w:rPr>
      </w:pPr>
      <w:r>
        <w:rPr>
          <w:rFonts w:cs="Traditional Arabic" w:hint="cs"/>
          <w:color w:val="552B2B"/>
          <w:sz w:val="30"/>
          <w:szCs w:val="30"/>
          <w:rtl/>
        </w:rPr>
        <w:t>الكافي (ط - الإسلامية) / ج‏2 / 278 / باب الكبائر ..... ص : 276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«الا من لمكر اللّه» أي عذابه و </w:t>
      </w:r>
      <w:r>
        <w:rPr>
          <w:rFonts w:cs="Traditional Arabic" w:hint="cs"/>
          <w:color w:val="D30000"/>
          <w:sz w:val="30"/>
          <w:szCs w:val="30"/>
          <w:rtl/>
        </w:rPr>
        <w:t>استدراجه‏</w:t>
      </w:r>
      <w:r>
        <w:rPr>
          <w:rFonts w:cs="Traditional Arabic" w:hint="cs"/>
          <w:color w:val="640000"/>
          <w:sz w:val="30"/>
          <w:szCs w:val="30"/>
          <w:rtl/>
        </w:rPr>
        <w:t xml:space="preserve"> و إمهاله عند المعاصى (آت).</w:t>
      </w:r>
    </w:p>
    <w:p w:rsidR="00E45F92" w:rsidRDefault="00E45F92" w:rsidP="00E45F92">
      <w:pPr>
        <w:rPr>
          <w:rFonts w:cs="Traditional Arabic" w:hint="cs"/>
          <w:color w:val="552B2B"/>
          <w:sz w:val="30"/>
          <w:szCs w:val="30"/>
          <w:rtl/>
        </w:rPr>
      </w:pPr>
      <w:r>
        <w:rPr>
          <w:rFonts w:cs="Traditional Arabic" w:hint="cs"/>
          <w:color w:val="552B2B"/>
          <w:sz w:val="30"/>
          <w:szCs w:val="30"/>
          <w:rtl/>
        </w:rPr>
        <w:t>الكافي (ط - الإسلامية) / ج‏2 / 452 / باب الاستدراج ..... ص : 452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الِاسْتِدْرَاجِ‏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الكافي (ط - الإسلامية) / ج‏2 / 452 / باب الاستدراج ..... ص : 452</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2</w:t>
      </w:r>
      <w:r>
        <w:rPr>
          <w:rFonts w:cs="Traditional Arabic" w:hint="cs"/>
          <w:color w:val="780000"/>
          <w:sz w:val="30"/>
          <w:szCs w:val="30"/>
          <w:rtl/>
        </w:rPr>
        <w:t>- عِدَّةٌ مِنْ أَصْحَابِنَا عَنْ سَهْلِ بْنِ زِيَادٍ وَ عَلِيُّ بْنُ إِبْرَاهِيمَ عَنْ أَبِيهِ جَمِيعاً عَنِ ابْنِ مَحْبُوبٍ عَنِ ابْنِ رِئَابٍ عَنْ بَعْضِ أَصْحَابِهِ قَالَ:</w:t>
      </w:r>
      <w:r>
        <w:rPr>
          <w:rFonts w:cs="Traditional Arabic" w:hint="cs"/>
          <w:color w:val="242887"/>
          <w:sz w:val="30"/>
          <w:szCs w:val="30"/>
          <w:rtl/>
        </w:rPr>
        <w:t xml:space="preserve"> سُئِلَ أَبُو عَبْدِ اللَّهِ ع عَنِ </w:t>
      </w:r>
      <w:r>
        <w:rPr>
          <w:rFonts w:cs="Traditional Arabic" w:hint="cs"/>
          <w:color w:val="D30000"/>
          <w:sz w:val="30"/>
          <w:szCs w:val="30"/>
          <w:rtl/>
        </w:rPr>
        <w:t>الِاسْتِدْرَاجِ‏</w:t>
      </w:r>
      <w:r>
        <w:rPr>
          <w:rFonts w:cs="Traditional Arabic" w:hint="cs"/>
          <w:color w:val="242887"/>
          <w:sz w:val="30"/>
          <w:szCs w:val="30"/>
          <w:rtl/>
        </w:rPr>
        <w:t xml:space="preserve"> فَقَالَ هُوَ الْعَبْدُ يُذْنِبُ الذَّنْبَ فَيُمْلَى لَهُ وَ تُجَدَّدُ لَهُ عِنْدَهَا النِّعَمُ فَتُلْهِيهِ عَنِ الِاسْتِغْفَارِ مِنَ الذُّنُوبِ فَهُوَ مُسْتَدْرَجٌ مِنْ حَيْثُ لَا يَعْلَمُ.</w:t>
      </w:r>
    </w:p>
    <w:p w:rsidR="00E45F92" w:rsidRDefault="00E45F92" w:rsidP="00E45F92">
      <w:pPr>
        <w:rPr>
          <w:rFonts w:cs="Traditional Arabic" w:hint="cs"/>
          <w:color w:val="552B2B"/>
          <w:sz w:val="30"/>
          <w:szCs w:val="30"/>
          <w:rtl/>
        </w:rPr>
      </w:pPr>
      <w:r>
        <w:rPr>
          <w:rFonts w:cs="Traditional Arabic" w:hint="cs"/>
          <w:color w:val="552B2B"/>
          <w:sz w:val="30"/>
          <w:szCs w:val="30"/>
          <w:rtl/>
        </w:rPr>
        <w:t>الكافي (ط - الإسلامية) / ج‏2 / 452 / باب الاستدراج ..... ص : 452</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______________________________</w:t>
      </w:r>
      <w:r>
        <w:rPr>
          <w:rFonts w:cs="Traditional Arabic" w:hint="cs"/>
          <w:color w:val="000000"/>
          <w:sz w:val="30"/>
          <w:szCs w:val="30"/>
          <w:rtl/>
        </w:rPr>
        <w:br/>
      </w:r>
      <w:r>
        <w:rPr>
          <w:rFonts w:cs="Traditional Arabic" w:hint="cs"/>
          <w:color w:val="640000"/>
          <w:sz w:val="30"/>
          <w:szCs w:val="30"/>
          <w:rtl/>
        </w:rPr>
        <w:t xml:space="preserve">(1) </w:t>
      </w:r>
      <w:r>
        <w:rPr>
          <w:rFonts w:cs="Traditional Arabic" w:hint="cs"/>
          <w:color w:val="D30000"/>
          <w:sz w:val="30"/>
          <w:szCs w:val="30"/>
          <w:rtl/>
        </w:rPr>
        <w:t>استدراج‏</w:t>
      </w:r>
      <w:r>
        <w:rPr>
          <w:rFonts w:cs="Traditional Arabic" w:hint="cs"/>
          <w:color w:val="640000"/>
          <w:sz w:val="30"/>
          <w:szCs w:val="30"/>
          <w:rtl/>
        </w:rPr>
        <w:t xml:space="preserve"> اللّه تعالى العبد أنّه كلما جدد خطيئة جدد له نعمة و أنساه الاستغفار و أن يأخذه قليلا قليلا و لا يباغته‏</w:t>
      </w:r>
    </w:p>
    <w:p w:rsidR="00E45F92" w:rsidRDefault="00E45F92" w:rsidP="00E45F92">
      <w:pPr>
        <w:rPr>
          <w:rFonts w:cs="Traditional Arabic" w:hint="cs"/>
          <w:color w:val="552B2B"/>
          <w:sz w:val="30"/>
          <w:szCs w:val="30"/>
          <w:rtl/>
        </w:rPr>
      </w:pPr>
      <w:r>
        <w:rPr>
          <w:rFonts w:cs="Traditional Arabic" w:hint="cs"/>
          <w:color w:val="552B2B"/>
          <w:sz w:val="30"/>
          <w:szCs w:val="30"/>
          <w:rtl/>
        </w:rPr>
        <w:t>الكافي (ط - الإسلامية) / ج‏2 / 685 / فهرست ما في هذا المجلد ..... ص : 677</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452/ باب </w:t>
      </w:r>
      <w:r>
        <w:rPr>
          <w:rFonts w:cs="Traditional Arabic" w:hint="cs"/>
          <w:color w:val="D30000"/>
          <w:sz w:val="30"/>
          <w:szCs w:val="30"/>
          <w:rtl/>
        </w:rPr>
        <w:t>الاستدراج‏</w:t>
      </w:r>
      <w:r>
        <w:rPr>
          <w:rFonts w:cs="Traditional Arabic" w:hint="cs"/>
          <w:color w:val="000000"/>
          <w:sz w:val="30"/>
          <w:szCs w:val="30"/>
          <w:rtl/>
        </w:rPr>
        <w:t>./ 4</w:t>
      </w:r>
    </w:p>
    <w:p w:rsidR="00E45F92" w:rsidRDefault="00E45F92" w:rsidP="00E45F92">
      <w:pPr>
        <w:rPr>
          <w:rFonts w:cs="Traditional Arabic" w:hint="cs"/>
          <w:color w:val="552B2B"/>
          <w:sz w:val="30"/>
          <w:szCs w:val="30"/>
          <w:rtl/>
        </w:rPr>
      </w:pPr>
      <w:r>
        <w:rPr>
          <w:rFonts w:cs="Traditional Arabic" w:hint="cs"/>
          <w:color w:val="552B2B"/>
          <w:sz w:val="30"/>
          <w:szCs w:val="30"/>
          <w:rtl/>
        </w:rPr>
        <w:t>الكافي (ط - الإسلامية) / ج‏5 / 82 / باب الإجمال في الطلب ..... ص : 80</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(3) «رب مغرور» أي غافل يعده الناس عاقلا عما يصلحه و يصنع اللّه له (آت). و </w:t>
      </w:r>
      <w:r>
        <w:rPr>
          <w:rFonts w:cs="Traditional Arabic" w:hint="cs"/>
          <w:color w:val="D30000"/>
          <w:sz w:val="30"/>
          <w:szCs w:val="30"/>
          <w:rtl/>
        </w:rPr>
        <w:t>الاستدراج‏</w:t>
      </w:r>
      <w:r>
        <w:rPr>
          <w:rFonts w:cs="Traditional Arabic" w:hint="cs"/>
          <w:color w:val="640000"/>
          <w:sz w:val="30"/>
          <w:szCs w:val="30"/>
          <w:rtl/>
        </w:rPr>
        <w:t xml:space="preserve"> استفعال من الدرجة بمعنى الاستصعاد او الاستنزال. و </w:t>
      </w:r>
      <w:r>
        <w:rPr>
          <w:rFonts w:cs="Traditional Arabic" w:hint="cs"/>
          <w:color w:val="D30000"/>
          <w:sz w:val="30"/>
          <w:szCs w:val="30"/>
          <w:rtl/>
        </w:rPr>
        <w:t>استدراج‏</w:t>
      </w:r>
      <w:r>
        <w:rPr>
          <w:rFonts w:cs="Traditional Arabic" w:hint="cs"/>
          <w:color w:val="640000"/>
          <w:sz w:val="30"/>
          <w:szCs w:val="30"/>
          <w:rtl/>
        </w:rPr>
        <w:t xml:space="preserve"> اللّه تعالى العبد استدناؤه قليلا قليلا إلى ما يهلكه و يضاعف عقابه من حيث لا يعلم و ذلك بأن يواتر نعمه عليه مع انهماكه في الغى فكلما جدد عليه نعمة ازداد بطرا و جدد معصية فيتدرج في المعاصى بسبب تواتر النعم ظنا منه ان مواترة النعم أثرة من اللّه و تقريب و انما هو خذلان منه و تبعيد. (فى)</w:t>
      </w:r>
    </w:p>
    <w:p w:rsidR="00E45F92" w:rsidRDefault="00E45F92" w:rsidP="00E45F92">
      <w:pPr>
        <w:rPr>
          <w:rFonts w:cs="Traditional Arabic" w:hint="cs"/>
          <w:color w:val="552B2B"/>
          <w:sz w:val="30"/>
          <w:szCs w:val="30"/>
          <w:rtl/>
        </w:rPr>
      </w:pPr>
      <w:r>
        <w:rPr>
          <w:rFonts w:cs="Traditional Arabic" w:hint="cs"/>
          <w:color w:val="552B2B"/>
          <w:sz w:val="30"/>
          <w:szCs w:val="30"/>
          <w:rtl/>
        </w:rPr>
        <w:t>الكافي (ط - الإسلامية) / ج‏8 / 29 / خطبة لأمير المؤمنين ع و هي خطبة الوسيلة ..... ص : 18</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قَانِتٍ وَ مُعْتَكِفٍ زَاهِدٍ يُظْهِرُونَ الْأَمَانَةَ وَ يَأْتُونَ الْمَثَابَةَ حَتَّى إِذَا دَعَا اللَّهُ عَزَّ وَ جَلَّ نَبِيَّهُ ص وَ رَفَعَهُ إِلَيْهِ لَمْ يَكُ ذَلِكَ بَعْدَهُ إِلَّا كَلَمْحَةٍ مِنْ خَفْقَةٍ أَوْ وَمِيضٍ مِنْ بَرْقَةٍ إِلَى أَنْ رَجَعُوا عَلَى الْأَعْقَابِ وَ انْتَكَصُوا عَلَى الْأَدْبَارِ وَ طَلَبُوا بِالْأَوْتَارِ وَ أَظْهَرُوا الْكَتَائِبَ وَ رَدَمُوا الْبَابَ وَ فَلُّوا الدِّيَارَ وَ غَيَّرُوا آثَارَ رَسُولِ اللَّهِ ص وَ رَغِبُوا عَنْ أَحْكَامِهِ وَ بَعُدُوا مِنْ أَنْوَارِهِ وَ اسْتَبْدَلُوا بِمُسْتَخْلَفِهِ بَدِيلًا</w:t>
      </w:r>
      <w:r>
        <w:rPr>
          <w:rFonts w:cs="Traditional Arabic" w:hint="cs"/>
          <w:color w:val="006A0F"/>
          <w:sz w:val="30"/>
          <w:szCs w:val="30"/>
          <w:rtl/>
        </w:rPr>
        <w:t xml:space="preserve"> اتَّخَذُوهُ‏ وَ كانُوا ظالِمِينَ‏</w:t>
      </w:r>
      <w:r>
        <w:rPr>
          <w:rFonts w:cs="Traditional Arabic" w:hint="cs"/>
          <w:color w:val="242887"/>
          <w:sz w:val="30"/>
          <w:szCs w:val="30"/>
          <w:rtl/>
        </w:rPr>
        <w:t xml:space="preserve"> وَ زَعَمُوا أَنَّ مَنِ اخْتَارُوا مِنْ آلِ أَبِي قُحَافَةَ أَوْلَى بِمَقَامِ رَسُولِ اللَّهِ ص مِمَّنِ اخْتَارَ رَسُولُ اللَّهِ ص لِمَقَامِهِ وَ أَنَّ مُهَاجِرَ آلِ أَبِي قُحَافَةَ خَيْرٌ مِنَ الْمُهَاجِرِيِّ الْأَنْصَارِيِّ الرَّبَّانِيِّ نَامُوسِ هَاشِمِ بْنِ عَبْدِ مَنَافٍ أَلَا وَ إِنَّ أَوَّلَ شَهَادَةِ زُورٍ وَقَعَتْ فِي الْإِسْلَامِ شَهَادَتُهُمْ أَنَّ صَاحِبَهُمْ مُسْتَخْلَفُ رَسُولِ اللَّهِ ص فَلَمَّا كَانَ مِنْ أَمْرِ سَعْدِ بْنِ عُبَادَةَ مَا كَانَ رَجَعُوا عَنْ ذَلِكَ وَ قَالُوا إِنَّ رَسُولَ اللَّهِ ص مَضَى وَ لَمْ يَسْتَخْلِفْ فَكَانَ رَسُولُ اللَّهِ ص الطَّيِّبُ الْمُبَارَكُ أَوَّلَ مَشْهُودٍ عَلَيْهِ بِالزُّورِ فِي الْإِسْلَامِ وَ عَنْ قَلِيلٍ يَجِدُونَ غِبَّ مَا [يَعْلَمُونَ وَ سَيَجِدُونَ التَّالُونَ غِبَّ مَا أَسَّسَهُ الْأَوَّلُونَ وَ لَئِنْ كَانُوا فِي مَنْدُوحَةٍ مِنَ الْمَهْلِ وَ شِفَاءٍ مِنَ الْأَجَلِ وَ سَعَةٍ مِنَ الْمُنْقَلَبِ وَ </w:t>
      </w:r>
      <w:r>
        <w:rPr>
          <w:rFonts w:cs="Traditional Arabic" w:hint="cs"/>
          <w:color w:val="D30000"/>
          <w:sz w:val="30"/>
          <w:szCs w:val="30"/>
          <w:rtl/>
        </w:rPr>
        <w:t>اسْتِدْرَاجٍ‏</w:t>
      </w:r>
      <w:r>
        <w:rPr>
          <w:rFonts w:cs="Traditional Arabic" w:hint="cs"/>
          <w:color w:val="242887"/>
          <w:sz w:val="30"/>
          <w:szCs w:val="30"/>
          <w:rtl/>
        </w:rPr>
        <w:t xml:space="preserve"> مِنَ الْغُرُورِ وَ سُكُونٍ مِنَ الْحَالِ وَ إِدْرَاكٍ مِنَ الْأَمَلِ فَقَدْ أَمْهَلَ اللَّهُ عَزَّ وَ جَلَّ شَدَّادَ بْنَ عَادٍ وَ ثَمُودَ بْنَ عَبُّودٍ وَ بَلْعَمَ بْنَ بَاعُورٍ وَ أَسْبَغَ عَلَيْهِمْ‏</w:t>
      </w:r>
      <w:r>
        <w:rPr>
          <w:rFonts w:cs="Traditional Arabic" w:hint="cs"/>
          <w:color w:val="006A0F"/>
          <w:sz w:val="30"/>
          <w:szCs w:val="30"/>
          <w:rtl/>
        </w:rPr>
        <w:t xml:space="preserve"> نِعَمَهُ ظاهِرَةً وَ باطِنَةً</w:t>
      </w:r>
      <w:r>
        <w:rPr>
          <w:rFonts w:cs="Traditional Arabic" w:hint="cs"/>
          <w:color w:val="242887"/>
          <w:sz w:val="30"/>
          <w:szCs w:val="30"/>
          <w:rtl/>
        </w:rPr>
        <w:t xml:space="preserve"> وَ أَمَدَّهُمْ بِالْأَمْوَالِ وَ الْأَعْمَارِ وَ أَتَتْهُمُ الْأَرْضُ بِبَرَكَاتِهَا لِيَذَّكَّرُوا آلَاءَ اللَّهِ وَ لِيَعْرِفُوا الْإِهَابَةَ لَهُ وَ الْإِنَابَةَ إِلَيْهِ وَ لِيَنْتَهُوا عَنِ الِاسْتِكْبَارِ فَلَمَّا بَلَغُوا الْمُدَّةَ وَ اسْتَتَمُّوا الْأُكْلَةَ أَخَذَهُمُ‏</w:t>
      </w:r>
    </w:p>
    <w:p w:rsidR="00E45F92" w:rsidRDefault="00E45F92" w:rsidP="00E45F92">
      <w:pPr>
        <w:rPr>
          <w:rFonts w:cs="Traditional Arabic" w:hint="cs"/>
          <w:color w:val="552B2B"/>
          <w:sz w:val="30"/>
          <w:szCs w:val="30"/>
          <w:rtl/>
        </w:rPr>
      </w:pPr>
      <w:r>
        <w:rPr>
          <w:rFonts w:cs="Traditional Arabic" w:hint="cs"/>
          <w:color w:val="552B2B"/>
          <w:sz w:val="30"/>
          <w:szCs w:val="30"/>
          <w:rtl/>
        </w:rPr>
        <w:t>الكافي (ط - الإسلامية) / ج‏8 / 388 / خطبة لأمير المؤمنين ع ..... ص : 386</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(4) </w:t>
      </w:r>
      <w:r>
        <w:rPr>
          <w:rFonts w:cs="Traditional Arabic" w:hint="cs"/>
          <w:color w:val="D30000"/>
          <w:sz w:val="30"/>
          <w:szCs w:val="30"/>
          <w:rtl/>
        </w:rPr>
        <w:t>استدراج‏</w:t>
      </w:r>
      <w:r>
        <w:rPr>
          <w:rFonts w:cs="Traditional Arabic" w:hint="cs"/>
          <w:color w:val="640000"/>
          <w:sz w:val="30"/>
          <w:szCs w:val="30"/>
          <w:rtl/>
        </w:rPr>
        <w:t xml:space="preserve"> اللّه تعالى عباده أنّه كلما جدد العبد خطيئة جدد له نعمة و أنساه استغفار و أن يأخذه قليلا يباغته.</w:t>
      </w:r>
    </w:p>
    <w:p w:rsidR="00E45F92" w:rsidRDefault="00E45F92" w:rsidP="00E45F92">
      <w:pPr>
        <w:rPr>
          <w:rFonts w:cs="Traditional Arabic" w:hint="cs"/>
          <w:color w:val="552B2B"/>
          <w:sz w:val="30"/>
          <w:szCs w:val="30"/>
          <w:rtl/>
        </w:rPr>
      </w:pPr>
      <w:r>
        <w:rPr>
          <w:rFonts w:cs="Traditional Arabic" w:hint="cs"/>
          <w:color w:val="552B2B"/>
          <w:sz w:val="30"/>
          <w:szCs w:val="30"/>
          <w:rtl/>
        </w:rPr>
        <w:t>كافي (ط - دار الحديث) / ج‏3 / 249 / 48 - باب الشكر ..... ص : 242</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(13). استدرجه: خَدَعه و أدناه، كدَرَّجَه. و </w:t>
      </w:r>
      <w:r>
        <w:rPr>
          <w:rFonts w:cs="Traditional Arabic" w:hint="cs"/>
          <w:color w:val="D30000"/>
          <w:sz w:val="30"/>
          <w:szCs w:val="30"/>
          <w:rtl/>
        </w:rPr>
        <w:t>استدراج‏</w:t>
      </w:r>
      <w:r>
        <w:rPr>
          <w:rFonts w:cs="Traditional Arabic" w:hint="cs"/>
          <w:color w:val="640000"/>
          <w:sz w:val="30"/>
          <w:szCs w:val="30"/>
          <w:rtl/>
        </w:rPr>
        <w:t xml:space="preserve"> اللَّه تعالى العبد: أنّه كلّما جدّد خطيئةً جدّد له نعمة و أنساه الاستغفار، أو أن يأخذه قليلًا قليلًا و لا يباغته. و البغتة: الفجأة. راجع: القاموس المحيط، ج 1، ص 188 (درج).</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كافي (ط - دار الحديث) / ج‏3 / 686 / 112 - باب الكبائر ..... ص : 683</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(2). في «ز» و حاشية «د»: «من مكر». و الأمن لمكر اللَّه، أي عذابه و </w:t>
      </w:r>
      <w:r>
        <w:rPr>
          <w:rFonts w:cs="Traditional Arabic" w:hint="cs"/>
          <w:color w:val="D30000"/>
          <w:sz w:val="30"/>
          <w:szCs w:val="30"/>
          <w:rtl/>
        </w:rPr>
        <w:t>استدراجه‏</w:t>
      </w:r>
      <w:r>
        <w:rPr>
          <w:rFonts w:cs="Traditional Arabic" w:hint="cs"/>
          <w:color w:val="640000"/>
          <w:sz w:val="30"/>
          <w:szCs w:val="30"/>
          <w:rtl/>
        </w:rPr>
        <w:t xml:space="preserve"> و إمهاله عند المعاصي.</w:t>
      </w:r>
    </w:p>
    <w:p w:rsidR="00E45F92" w:rsidRDefault="00E45F92" w:rsidP="00E45F92">
      <w:pPr>
        <w:rPr>
          <w:rFonts w:cs="Traditional Arabic" w:hint="cs"/>
          <w:color w:val="552B2B"/>
          <w:sz w:val="30"/>
          <w:szCs w:val="30"/>
          <w:rtl/>
        </w:rPr>
      </w:pPr>
      <w:r>
        <w:rPr>
          <w:rFonts w:cs="Traditional Arabic" w:hint="cs"/>
          <w:color w:val="552B2B"/>
          <w:sz w:val="30"/>
          <w:szCs w:val="30"/>
          <w:rtl/>
        </w:rPr>
        <w:t>كافي (ط - دار الحديث) / ج‏4 / 264 / 202 - باب الاستدراج ..... ص : 264</w:t>
      </w:r>
    </w:p>
    <w:p w:rsidR="00E45F92" w:rsidRDefault="00E45F92" w:rsidP="00E45F92">
      <w:pPr>
        <w:pStyle w:val="NormalWeb"/>
        <w:bidi/>
        <w:jc w:val="center"/>
        <w:rPr>
          <w:rFonts w:cs="Traditional Arabic" w:hint="cs"/>
          <w:color w:val="465BFF"/>
          <w:sz w:val="30"/>
          <w:szCs w:val="30"/>
          <w:rtl/>
        </w:rPr>
      </w:pPr>
      <w:r>
        <w:rPr>
          <w:rFonts w:cs="Traditional Arabic" w:hint="cs"/>
          <w:color w:val="465BFF"/>
          <w:sz w:val="30"/>
          <w:szCs w:val="30"/>
          <w:rtl/>
        </w:rPr>
        <w:t xml:space="preserve">202- بَابُ </w:t>
      </w:r>
      <w:r>
        <w:rPr>
          <w:rFonts w:cs="Traditional Arabic" w:hint="cs"/>
          <w:color w:val="D30000"/>
          <w:sz w:val="30"/>
          <w:szCs w:val="30"/>
          <w:rtl/>
        </w:rPr>
        <w:t>الِاسْتِدْرَاجِ‏</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كافي (ط - دار الحديث) / ج‏4 / 264 / 202 - باب الاستدراج ..... ص : 264</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(6) </w:t>
      </w:r>
      <w:r>
        <w:rPr>
          <w:rFonts w:cs="Traditional Arabic" w:hint="cs"/>
          <w:color w:val="D30000"/>
          <w:sz w:val="30"/>
          <w:szCs w:val="30"/>
          <w:rtl/>
        </w:rPr>
        <w:t>استدراج‏</w:t>
      </w:r>
      <w:r>
        <w:rPr>
          <w:rFonts w:cs="Traditional Arabic" w:hint="cs"/>
          <w:color w:val="640000"/>
          <w:sz w:val="30"/>
          <w:szCs w:val="30"/>
          <w:rtl/>
        </w:rPr>
        <w:t xml:space="preserve"> اللَّه تعالى العبد: أنّه كلّما جدّد خطيئة جدّد له نعمة، و أنساه الاستغفار، و أن يأخذه قليلًا قليلًا و لا يباغته. القاموس المحيط، ج 1، ص 294، (درج).</w:t>
      </w:r>
    </w:p>
    <w:p w:rsidR="00E45F92" w:rsidRDefault="00E45F92" w:rsidP="00E45F92">
      <w:pPr>
        <w:rPr>
          <w:rFonts w:cs="Traditional Arabic" w:hint="cs"/>
          <w:color w:val="552B2B"/>
          <w:sz w:val="30"/>
          <w:szCs w:val="30"/>
          <w:rtl/>
        </w:rPr>
      </w:pPr>
      <w:r>
        <w:rPr>
          <w:rFonts w:cs="Traditional Arabic" w:hint="cs"/>
          <w:color w:val="552B2B"/>
          <w:sz w:val="30"/>
          <w:szCs w:val="30"/>
          <w:rtl/>
        </w:rPr>
        <w:t>كافي (ط - دار الحديث) / ج‏4 / 265 / 202 - باب الاستدراج ..... ص : 264</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سُئِلَ أَبُو عَبْدِ اللَّهِ عَلَيْهِ السَّلَامُ عَنِ </w:t>
      </w:r>
      <w:r>
        <w:rPr>
          <w:rFonts w:cs="Traditional Arabic" w:hint="cs"/>
          <w:color w:val="D30000"/>
          <w:sz w:val="30"/>
          <w:szCs w:val="30"/>
          <w:rtl/>
        </w:rPr>
        <w:t>الِاسْتِدْرَاجِ‏</w:t>
      </w:r>
      <w:r>
        <w:rPr>
          <w:rFonts w:cs="Traditional Arabic" w:hint="cs"/>
          <w:color w:val="242887"/>
          <w:sz w:val="30"/>
          <w:szCs w:val="30"/>
          <w:rtl/>
        </w:rPr>
        <w:t>، فَقَالَ: «هُوَ الْعَبْدُ يُذْنِبُ الذَّنْبَ، فَيُمْلى‏ لَهُ، وَ يُجَدَّدُ لَهُ عِنْدَهَا النِّعَمُ، فَتُلْهِيهِ عَنِ الِاسْتِغْفَارِ مِنَ الذُّنُوبِ، فَهُوَ مُسْتَدْرَجٌ مِنْ حَيْثُ لَايَعْلَمُ».</w:t>
      </w:r>
    </w:p>
    <w:p w:rsidR="00E45F92" w:rsidRDefault="00E45F92" w:rsidP="00E45F92">
      <w:pPr>
        <w:rPr>
          <w:rFonts w:cs="Traditional Arabic" w:hint="cs"/>
          <w:color w:val="552B2B"/>
          <w:sz w:val="30"/>
          <w:szCs w:val="30"/>
          <w:rtl/>
        </w:rPr>
      </w:pPr>
      <w:r>
        <w:rPr>
          <w:rFonts w:cs="Traditional Arabic" w:hint="cs"/>
          <w:color w:val="552B2B"/>
          <w:sz w:val="30"/>
          <w:szCs w:val="30"/>
          <w:rtl/>
        </w:rPr>
        <w:t>كافي (ط - دار الحديث) / ج‏9 / 32 / 165 - باب الوقوف بعرفة و حد الموقف ..... ص : 29</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(11). في التهذيب، ص 182:+ «و تقول: اللّهمّ إنّي أسألك بحولك و جودك و كرمك و منّك و فضلك». و </w:t>
      </w:r>
      <w:r>
        <w:rPr>
          <w:rFonts w:cs="Traditional Arabic" w:hint="cs"/>
          <w:color w:val="D30000"/>
          <w:sz w:val="30"/>
          <w:szCs w:val="30"/>
          <w:rtl/>
        </w:rPr>
        <w:t>الاستدراج‏</w:t>
      </w:r>
      <w:r>
        <w:rPr>
          <w:rFonts w:cs="Traditional Arabic" w:hint="cs"/>
          <w:color w:val="640000"/>
          <w:sz w:val="30"/>
          <w:szCs w:val="30"/>
          <w:rtl/>
        </w:rPr>
        <w:t xml:space="preserve">: الأخذ قليلًا قليلًا و درجةً درجةً، و </w:t>
      </w:r>
      <w:r>
        <w:rPr>
          <w:rFonts w:cs="Traditional Arabic" w:hint="cs"/>
          <w:color w:val="D30000"/>
          <w:sz w:val="30"/>
          <w:szCs w:val="30"/>
          <w:rtl/>
        </w:rPr>
        <w:t>استدراج‏</w:t>
      </w:r>
      <w:r>
        <w:rPr>
          <w:rFonts w:cs="Traditional Arabic" w:hint="cs"/>
          <w:color w:val="640000"/>
          <w:sz w:val="30"/>
          <w:szCs w:val="30"/>
          <w:rtl/>
        </w:rPr>
        <w:t xml:space="preserve"> اللَّه تعالى العبد: أخذه من حيث لا يحتسب، و ذلك أنّ اللَّه تعالى يفتح عليه من النعيم ما يغتبط به، فيركن إليه و يأنس به، فلا يذكر الموت، فيأخذه على غِرَّته أغفل ما كان. أو أخذه قليلًا قليلًا من غير المباغتة و المفاجعة، أو أنّه كلّما جدّد خطيئة جدّد له نعمة و أنساه الاستغفار. راجع: لسان العرب، ج 2، ص 268؛ المصباح المنير، ص 191؛ القاموس المحيط، ج 1، ص 294 (درج).</w:t>
      </w:r>
    </w:p>
    <w:p w:rsidR="00E45F92" w:rsidRDefault="00E45F92" w:rsidP="00E45F92">
      <w:pPr>
        <w:rPr>
          <w:rFonts w:cs="Traditional Arabic" w:hint="cs"/>
          <w:color w:val="552B2B"/>
          <w:sz w:val="30"/>
          <w:szCs w:val="30"/>
          <w:rtl/>
        </w:rPr>
      </w:pPr>
      <w:r>
        <w:rPr>
          <w:rFonts w:cs="Traditional Arabic" w:hint="cs"/>
          <w:color w:val="552B2B"/>
          <w:sz w:val="30"/>
          <w:szCs w:val="30"/>
          <w:rtl/>
        </w:rPr>
        <w:t>كافي (ط - دار الحديث) / ج‏9 / 552 / 7 - باب الإجمال في الطلب ..... ص : 546</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(7). في الوافي: «</w:t>
      </w:r>
      <w:r>
        <w:rPr>
          <w:rFonts w:cs="Traditional Arabic" w:hint="cs"/>
          <w:color w:val="D30000"/>
          <w:sz w:val="30"/>
          <w:szCs w:val="30"/>
          <w:rtl/>
        </w:rPr>
        <w:t>الاستدراج‏</w:t>
      </w:r>
      <w:r>
        <w:rPr>
          <w:rFonts w:cs="Traditional Arabic" w:hint="cs"/>
          <w:color w:val="640000"/>
          <w:sz w:val="30"/>
          <w:szCs w:val="30"/>
          <w:rtl/>
        </w:rPr>
        <w:t xml:space="preserve">: استفعال من الدرجة، بمعنى الاستصعاد أو الاستنزال. و </w:t>
      </w:r>
      <w:r>
        <w:rPr>
          <w:rFonts w:cs="Traditional Arabic" w:hint="cs"/>
          <w:color w:val="D30000"/>
          <w:sz w:val="30"/>
          <w:szCs w:val="30"/>
          <w:rtl/>
        </w:rPr>
        <w:t>استدراج‏</w:t>
      </w:r>
      <w:r>
        <w:rPr>
          <w:rFonts w:cs="Traditional Arabic" w:hint="cs"/>
          <w:color w:val="640000"/>
          <w:sz w:val="30"/>
          <w:szCs w:val="30"/>
          <w:rtl/>
        </w:rPr>
        <w:t xml:space="preserve"> اللَّه العبد: استدناؤه قليلًا قليلًا إلى ما يهلكه و يضاعف عقابه من حيث لا يعلم، و ذلك بأن يواتر نعمه عليه مع انهماكه في الغيّ، فكلّما جدّد عليه نعمه ازداد بطراً و جدّد معصية، فيتدرّج في المعاصي بسبب تواتر النعم ظنّاً منه أنّ متواترة النعم إثرة من اللَّه و تقريب، و إنّما هو خذلان منه و تبعيد».</w:t>
      </w:r>
    </w:p>
    <w:p w:rsidR="00E45F92" w:rsidRDefault="00E45F92" w:rsidP="00E45F92">
      <w:pPr>
        <w:rPr>
          <w:rFonts w:cs="Traditional Arabic" w:hint="cs"/>
          <w:color w:val="552B2B"/>
          <w:sz w:val="30"/>
          <w:szCs w:val="30"/>
          <w:rtl/>
        </w:rPr>
      </w:pPr>
      <w:r>
        <w:rPr>
          <w:rFonts w:cs="Traditional Arabic" w:hint="cs"/>
          <w:color w:val="552B2B"/>
          <w:sz w:val="30"/>
          <w:szCs w:val="30"/>
          <w:rtl/>
        </w:rPr>
        <w:t>كافي (ط - دار الحديث) / ج‏15 / 88 / خطبة لأمير المؤمنين عليه السلام و هي خطبة الوسيلة ..... ص : 57</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وَ لَئِنْ كَانُوا فِي مَنْدُوحَةٍ مِنَ الْمَهْلِ، وَ شِفَاءٍ مِنَ الْأَجَلِ، وَ سَعَةٍ مِنَ الْمُنْقَلَبِ، وَ </w:t>
      </w:r>
      <w:r>
        <w:rPr>
          <w:rFonts w:cs="Traditional Arabic" w:hint="cs"/>
          <w:color w:val="D30000"/>
          <w:sz w:val="30"/>
          <w:szCs w:val="30"/>
          <w:rtl/>
        </w:rPr>
        <w:t>اسْتِدْرَاجٍ‏</w:t>
      </w:r>
      <w:r>
        <w:rPr>
          <w:rFonts w:cs="Traditional Arabic" w:hint="cs"/>
          <w:color w:val="242887"/>
          <w:sz w:val="30"/>
          <w:szCs w:val="30"/>
          <w:rtl/>
        </w:rPr>
        <w:t xml:space="preserve"> مِنَ الْغُرُورِ، وَ سُكُونٍ مِنَ الْحَالِ، وَ إِدْرَاكٍ مِنَ الْأَمَلِ، فَقَدْ</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كافي (ط - دار الحديث) / ج‏15 / 88 / خطبة لأمير المؤمنين عليه السلام و هي خطبة الوسيلة ..... ص : 57</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(8). في شرح المازندراني: «و </w:t>
      </w:r>
      <w:r>
        <w:rPr>
          <w:rFonts w:cs="Traditional Arabic" w:hint="cs"/>
          <w:color w:val="D30000"/>
          <w:sz w:val="30"/>
          <w:szCs w:val="30"/>
          <w:rtl/>
        </w:rPr>
        <w:t>استدراج‏</w:t>
      </w:r>
      <w:r>
        <w:rPr>
          <w:rFonts w:cs="Traditional Arabic" w:hint="cs"/>
          <w:color w:val="640000"/>
          <w:sz w:val="30"/>
          <w:szCs w:val="30"/>
          <w:rtl/>
        </w:rPr>
        <w:t xml:space="preserve"> من الغرور، هو بالفتح: الدنيا و متاعها، و بالضمّ: مصدر بمعنى الغفول و الخدعة و المطمع بالباطل، و جمع غارّ، و هي الأباطيل. و أصل </w:t>
      </w:r>
      <w:r>
        <w:rPr>
          <w:rFonts w:cs="Traditional Arabic" w:hint="cs"/>
          <w:color w:val="D30000"/>
          <w:sz w:val="30"/>
          <w:szCs w:val="30"/>
          <w:rtl/>
        </w:rPr>
        <w:t>الاستدراج‏</w:t>
      </w:r>
      <w:r>
        <w:rPr>
          <w:rFonts w:cs="Traditional Arabic" w:hint="cs"/>
          <w:color w:val="640000"/>
          <w:sz w:val="30"/>
          <w:szCs w:val="30"/>
          <w:rtl/>
        </w:rPr>
        <w:t xml:space="preserve">: الخدعة، و </w:t>
      </w:r>
      <w:r>
        <w:rPr>
          <w:rFonts w:cs="Traditional Arabic" w:hint="cs"/>
          <w:color w:val="D30000"/>
          <w:sz w:val="30"/>
          <w:szCs w:val="30"/>
          <w:rtl/>
        </w:rPr>
        <w:t>استدراج‏</w:t>
      </w:r>
      <w:r>
        <w:rPr>
          <w:rFonts w:cs="Traditional Arabic" w:hint="cs"/>
          <w:color w:val="640000"/>
          <w:sz w:val="30"/>
          <w:szCs w:val="30"/>
          <w:rtl/>
        </w:rPr>
        <w:t xml:space="preserve"> اللَّه تعالى العبد أنّه كلّما جدّد خطيئة جدّد له نعمة و أنساه الاستغفار و أن يأخذه قليلًا قليلًا و لا يباغته». و راجع: القاموس المحيط، ج 1، ص 294 (درج)؛ و ص 627 (غرر).</w:t>
      </w:r>
    </w:p>
    <w:p w:rsidR="00E45F92" w:rsidRDefault="00E45F92" w:rsidP="00E45F92">
      <w:pPr>
        <w:rPr>
          <w:rFonts w:cs="Traditional Arabic" w:hint="cs"/>
          <w:color w:val="552B2B"/>
          <w:sz w:val="30"/>
          <w:szCs w:val="30"/>
          <w:rtl/>
        </w:rPr>
      </w:pPr>
      <w:r>
        <w:rPr>
          <w:rFonts w:cs="Traditional Arabic" w:hint="cs"/>
          <w:color w:val="552B2B"/>
          <w:sz w:val="30"/>
          <w:szCs w:val="30"/>
          <w:rtl/>
        </w:rPr>
        <w:t>كافي (ط - دار الحديث) / ج‏15 / 311 / حديث نادر ..... ص : 306</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(3). يقال: استدرجه، أي خدعه، و </w:t>
      </w:r>
      <w:r>
        <w:rPr>
          <w:rFonts w:cs="Traditional Arabic" w:hint="cs"/>
          <w:color w:val="D30000"/>
          <w:sz w:val="30"/>
          <w:szCs w:val="30"/>
          <w:rtl/>
        </w:rPr>
        <w:t>استدراج‏</w:t>
      </w:r>
      <w:r>
        <w:rPr>
          <w:rFonts w:cs="Traditional Arabic" w:hint="cs"/>
          <w:color w:val="640000"/>
          <w:sz w:val="30"/>
          <w:szCs w:val="30"/>
          <w:rtl/>
        </w:rPr>
        <w:t xml:space="preserve"> اللَّه تعالى العبد: أنّه كلّما جدّد خطيئة جدّد له نعمة و أنساه الاستغفار، أو أن يأخذه قليلًا قليلًا و لا يباغته. القاموس المحيط، ج 1، ص 394 (درج).</w:t>
      </w:r>
    </w:p>
    <w:p w:rsidR="00E45F92" w:rsidRDefault="00E45F92" w:rsidP="00E45F92">
      <w:pPr>
        <w:rPr>
          <w:rFonts w:cs="Traditional Arabic" w:hint="cs"/>
          <w:color w:val="552B2B"/>
          <w:sz w:val="30"/>
          <w:szCs w:val="30"/>
          <w:rtl/>
        </w:rPr>
      </w:pPr>
      <w:r>
        <w:rPr>
          <w:rFonts w:cs="Traditional Arabic" w:hint="cs"/>
          <w:color w:val="552B2B"/>
          <w:sz w:val="30"/>
          <w:szCs w:val="30"/>
          <w:rtl/>
        </w:rPr>
        <w:t>كافي (ط - دار الحديث) / ج‏15 / 312 / حديث نادر ..... ص : 306</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(7). الكافي، كتاب الإيمان و الكفر، باب </w:t>
      </w:r>
      <w:r>
        <w:rPr>
          <w:rFonts w:cs="Traditional Arabic" w:hint="cs"/>
          <w:color w:val="D30000"/>
          <w:sz w:val="30"/>
          <w:szCs w:val="30"/>
          <w:rtl/>
        </w:rPr>
        <w:t>الاستدراج‏</w:t>
      </w:r>
      <w:r>
        <w:rPr>
          <w:rFonts w:cs="Traditional Arabic" w:hint="cs"/>
          <w:color w:val="640000"/>
          <w:sz w:val="30"/>
          <w:szCs w:val="30"/>
          <w:rtl/>
        </w:rPr>
        <w:t>، ح 3020، من قوله: «كم من مغرور» إلى قوله: «مستدرج بستر اللَّه عليه»؛ و فيه، باب محاسبة العمل، ح 3035، عن عليّ بن إبراهيم، عن أبيه و عليّ بن محمّد القاساني جميعاً، عن القاسم بن محمّد، عن سليمان المنقري، إلى قوله: «خافوا أن يكونوا مقصّرين في محبّتنا و طاعتنا» مع اختلاف يسير. تفسير القمّي، ج 1، ص 242، ذيل الحديث، عن أبيه، عن القاسم بن محمّد، عن سليمان بن داود المنقري، إلى قوله: «و هم مع ذلك و اللَّه خائفون وجلون». الأمالي للصدوق، ص 666، المجلس 95، ذيل ح 2، إلى قوله: «ما قبل اللَّه عزّوجلّ منه عملًا إلّابولايتنا أهل البيت»؛ الخصال، ص 119، باب الثلاثة، ح 107، من قوله: «إنّي لأرجو النجاة» إلى قوله: «و الفاسق المعلن» و في الأخيرين بسند آخر عن القاسم بن محمّد الاصفهاني، عن سليمان بن داود المنقري. و راجع: الكافي، كتاب الإيمان و و الكفر، باب الشكر، ح 1723 الوافي، ج 26، ص 265، ح 25409؛ البحار، ج 78، ص 224، ح 95.</w:t>
      </w:r>
    </w:p>
    <w:p w:rsidR="00E45F92" w:rsidRDefault="00E45F92" w:rsidP="00E45F92">
      <w:pPr>
        <w:rPr>
          <w:rFonts w:cs="Traditional Arabic" w:hint="cs"/>
          <w:color w:val="552B2B"/>
          <w:sz w:val="30"/>
          <w:szCs w:val="30"/>
          <w:rtl/>
        </w:rPr>
      </w:pPr>
      <w:r>
        <w:rPr>
          <w:rFonts w:cs="Traditional Arabic" w:hint="cs"/>
          <w:color w:val="552B2B"/>
          <w:sz w:val="30"/>
          <w:szCs w:val="30"/>
          <w:rtl/>
        </w:rPr>
        <w:t>التمحيص / 28 / مقدمة المؤلف</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بِسْمِ اللَّهِ الرَّحْمنِ الرَّحِيمِ‏</w:t>
      </w:r>
      <w:r>
        <w:rPr>
          <w:rFonts w:cs="Traditional Arabic" w:hint="cs"/>
          <w:color w:val="000000"/>
          <w:sz w:val="30"/>
          <w:szCs w:val="30"/>
          <w:rtl/>
        </w:rPr>
        <w:t xml:space="preserve"> و به ثقتي الحمد لله المتفرد بآلائه المتفضل بنعمائه العدل في قضائه الذي محص بالاختبار عن أوليائه و أملى </w:t>
      </w:r>
      <w:r>
        <w:rPr>
          <w:rFonts w:cs="Traditional Arabic" w:hint="cs"/>
          <w:color w:val="D30000"/>
          <w:sz w:val="30"/>
          <w:szCs w:val="30"/>
          <w:rtl/>
        </w:rPr>
        <w:t>بالاستدراج‏</w:t>
      </w:r>
      <w:r>
        <w:rPr>
          <w:rFonts w:cs="Traditional Arabic" w:hint="cs"/>
          <w:color w:val="000000"/>
          <w:sz w:val="30"/>
          <w:szCs w:val="30"/>
          <w:rtl/>
        </w:rPr>
        <w:t xml:space="preserve"> لأعدائه و جعل امتحانه لمن عرفه أدبا و لمن أنكره غضبا. و صلى الله على ساداتنا و أئمتنا محمد نبيه و صفيه و آله المصطفين الأخيار المعصومين الأبرار و سلم عليهم تسليما. و لما رأيت ما شملني و العصابة المهدية من الاختبار و اللأواء و التمحيص و الابتلاء في باب معيشتها و تصرف أحوال الدنيا بها و الامتحان رفعا من الله الكريم بها و حسن نظر منه لها. و كرهت أن يخرج ذلك دين من لم يعرف موقع الفضل و العدل فيه و المنة عليه به و يقدح في اعتقاد من لم يتصل به ما اتصل بي. و علمت بغمز ما قاله النبي و الوصي و الأئمة صلوات الله عليهم أجمعين في هذا المعنى و ما ذكروه من أحوال شيعتهم و مسارعة البلاء إليهم تمحيصا عنهم و كفارات لذنوبهم و ما بشروهم به من حميد العواقب فيه و نبهوا</w:t>
      </w:r>
    </w:p>
    <w:p w:rsidR="00E45F92" w:rsidRDefault="00E45F92" w:rsidP="00E45F92">
      <w:pPr>
        <w:rPr>
          <w:rFonts w:cs="Traditional Arabic" w:hint="cs"/>
          <w:color w:val="552B2B"/>
          <w:sz w:val="30"/>
          <w:szCs w:val="30"/>
          <w:rtl/>
        </w:rPr>
      </w:pPr>
      <w:r>
        <w:rPr>
          <w:rFonts w:cs="Traditional Arabic" w:hint="cs"/>
          <w:color w:val="552B2B"/>
          <w:sz w:val="30"/>
          <w:szCs w:val="30"/>
          <w:rtl/>
        </w:rPr>
        <w:t>التمحيص / 48 / 5 باب التمحيص بذهاب المال و مدح الفقر و أن الله اختار الآخرة للمؤمنين</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75</w:t>
      </w:r>
      <w:r>
        <w:rPr>
          <w:rFonts w:cs="Traditional Arabic" w:hint="cs"/>
          <w:color w:val="780000"/>
          <w:sz w:val="30"/>
          <w:szCs w:val="30"/>
          <w:rtl/>
        </w:rPr>
        <w:t xml:space="preserve"> وَ عَنْ أَمِيرِ الْمُؤْمِنِينَ ع قَالَ:</w:t>
      </w:r>
      <w:r>
        <w:rPr>
          <w:rFonts w:cs="Traditional Arabic" w:hint="cs"/>
          <w:color w:val="242887"/>
          <w:sz w:val="30"/>
          <w:szCs w:val="30"/>
          <w:rtl/>
        </w:rPr>
        <w:t xml:space="preserve"> مَنْ ضُيِّقَ عَلَيْهِ فِي ذَاتِ يَدِهِ فَلَمْ يَظُنَّ أَنَّ ذَلِكَ حُسْنُ نَظَرٍ مِنَ اللَّهِ لَهُ فَقَدْ ضَيَّعَ مَأْمُولًا وَ مَنْ وُسِّعَ عَلَيْهِ فِي ذَاتِ يَدِهِ فَلَمْ يَظُنَّ أَنَّ ذَلِكَ </w:t>
      </w:r>
      <w:r>
        <w:rPr>
          <w:rFonts w:cs="Traditional Arabic" w:hint="cs"/>
          <w:color w:val="D30000"/>
          <w:sz w:val="30"/>
          <w:szCs w:val="30"/>
          <w:rtl/>
        </w:rPr>
        <w:t>اسْتِدْرَاجٌ‏</w:t>
      </w:r>
      <w:r>
        <w:rPr>
          <w:rFonts w:cs="Traditional Arabic" w:hint="cs"/>
          <w:color w:val="242887"/>
          <w:sz w:val="30"/>
          <w:szCs w:val="30"/>
          <w:rtl/>
        </w:rPr>
        <w:t xml:space="preserve"> مِنَ اللَّهِ فَقَدْ أَمِنَ مَخُوفاً.</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تحف العقول / النص / 154 / و من حكمه ص و ترغيبه و ترهيبه و وعظه ..... ص : 154</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(2). </w:t>
      </w:r>
      <w:r>
        <w:rPr>
          <w:rFonts w:cs="Traditional Arabic" w:hint="cs"/>
          <w:color w:val="D30000"/>
          <w:sz w:val="30"/>
          <w:szCs w:val="30"/>
          <w:rtl/>
        </w:rPr>
        <w:t>الاستدراج‏</w:t>
      </w:r>
      <w:r>
        <w:rPr>
          <w:rFonts w:cs="Traditional Arabic" w:hint="cs"/>
          <w:color w:val="640000"/>
          <w:sz w:val="30"/>
          <w:szCs w:val="30"/>
          <w:rtl/>
        </w:rPr>
        <w:t xml:space="preserve">: الارتقاء من درجة الى درجة. و أيضا: الخدعة. و </w:t>
      </w:r>
      <w:r>
        <w:rPr>
          <w:rFonts w:cs="Traditional Arabic" w:hint="cs"/>
          <w:color w:val="D30000"/>
          <w:sz w:val="30"/>
          <w:szCs w:val="30"/>
          <w:rtl/>
        </w:rPr>
        <w:t>استدراج‏</w:t>
      </w:r>
      <w:r>
        <w:rPr>
          <w:rFonts w:cs="Traditional Arabic" w:hint="cs"/>
          <w:color w:val="640000"/>
          <w:sz w:val="30"/>
          <w:szCs w:val="30"/>
          <w:rtl/>
        </w:rPr>
        <w:t xml:space="preserve"> اللّه للعبد انه كلما جدد خطيئة جدد له نعمة و أنساه الاستغفار فيأخذه قليلا قليلا. قال اللّه تعالى‏</w:t>
      </w:r>
      <w:r>
        <w:rPr>
          <w:rFonts w:cs="Traditional Arabic" w:hint="cs"/>
          <w:color w:val="02802C"/>
          <w:sz w:val="30"/>
          <w:szCs w:val="30"/>
          <w:rtl/>
        </w:rPr>
        <w:t xml:space="preserve"> «سَنَسْتَدْرِجُهُمْ مِنْ حَيْثُ لا يَعْلَمُونَ»*</w:t>
      </w:r>
    </w:p>
    <w:p w:rsidR="00E45F92" w:rsidRDefault="00E45F92" w:rsidP="00E45F92">
      <w:pPr>
        <w:rPr>
          <w:rFonts w:cs="Traditional Arabic" w:hint="cs"/>
          <w:color w:val="552B2B"/>
          <w:sz w:val="30"/>
          <w:szCs w:val="30"/>
          <w:rtl/>
        </w:rPr>
      </w:pPr>
      <w:r>
        <w:rPr>
          <w:rFonts w:cs="Traditional Arabic" w:hint="cs"/>
          <w:color w:val="552B2B"/>
          <w:sz w:val="30"/>
          <w:szCs w:val="30"/>
          <w:rtl/>
        </w:rPr>
        <w:t>تحف العقول / النص / 203 / و روي عنه ع في قصار هذه المعاني ..... ص : 200</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(4). استدرجه اللّه من حيث لا يعلم بالانعام و الاحسان إليه و هو يعصى اللّه و لا يعلم أن ذلك ابلاغا للحجة عليه و اقامة للمعذرة في أخذه و قد مر بيان </w:t>
      </w:r>
      <w:r>
        <w:rPr>
          <w:rFonts w:cs="Traditional Arabic" w:hint="cs"/>
          <w:color w:val="D30000"/>
          <w:sz w:val="30"/>
          <w:szCs w:val="30"/>
          <w:rtl/>
        </w:rPr>
        <w:t>الاستدراج‏</w:t>
      </w:r>
      <w:r>
        <w:rPr>
          <w:rFonts w:cs="Traditional Arabic" w:hint="cs"/>
          <w:color w:val="640000"/>
          <w:sz w:val="30"/>
          <w:szCs w:val="30"/>
          <w:rtl/>
        </w:rPr>
        <w:t xml:space="preserve"> كرارا.</w:t>
      </w:r>
    </w:p>
    <w:p w:rsidR="00E45F92" w:rsidRDefault="00E45F92" w:rsidP="00E45F92">
      <w:pPr>
        <w:rPr>
          <w:rFonts w:cs="Traditional Arabic" w:hint="cs"/>
          <w:color w:val="552B2B"/>
          <w:sz w:val="30"/>
          <w:szCs w:val="30"/>
          <w:rtl/>
        </w:rPr>
      </w:pPr>
      <w:r>
        <w:rPr>
          <w:rFonts w:cs="Traditional Arabic" w:hint="cs"/>
          <w:color w:val="552B2B"/>
          <w:sz w:val="30"/>
          <w:szCs w:val="30"/>
          <w:rtl/>
        </w:rPr>
        <w:t>تحف العقول / النص / 206 / و روي عنه ع في قصار هذه المعاني ..... ص : 200</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مَنْ ضُيِّقَ عَلَيْهِ فِي ذَاتِ يَدِهِ فَلَمْ يَظُنَّ أَنَّ ذَلِكَ حُسْنُ نَظَرٍ مِنَ اللَّهِ لَهُ فَقَدْ ضَيَّعَ مَأْمُولًا وَ مَنْ وُسِّعَ عَلَيْهِ فِي ذَاتِ يَدِهِ فَلَمْ يَظُنَّ أَنَّ ذَلِكَ </w:t>
      </w:r>
      <w:r>
        <w:rPr>
          <w:rFonts w:cs="Traditional Arabic" w:hint="cs"/>
          <w:color w:val="D30000"/>
          <w:sz w:val="30"/>
          <w:szCs w:val="30"/>
          <w:rtl/>
        </w:rPr>
        <w:t>اسْتِدْرَاجٌ‏</w:t>
      </w:r>
      <w:r>
        <w:rPr>
          <w:rFonts w:cs="Traditional Arabic" w:hint="cs"/>
          <w:color w:val="242887"/>
          <w:sz w:val="30"/>
          <w:szCs w:val="30"/>
          <w:rtl/>
        </w:rPr>
        <w:t xml:space="preserve"> مِنَ اللَّهِ فَقَدْ أَمِنَ مَخُوفاً.</w:t>
      </w:r>
    </w:p>
    <w:p w:rsidR="00E45F92" w:rsidRDefault="00E45F92" w:rsidP="00E45F92">
      <w:pPr>
        <w:rPr>
          <w:rFonts w:cs="Traditional Arabic" w:hint="cs"/>
          <w:color w:val="552B2B"/>
          <w:sz w:val="30"/>
          <w:szCs w:val="30"/>
          <w:rtl/>
        </w:rPr>
      </w:pPr>
      <w:r>
        <w:rPr>
          <w:rFonts w:cs="Traditional Arabic" w:hint="cs"/>
          <w:color w:val="552B2B"/>
          <w:sz w:val="30"/>
          <w:szCs w:val="30"/>
          <w:rtl/>
        </w:rPr>
        <w:t>تحف العقول / النص / 206 / و روي عنه ع في قصار هذه المعاني ..... ص : 200</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(4). ذات يده: ما يملكه. و مأمولا أي ما أمل و رجا اي من كان في ضيق بحسب المال و لم يظن ان ذلك إحسان من اللّه و امتحان منه فقد ضيع اجرا مأمولا و هكذا إذا لم يظن ان نعمته </w:t>
      </w:r>
      <w:r>
        <w:rPr>
          <w:rFonts w:cs="Traditional Arabic" w:hint="cs"/>
          <w:color w:val="D30000"/>
          <w:sz w:val="30"/>
          <w:szCs w:val="30"/>
          <w:rtl/>
        </w:rPr>
        <w:t>استدراج‏</w:t>
      </w:r>
      <w:r>
        <w:rPr>
          <w:rFonts w:cs="Traditional Arabic" w:hint="cs"/>
          <w:color w:val="640000"/>
          <w:sz w:val="30"/>
          <w:szCs w:val="30"/>
          <w:rtl/>
        </w:rPr>
        <w:t xml:space="preserve"> منه فقد أمن من مكر اللّه و ذكر في النهج بتقديم و تأخير.</w:t>
      </w:r>
    </w:p>
    <w:p w:rsidR="00E45F92" w:rsidRDefault="00E45F92" w:rsidP="00E45F92">
      <w:pPr>
        <w:rPr>
          <w:rFonts w:cs="Traditional Arabic" w:hint="cs"/>
          <w:color w:val="552B2B"/>
          <w:sz w:val="30"/>
          <w:szCs w:val="30"/>
          <w:rtl/>
        </w:rPr>
      </w:pPr>
      <w:r>
        <w:rPr>
          <w:rFonts w:cs="Traditional Arabic" w:hint="cs"/>
          <w:color w:val="552B2B"/>
          <w:sz w:val="30"/>
          <w:szCs w:val="30"/>
          <w:rtl/>
        </w:rPr>
        <w:t>تحف العقول / النص / 246 / و عنه ع في قصار هذه المعاني ..... ص : 245</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w:t>
      </w:r>
      <w:r>
        <w:rPr>
          <w:rFonts w:cs="Traditional Arabic" w:hint="cs"/>
          <w:color w:val="D30000"/>
          <w:sz w:val="30"/>
          <w:szCs w:val="30"/>
          <w:rtl/>
        </w:rPr>
        <w:t>الِاسْتِدْرَاجُ‏</w:t>
      </w:r>
      <w:r>
        <w:rPr>
          <w:rFonts w:cs="Traditional Arabic" w:hint="cs"/>
          <w:color w:val="242887"/>
          <w:sz w:val="30"/>
          <w:szCs w:val="30"/>
          <w:rtl/>
        </w:rPr>
        <w:t xml:space="preserve"> مِنَ اللَّهِ سُبْحَانَهُ لِعَبْدِهِ أَنْ يُسْبِغَ عَلَيْهِ النِّعَمَ وَ يَسْلُبَهُ الشُّكْرَ.</w:t>
      </w:r>
    </w:p>
    <w:p w:rsidR="00E45F92" w:rsidRDefault="00E45F92" w:rsidP="00E45F92">
      <w:pPr>
        <w:rPr>
          <w:rFonts w:cs="Traditional Arabic" w:hint="cs"/>
          <w:color w:val="552B2B"/>
          <w:sz w:val="30"/>
          <w:szCs w:val="30"/>
          <w:rtl/>
        </w:rPr>
      </w:pPr>
      <w:r>
        <w:rPr>
          <w:rFonts w:cs="Traditional Arabic" w:hint="cs"/>
          <w:color w:val="552B2B"/>
          <w:sz w:val="30"/>
          <w:szCs w:val="30"/>
          <w:rtl/>
        </w:rPr>
        <w:t>علل الشرائع / ج‏1 / 46 / 41 باب العلة التي من أجلها امتحن الله عز و جل يعقوب و ابتلاه بالرؤيا التي رآها يوسف حتى جرى من أمره ما جرى ..... ص : 45</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عَبْدِي ذِلَّةً اسْتَجْرَرْتَ بِهَا غَضَبِي وَ اسْتَوْجَبْتَ بِهَا أَدَبِي وَ نُزُولَ عُقُوبَتِي وَ بَلْوَايَ عَلَيْكَ وَ عَلَى وُلْدِكَ يَا يَعْقُوبُ إِنَّ أَحَبَّ أَنْبِيَائِي إِلَيَّ وَ أَكْرَمَهُمْ عَلَيَّ مَنْ رَحِمَ مَسَاكِينَ عِبَادِي وَ قَرَّبَهُمْ إِلَيْهِ وَ أَطْعَمَهُمْ وَ كَانَ لَهُمْ مَأْوًى وَ مَلْجَأً يَا يَعْقُوبُ أَ مَا رَحِمْتَ ذِمْيَالَ عَبْدِيَ الْمُجْتَهِدَ فِي عِبَادَتِي الْقَانِعَ بِالْيَسِيرِ مِنْ ظَاهِرِ الدُّنْيَا عِشَاءَ أَمْسِ لَمَّا اعْتَرَّ بِبَابِكَ عِنْدَ أَوَانِ إِفْطَارِهِ وَ هَتَفَ بِكُمْ أَطْعِمُوا السَّائِلَ الْغَرِيبَ الْمُجْتَازَ الْقَانِعَ فَلَمْ تُطْعِمُوهُ شَيْئاً فَاسْتَرْجَعَ وَ اسْتَعْبَرَ وَ شَكَا مَا بِهِ إِلَيَّ وَ بَاتَ طَاوِياً حَامِداً لِي وَ أَصْبَحَ لِي صَائِماً وَ أَنْتَ يَا يَعْقُوبُ وَ وُلْدُكَ شِبَاعٌ وَ أَصْبَحْتَ وَ عِنْدَكُمْ فَضْلَةٌ مِنْ طَعَامِكُمْ أَ وَ مَا عَلِمْتَ يَا يَعْقُوبُ أَنَّ الْعُقُوبَةَ وَ الْبَلْوَى إِلَى أَوْلِيَائِي أَسْرَعُ مِنْهَا إِلَى أَعْدَائِي وَ ذَلِكَ حُسْنُ النَّظَرِ مِنِّي لِأَوْلِيَائِي وَ </w:t>
      </w:r>
      <w:r>
        <w:rPr>
          <w:rFonts w:cs="Traditional Arabic" w:hint="cs"/>
          <w:color w:val="D30000"/>
          <w:sz w:val="30"/>
          <w:szCs w:val="30"/>
          <w:rtl/>
        </w:rPr>
        <w:t>اسْتِدْرَاجٌ‏</w:t>
      </w:r>
      <w:r>
        <w:rPr>
          <w:rFonts w:cs="Traditional Arabic" w:hint="cs"/>
          <w:color w:val="242887"/>
          <w:sz w:val="30"/>
          <w:szCs w:val="30"/>
          <w:rtl/>
        </w:rPr>
        <w:t xml:space="preserve"> مِنِّي لِأَعْدَائِي أَمَا وَ عِزَّتِي لَأُنْزِلُ عَلَيْكَ بَلْوَايَ وَ لَأَجْعَلَنَّكَ وَ وُلْدَكَ عَرْضاً لِمُصَابِي وَ لَأُوذِيَنَّكَ بِعُقُوبَتِي فَاسْتَعِدُّوا لِبَلْوَايَ وَ ارْضَوْا بِقَضَائِي وَ اصْبِرُوا لِلْمَصَائِبِ فَقُلْتُ لِعَلِيِّ بْنِ الْحُسَيْنِ ع جُعِلْتُ فِدَاكَ مَتَى رَأَى يُوسُفُ الرُّؤْيَا فَقَالَ فِي تِلْكَ اللَّيْلَةِ الَّتِي بَاتَ فِيهَا يَعْقُوبُ وَ آلُ يَعْقُوبَ شِبَاعاً وَ بَاتَ فِيهَا ذِمْيَالُ طَاوِياً جَائِعاً فَلَمَّا رَأَى يُوسُفُ الرُّؤْيَا وَ أَصْبَحَ يَقُصُّهَا عَلَى أَبِيهِ يَعْقُوبَ فَاغْتَمَّ يَعْقُوبُ لِمَا سَمِعَ مِنْ يُوسُفَ مَعَ مَا أَوْحَى اللَّهُ عَزَّ وَ جَلَّ إِلَيْهِ أَنِ اسْتَعِدَّ لِلْبَلَاءِ فَقَالَ يَعْقُوبَ لِيُوسُفَ‏</w:t>
      </w:r>
      <w:r>
        <w:rPr>
          <w:rFonts w:cs="Traditional Arabic" w:hint="cs"/>
          <w:color w:val="006A0F"/>
          <w:sz w:val="30"/>
          <w:szCs w:val="30"/>
          <w:rtl/>
        </w:rPr>
        <w:t xml:space="preserve"> لا تَقْصُصْ رُؤْياكَ‏</w:t>
      </w:r>
      <w:r>
        <w:rPr>
          <w:rFonts w:cs="Traditional Arabic" w:hint="cs"/>
          <w:color w:val="242887"/>
          <w:sz w:val="30"/>
          <w:szCs w:val="30"/>
          <w:rtl/>
        </w:rPr>
        <w:t xml:space="preserve"> </w:t>
      </w:r>
      <w:r>
        <w:rPr>
          <w:rFonts w:cs="Traditional Arabic" w:hint="cs"/>
          <w:color w:val="242887"/>
          <w:sz w:val="30"/>
          <w:szCs w:val="30"/>
          <w:rtl/>
        </w:rPr>
        <w:lastRenderedPageBreak/>
        <w:t>هَذِهِ‏</w:t>
      </w:r>
      <w:r>
        <w:rPr>
          <w:rFonts w:cs="Traditional Arabic" w:hint="cs"/>
          <w:color w:val="006A0F"/>
          <w:sz w:val="30"/>
          <w:szCs w:val="30"/>
          <w:rtl/>
        </w:rPr>
        <w:t xml:space="preserve"> عَلى‏ إِخْوَتِكَ‏</w:t>
      </w:r>
      <w:r>
        <w:rPr>
          <w:rFonts w:cs="Traditional Arabic" w:hint="cs"/>
          <w:color w:val="242887"/>
          <w:sz w:val="30"/>
          <w:szCs w:val="30"/>
          <w:rtl/>
        </w:rPr>
        <w:t xml:space="preserve"> فَإِنِّي أَخَافُ أَنْ يَكِيدُوا لَكَ كَيْداً فَلَمْ يَكْتُمْ يُوسُفُ رُؤْيَاهُ وَ قَصَّهَا عَلَى إِخْوَتِهِ قَالَ عَلِيُّ بْنُ الْحُسَيْنِ ع وَ كَانَتْ أَوَّلُ بَلْوَى نَزَلَتْ بِيَعْقُوبَ وَ آلِ يَعْقُوبَ الْحَسَدَ لِيُوسُفَ لَمَّا سَمِعُوا مِنْهُ الرُّؤْيَا قَالَ فَاشْتَدَّتْ رِقَّةُ يَعْقُوبَ عَلَى يُوسُفَ وَ خَافَ أَنْ يَكُونَ مَا أَوْحَى اللَّهُ عَزَّ وَ جَلَّ إِلَيْهِ مِنَ الِاسْتِعْدَادِ لِلْبَلَاءِ هُوَ فِي يُوسُفَ خَاصَّةً فَاشْتَدَّتْ رِقَّتُهُ عَلَيْهِ مِنْ بَيْنِ وُلْدِهِ فَلَمَّا رَأَى إِخْوَةُ يُوسُفَ مَا يَصْنَعُ يَعْقُوبُ بِيُوسُفَ وَ تَكْرِمَتَهُ إِيَّاهُ وَ إِيثَارَهُ إِيَّاهُ عَلَيْهِمْ اشْتَدَّ ذَلِكَ عَلَيْهِمْ وَ بَدَا الْبَلَاءُ فِيهِمْ فَتَآمَرُوا فِيمَا بَيْنَهُمْ وَ قَالُوا إِنَّ يُوسُفَ وَ أَخَاهُ‏</w:t>
      </w:r>
      <w:r>
        <w:rPr>
          <w:rFonts w:cs="Traditional Arabic" w:hint="cs"/>
          <w:color w:val="006A0F"/>
          <w:sz w:val="30"/>
          <w:szCs w:val="30"/>
          <w:rtl/>
        </w:rPr>
        <w:t xml:space="preserve"> أَحَبُّ إِلى‏ أَبِينا مِنَّا وَ نَحْنُ عُصْبَةٌ إِنَّ أَبانا لَفِي‏</w:t>
      </w:r>
    </w:p>
    <w:p w:rsidR="00E45F92" w:rsidRDefault="00E45F92" w:rsidP="00E45F92">
      <w:pPr>
        <w:rPr>
          <w:rFonts w:cs="Traditional Arabic" w:hint="cs"/>
          <w:color w:val="552B2B"/>
          <w:sz w:val="30"/>
          <w:szCs w:val="30"/>
          <w:rtl/>
        </w:rPr>
      </w:pPr>
      <w:r>
        <w:rPr>
          <w:rFonts w:cs="Traditional Arabic" w:hint="cs"/>
          <w:color w:val="552B2B"/>
          <w:sz w:val="30"/>
          <w:szCs w:val="30"/>
          <w:rtl/>
        </w:rPr>
        <w:t>تصحيح اعتقادات الإمامية / 35 / المكر و الخدعة من الله معنى الله يستهزئ بهم فصل ..... ص : 35</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(2) قوله تعالى:</w:t>
      </w:r>
      <w:r>
        <w:rPr>
          <w:rFonts w:cs="Traditional Arabic" w:hint="cs"/>
          <w:color w:val="02802C"/>
          <w:sz w:val="30"/>
          <w:szCs w:val="30"/>
          <w:rtl/>
        </w:rPr>
        <w:t xml:space="preserve"> إِنَّ الْمُنافِقِينَ يُخادِعُونَ اللَّهَ وَ هُوَ خادِعُهُمْ‏</w:t>
      </w:r>
      <w:r>
        <w:rPr>
          <w:rFonts w:cs="Traditional Arabic" w:hint="cs"/>
          <w:color w:val="640000"/>
          <w:sz w:val="30"/>
          <w:szCs w:val="30"/>
          <w:rtl/>
        </w:rPr>
        <w:t xml:space="preserve"> إلخ (النّساء: 142) سيأتي الأصل في آية:</w:t>
      </w:r>
      <w:r>
        <w:rPr>
          <w:rFonts w:cs="Traditional Arabic" w:hint="cs"/>
          <w:color w:val="02802C"/>
          <w:sz w:val="30"/>
          <w:szCs w:val="30"/>
          <w:rtl/>
        </w:rPr>
        <w:t xml:space="preserve"> اللَّهُ يَسْتَهْزِئُ بِهِمْ‏</w:t>
      </w:r>
      <w:r>
        <w:rPr>
          <w:rFonts w:cs="Traditional Arabic" w:hint="cs"/>
          <w:color w:val="640000"/>
          <w:sz w:val="30"/>
          <w:szCs w:val="30"/>
          <w:rtl/>
        </w:rPr>
        <w:t xml:space="preserve"> و نوضّح أنّ العرف من عرب و غيرهم يتمثّلون في أغلب محاوراتهم استعارة بالعمل عن أشباهه و ما على شاكلته فيقولون «نام فلان عن حقّه و تحزّم لحقّ غيره» فلا يخطر ببالهم الحزم و المنام المحسوسان، و إنّما يريدون أنّه يعمل عملا يشبه بالنّائم عن حقّ نفسه أو المتحزم لخدمة غيره، كما يقال لمن قعد عن طلب نصيبه أو ضيّع فرصة متاحة: لقد كنت نائما أو غائبا، و إن كان حاضرا واعيا، لأنّ عمله يشبه عمل النّائم و الغائب دون عمل الواعي الحاضر، كذلك الّذين يتشبّثون لأهوائهم و شهواتهم بدسائس التّمويه و التّطلية و الحيل الشّرعيّة و التّزوير في التّسمية كأنّهم يمكرون و يخدعون اللّه، ثمّ إنّ اللّه تعالى في إسقاطهم على غرّة يشبه من يقابلهم بالمكر و الخديعة في حين أنّه ليس مكرا في الحقيقة، و إنّما هو تأديب بعد </w:t>
      </w:r>
      <w:r>
        <w:rPr>
          <w:rFonts w:cs="Traditional Arabic" w:hint="cs"/>
          <w:color w:val="D30000"/>
          <w:sz w:val="30"/>
          <w:szCs w:val="30"/>
          <w:rtl/>
        </w:rPr>
        <w:t>استدراج‏</w:t>
      </w:r>
      <w:r>
        <w:rPr>
          <w:rFonts w:cs="Traditional Arabic" w:hint="cs"/>
          <w:color w:val="640000"/>
          <w:sz w:val="30"/>
          <w:szCs w:val="30"/>
          <w:rtl/>
        </w:rPr>
        <w:t>، و بعد إنذار و احتجاج، و بهذه المناسبة وصف اللّه بأنّه خير الماكرين و خادع المنافقين.</w:t>
      </w:r>
    </w:p>
    <w:p w:rsidR="00E45F92" w:rsidRDefault="00E45F92" w:rsidP="00E45F92">
      <w:pPr>
        <w:rPr>
          <w:rFonts w:cs="Traditional Arabic" w:hint="cs"/>
          <w:color w:val="552B2B"/>
          <w:sz w:val="30"/>
          <w:szCs w:val="30"/>
          <w:rtl/>
        </w:rPr>
      </w:pPr>
      <w:r>
        <w:rPr>
          <w:rFonts w:cs="Traditional Arabic" w:hint="cs"/>
          <w:color w:val="552B2B"/>
          <w:sz w:val="30"/>
          <w:szCs w:val="30"/>
          <w:rtl/>
        </w:rPr>
        <w:t>تصحيح اعتقادات الإمامية / 36 / المكر و الخدعة من الله معنى الله يستهزئ بهم فصل ..... ص : 35</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E45F92" w:rsidTr="00E45F92">
        <w:trPr>
          <w:tblCellSpacing w:w="0" w:type="dxa"/>
          <w:jc w:val="center"/>
        </w:trPr>
        <w:tc>
          <w:tcPr>
            <w:tcW w:w="2250" w:type="pct"/>
            <w:vAlign w:val="center"/>
            <w:hideMark/>
          </w:tcPr>
          <w:p w:rsidR="00E45F92" w:rsidRDefault="00E45F92">
            <w:pPr>
              <w:jc w:val="center"/>
              <w:rPr>
                <w:rFonts w:cs="Times New Roman" w:hint="cs"/>
                <w:sz w:val="24"/>
                <w:szCs w:val="24"/>
                <w:rtl/>
              </w:rPr>
            </w:pPr>
            <w:r>
              <w:rPr>
                <w:rFonts w:cs="Traditional Arabic"/>
                <w:color w:val="7800FA"/>
                <w:sz w:val="30"/>
                <w:szCs w:val="30"/>
                <w:rtl/>
              </w:rPr>
              <w:t>لا تعجبي يا سلم من رجل‏</w:t>
            </w:r>
          </w:p>
        </w:tc>
        <w:tc>
          <w:tcPr>
            <w:tcW w:w="500" w:type="pct"/>
            <w:vAlign w:val="center"/>
            <w:hideMark/>
          </w:tcPr>
          <w:p w:rsidR="00E45F92" w:rsidRDefault="00E45F92">
            <w:pPr>
              <w:jc w:val="center"/>
            </w:pPr>
          </w:p>
        </w:tc>
        <w:tc>
          <w:tcPr>
            <w:tcW w:w="2250" w:type="pct"/>
            <w:vAlign w:val="center"/>
            <w:hideMark/>
          </w:tcPr>
          <w:p w:rsidR="00E45F92" w:rsidRDefault="00E45F92">
            <w:pPr>
              <w:jc w:val="center"/>
              <w:rPr>
                <w:sz w:val="24"/>
                <w:szCs w:val="24"/>
              </w:rPr>
            </w:pPr>
            <w:r>
              <w:rPr>
                <w:rFonts w:cs="Traditional Arabic"/>
                <w:color w:val="7800FA"/>
                <w:sz w:val="30"/>
                <w:szCs w:val="30"/>
                <w:rtl/>
              </w:rPr>
              <w:t>ضحك المشيب برأسه فبكى‏</w:t>
            </w:r>
          </w:p>
        </w:tc>
      </w:tr>
      <w:tr w:rsidR="00E45F92" w:rsidTr="00E45F92">
        <w:trPr>
          <w:tblCellSpacing w:w="0" w:type="dxa"/>
          <w:jc w:val="center"/>
        </w:trPr>
        <w:tc>
          <w:tcPr>
            <w:tcW w:w="2250" w:type="pct"/>
            <w:vAlign w:val="center"/>
            <w:hideMark/>
          </w:tcPr>
          <w:p w:rsidR="00E45F92" w:rsidRDefault="00E45F92">
            <w:pPr>
              <w:jc w:val="center"/>
            </w:pPr>
          </w:p>
        </w:tc>
        <w:tc>
          <w:tcPr>
            <w:tcW w:w="0" w:type="auto"/>
            <w:vAlign w:val="center"/>
            <w:hideMark/>
          </w:tcPr>
          <w:p w:rsidR="00E45F92" w:rsidRDefault="00E45F92">
            <w:pPr>
              <w:rPr>
                <w:sz w:val="20"/>
                <w:szCs w:val="20"/>
              </w:rPr>
            </w:pPr>
          </w:p>
        </w:tc>
        <w:tc>
          <w:tcPr>
            <w:tcW w:w="0" w:type="auto"/>
            <w:vAlign w:val="center"/>
            <w:hideMark/>
          </w:tcPr>
          <w:p w:rsidR="00E45F92" w:rsidRDefault="00E45F92">
            <w:pPr>
              <w:rPr>
                <w:sz w:val="20"/>
                <w:szCs w:val="20"/>
              </w:rPr>
            </w:pPr>
          </w:p>
        </w:tc>
      </w:tr>
    </w:tbl>
    <w:p w:rsidR="00E45F92" w:rsidRDefault="00E45F92" w:rsidP="00E45F92">
      <w:pPr>
        <w:pStyle w:val="NormalWeb"/>
        <w:bidi/>
        <w:rPr>
          <w:rFonts w:cs="Traditional Arabic"/>
          <w:color w:val="552B2B"/>
          <w:sz w:val="30"/>
          <w:szCs w:val="30"/>
        </w:rPr>
      </w:pPr>
      <w:r>
        <w:rPr>
          <w:rFonts w:cs="Traditional Arabic" w:hint="cs"/>
          <w:color w:val="640000"/>
          <w:sz w:val="30"/>
          <w:szCs w:val="30"/>
          <w:rtl/>
        </w:rPr>
        <w:t xml:space="preserve">و ليس المشيب في الحقيقة إنسانا يضحك، لكنّه يعمل بالرجل شبه عمل الضّاحك المستهزئ، و كذلك اللّه سبحانه يعمل بالظالمين عملا يخيّل للناظر البسيط غير المتعمّق أنّه عمل المستهزئ بهم، لأنّه سبحانه يوسّع عليهم ابتداء و يملى لهم و يمدهم في طغيانهم حتّى إذا استمرّ طغيانهم و ضاق الذّرع بهم و بظلمهم أخذهم أخذ عزيز مقتدر على حين غفلة و بدون مهلة، فيخال البسطاء أنّه سبحانه يستهزئ بهم أو يمكر في إذلالهم بعد الإعزاز و إسقاطهم بعد الإسعاد و الإمداد، لكنّ الخواصّ من ذوي الألباب يعلمون أنّ إمهالهم بادئ بدء </w:t>
      </w:r>
      <w:r>
        <w:rPr>
          <w:rFonts w:cs="Traditional Arabic" w:hint="cs"/>
          <w:color w:val="D30000"/>
          <w:sz w:val="30"/>
          <w:szCs w:val="30"/>
          <w:rtl/>
        </w:rPr>
        <w:t>استدراج‏</w:t>
      </w:r>
      <w:r>
        <w:rPr>
          <w:rFonts w:cs="Traditional Arabic" w:hint="cs"/>
          <w:color w:val="640000"/>
          <w:sz w:val="30"/>
          <w:szCs w:val="30"/>
          <w:rtl/>
        </w:rPr>
        <w:t xml:space="preserve"> و إتمام حجّة، ثمّ التّنكيل بهم تأديب لهم و للبقيّة، و يشهد على هذا قوله بعدئذ:</w:t>
      </w:r>
      <w:r>
        <w:rPr>
          <w:rFonts w:cs="Traditional Arabic" w:hint="cs"/>
          <w:color w:val="02802C"/>
          <w:sz w:val="30"/>
          <w:szCs w:val="30"/>
          <w:rtl/>
        </w:rPr>
        <w:t xml:space="preserve"> وَ يَمُدُّهُمْ فِي طُغْيانِهِمْ ...</w:t>
      </w:r>
      <w:r>
        <w:rPr>
          <w:rFonts w:cs="Traditional Arabic" w:hint="cs"/>
          <w:color w:val="640000"/>
          <w:sz w:val="30"/>
          <w:szCs w:val="30"/>
          <w:rtl/>
        </w:rPr>
        <w:t xml:space="preserve"> إلخ. ش.</w:t>
      </w:r>
    </w:p>
    <w:p w:rsidR="00E45F92" w:rsidRDefault="00E45F92" w:rsidP="00E45F92">
      <w:pPr>
        <w:rPr>
          <w:rFonts w:cs="Traditional Arabic" w:hint="cs"/>
          <w:color w:val="552B2B"/>
          <w:sz w:val="30"/>
          <w:szCs w:val="30"/>
          <w:rtl/>
        </w:rPr>
      </w:pPr>
      <w:r>
        <w:rPr>
          <w:rFonts w:cs="Traditional Arabic" w:hint="cs"/>
          <w:color w:val="552B2B"/>
          <w:sz w:val="30"/>
          <w:szCs w:val="30"/>
          <w:rtl/>
        </w:rPr>
        <w:t>تصحيح اعتقادات الإمامية / 95 / فصل فيما وصف به الشيخ أبو جعفر الموت</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(6) استدرجه: خدعه، و </w:t>
      </w:r>
      <w:r>
        <w:rPr>
          <w:rFonts w:cs="Traditional Arabic" w:hint="cs"/>
          <w:color w:val="D30000"/>
          <w:sz w:val="30"/>
          <w:szCs w:val="30"/>
          <w:rtl/>
        </w:rPr>
        <w:t>استدراج‏</w:t>
      </w:r>
      <w:r>
        <w:rPr>
          <w:rFonts w:cs="Traditional Arabic" w:hint="cs"/>
          <w:color w:val="640000"/>
          <w:sz w:val="30"/>
          <w:szCs w:val="30"/>
          <w:rtl/>
        </w:rPr>
        <w:t xml:space="preserve"> اللّه للعبد انّه كلّما جدّد خطيئته جدّد له نعمة و أنساه الاستغفار فيأخذه قليلا قليلا و لا يباغته، انظر (مجمع البحرين- درج). چ.</w:t>
      </w:r>
    </w:p>
    <w:p w:rsidR="00E45F92" w:rsidRDefault="00E45F92" w:rsidP="00E45F92">
      <w:pPr>
        <w:rPr>
          <w:rFonts w:cs="Traditional Arabic" w:hint="cs"/>
          <w:color w:val="552B2B"/>
          <w:sz w:val="30"/>
          <w:szCs w:val="30"/>
          <w:rtl/>
        </w:rPr>
      </w:pPr>
      <w:r>
        <w:rPr>
          <w:rFonts w:cs="Traditional Arabic" w:hint="cs"/>
          <w:color w:val="552B2B"/>
          <w:sz w:val="30"/>
          <w:szCs w:val="30"/>
          <w:rtl/>
        </w:rPr>
        <w:t>تصحيح اعتقادات الإمامية / 96 / فصل فيما وصف به الشيخ أبو جعفر الموت</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العقاب و حال الثواب من حال </w:t>
      </w:r>
      <w:r>
        <w:rPr>
          <w:rFonts w:cs="Traditional Arabic" w:hint="cs"/>
          <w:color w:val="D30000"/>
          <w:sz w:val="30"/>
          <w:szCs w:val="30"/>
          <w:rtl/>
        </w:rPr>
        <w:t>الاستدراج‏</w:t>
      </w:r>
      <w:r>
        <w:rPr>
          <w:rFonts w:cs="Traditional Arabic" w:hint="cs"/>
          <w:color w:val="000000"/>
          <w:sz w:val="30"/>
          <w:szCs w:val="30"/>
          <w:rtl/>
        </w:rPr>
        <w:t xml:space="preserve"> و تغليظا للمحنة ليتم التدبير الحكيم في الخلق.</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الأمالي (للمفيد) / النص / 164 / المجلس العشرون</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(3) ما هذه الشنشنة في الخليفة انه يطرد أبا ذر و يردفه بصلحاء آخرين، ثمّ يستجلب حوله من يهواه من الامويين و من انضوى إليه من رواد النهم من أبناء اليهود المعاندين للإسلام و المسلمين؟ و كان من صالح الخليفة أن يدنى إليه أبا ذر فيستفيد بعلمه و خلقه و نسكه و أمانته و ثقته و تقواه و زهده، لكنه لم يفعل، و ما ذا كان يجديه لو فعل؟ نعوذ باللّه من الخذلان و </w:t>
      </w:r>
      <w:r>
        <w:rPr>
          <w:rFonts w:cs="Traditional Arabic" w:hint="cs"/>
          <w:color w:val="D30000"/>
          <w:sz w:val="30"/>
          <w:szCs w:val="30"/>
          <w:rtl/>
        </w:rPr>
        <w:t>الاستدراج‏</w:t>
      </w:r>
      <w:r>
        <w:rPr>
          <w:rFonts w:cs="Traditional Arabic" w:hint="cs"/>
          <w:color w:val="64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أمالي المرتضى / ج‏2 / 145 / تأويل آية الله يستهزئ بهم و يمدهم في طغيانهم يعمهون ..... ص : 144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يروى عن ابن عباس أنه قال فى معنى </w:t>
      </w:r>
      <w:r>
        <w:rPr>
          <w:rFonts w:cs="Traditional Arabic" w:hint="cs"/>
          <w:color w:val="D30000"/>
          <w:sz w:val="30"/>
          <w:szCs w:val="30"/>
          <w:rtl/>
        </w:rPr>
        <w:t>استدراجه‏</w:t>
      </w:r>
      <w:r>
        <w:rPr>
          <w:rFonts w:cs="Traditional Arabic" w:hint="cs"/>
          <w:color w:val="000000"/>
          <w:sz w:val="30"/>
          <w:szCs w:val="30"/>
          <w:rtl/>
        </w:rPr>
        <w:t xml:space="preserve"> إياهم: إنهم كلّما أحدثوا خطيئة جدّد لهم نعمة؛ و إنما سمّى هذا الفعل استهزاء من حيث غيّب عنهم من </w:t>
      </w:r>
      <w:r>
        <w:rPr>
          <w:rFonts w:cs="Traditional Arabic" w:hint="cs"/>
          <w:color w:val="D30000"/>
          <w:sz w:val="30"/>
          <w:szCs w:val="30"/>
          <w:rtl/>
        </w:rPr>
        <w:t>الاستدراج‏</w:t>
      </w:r>
      <w:r>
        <w:rPr>
          <w:rFonts w:cs="Traditional Arabic" w:hint="cs"/>
          <w:color w:val="000000"/>
          <w:sz w:val="30"/>
          <w:szCs w:val="30"/>
          <w:rtl/>
        </w:rPr>
        <w:t xml:space="preserve"> إلى الهلاك غير ما أظهر لهم من النعم؛ كما أن المستهزئ منّا، المخادع لغيره يظهر أمرا؛ و يضمر غيره.</w:t>
      </w:r>
    </w:p>
    <w:p w:rsidR="00E45F92" w:rsidRDefault="00E45F92" w:rsidP="00E45F92">
      <w:pPr>
        <w:rPr>
          <w:rFonts w:cs="Traditional Arabic" w:hint="cs"/>
          <w:color w:val="552B2B"/>
          <w:sz w:val="30"/>
          <w:szCs w:val="30"/>
          <w:rtl/>
        </w:rPr>
      </w:pPr>
      <w:r>
        <w:rPr>
          <w:rFonts w:cs="Traditional Arabic" w:hint="cs"/>
          <w:color w:val="552B2B"/>
          <w:sz w:val="30"/>
          <w:szCs w:val="30"/>
          <w:rtl/>
        </w:rPr>
        <w:t>عيون الحكم و المواعظ (لليثي) / 135 / الفصل الحادي عشر بلفظ إذا بمعنى الشرط ..... ص : 131</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3074- إِذَا رَأَيْتَ اللَّهَ يُتَابِعُ عَلَيْكَ النِّعَمَ مَعَ الْمَعَاصِي فَهُوَ </w:t>
      </w:r>
      <w:r>
        <w:rPr>
          <w:rFonts w:cs="Traditional Arabic" w:hint="cs"/>
          <w:color w:val="D30000"/>
          <w:sz w:val="30"/>
          <w:szCs w:val="30"/>
          <w:rtl/>
        </w:rPr>
        <w:t>اسْتِدْرَاجٌ‏</w:t>
      </w:r>
      <w:r>
        <w:rPr>
          <w:rFonts w:cs="Traditional Arabic" w:hint="cs"/>
          <w:color w:val="242887"/>
          <w:sz w:val="30"/>
          <w:szCs w:val="30"/>
          <w:rtl/>
        </w:rPr>
        <w:t xml:space="preserve"> لَكَ.</w:t>
      </w:r>
    </w:p>
    <w:p w:rsidR="00E45F92" w:rsidRDefault="00E45F92" w:rsidP="00E45F92">
      <w:pPr>
        <w:rPr>
          <w:rFonts w:cs="Traditional Arabic" w:hint="cs"/>
          <w:color w:val="552B2B"/>
          <w:sz w:val="30"/>
          <w:szCs w:val="30"/>
          <w:rtl/>
        </w:rPr>
      </w:pPr>
      <w:r>
        <w:rPr>
          <w:rFonts w:cs="Traditional Arabic" w:hint="cs"/>
          <w:color w:val="552B2B"/>
          <w:sz w:val="30"/>
          <w:szCs w:val="30"/>
          <w:rtl/>
        </w:rPr>
        <w:t>غرر الحكم و درر الكلم / 284 / 73 ..... ص : 284</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إذا رأيت اللّه سبحانه يتابع عليك النّعم مع المعاصي فهو </w:t>
      </w:r>
      <w:r>
        <w:rPr>
          <w:rFonts w:cs="Traditional Arabic" w:hint="cs"/>
          <w:color w:val="D30000"/>
          <w:sz w:val="30"/>
          <w:szCs w:val="30"/>
          <w:rtl/>
        </w:rPr>
        <w:t>استدراج‏</w:t>
      </w:r>
      <w:r>
        <w:rPr>
          <w:rFonts w:cs="Traditional Arabic" w:hint="cs"/>
          <w:color w:val="242887"/>
          <w:sz w:val="30"/>
          <w:szCs w:val="30"/>
          <w:rtl/>
        </w:rPr>
        <w:t xml:space="preserve"> لك (استدرجه قرّبه إليه رقّاه من درجة إلى درجة و بمعنى الآخر يؤخذ منه قليلا و قليلا).</w:t>
      </w:r>
    </w:p>
    <w:p w:rsidR="00E45F92" w:rsidRDefault="00E45F92" w:rsidP="00E45F92">
      <w:pPr>
        <w:rPr>
          <w:rFonts w:cs="Traditional Arabic" w:hint="cs"/>
          <w:color w:val="552B2B"/>
          <w:sz w:val="30"/>
          <w:szCs w:val="30"/>
          <w:rtl/>
        </w:rPr>
      </w:pPr>
      <w:r>
        <w:rPr>
          <w:rFonts w:cs="Traditional Arabic" w:hint="cs"/>
          <w:color w:val="552B2B"/>
          <w:sz w:val="30"/>
          <w:szCs w:val="30"/>
          <w:rtl/>
        </w:rPr>
        <w:t>تصنيف غرر الحكم و درر الكلم / 343 / الفصل الخامس مواعظ للحكام ..... ص : 342</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7849 إِذَا رَأَيْتَ اللَّهَ سُبْحَانَهُ يُتَابِعُ عَلَيْكَ النِّعَمَ مَعَ الْمَعَاصِي فَهُوَ </w:t>
      </w:r>
      <w:r>
        <w:rPr>
          <w:rFonts w:cs="Traditional Arabic" w:hint="cs"/>
          <w:color w:val="D30000"/>
          <w:sz w:val="30"/>
          <w:szCs w:val="30"/>
          <w:rtl/>
        </w:rPr>
        <w:t>اسْتِدْرَاجٌ‏</w:t>
      </w:r>
      <w:r>
        <w:rPr>
          <w:rFonts w:cs="Traditional Arabic" w:hint="cs"/>
          <w:color w:val="242887"/>
          <w:sz w:val="30"/>
          <w:szCs w:val="30"/>
          <w:rtl/>
        </w:rPr>
        <w:t xml:space="preserve"> لَكَ (132/ 3).</w:t>
      </w:r>
    </w:p>
    <w:p w:rsidR="00E45F92" w:rsidRDefault="00E45F92" w:rsidP="00E45F92">
      <w:pPr>
        <w:rPr>
          <w:rFonts w:cs="Traditional Arabic" w:hint="cs"/>
          <w:color w:val="552B2B"/>
          <w:sz w:val="30"/>
          <w:szCs w:val="30"/>
          <w:rtl/>
        </w:rPr>
      </w:pPr>
      <w:r>
        <w:rPr>
          <w:rFonts w:cs="Traditional Arabic" w:hint="cs"/>
          <w:color w:val="552B2B"/>
          <w:sz w:val="30"/>
          <w:szCs w:val="30"/>
          <w:rtl/>
        </w:rPr>
        <w:t>مكارم الأخلاق / 314 / في الاستغفار و البكاء ..... ص : 313</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فَهُوَ </w:t>
      </w:r>
      <w:r>
        <w:rPr>
          <w:rFonts w:cs="Traditional Arabic" w:hint="cs"/>
          <w:color w:val="D30000"/>
          <w:sz w:val="30"/>
          <w:szCs w:val="30"/>
          <w:rtl/>
        </w:rPr>
        <w:t>الِاسْتِدْرَاجُ‏</w:t>
      </w:r>
      <w:r>
        <w:rPr>
          <w:rFonts w:cs="Traditional Arabic" w:hint="cs"/>
          <w:color w:val="242887"/>
          <w:sz w:val="30"/>
          <w:szCs w:val="30"/>
          <w:rtl/>
        </w:rPr>
        <w:t xml:space="preserve"> وَ كَانَ مِنْ أَيْمَانِهِ لَا وَ أَسْتَغْفِرُ اللَّهَ.</w:t>
      </w:r>
    </w:p>
    <w:p w:rsidR="00E45F92" w:rsidRDefault="00E45F92" w:rsidP="00E45F92">
      <w:pPr>
        <w:rPr>
          <w:rFonts w:cs="Traditional Arabic" w:hint="cs"/>
          <w:color w:val="552B2B"/>
          <w:sz w:val="30"/>
          <w:szCs w:val="30"/>
          <w:rtl/>
        </w:rPr>
      </w:pPr>
      <w:r>
        <w:rPr>
          <w:rFonts w:cs="Traditional Arabic" w:hint="cs"/>
          <w:color w:val="552B2B"/>
          <w:sz w:val="30"/>
          <w:szCs w:val="30"/>
          <w:rtl/>
        </w:rPr>
        <w:t>مكارم الأخلاق / 314 / في الاستغفار و البكاء ..... ص : 313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w:t>
      </w:r>
      <w:r>
        <w:rPr>
          <w:rFonts w:cs="Traditional Arabic" w:hint="cs"/>
          <w:color w:val="D30000"/>
          <w:sz w:val="30"/>
          <w:szCs w:val="30"/>
          <w:rtl/>
        </w:rPr>
        <w:t>الاستدراج‏</w:t>
      </w:r>
      <w:r>
        <w:rPr>
          <w:rFonts w:cs="Traditional Arabic" w:hint="cs"/>
          <w:color w:val="640000"/>
          <w:sz w:val="30"/>
          <w:szCs w:val="30"/>
          <w:rtl/>
        </w:rPr>
        <w:t>: الارتقاء من درجة إلى درجة و المراد هنا أن العبد كلما جدد خطيئة جدد اللّه له نعمة فأنساه الاستغفار فيأخذه قليلا قليلا.</w:t>
      </w:r>
    </w:p>
    <w:p w:rsidR="00E45F92" w:rsidRDefault="00E45F92" w:rsidP="00E45F92">
      <w:pPr>
        <w:rPr>
          <w:rFonts w:cs="Traditional Arabic" w:hint="cs"/>
          <w:color w:val="552B2B"/>
          <w:sz w:val="30"/>
          <w:szCs w:val="30"/>
          <w:rtl/>
        </w:rPr>
      </w:pPr>
      <w:r>
        <w:rPr>
          <w:rFonts w:cs="Traditional Arabic" w:hint="cs"/>
          <w:color w:val="552B2B"/>
          <w:sz w:val="30"/>
          <w:szCs w:val="30"/>
          <w:rtl/>
        </w:rPr>
        <w:t>مشكاة الأنوار في غرر الأخبار / النص / 31 / الفصل السادس في الشكر ..... ص : 27</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وَ عَنْهُ ع قَالَ:</w:t>
      </w:r>
      <w:r>
        <w:rPr>
          <w:rFonts w:cs="Traditional Arabic" w:hint="cs"/>
          <w:color w:val="242887"/>
          <w:sz w:val="30"/>
          <w:szCs w:val="30"/>
          <w:rtl/>
        </w:rPr>
        <w:t xml:space="preserve"> إِنِّي سَأَلْتُ اللَّهَ عَزَّ وَ جَلَّ أَنْ يَرْزُقَنِي مَالًا فَرَزَقَنِي وَ قَدْ خِفْتُ أَنْ يَكُونَ ذَلِكَ مِنِ </w:t>
      </w:r>
      <w:r>
        <w:rPr>
          <w:rFonts w:cs="Traditional Arabic" w:hint="cs"/>
          <w:color w:val="D30000"/>
          <w:sz w:val="30"/>
          <w:szCs w:val="30"/>
          <w:rtl/>
        </w:rPr>
        <w:t>اسْتِدْرَاجٍ‏</w:t>
      </w:r>
      <w:r>
        <w:rPr>
          <w:rFonts w:cs="Traditional Arabic" w:hint="cs"/>
          <w:color w:val="242887"/>
          <w:sz w:val="30"/>
          <w:szCs w:val="30"/>
          <w:rtl/>
        </w:rPr>
        <w:t xml:space="preserve"> فَقَالَ أَمَّا بِاللَّهِ مَعَ الْحَمْدِ فَلَا.</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مشكاة الأنوار في غرر الأخبار / النص / 333 / في الاستدراج و كفر النعم ..... ص : 333</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في </w:t>
      </w:r>
      <w:r>
        <w:rPr>
          <w:rFonts w:cs="Traditional Arabic" w:hint="cs"/>
          <w:color w:val="D30000"/>
          <w:sz w:val="30"/>
          <w:szCs w:val="30"/>
          <w:rtl/>
        </w:rPr>
        <w:t>الاستدراج‏</w:t>
      </w:r>
      <w:r>
        <w:rPr>
          <w:rFonts w:cs="Traditional Arabic" w:hint="cs"/>
          <w:color w:val="465BFF"/>
          <w:sz w:val="30"/>
          <w:szCs w:val="30"/>
          <w:rtl/>
        </w:rPr>
        <w:t xml:space="preserve"> و كفر النعم‏</w:t>
      </w:r>
    </w:p>
    <w:p w:rsidR="00E45F92" w:rsidRDefault="00E45F92" w:rsidP="00E45F92">
      <w:pPr>
        <w:rPr>
          <w:rFonts w:cs="Traditional Arabic" w:hint="cs"/>
          <w:color w:val="552B2B"/>
          <w:sz w:val="30"/>
          <w:szCs w:val="30"/>
          <w:rtl/>
        </w:rPr>
      </w:pPr>
      <w:r>
        <w:rPr>
          <w:rFonts w:cs="Traditional Arabic" w:hint="cs"/>
          <w:color w:val="552B2B"/>
          <w:sz w:val="30"/>
          <w:szCs w:val="30"/>
          <w:rtl/>
        </w:rPr>
        <w:t>مشكاة الأنوار في غرر الأخبار / النص / 333 / في الاستدراج و كفر النعم ..... ص : 333</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عَنْهُ قَالَ:</w:t>
      </w:r>
      <w:r>
        <w:rPr>
          <w:rFonts w:cs="Traditional Arabic" w:hint="cs"/>
          <w:color w:val="242887"/>
          <w:sz w:val="30"/>
          <w:szCs w:val="30"/>
          <w:rtl/>
        </w:rPr>
        <w:t xml:space="preserve"> إِنَّ اللَّهَ إِذَا أَرَادَ أَنْ يَسْتَدْرِجَ عَبْداً ابْتَلَاهُ بِذَنْبٍ ثُمَّ أَنْعَمَ عَلَيْهِ بَعْدَ ذَلِكَ الذَّنْبِ بِنِعْمَةٍ فَيُنْسِيهِ ذَلِكَ الذَّنْبُ الِاسْتِغْفَارَ فَذَلِكَ </w:t>
      </w:r>
      <w:r>
        <w:rPr>
          <w:rFonts w:cs="Traditional Arabic" w:hint="cs"/>
          <w:color w:val="D30000"/>
          <w:sz w:val="30"/>
          <w:szCs w:val="30"/>
          <w:rtl/>
        </w:rPr>
        <w:t>الِاسْتِدْرَاجُ‏</w:t>
      </w:r>
      <w:r>
        <w:rPr>
          <w:rFonts w:cs="Traditional Arabic" w:hint="cs"/>
          <w:color w:val="242887"/>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مجموعة ورام / ج‏1 / 13 / فهرست ما في هذا المجلد ..... ص : 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0000"/>
          <w:sz w:val="30"/>
          <w:szCs w:val="30"/>
          <w:rtl/>
        </w:rPr>
        <w:t xml:space="preserve">(1) </w:t>
      </w:r>
      <w:r>
        <w:rPr>
          <w:rFonts w:cs="Traditional Arabic" w:hint="cs"/>
          <w:color w:val="D30000"/>
          <w:sz w:val="30"/>
          <w:szCs w:val="30"/>
          <w:rtl/>
        </w:rPr>
        <w:t>استدراج‏</w:t>
      </w:r>
      <w:r>
        <w:rPr>
          <w:rFonts w:cs="Traditional Arabic" w:hint="cs"/>
          <w:color w:val="640000"/>
          <w:sz w:val="30"/>
          <w:szCs w:val="30"/>
          <w:rtl/>
        </w:rPr>
        <w:t xml:space="preserve"> اللّه تعالى للعبد أنّه كلما جدد خطيئة جدد له نعمته فأنساه الاستغفار فيأخذه قليلا قليلا.</w:t>
      </w:r>
    </w:p>
    <w:p w:rsidR="00E45F92" w:rsidRDefault="00E45F92" w:rsidP="00E45F92">
      <w:pPr>
        <w:rPr>
          <w:rFonts w:cs="Traditional Arabic" w:hint="cs"/>
          <w:color w:val="552B2B"/>
          <w:sz w:val="30"/>
          <w:szCs w:val="30"/>
          <w:rtl/>
        </w:rPr>
      </w:pPr>
      <w:r>
        <w:rPr>
          <w:rFonts w:cs="Traditional Arabic" w:hint="cs"/>
          <w:color w:val="552B2B"/>
          <w:sz w:val="30"/>
          <w:szCs w:val="30"/>
          <w:rtl/>
        </w:rPr>
        <w:t>مجموعة ورام / ج‏1 / 146 / باب ذم الدنيا ..... ص : 128</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اعْلَمْ أَنَّ طَبْعَ الدُّنْيَا التَّلَطُّفُ </w:t>
      </w:r>
      <w:r>
        <w:rPr>
          <w:rFonts w:cs="Traditional Arabic" w:hint="cs"/>
          <w:color w:val="D30000"/>
          <w:sz w:val="30"/>
          <w:szCs w:val="30"/>
          <w:rtl/>
        </w:rPr>
        <w:t>بِالاسْتِدْرَاجِ‏</w:t>
      </w:r>
      <w:r>
        <w:rPr>
          <w:rFonts w:cs="Traditional Arabic" w:hint="cs"/>
          <w:color w:val="242887"/>
          <w:sz w:val="30"/>
          <w:szCs w:val="30"/>
          <w:rtl/>
        </w:rPr>
        <w:t xml:space="preserve"> أَوَّلًا وَ التَّوَصُّلُ إِلَى الْإِهْلَاكِ آخِراً وَ هِيَ كَالْمَرْأَةِ تُزَيَّنُ لِلْخُطَّابِ حَتَّى إِذَا أَنْكَحَتْهُمْ ذَبَحَتْهُمْ‏</w:t>
      </w:r>
    </w:p>
    <w:p w:rsidR="00E45F92" w:rsidRDefault="00E45F92" w:rsidP="00E45F92">
      <w:pPr>
        <w:rPr>
          <w:rFonts w:cs="Traditional Arabic" w:hint="cs"/>
          <w:color w:val="552B2B"/>
          <w:sz w:val="30"/>
          <w:szCs w:val="30"/>
          <w:rtl/>
        </w:rPr>
      </w:pPr>
      <w:r>
        <w:rPr>
          <w:rFonts w:cs="Traditional Arabic" w:hint="cs"/>
          <w:color w:val="552B2B"/>
          <w:sz w:val="30"/>
          <w:szCs w:val="30"/>
          <w:rtl/>
        </w:rPr>
        <w:t>مجموعة ورام / ج‏2 / 232 / الجزء الثاني</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وَ قَالَ النَّبِيُّ ص‏</w:t>
      </w:r>
      <w:r>
        <w:rPr>
          <w:rFonts w:cs="Traditional Arabic" w:hint="cs"/>
          <w:color w:val="242887"/>
          <w:sz w:val="30"/>
          <w:szCs w:val="30"/>
          <w:rtl/>
        </w:rPr>
        <w:t xml:space="preserve"> إِذَا رَأَيْتَ اللَّهَ يُعْطِي الْعَبْدَ مَا يُحِبُّ وَ هُوَ مُقِيمٌ عَلَى مَعْصِيَتِهِ فَإِنَّمَا ذَلِكَ </w:t>
      </w:r>
      <w:r>
        <w:rPr>
          <w:rFonts w:cs="Traditional Arabic" w:hint="cs"/>
          <w:color w:val="D30000"/>
          <w:sz w:val="30"/>
          <w:szCs w:val="30"/>
          <w:rtl/>
        </w:rPr>
        <w:t>اسْتِدْرَاجٌ‏</w:t>
      </w:r>
      <w:r>
        <w:rPr>
          <w:rFonts w:cs="Traditional Arabic" w:hint="cs"/>
          <w:color w:val="242887"/>
          <w:sz w:val="30"/>
          <w:szCs w:val="30"/>
          <w:rtl/>
        </w:rPr>
        <w:t xml:space="preserve"> ثُمَّ تَلَا</w:t>
      </w:r>
      <w:r>
        <w:rPr>
          <w:rFonts w:cs="Traditional Arabic" w:hint="cs"/>
          <w:color w:val="006A0F"/>
          <w:sz w:val="30"/>
          <w:szCs w:val="30"/>
          <w:rtl/>
        </w:rPr>
        <w:t xml:space="preserve"> فَلَمَّا نَسُوا ما ذُكِّرُوا بِهِ فَتَحْنا عَلَيْهِمْ أَبْوابَ كُلِّ شَيْ‏ءٍ</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ج‏2 / 170 / استطراد بلاغي في الكلام على الاستدراج ..... ص : 170</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استطراد بلاغي في الكلام على </w:t>
      </w:r>
      <w:r>
        <w:rPr>
          <w:rFonts w:cs="Traditional Arabic" w:hint="cs"/>
          <w:color w:val="D30000"/>
          <w:sz w:val="30"/>
          <w:szCs w:val="30"/>
          <w:rtl/>
        </w:rPr>
        <w:t>الاستدراج‏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ج‏2 / 170 / استطراد بلاغي في الكلام على الاستدراج ..... ص : 170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اعلم أن في علم البيان بابا يسمى باب الخداع و </w:t>
      </w:r>
      <w:r>
        <w:rPr>
          <w:rFonts w:cs="Traditional Arabic" w:hint="cs"/>
          <w:color w:val="D30000"/>
          <w:sz w:val="30"/>
          <w:szCs w:val="30"/>
          <w:rtl/>
        </w:rPr>
        <w:t>الاستدراج‏</w:t>
      </w:r>
      <w:r>
        <w:rPr>
          <w:rFonts w:cs="Traditional Arabic" w:hint="cs"/>
          <w:color w:val="000000"/>
          <w:sz w:val="30"/>
          <w:szCs w:val="30"/>
          <w:rtl/>
        </w:rPr>
        <w:t xml:space="preserve"> يناسب ما يذكره فيه علماء البيان‏</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ج‏2 / 172 / استطراد بلاغي في الكلام على الاستدراج ..... ص : 170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قالوا و هذا من باب </w:t>
      </w:r>
      <w:r>
        <w:rPr>
          <w:rFonts w:cs="Traditional Arabic" w:hint="cs"/>
          <w:color w:val="D30000"/>
          <w:sz w:val="30"/>
          <w:szCs w:val="30"/>
          <w:rtl/>
        </w:rPr>
        <w:t>الاستدراج‏</w:t>
      </w:r>
      <w:r>
        <w:rPr>
          <w:rFonts w:cs="Traditional Arabic" w:hint="cs"/>
          <w:color w:val="000000"/>
          <w:sz w:val="30"/>
          <w:szCs w:val="30"/>
          <w:rtl/>
        </w:rPr>
        <w:t xml:space="preserve"> اللطيف لأن معاوية علم أنه إن أجابه بجواب يتضمن الدعوى لكونه خيرا من علي ع لم يلتفت أحد إليه و لم يكن له كلام يتعلق به لأن آثار علي ع في الإسلام و شرفه و فضيلته تجل أن يقاس بها أحد فعدل عن ذكر ذلك إلى التعلق بما تعلق به فكان الفلج له.</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ج‏2 / 172 / استطراد بلاغي في الكلام على الاستدراج ..... ص : 170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 xml:space="preserve">ذكر هذا الخبر نصر الله بن الأثير في كتابه المسمى بالمثل السائر في باب </w:t>
      </w:r>
      <w:r>
        <w:rPr>
          <w:rFonts w:cs="Traditional Arabic" w:hint="cs"/>
          <w:color w:val="D30000"/>
          <w:sz w:val="30"/>
          <w:szCs w:val="30"/>
          <w:rtl/>
        </w:rPr>
        <w:t>الاستدراج‏</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ج‏2 / 172 / استطراد بلاغي في الكلام على الاستدراج ..... ص : 170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عندي أن هذا خارج عن باب </w:t>
      </w:r>
      <w:r>
        <w:rPr>
          <w:rFonts w:cs="Traditional Arabic" w:hint="cs"/>
          <w:color w:val="D30000"/>
          <w:sz w:val="30"/>
          <w:szCs w:val="30"/>
          <w:rtl/>
        </w:rPr>
        <w:t>الاستدراج‏</w:t>
      </w:r>
      <w:r>
        <w:rPr>
          <w:rFonts w:cs="Traditional Arabic" w:hint="cs"/>
          <w:color w:val="000000"/>
          <w:sz w:val="30"/>
          <w:szCs w:val="30"/>
          <w:rtl/>
        </w:rPr>
        <w:t xml:space="preserve"> و أنه من باب الجوابات الإقناعية التي تسميها الحكماء الجدليات و الخطابيات و هي أجوبة إذا بحث عنها لم يكن وراءها تحقيق و كانت ببادئ النظر مسكتة للخصم صالحة لمصادمته في مقام المجادلة.</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ج‏2 / 335 / فهرس الموضوعات ..... ص : 335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استطراد بلاغى في الكلام على </w:t>
      </w:r>
      <w:r>
        <w:rPr>
          <w:rFonts w:cs="Traditional Arabic" w:hint="cs"/>
          <w:color w:val="D30000"/>
          <w:sz w:val="30"/>
          <w:szCs w:val="30"/>
          <w:rtl/>
        </w:rPr>
        <w:t>الاستدراج‏</w:t>
      </w:r>
      <w:r>
        <w:rPr>
          <w:rFonts w:cs="Traditional Arabic" w:hint="cs"/>
          <w:color w:val="000000"/>
          <w:sz w:val="30"/>
          <w:szCs w:val="30"/>
          <w:rtl/>
        </w:rPr>
        <w:t xml:space="preserve"> 170- 173</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ج‏6 / 385 / 87 و من خطبة له ع ..... ص : 384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يقول إن عادة الله تعالى ألا يقصم الجبابرة إلا بعد الإمهال و </w:t>
      </w:r>
      <w:r>
        <w:rPr>
          <w:rFonts w:cs="Traditional Arabic" w:hint="cs"/>
          <w:color w:val="D30000"/>
          <w:sz w:val="30"/>
          <w:szCs w:val="30"/>
          <w:rtl/>
        </w:rPr>
        <w:t>الاستدراج‏</w:t>
      </w:r>
      <w:r>
        <w:rPr>
          <w:rFonts w:cs="Traditional Arabic" w:hint="cs"/>
          <w:color w:val="000000"/>
          <w:sz w:val="30"/>
          <w:szCs w:val="30"/>
          <w:rtl/>
        </w:rPr>
        <w:t xml:space="preserve"> بإضافة النعم عليهم و ألا يجير أولياءه و ينصرهم إلا بعد بؤس و بلاء يمتحنهم به ثم قال لأصحابه‏</w:t>
      </w:r>
      <w:r>
        <w:rPr>
          <w:rFonts w:cs="Traditional Arabic" w:hint="cs"/>
          <w:color w:val="6D0033"/>
          <w:sz w:val="30"/>
          <w:szCs w:val="30"/>
          <w:rtl/>
        </w:rPr>
        <w:t xml:space="preserve"> إن في دون ما استقبلتم من عتب لمعتبر</w:t>
      </w:r>
      <w:r>
        <w:rPr>
          <w:rFonts w:cs="Traditional Arabic" w:hint="cs"/>
          <w:color w:val="000000"/>
          <w:sz w:val="30"/>
          <w:szCs w:val="30"/>
          <w:rtl/>
        </w:rPr>
        <w:t xml:space="preserve"> أي من مشقة يعني بما استقبلوه ما لاقوه في مستقبل زمانهم من الشيب و ولاة السوء و تنكر الوقت و سمى المشقة عتبا لأن العتب مصدر عتب عليه أي وجد عليه فجعل الزمان كالواجد عليهم القائم في إنزال مشاقه بهم مقام الإنسان ذي الموجدة يعتب على صاحبه و روي من عتب بفتح التاء جمع عتبة يقال لقد حمل فلان على عتبة أي أمر كريه من البلاء و في المثل ما في هذا الأمر رتب و لا عتب أي شدة و روي أيضا من عنت و هو الأمر الشاق‏</w:t>
      </w:r>
      <w:r>
        <w:rPr>
          <w:rFonts w:cs="Traditional Arabic" w:hint="cs"/>
          <w:color w:val="6D0033"/>
          <w:sz w:val="30"/>
          <w:szCs w:val="30"/>
          <w:rtl/>
        </w:rPr>
        <w:t xml:space="preserve"> و ما استدبروه من خطب‏</w:t>
      </w:r>
      <w:r>
        <w:rPr>
          <w:rFonts w:cs="Traditional Arabic" w:hint="cs"/>
          <w:color w:val="000000"/>
          <w:sz w:val="30"/>
          <w:szCs w:val="30"/>
          <w:rtl/>
        </w:rPr>
        <w:t xml:space="preserve"> يعني به ما تصرم عنهم من الحروب و الوقائع التي قضوها و نضوها و استدبروها و يروى و استدبرتم من خصب و هو رخاء العيش و هذا يقتضي المعنى الأول أي و ما خلفتم وراءكم من الشباب و الصحة و صفو العيشة.</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ج‏7 / 163 / أخبار متفرقة في انتقال الملك من بني أمية إلى بني العباس ..... ص : 128</w:t>
      </w:r>
    </w:p>
    <w:p w:rsidR="00E45F92" w:rsidRDefault="00E45F92" w:rsidP="00E45F92">
      <w:pPr>
        <w:pStyle w:val="NormalWeb"/>
        <w:bidi/>
        <w:rPr>
          <w:rFonts w:cs="Traditional Arabic" w:hint="cs"/>
          <w:color w:val="552B2B"/>
          <w:sz w:val="30"/>
          <w:szCs w:val="30"/>
          <w:rtl/>
        </w:rPr>
      </w:pPr>
      <w:r>
        <w:rPr>
          <w:rFonts w:cs="Traditional Arabic" w:hint="cs"/>
          <w:color w:val="D30000"/>
          <w:sz w:val="30"/>
          <w:szCs w:val="30"/>
          <w:rtl/>
        </w:rPr>
        <w:t>باستدراج‏</w:t>
      </w:r>
      <w:r>
        <w:rPr>
          <w:rFonts w:cs="Traditional Arabic" w:hint="cs"/>
          <w:color w:val="000000"/>
          <w:sz w:val="30"/>
          <w:szCs w:val="30"/>
          <w:rtl/>
        </w:rPr>
        <w:t xml:space="preserve"> الله إياهم آمنين مكره مطرحين صيانة الخلافة مستخفين بحق الرئاسة ضعيفين عن رسوم السياسة فسلبهم الله العزة و ألبسهم الذلة و أزال عنهم النعمة.</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ج‏18 / 136 / 25 - كلامه ع في التخويف و التحذير من الاستدراج ..... ص : 136</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25- [كلامه ع في التخويف و التحذير من </w:t>
      </w:r>
      <w:r>
        <w:rPr>
          <w:rFonts w:cs="Traditional Arabic" w:hint="cs"/>
          <w:color w:val="D30000"/>
          <w:sz w:val="30"/>
          <w:szCs w:val="30"/>
          <w:rtl/>
        </w:rPr>
        <w:t>الاستدراج‏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ج‏18 / 136 / 25 - كلامه ع في التخويف و التحذير من الاستدراج ..... ص : 136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هذا الكلام تخويف و تحذير من </w:t>
      </w:r>
      <w:r>
        <w:rPr>
          <w:rFonts w:cs="Traditional Arabic" w:hint="cs"/>
          <w:color w:val="D30000"/>
          <w:sz w:val="30"/>
          <w:szCs w:val="30"/>
          <w:rtl/>
        </w:rPr>
        <w:t>الاستدراج‏</w:t>
      </w:r>
      <w:r>
        <w:rPr>
          <w:rFonts w:cs="Traditional Arabic" w:hint="cs"/>
          <w:color w:val="000000"/>
          <w:sz w:val="30"/>
          <w:szCs w:val="30"/>
          <w:rtl/>
        </w:rPr>
        <w:t xml:space="preserve"> قال سبحانه‏</w:t>
      </w:r>
      <w:r>
        <w:rPr>
          <w:rFonts w:cs="Traditional Arabic" w:hint="cs"/>
          <w:color w:val="006A0F"/>
          <w:sz w:val="30"/>
          <w:szCs w:val="30"/>
          <w:rtl/>
        </w:rPr>
        <w:t xml:space="preserve"> سَنَسْتَدْرِجُهُمْ مِنْ حَيْثُ لا يَعْلَمُونَ‏</w:t>
      </w:r>
      <w:r>
        <w:rPr>
          <w:rFonts w:cs="Traditional Arabic" w:hint="cs"/>
          <w:color w:val="000000"/>
          <w:sz w:val="30"/>
          <w:szCs w:val="30"/>
          <w:rtl/>
        </w:rPr>
        <w:t xml:space="preserve"> و ذلك لأن العبد بغروره يعتقد أن موالاة النعم عليه و هو عاص من باب الرضا عنه و لا يعلم أنه </w:t>
      </w:r>
      <w:r>
        <w:rPr>
          <w:rFonts w:cs="Traditional Arabic" w:hint="cs"/>
          <w:color w:val="D30000"/>
          <w:sz w:val="30"/>
          <w:szCs w:val="30"/>
          <w:rtl/>
        </w:rPr>
        <w:t>استدراج‏</w:t>
      </w:r>
      <w:r>
        <w:rPr>
          <w:rFonts w:cs="Traditional Arabic" w:hint="cs"/>
          <w:color w:val="000000"/>
          <w:sz w:val="30"/>
          <w:szCs w:val="30"/>
          <w:rtl/>
        </w:rPr>
        <w:t xml:space="preserve"> له و نقمة عليه.</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ج‏18 / 136 / 25 - كلامه ع في التخويف و التحذير من الاستدراج ..... ص : 136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 xml:space="preserve">فإن قلت كيف يصح القول </w:t>
      </w:r>
      <w:r>
        <w:rPr>
          <w:rFonts w:cs="Traditional Arabic" w:hint="cs"/>
          <w:color w:val="D30000"/>
          <w:sz w:val="30"/>
          <w:szCs w:val="30"/>
          <w:rtl/>
        </w:rPr>
        <w:t>بالاستدراج‏</w:t>
      </w:r>
      <w:r>
        <w:rPr>
          <w:rFonts w:cs="Traditional Arabic" w:hint="cs"/>
          <w:color w:val="000000"/>
          <w:sz w:val="30"/>
          <w:szCs w:val="30"/>
          <w:rtl/>
        </w:rPr>
        <w:t xml:space="preserve"> على أصولكم في العدل أ ليس معنى </w:t>
      </w:r>
      <w:r>
        <w:rPr>
          <w:rFonts w:cs="Traditional Arabic" w:hint="cs"/>
          <w:color w:val="D30000"/>
          <w:sz w:val="30"/>
          <w:szCs w:val="30"/>
          <w:rtl/>
        </w:rPr>
        <w:t>الاستدراج‏</w:t>
      </w:r>
      <w:r>
        <w:rPr>
          <w:rFonts w:cs="Traditional Arabic" w:hint="cs"/>
          <w:color w:val="000000"/>
          <w:sz w:val="30"/>
          <w:szCs w:val="30"/>
          <w:rtl/>
        </w:rPr>
        <w:t xml:space="preserve"> إيهام العبد أنه سبحانه غير ساخط فعله و معصيته فهل هذا </w:t>
      </w:r>
      <w:r>
        <w:rPr>
          <w:rFonts w:cs="Traditional Arabic" w:hint="cs"/>
          <w:color w:val="D30000"/>
          <w:sz w:val="30"/>
          <w:szCs w:val="30"/>
          <w:rtl/>
        </w:rPr>
        <w:t>الاستدراج‏</w:t>
      </w:r>
      <w:r>
        <w:rPr>
          <w:rFonts w:cs="Traditional Arabic" w:hint="cs"/>
          <w:color w:val="000000"/>
          <w:sz w:val="30"/>
          <w:szCs w:val="30"/>
          <w:rtl/>
        </w:rPr>
        <w:t xml:space="preserve"> إلا مفسدة و سبب إلى الإصرار على القبيح.</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ج‏18 / 141 / 30 - كلامه ع في التحذير من الاستدراج ..... ص : 141</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30- [كلامه ع في التحذير من </w:t>
      </w:r>
      <w:r>
        <w:rPr>
          <w:rFonts w:cs="Traditional Arabic" w:hint="cs"/>
          <w:color w:val="D30000"/>
          <w:sz w:val="30"/>
          <w:szCs w:val="30"/>
          <w:rtl/>
        </w:rPr>
        <w:t>الاستدراج‏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ج‏18 / 141 / 30 - كلامه ع في التحذير من الاستدراج ..... ص : 141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قد تقدم هذا المعنى و هو </w:t>
      </w:r>
      <w:r>
        <w:rPr>
          <w:rFonts w:cs="Traditional Arabic" w:hint="cs"/>
          <w:color w:val="D30000"/>
          <w:sz w:val="30"/>
          <w:szCs w:val="30"/>
          <w:rtl/>
        </w:rPr>
        <w:t>الاستدراج‏</w:t>
      </w:r>
      <w:r>
        <w:rPr>
          <w:rFonts w:cs="Traditional Arabic" w:hint="cs"/>
          <w:color w:val="000000"/>
          <w:sz w:val="30"/>
          <w:szCs w:val="30"/>
          <w:rtl/>
        </w:rPr>
        <w:t xml:space="preserve"> الذي ذكرناه آنفا</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ج‏18 / 281 / 112 و من كلامه ع في الاستدراج و الإملاء ..... ص : 281</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112 [و من كلامه ع في </w:t>
      </w:r>
      <w:r>
        <w:rPr>
          <w:rFonts w:cs="Traditional Arabic" w:hint="cs"/>
          <w:color w:val="D30000"/>
          <w:sz w:val="30"/>
          <w:szCs w:val="30"/>
          <w:rtl/>
        </w:rPr>
        <w:t>الاستدراج‏</w:t>
      </w:r>
      <w:r>
        <w:rPr>
          <w:rFonts w:cs="Traditional Arabic" w:hint="cs"/>
          <w:color w:val="465BFF"/>
          <w:sz w:val="30"/>
          <w:szCs w:val="30"/>
          <w:rtl/>
        </w:rPr>
        <w:t xml:space="preserve"> و الإملاء]</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ج‏18 / 281 / 112 و من كلامه ع في الاستدراج و الإملاء ..... ص : 281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قد تقدم القول في </w:t>
      </w:r>
      <w:r>
        <w:rPr>
          <w:rFonts w:cs="Traditional Arabic" w:hint="cs"/>
          <w:color w:val="D30000"/>
          <w:sz w:val="30"/>
          <w:szCs w:val="30"/>
          <w:rtl/>
        </w:rPr>
        <w:t>الاستدراج‏</w:t>
      </w:r>
      <w:r>
        <w:rPr>
          <w:rFonts w:cs="Traditional Arabic" w:hint="cs"/>
          <w:color w:val="000000"/>
          <w:sz w:val="30"/>
          <w:szCs w:val="30"/>
          <w:rtl/>
        </w:rPr>
        <w:t xml:space="preserve"> و الإملاء.</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ج‏19 / 103 / 257 و من كلامه ع في الاستدراج و الإملاء ..... ص : 103</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257 [و من كلامه ع في </w:t>
      </w:r>
      <w:r>
        <w:rPr>
          <w:rFonts w:cs="Traditional Arabic" w:hint="cs"/>
          <w:color w:val="D30000"/>
          <w:sz w:val="30"/>
          <w:szCs w:val="30"/>
          <w:rtl/>
        </w:rPr>
        <w:t>الاستدراج‏</w:t>
      </w:r>
      <w:r>
        <w:rPr>
          <w:rFonts w:cs="Traditional Arabic" w:hint="cs"/>
          <w:color w:val="465BFF"/>
          <w:sz w:val="30"/>
          <w:szCs w:val="30"/>
          <w:rtl/>
        </w:rPr>
        <w:t xml:space="preserve"> و الإملاء]</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ج‏19 / 103 / 257 و من كلامه ع في الاستدراج و الإملاء ..... ص : 103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[قال الرضي رحمه الله تعالى و قد مضى هذا الكلام فيما تقدم إلا أن فيه هاهنا زيادة جيدة] قد تقدم الكلام في </w:t>
      </w:r>
      <w:r>
        <w:rPr>
          <w:rFonts w:cs="Traditional Arabic" w:hint="cs"/>
          <w:color w:val="D30000"/>
          <w:sz w:val="30"/>
          <w:szCs w:val="30"/>
          <w:rtl/>
        </w:rPr>
        <w:t>الاستدراج‏</w:t>
      </w:r>
      <w:r>
        <w:rPr>
          <w:rFonts w:cs="Traditional Arabic" w:hint="cs"/>
          <w:color w:val="000000"/>
          <w:sz w:val="30"/>
          <w:szCs w:val="30"/>
          <w:rtl/>
        </w:rPr>
        <w:t xml:space="preserve"> و الإملاء و قال بعض الحكماء احذر النعم المتواصلة إليك أن تكون استدراجا كما يحذر المحارب من اتباع عدوه في الحرب إذا فر من بين يديه من الكمين و كم من عدو فر مستدرجا ثم إذ هو عاطف و كم من ضارع في يديك ثم إذ هو خاطف‏</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ج‏19 / 275 / 364 و من كلامه ع في استدراج المترف الغني و اختبار الفقير الشقي ..... ص : 275</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364 [و من كلامه ع في </w:t>
      </w:r>
      <w:r>
        <w:rPr>
          <w:rFonts w:cs="Traditional Arabic" w:hint="cs"/>
          <w:color w:val="D30000"/>
          <w:sz w:val="30"/>
          <w:szCs w:val="30"/>
          <w:rtl/>
        </w:rPr>
        <w:t>استدراج‏</w:t>
      </w:r>
      <w:r>
        <w:rPr>
          <w:rFonts w:cs="Traditional Arabic" w:hint="cs"/>
          <w:color w:val="465BFF"/>
          <w:sz w:val="30"/>
          <w:szCs w:val="30"/>
          <w:rtl/>
        </w:rPr>
        <w:t xml:space="preserve"> المترف الغني و اختبار الفقير الشقي‏]</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ج‏19 / 275 / 364 و من كلامه ع في استدراج المترف الغني و اختبار الفقير الشقي ..... ص : 275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 xml:space="preserve">قد تقدم القول في </w:t>
      </w:r>
      <w:r>
        <w:rPr>
          <w:rFonts w:cs="Traditional Arabic" w:hint="cs"/>
          <w:color w:val="D30000"/>
          <w:sz w:val="30"/>
          <w:szCs w:val="30"/>
          <w:rtl/>
        </w:rPr>
        <w:t>استدراج‏</w:t>
      </w:r>
      <w:r>
        <w:rPr>
          <w:rFonts w:cs="Traditional Arabic" w:hint="cs"/>
          <w:color w:val="000000"/>
          <w:sz w:val="30"/>
          <w:szCs w:val="30"/>
          <w:rtl/>
        </w:rPr>
        <w:t xml:space="preserve"> المترف الغني و اختبار الفقير الشقي و أنه يجب على الإنسان و إن كان مشمولا بالنعمة أن يكون وجلا كما يجب عليه إذا كان فقيرا أن يكون شكورا صبورا</w:t>
      </w:r>
    </w:p>
    <w:p w:rsidR="00E45F92" w:rsidRDefault="00E45F92" w:rsidP="00E45F92">
      <w:pPr>
        <w:rPr>
          <w:rFonts w:cs="Traditional Arabic" w:hint="cs"/>
          <w:color w:val="552B2B"/>
          <w:sz w:val="30"/>
          <w:szCs w:val="30"/>
          <w:rtl/>
        </w:rPr>
      </w:pPr>
      <w:r>
        <w:rPr>
          <w:rFonts w:cs="Traditional Arabic" w:hint="cs"/>
          <w:color w:val="552B2B"/>
          <w:sz w:val="30"/>
          <w:szCs w:val="30"/>
          <w:rtl/>
        </w:rPr>
        <w:t>شرح نهج البلاغة لابن أبي الحديد / ج‏20 / 318 / الحكم المنسوبة ..... ص : 253</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- 653 احذر من أصحابك و مخالطيك الكثير المسألة الخشن البحث اللطيف </w:t>
      </w:r>
      <w:r>
        <w:rPr>
          <w:rFonts w:cs="Traditional Arabic" w:hint="cs"/>
          <w:color w:val="D30000"/>
          <w:sz w:val="30"/>
          <w:szCs w:val="30"/>
          <w:rtl/>
        </w:rPr>
        <w:t>الاستدراج‏</w:t>
      </w:r>
      <w:r>
        <w:rPr>
          <w:rFonts w:cs="Traditional Arabic" w:hint="cs"/>
          <w:color w:val="242887"/>
          <w:sz w:val="30"/>
          <w:szCs w:val="30"/>
          <w:rtl/>
        </w:rPr>
        <w:t xml:space="preserve"> الذي يحفظ أول كلامك على آخره و يعتبر ما أخرت بما قدمت و لا تظهرن له المخافة فيرى أنك قد تحرزت و تحفظت و اعلم أن من يقظة الفطنة إظهار الغفلة مع شدة الحذر فخالط هذا مخالطة الآمن و تحفظ منه تحفظ الخائف فإن البحث يظهر الخفي و يبدي المستور الكامن.</w:t>
      </w:r>
    </w:p>
    <w:p w:rsidR="00E45F92" w:rsidRDefault="00E45F92" w:rsidP="00E45F92">
      <w:pPr>
        <w:rPr>
          <w:rFonts w:cs="Traditional Arabic" w:hint="cs"/>
          <w:color w:val="552B2B"/>
          <w:sz w:val="30"/>
          <w:szCs w:val="30"/>
          <w:rtl/>
        </w:rPr>
      </w:pPr>
      <w:r>
        <w:rPr>
          <w:rFonts w:cs="Traditional Arabic" w:hint="cs"/>
          <w:color w:val="552B2B"/>
          <w:sz w:val="30"/>
          <w:szCs w:val="30"/>
          <w:rtl/>
        </w:rPr>
        <w:t>إقبال الأعمال (ط - القديمة) / ج‏1 / 355 / فصل فيما نذكره من أدعية يوم عرفة ..... ص : 337</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مُجْتَرِئاً أَنَا الَّذِي عَصَاكَ مُتَعَمِّداً أَنَا الَّذِي اسْتَخْفَى [اسْتَحْيَا] مِنْ خَلْقِكَ [مِنْ عِبَادِكَ‏] وَ بَارَزَكَ [بِالْمَعْصِيَةِ] أَنَا الَّذِي لَمْ يَرْهَبْ سَطْوَتَكَ وَ لَمْ يَخَفْ بَأْسَكَ أَنَا الْجَانِي عَلَى نَفْسِي [نَفْسِهِ‏] أَنَا الْمُرْتَهِنُ بِبَائِقَتِهِ [بِبَلِيَّتِهِ‏] أَنَا الْقَلِيلُ الْحَيَاءِ أَنَا الطَّوِيلُ الْعَنَاءِ فَبِحَقِّ [بِحَقِ‏] مَنِ انْتَجَبْتَ مِنْ خَلْقِكَ وَ مَنِ اصْطَفَيْتَ لِنَفْسِكَ وَ بِحَقِّ مَنِ اخْتَرْتَ مِنْ قُدْسِكَ [بَرِيَّتِكَ‏] وَ مَنْ أَحْبَبْتَ [اجْتَبَيْتَ‏] مِنْ عِبَادِكَ وَ بِحَقِّ مَنْ وَصَلْتَ طَاعَتَهُ بِطَاعَتِكَ وَ مَنْ جَعَلْتَ مَعْصِيَتَهُ كَمَعْصِيَتِكَ [مَعْصِيَتَكَ‏] وَ بِحَقِّ مَنْ قَرَنْتَ مُوَالاتَهُ بِمُوَالاتِكَ وَ مَنْ نُطْتَ مُعَادَاتَهُ بِمُعَادَاتِكَ تَغَمَّدْنِي فِي يَوْمِي هَذَا بِمَا تَغَمَّدْتَ [تَتَغَمَّدُ] بِهِ مَنْ جَارَ إِلَيْكَ مُتَنَصِّلًا وَ عَاذَ بِاسْتِغْفَارِكَ تَائِباً وَ تَوَلَّنِي بِمَا تَتَوَلَّى بِهِ أَهْلَ طَاعَتِكَ وَ الزُّلْفَى لَدَيْكَ وَ الْمَكَانَةِ مِنْكَ وَ تَوَحَّدْنِي بِمَا تَتَوَحَّدُ بِهِ مَنْ وَفَى بِعَهْدِكَ وَ أَتْعَبَ نَفْسَهُ فِي ذَاتِكَ وَ أَجْهَدَهَا فِي مَرْضَاتِكَ وَ لَا تُؤَاخِذْنِي بِتَفْرِيطِي فِي جَنْبِكَ وَ عَدْوِ طَوْرِي [وَ تَعَدِّي طَوْرِي فِي حُدُودِكَ‏] فِي تَعَدِّي حُدُودِكَ وَ مُجَاوَزَةِ أَحْكَامِكَ وَ لَا تَسْتَدْرِجْنِي بِإِمْلَائِكَ لِي </w:t>
      </w:r>
      <w:r>
        <w:rPr>
          <w:rFonts w:cs="Traditional Arabic" w:hint="cs"/>
          <w:color w:val="D30000"/>
          <w:sz w:val="30"/>
          <w:szCs w:val="30"/>
          <w:rtl/>
        </w:rPr>
        <w:t>اسْتِدْرَاجَ‏</w:t>
      </w:r>
      <w:r>
        <w:rPr>
          <w:rFonts w:cs="Traditional Arabic" w:hint="cs"/>
          <w:color w:val="242887"/>
          <w:sz w:val="30"/>
          <w:szCs w:val="30"/>
          <w:rtl/>
        </w:rPr>
        <w:t xml:space="preserve"> مَنْ يَمْنَعُنِي [مَنَعَنِي‏] خَيْرَ مَا عِنْدَهُ وَ نَبِّهْنِي مِنْ رَقْدَةِ الْغَافِلِينَ وَ سِنَةِ الْمُسْرِفِينَ [الْمَسْرُوفِينَ‏] وَ نَعْسَةِ الْمَخْذُولِينَ وَ خُذْ بِقَلْبِي إِلَى مَا اسْتَعْمَلْتَ بِهِ الطَّائِعِينَ [الْقَانِتِينَ‏] [الثَّابِتِينَ‏] وَ اسْتَعْبَدْتَ بِهِ الْمُتَعَبِّدِينَ وَ اسْتَنْقَذْتَ بِهِ الْمُتَهَاوِنِينَ وَ بَاعِدْنِي [وَ أَعِذْنِي‏] مِمَّا يُبَاعِدُنِي عَنْكَ وَ يَحُولُ بَيْنِي وَ بَيْنَ حَظِّي مِنْكَ وَ يَصُدُّنِي عَمَّا أُحَاوِلُ لَدَيْكَ وَ سَهِّلْ لِي مَسْلَكَ الْخَيْرَاتِ إِلَيْكَ وَ الْمُسَابَقَةِ إِلَيْهَا مِنْ حَيْثُ أَمَرْتَ وَ الْمُسَارَعَةِ [الْمُشَاحَّةِ] فِيهَا عَلَى مَا أَرَدْتَ وَ لَا تَمْحَقْنِي فِيمَنْ [مَعَ مَنْ‏] تَمْحَقُ مِنَ الْمُسْتَخِفِّينَ بِمَا وَعَدْتَ [أَوْعَدْتَ‏] وَ لَا تُهْلِكْنِي مَعَ مَنْ تُهْلِكُ مِنَ الْمُتَعَرِّضِينَ لِمَقْتِكَ وَ لَا تُبِرْنِي فِيمَنْ تُبِيرُ [تُتَبِّرْنِي فِيمَنْ تُتَبِّرُ] مِنَ الْمُنْحَرِفِينَ عَنْ سَبِيلِكَ [سُبُلِكَ‏] وَ نَجِّنِي مِنْ غَمَرَاتِ الْفِتْنَةِ وَ خَلِّصْنِي مِنْ هَفَوَاتِ [لَهَوَاتِ‏] الْبَلْوَى وَ أَجِرْنِي مِنْ أَخْذِ الْإِمْلَاءِ وَ حُلْ بَيْنِي وَ بَيْنَ عَدُوٍّ يُضِلُّنِي وَ هَوًى يُوبِقُنِي وَ مَنْقَصَةٍ تُرْهِقُنِي [ترهقني‏] وَ لَا تُعْرِضْ عَنِّي إِعْرَاضَ مَنْ لَا تَرْضَى عَنْهُ بَعْدَ غَضَبِكَ وَ لَا تُؤْيِسْنِي مِنَ الْأَمَلِ فِيكَ فَيَغْلِبَ عَلَيَّ الْقُنُوطُ مِنْ رَحْمَتِكَ وَ لَا تَمْنَحْنِي بِمَا لَا طَاقَةَ لِي بِهِ فَتَبْهَظَنِي بِمَا تُحَمِّلُنِيهِ مِنْ فَضْلِ مَحَبَّتِكَ [مِحْنَتِكَ‏] وَ لَا تُرْسِلْنِي مِنْ يَدِكَ إِرْسَالَ مَنْ لَا خَيْرَ فِيهِ وَ لَا حَاجَةَ بِكَ إِلَيْهِ وَ لَا إِنَابَةَ لَهُ وَ لَا تَرْمِ بِي رَمْيَ مَنْ [قَدْ] سَقَطَ مِنْ عَيْنِ رِعَايَتِكَ وَ مَنِ [قَدِ] اشْتَمَلَ عَلَيْهِ الْخِزْيُ مِنْ عِنْدِكَ بَلْ خُذْ بِيَدِي مِنْ سَقْطَةِ الْمُتَرَدِّينَ وَ وَهْلَةِ الْمُتَعَسِّفِينَ وَ زَلَّةِ الْمَغْرُورِينَ وَ وَرْطَةِ الْهَالِكِينَ‏</w:t>
      </w:r>
    </w:p>
    <w:p w:rsidR="00E45F92" w:rsidRDefault="00E45F92" w:rsidP="00E45F92">
      <w:pPr>
        <w:rPr>
          <w:rFonts w:cs="Traditional Arabic" w:hint="cs"/>
          <w:color w:val="552B2B"/>
          <w:sz w:val="30"/>
          <w:szCs w:val="30"/>
          <w:rtl/>
        </w:rPr>
      </w:pPr>
      <w:r>
        <w:rPr>
          <w:rFonts w:cs="Traditional Arabic" w:hint="cs"/>
          <w:color w:val="552B2B"/>
          <w:sz w:val="30"/>
          <w:szCs w:val="30"/>
          <w:rtl/>
        </w:rPr>
        <w:t>الإقبال بالأعمال الحسنة (ط - الحديثة) / ج‏2 / 96 / فصل(22) فيما نذكره من أدعية يوم عرفة ..... ص : 70</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وَ لا تُؤَاخِذْنِي بِتَفْرِيطِي فِي جَنْبِكَ وَ تَعَدِّي طَوْرِي فِي حُدُودِكَ وَ مُجاوَزَةِ أَحْكامِكَ، وَ لا تَسْتَدْرِجْنِي بِإِمْلائِكَ لِي </w:t>
      </w:r>
      <w:r>
        <w:rPr>
          <w:rFonts w:cs="Traditional Arabic" w:hint="cs"/>
          <w:color w:val="D30000"/>
          <w:sz w:val="30"/>
          <w:szCs w:val="30"/>
          <w:rtl/>
        </w:rPr>
        <w:t>اسْتِدْراجَ‏</w:t>
      </w:r>
      <w:r>
        <w:rPr>
          <w:rFonts w:cs="Traditional Arabic" w:hint="cs"/>
          <w:color w:val="242887"/>
          <w:sz w:val="30"/>
          <w:szCs w:val="30"/>
          <w:rtl/>
        </w:rPr>
        <w:t xml:space="preserve"> مَنْ يَمْنَعُنِي خَيْرَ ما عِنْدَهُ، وَ نَبِّهْنِي مِنْ رَقْدَةِ الْغافِلِينَ، وَ سَنَةِ الْمُسْرِفِينَ، وَ نَعْسَةِ الْمَخْذُولِينَ.</w:t>
      </w:r>
    </w:p>
    <w:p w:rsidR="00E45F92" w:rsidRDefault="00E45F92" w:rsidP="00E45F92">
      <w:pPr>
        <w:rPr>
          <w:rFonts w:cs="Traditional Arabic" w:hint="cs"/>
          <w:color w:val="552B2B"/>
          <w:sz w:val="30"/>
          <w:szCs w:val="30"/>
          <w:rtl/>
        </w:rPr>
      </w:pPr>
      <w:r>
        <w:rPr>
          <w:rFonts w:cs="Traditional Arabic" w:hint="cs"/>
          <w:color w:val="552B2B"/>
          <w:sz w:val="30"/>
          <w:szCs w:val="30"/>
          <w:rtl/>
        </w:rPr>
        <w:t>المجتنى من الدعاء المجتبى / النص / 36 / فصل فيما نذكره من الدعاء المعروف بدعاء الشيخ</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lastRenderedPageBreak/>
        <w:t xml:space="preserve">إِنَّكَ جَوَادٌ كَرِيمُ وَ أَعُوذُ بِكَ اللَّهُمَّ مِنْ سَخَطِكَ وَ أَسْتَجِيرُ بِكَ مِنْ غَضَبِكَ وَ </w:t>
      </w:r>
      <w:r>
        <w:rPr>
          <w:rFonts w:cs="Traditional Arabic" w:hint="cs"/>
          <w:color w:val="D30000"/>
          <w:sz w:val="30"/>
          <w:szCs w:val="30"/>
          <w:rtl/>
        </w:rPr>
        <w:t>اسْتِدْرَاجِكَ‏</w:t>
      </w:r>
      <w:r>
        <w:rPr>
          <w:rFonts w:cs="Traditional Arabic" w:hint="cs"/>
          <w:color w:val="242887"/>
          <w:sz w:val="30"/>
          <w:szCs w:val="30"/>
          <w:rtl/>
        </w:rPr>
        <w:t xml:space="preserve"> وَ بَأْسِكَ وَ أَلِيمِ عِقَابِكَ وَ عَذَابِكَ وَ أَخْذِكَ وَ مِنْ حَجْبِ دُعَائِي عَنْكَ وَ قَطْعِ رَجَائِي مِنْكَ وَ مَنْعِي رَأْفَتَكَ وَ تَحَنُّنَكَ وَ حَمْلِي عَلَى الْمُرِّ مِنْ حَقِّكَ وَ تَكْلِيفِي مَا لَا أُطِيقُهُ مِنْ عَدْلِكَ وَ قِسْطِكَ وَ مِنْ ذُنُوبِيَ الَّتِي لَا أَرْجُو لِغُفْرَانِهَا وَ سَتْرِهَا غَيْرَكَ وَ سَيِّئَاتِيَ الَّتِي لَا أُعِدُّ لِتَبْدِيلِهَا حَسَنَاتٍ إِلَّا عَفْوَكَ وَ جَمِيلَ صَفْحِكَ يَا أَهْلَ التَّقْوَى وَ أَهْلَ الْمَغْفِرَةِ</w:t>
      </w:r>
      <w:r>
        <w:rPr>
          <w:rFonts w:cs="Traditional Arabic" w:hint="cs"/>
          <w:color w:val="006A0F"/>
          <w:sz w:val="30"/>
          <w:szCs w:val="30"/>
          <w:rtl/>
        </w:rPr>
        <w:t xml:space="preserve"> وَ الْحَمْدُ لِلَّهِ رَبِّ الْعالَمِينَ‏</w:t>
      </w:r>
      <w:r>
        <w:rPr>
          <w:rFonts w:cs="Traditional Arabic" w:hint="cs"/>
          <w:color w:val="242887"/>
          <w:sz w:val="30"/>
          <w:szCs w:val="30"/>
          <w:rtl/>
        </w:rPr>
        <w:t xml:space="preserve"> أَوَّلًا وَ آخِراً عَلَى مَا أَكْرَمَنِي بِهِ مِنَ التَّوْفِيقِ لِدُعَائِهِ وَ عَظِيمِ الرَّغْبَةِ فِي ثَوَابِهِ وَ هَدَانِي إِلَى الِاعْتِرَافِ بِحَقِّهِ وَ الثِّقَةِ بِكَرَمِهِ وَ جُودِهِ وَ الْيَقِينِ بِوَعْدِهِ وَ وَعِيدِهِ وَ صَلَّى اللَّهُ عَلَى السَّيِّدِ الْمُصْطَفَى مُحَمَّدٍ وَ آلِهِ الطَّاهِرِينَ.</w:t>
      </w:r>
    </w:p>
    <w:p w:rsidR="00E45F92" w:rsidRDefault="00E45F92" w:rsidP="00E45F92">
      <w:pPr>
        <w:rPr>
          <w:rFonts w:cs="Traditional Arabic" w:hint="cs"/>
          <w:color w:val="552B2B"/>
          <w:sz w:val="30"/>
          <w:szCs w:val="30"/>
          <w:rtl/>
        </w:rPr>
      </w:pPr>
      <w:r>
        <w:rPr>
          <w:rFonts w:cs="Traditional Arabic" w:hint="cs"/>
          <w:color w:val="552B2B"/>
          <w:sz w:val="30"/>
          <w:szCs w:val="30"/>
          <w:rtl/>
        </w:rPr>
        <w:t>الدرة الباهرة من الأصداف الطاهرة (ط - القديمة مع الترجمة ) / النص / 23 / من كلام الإمام الحسين بن علي عليهما السلام ..... ص : 23</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(3) </w:t>
      </w:r>
      <w:r>
        <w:rPr>
          <w:rFonts w:cs="Traditional Arabic" w:hint="cs"/>
          <w:color w:val="D30000"/>
          <w:sz w:val="30"/>
          <w:szCs w:val="30"/>
          <w:rtl/>
        </w:rPr>
        <w:t>الاستدراج‏</w:t>
      </w:r>
      <w:r>
        <w:rPr>
          <w:rFonts w:cs="Traditional Arabic" w:hint="cs"/>
          <w:color w:val="640000"/>
          <w:sz w:val="30"/>
          <w:szCs w:val="30"/>
          <w:rtl/>
        </w:rPr>
        <w:t xml:space="preserve"> من السّنن الإلهيّة، و هو أن يزيد اللّه نعمه على العبد عقيب عصيانه بدلا عن عقوبته فيغفل بذلك عن التوبة. راجع في هذا الشأن: سورة الأعراف: 182، القلم: 44، و راجع أيضا الكافي: 1/ 452/ باب </w:t>
      </w:r>
      <w:r>
        <w:rPr>
          <w:rFonts w:cs="Traditional Arabic" w:hint="cs"/>
          <w:color w:val="D30000"/>
          <w:sz w:val="30"/>
          <w:szCs w:val="30"/>
          <w:rtl/>
        </w:rPr>
        <w:t>الاستدراج‏</w:t>
      </w:r>
      <w:r>
        <w:rPr>
          <w:rFonts w:cs="Traditional Arabic" w:hint="cs"/>
          <w:color w:val="64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الدرة الباهرة من الأصداف الطاهرة (ط - القديمة مع الترجمة ) / ترجمه‏فارسى / 23 / از سخنان امام حسين بن على عليهما السلام ..... ص : 23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(47) 3- خدايا مرا با احسان در دام </w:t>
      </w:r>
      <w:r>
        <w:rPr>
          <w:rFonts w:cs="Traditional Arabic" w:hint="cs"/>
          <w:color w:val="D30000"/>
          <w:sz w:val="30"/>
          <w:szCs w:val="30"/>
          <w:rtl/>
        </w:rPr>
        <w:t>استدراج‏</w:t>
      </w:r>
      <w:r>
        <w:rPr>
          <w:rFonts w:cs="Traditional Arabic" w:hint="cs"/>
          <w:color w:val="000000"/>
          <w:sz w:val="30"/>
          <w:szCs w:val="30"/>
          <w:rtl/>
        </w:rPr>
        <w:t xml:space="preserve"> گرفتار مساز و با بلا، تأديبم مكن.</w:t>
      </w:r>
    </w:p>
    <w:p w:rsidR="00E45F92" w:rsidRDefault="00E45F92" w:rsidP="00E45F92">
      <w:pPr>
        <w:rPr>
          <w:rFonts w:cs="Traditional Arabic" w:hint="cs"/>
          <w:color w:val="552B2B"/>
          <w:sz w:val="30"/>
          <w:szCs w:val="30"/>
          <w:rtl/>
        </w:rPr>
      </w:pPr>
      <w:r>
        <w:rPr>
          <w:rFonts w:cs="Traditional Arabic" w:hint="cs"/>
          <w:color w:val="552B2B"/>
          <w:sz w:val="30"/>
          <w:szCs w:val="30"/>
          <w:rtl/>
        </w:rPr>
        <w:t>الدرة الباهرة من الأصداف الطاهرة (ط - القديمة مع الترجمة ) / ترجمه‏فارسى / 23 / از سخنان امام حسين بن على عليهما السلام ..... ص : 23</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(2) </w:t>
      </w:r>
      <w:r>
        <w:rPr>
          <w:rFonts w:cs="Traditional Arabic" w:hint="cs"/>
          <w:color w:val="D30000"/>
          <w:sz w:val="30"/>
          <w:szCs w:val="30"/>
          <w:rtl/>
        </w:rPr>
        <w:t>استدراج‏</w:t>
      </w:r>
      <w:r>
        <w:rPr>
          <w:rFonts w:cs="Traditional Arabic" w:hint="cs"/>
          <w:color w:val="640000"/>
          <w:sz w:val="30"/>
          <w:szCs w:val="30"/>
          <w:rtl/>
        </w:rPr>
        <w:t>، سنتى الهى است كه خداوند هنگام معصيت بنده بر نعمتش مى‏افزايد و او از استغفار و توبه غافل مى‏شود.</w:t>
      </w:r>
    </w:p>
    <w:p w:rsidR="00E45F92" w:rsidRDefault="00E45F92" w:rsidP="00E45F92">
      <w:pPr>
        <w:rPr>
          <w:rFonts w:cs="Traditional Arabic" w:hint="cs"/>
          <w:color w:val="552B2B"/>
          <w:sz w:val="30"/>
          <w:szCs w:val="30"/>
          <w:rtl/>
        </w:rPr>
      </w:pPr>
      <w:r>
        <w:rPr>
          <w:rFonts w:cs="Traditional Arabic" w:hint="cs"/>
          <w:color w:val="552B2B"/>
          <w:sz w:val="30"/>
          <w:szCs w:val="30"/>
          <w:rtl/>
        </w:rPr>
        <w:t>عدة الداعي و نجاح الساعي / 31 / و أما النقل ..... ص : 18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بل ينبغي أن يكون همك بالشكر و الزيادة في العمل و الصلاح لما أولاك الله من ألطافه الباسطة لرجائك المرغبة لك في دعائك و تسأل الله أن يجعل ما عجله لك بابا من أبواب لطفه و نفحة من نفحات رحمته- و أن يلهمك زيادة الشكر على ما أولاك من تعجيل إجابة لست لها بأهل و هو أهل لذلك و أن لا يكون ذلك منه استدراجا و عليك بالإكثار من الحمد و الاستغفار فالحمد مقابل النعمة و المنة إن كان سبب الإجابة الرحمة و الاستغفار إن كان سببها </w:t>
      </w:r>
      <w:r>
        <w:rPr>
          <w:rFonts w:cs="Traditional Arabic" w:hint="cs"/>
          <w:color w:val="D30000"/>
          <w:sz w:val="30"/>
          <w:szCs w:val="30"/>
          <w:rtl/>
        </w:rPr>
        <w:t>الاستدراج‏</w:t>
      </w:r>
      <w:r>
        <w:rPr>
          <w:rFonts w:cs="Traditional Arabic" w:hint="cs"/>
          <w:color w:val="000000"/>
          <w:sz w:val="30"/>
          <w:szCs w:val="30"/>
          <w:rtl/>
        </w:rPr>
        <w:t xml:space="preserve"> و البغضة.</w:t>
      </w:r>
    </w:p>
    <w:p w:rsidR="00E45F92" w:rsidRDefault="00E45F92" w:rsidP="00E45F92">
      <w:pPr>
        <w:rPr>
          <w:rFonts w:cs="Traditional Arabic" w:hint="cs"/>
          <w:color w:val="552B2B"/>
          <w:sz w:val="30"/>
          <w:szCs w:val="30"/>
          <w:rtl/>
        </w:rPr>
      </w:pPr>
      <w:r>
        <w:rPr>
          <w:rFonts w:cs="Traditional Arabic" w:hint="cs"/>
          <w:color w:val="552B2B"/>
          <w:sz w:val="30"/>
          <w:szCs w:val="30"/>
          <w:rtl/>
        </w:rPr>
        <w:t>عدة الداعي و نجاح الساعي / 31 / و أما النقل ..... ص : 18</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(3) </w:t>
      </w:r>
      <w:r>
        <w:rPr>
          <w:rFonts w:cs="Traditional Arabic" w:hint="cs"/>
          <w:color w:val="D30000"/>
          <w:sz w:val="30"/>
          <w:szCs w:val="30"/>
          <w:rtl/>
        </w:rPr>
        <w:t>استدراج‏</w:t>
      </w:r>
      <w:r>
        <w:rPr>
          <w:rFonts w:cs="Traditional Arabic" w:hint="cs"/>
          <w:color w:val="640000"/>
          <w:sz w:val="30"/>
          <w:szCs w:val="30"/>
          <w:rtl/>
        </w:rPr>
        <w:t xml:space="preserve"> اللّه للعبد انه كلما جدد خطيئته جدد له نعمة و أنساه الاستغفار فيأخذه قليلا و لا يباغته. (المجمع).</w:t>
      </w:r>
    </w:p>
    <w:p w:rsidR="00E45F92" w:rsidRDefault="00E45F92" w:rsidP="00E45F92">
      <w:pPr>
        <w:rPr>
          <w:rFonts w:cs="Traditional Arabic" w:hint="cs"/>
          <w:color w:val="552B2B"/>
          <w:sz w:val="30"/>
          <w:szCs w:val="30"/>
          <w:rtl/>
        </w:rPr>
      </w:pPr>
      <w:r>
        <w:rPr>
          <w:rFonts w:cs="Traditional Arabic" w:hint="cs"/>
          <w:color w:val="552B2B"/>
          <w:sz w:val="30"/>
          <w:szCs w:val="30"/>
          <w:rtl/>
        </w:rPr>
        <w:t>إرشاد القلوب إلى الصواب (للديلمي) / ج‏1 / 75 / الباب الثامن عشر وصايا و حكم بليغة ..... ص : 72</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أَبَدٌ لَا أَمَدَ لَهُ وَ أَجَلٌ لَا مُنْتَهَى لَهُ وَ نَعِيمٌ لَا زَوَالَ لَهُ فَاعْرِفُوا مَا تُرِيدُونَ وَ مَا يُرَادُ بِكُمْ وَ اتْرُكُوا مِنَ الدُّنْيَا مَا يَشْغَلُكُمْ عَنِ الْآخِرَةِ وَ احْذَرُوا حَسْرَةَ الْمُفَرِّطِينَ وَ نَدَامَةَ الْمُغْتَرِّينَ وَ اسْتَدْرِكُوا فِيمَا بَقِيَ مَا فَاتَ وَ تَأَهَّبُوا لِلرَّحِيلِ مِنْ دَارِ الْبَوَارِ إِلَى دَارِ الْقَرَارِ وَ احْذَرُوا </w:t>
      </w:r>
      <w:r>
        <w:rPr>
          <w:rFonts w:cs="Traditional Arabic" w:hint="cs"/>
          <w:color w:val="242887"/>
          <w:sz w:val="30"/>
          <w:szCs w:val="30"/>
          <w:rtl/>
        </w:rPr>
        <w:lastRenderedPageBreak/>
        <w:t>الْمَوْتَ أَنْ يُفَاجِئَكُمْ عَلَى غِرَّةٍ وَ يُعَجِّلَكُمْ عَنِ التَّأَهُّبِ وَ الِاسْتِعْدَادِ وَ إِنَّ اللَّهَ تَعَالَى قَالَ-</w:t>
      </w:r>
      <w:r>
        <w:rPr>
          <w:rFonts w:cs="Traditional Arabic" w:hint="cs"/>
          <w:color w:val="006A0F"/>
          <w:sz w:val="30"/>
          <w:szCs w:val="30"/>
          <w:rtl/>
        </w:rPr>
        <w:t xml:space="preserve"> فَلا يَسْتَطِيعُونَ تَوْصِيَةً وَ لا إِلى‏ أَهْلِهِمْ يَرْجِعُونَ‏</w:t>
      </w:r>
      <w:r>
        <w:rPr>
          <w:rFonts w:cs="Traditional Arabic" w:hint="cs"/>
          <w:color w:val="242887"/>
          <w:sz w:val="30"/>
          <w:szCs w:val="30"/>
          <w:rtl/>
        </w:rPr>
        <w:t xml:space="preserve"> فَرُبَّ ذِي عَقْلٍ أَشْغَلَهُ هَوَاهُ عَمَّا خُلِقَ لَهُ حَتَّى صَارَ كَمَنْ لَا عَقْلَ لَهُ وَ لَا تَعْذِرُوا أَنْفُسَكُمْ فِي خَطَئِهَا وَ لَا تُجَادِلُوا بِالْبَاطِلِ فِيمَا يُوَافِقُ هَوَاكُمْ وَ اجْعَلُوا هَمَّكُمْ نَصْرَ الْحَقِّ مِنْ جِهَتِكُمْ أَوْ مِنْ جِهَةِ مَنْ يُجَادِلُكُمْ فَإِنَّ اللَّهَ تَعَالَى يَقُولُ-</w:t>
      </w:r>
      <w:r>
        <w:rPr>
          <w:rFonts w:cs="Traditional Arabic" w:hint="cs"/>
          <w:color w:val="006A0F"/>
          <w:sz w:val="30"/>
          <w:szCs w:val="30"/>
          <w:rtl/>
        </w:rPr>
        <w:t xml:space="preserve"> يا أَيُّهَا الَّذِينَ آمَنُوا كُونُوا أَنْصارَ اللَّهِ‏</w:t>
      </w:r>
      <w:r>
        <w:rPr>
          <w:rFonts w:cs="Traditional Arabic" w:hint="cs"/>
          <w:color w:val="242887"/>
          <w:sz w:val="30"/>
          <w:szCs w:val="30"/>
          <w:rtl/>
        </w:rPr>
        <w:t xml:space="preserve"> فَلَا تَكُونُوا أَنْصَاراً لِهَوَاكُمْ وَ الشَّيْطَانِ وَ اعْلَمُوا أَنَّهُ مَا هَدَمَ الدِّينَ مِثْلُ إِمَامِ ضَلَالَةٍ وَ أَضَلَّ وَ جِدَالُ مُنَافِقٍ بِالْبَاطِلِ وَ الدُّنْيَا قَطَعَتْ رِقَابَ طَالِبِيهَا وَ الرَّاغِبِينَ إِلَيْهَا وَ اعْلَمُوا أَنَّ الْقَبْرَ رَوْضَةٌ مِنْ رِيَاضِ الْجَنَّةِ أَوْ حُفْرَةٌ مِنْ حُفَرِ النِّيرَانِ فَمَهِّدُوهُ بِالْعَمَلِ الصَّالِحِ فَمَثَلُ أَحَدِكُمْ يَعْمَلُ الْخَيْرَ كَمَثَلِ الرَّجُلِ يُنْفِذُ كَلَامَهُ يُمَهِّدُ لَهُ قَالَ اللَّهُ تَعَالَى‏</w:t>
      </w:r>
      <w:r>
        <w:rPr>
          <w:rFonts w:cs="Traditional Arabic" w:hint="cs"/>
          <w:color w:val="006A0F"/>
          <w:sz w:val="30"/>
          <w:szCs w:val="30"/>
          <w:rtl/>
        </w:rPr>
        <w:t xml:space="preserve"> فَلِأَنْفُسِهِمْ يَمْهَدُونَ‏</w:t>
      </w:r>
      <w:r>
        <w:rPr>
          <w:rFonts w:cs="Traditional Arabic" w:hint="cs"/>
          <w:color w:val="242887"/>
          <w:sz w:val="30"/>
          <w:szCs w:val="30"/>
          <w:rtl/>
        </w:rPr>
        <w:t xml:space="preserve"> وَ إِذَا رَأَيْتُمُ اللَّهَ يُعْطِي الْعَبْدَ مَا يُحِبُّ وَ هُوَ مُقِيمٌ عَلَى مَعْصِيَتِهِ فَاعْلَمُوا أَنَّ ذَلِكَ </w:t>
      </w:r>
      <w:r>
        <w:rPr>
          <w:rFonts w:cs="Traditional Arabic" w:hint="cs"/>
          <w:color w:val="D30000"/>
          <w:sz w:val="30"/>
          <w:szCs w:val="30"/>
          <w:rtl/>
        </w:rPr>
        <w:t>اسْتِدْرَاجٌ‏</w:t>
      </w:r>
      <w:r>
        <w:rPr>
          <w:rFonts w:cs="Traditional Arabic" w:hint="cs"/>
          <w:color w:val="242887"/>
          <w:sz w:val="30"/>
          <w:szCs w:val="30"/>
          <w:rtl/>
        </w:rPr>
        <w:t xml:space="preserve"> لَهُ قَالَ اللَّهُ تَعَالَى‏</w:t>
      </w:r>
      <w:r>
        <w:rPr>
          <w:rFonts w:cs="Traditional Arabic" w:hint="cs"/>
          <w:color w:val="006A0F"/>
          <w:sz w:val="30"/>
          <w:szCs w:val="30"/>
          <w:rtl/>
        </w:rPr>
        <w:t xml:space="preserve"> سَنَسْتَدْرِجُهُمْ مِنْ حَيْثُ لا يَعْلَمُونَ‏</w:t>
      </w:r>
      <w:r>
        <w:rPr>
          <w:rFonts w:cs="Traditional Arabic" w:hint="cs"/>
          <w:color w:val="242887"/>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إرشاد القلوب إلى الصواب (للديلمي) / ج‏1 / 170 / الباب الخمسون في توحيد الله تعالى ..... ص : 166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و المحبة حالة شريفة كما أثنى الله تعالى بها على قوم فقال‏</w:t>
      </w:r>
      <w:r>
        <w:rPr>
          <w:rFonts w:cs="Traditional Arabic" w:hint="cs"/>
          <w:color w:val="006A0F"/>
          <w:sz w:val="30"/>
          <w:szCs w:val="30"/>
          <w:rtl/>
        </w:rPr>
        <w:t xml:space="preserve"> فَسَوْفَ يَأْتِي اللَّهُ بِقَوْمٍ يُحِبُّهُمْ وَ يُحِبُّونَهُ‏</w:t>
      </w:r>
      <w:r>
        <w:rPr>
          <w:rFonts w:cs="Traditional Arabic" w:hint="cs"/>
          <w:color w:val="000000"/>
          <w:sz w:val="30"/>
          <w:szCs w:val="30"/>
          <w:rtl/>
        </w:rPr>
        <w:t xml:space="preserve"> و محبة الله للعبيد سبوغ نعمه عليهم في الدنيا مع طاعتهم له و إثباته لهم في الآخرة فأما إنعامه على الكفار و العصاة فإنما هو إملاء لهم و </w:t>
      </w:r>
      <w:r>
        <w:rPr>
          <w:rFonts w:cs="Traditional Arabic" w:hint="cs"/>
          <w:color w:val="D30000"/>
          <w:sz w:val="30"/>
          <w:szCs w:val="30"/>
          <w:rtl/>
        </w:rPr>
        <w:t>استدراج‏</w:t>
      </w:r>
      <w:r>
        <w:rPr>
          <w:rFonts w:cs="Traditional Arabic" w:hint="cs"/>
          <w:color w:val="000000"/>
          <w:sz w:val="30"/>
          <w:szCs w:val="30"/>
          <w:rtl/>
        </w:rPr>
        <w:t xml:space="preserve"> لم يصدر عن محبته كما قال تعالى-</w:t>
      </w:r>
      <w:r>
        <w:rPr>
          <w:rFonts w:cs="Traditional Arabic" w:hint="cs"/>
          <w:color w:val="006A0F"/>
          <w:sz w:val="30"/>
          <w:szCs w:val="30"/>
          <w:rtl/>
        </w:rPr>
        <w:t xml:space="preserve"> وَ لا يَحْسَبَنَّ الَّذِينَ كَفَرُوا أَنَّما نُمْلِي لَهُمْ خَيْرٌ لِأَنْفُسِهِمْ إِنَّما نُمْلِي لَهُمْ لِيَزْدادُوا إِثْماً</w:t>
      </w:r>
      <w:r>
        <w:rPr>
          <w:rFonts w:cs="Traditional Arabic" w:hint="cs"/>
          <w:color w:val="000000"/>
          <w:sz w:val="30"/>
          <w:szCs w:val="30"/>
          <w:rtl/>
        </w:rPr>
        <w:t xml:space="preserve"> و قال‏</w:t>
      </w:r>
      <w:r>
        <w:rPr>
          <w:rFonts w:cs="Traditional Arabic" w:hint="cs"/>
          <w:color w:val="006A0F"/>
          <w:sz w:val="30"/>
          <w:szCs w:val="30"/>
          <w:rtl/>
        </w:rPr>
        <w:t xml:space="preserve"> سَنَسْتَدْرِجُهُمْ مِنْ حَيْثُ لا يَعْلَمُونَ‏</w:t>
      </w:r>
      <w:r>
        <w:rPr>
          <w:rFonts w:cs="Traditional Arabic" w:hint="cs"/>
          <w:color w:val="000000"/>
          <w:sz w:val="30"/>
          <w:szCs w:val="30"/>
          <w:rtl/>
        </w:rPr>
        <w:t xml:space="preserve"> و قال تعالى‏</w:t>
      </w:r>
      <w:r>
        <w:rPr>
          <w:rFonts w:cs="Traditional Arabic" w:hint="cs"/>
          <w:color w:val="006A0F"/>
          <w:sz w:val="30"/>
          <w:szCs w:val="30"/>
          <w:rtl/>
        </w:rPr>
        <w:t xml:space="preserve"> أَ يَحْسَبُونَ أَنَّما نُمِدُّهُمْ بِهِ مِنْ مالٍ وَ بَنِينَ. نُسارِعُ لَهُمْ فِي الْخَيْراتِ بَلْ لا يَشْعُرُونَ‏</w:t>
      </w:r>
      <w:r>
        <w:rPr>
          <w:rFonts w:cs="Traditional Arabic" w:hint="cs"/>
          <w:color w:val="000000"/>
          <w:sz w:val="30"/>
          <w:szCs w:val="30"/>
          <w:rtl/>
        </w:rPr>
        <w:t>. و محبة الله تعالى لأهل طاعته إرادة نفعهم و ثوابهم و تسمى هذه المحبة رحمة منه و ثناء على العبيد كما أن ذمه لمن غضب عليه بغض له و لقد ذهب المحبون‏</w:t>
      </w:r>
    </w:p>
    <w:p w:rsidR="00E45F92" w:rsidRDefault="00E45F92" w:rsidP="00E45F92">
      <w:pPr>
        <w:rPr>
          <w:rFonts w:cs="Traditional Arabic" w:hint="cs"/>
          <w:color w:val="552B2B"/>
          <w:sz w:val="30"/>
          <w:szCs w:val="30"/>
          <w:rtl/>
        </w:rPr>
      </w:pPr>
      <w:r>
        <w:rPr>
          <w:rFonts w:cs="Traditional Arabic" w:hint="cs"/>
          <w:color w:val="552B2B"/>
          <w:sz w:val="30"/>
          <w:szCs w:val="30"/>
          <w:rtl/>
        </w:rPr>
        <w:t>غرر الأخبار / 125 / الفصل الحادي عشر في الجواهر من كلام أمير المؤمنين عليه السلام</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قال: «ابن آدم، إذا رأيت ربّك يتابع عليك نعمه و أنت مقيم على معصيته فاحذره، فإنّ ذلك </w:t>
      </w:r>
      <w:r>
        <w:rPr>
          <w:rFonts w:cs="Traditional Arabic" w:hint="cs"/>
          <w:color w:val="D30000"/>
          <w:sz w:val="30"/>
          <w:szCs w:val="30"/>
          <w:rtl/>
        </w:rPr>
        <w:t>استدراج‏</w:t>
      </w:r>
      <w:r>
        <w:rPr>
          <w:rFonts w:cs="Traditional Arabic" w:hint="cs"/>
          <w:color w:val="000000"/>
          <w:sz w:val="30"/>
          <w:szCs w:val="30"/>
          <w:rtl/>
        </w:rPr>
        <w:t xml:space="preserve"> لك».</w:t>
      </w:r>
    </w:p>
    <w:p w:rsidR="00E45F92" w:rsidRDefault="00E45F92" w:rsidP="00E45F92">
      <w:pPr>
        <w:rPr>
          <w:rFonts w:cs="Traditional Arabic" w:hint="cs"/>
          <w:color w:val="552B2B"/>
          <w:sz w:val="30"/>
          <w:szCs w:val="30"/>
          <w:rtl/>
        </w:rPr>
      </w:pPr>
      <w:r>
        <w:rPr>
          <w:rFonts w:cs="Traditional Arabic" w:hint="cs"/>
          <w:color w:val="552B2B"/>
          <w:sz w:val="30"/>
          <w:szCs w:val="30"/>
          <w:rtl/>
        </w:rPr>
        <w:t>البلد الأمين و الدرع الحصين / النص / 432 / دعاء عظيم يعرف بدعاء الشيخ ..... ص : 428</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اللَّهُمَّ مِنْ سَخَطِكَ وَ أَسْتَجِيرُ بِكَ مِنْ غَضَبِكَ وَ </w:t>
      </w:r>
      <w:r>
        <w:rPr>
          <w:rFonts w:cs="Traditional Arabic" w:hint="cs"/>
          <w:color w:val="D30000"/>
          <w:sz w:val="30"/>
          <w:szCs w:val="30"/>
          <w:rtl/>
        </w:rPr>
        <w:t>اسْتِدْرَاجِكَ‏</w:t>
      </w:r>
      <w:r>
        <w:rPr>
          <w:rFonts w:cs="Traditional Arabic" w:hint="cs"/>
          <w:color w:val="242887"/>
          <w:sz w:val="30"/>
          <w:szCs w:val="30"/>
          <w:rtl/>
        </w:rPr>
        <w:t xml:space="preserve"> وَ بَأْسِكَ وَ أَلِيمِ عِقَابِكَ وَ أَخْذِكَ وَ مِنْ حَجْبِ دُعَائِي عَنْكَ وَ قَطْعِ رَجَائِي مِنْكَ وَ مَنْعِي رَأْفَتَكَ وَ تَحَنُّنَكَ وَ حَمْلِي عَلَى الْمُرِّ مِنْ حَقِّكَ وَ تَكْلِيفِي مَا لَا أُطِيقُهُ مِنْ عَدْلِكَ وَ قِسْطِكَ وَ مِنْ ذُنُوبِيَ الَّتِي لَا أَرْجُو لِغُفْرَانِكَ لَهَا وَ سَتْرِهَا غَيْرَكَ وَ سَيِّئَاتِيَ الَّتِي لَا أُعِدُّ لِتَبْدِيلِهَا حَسَنَاتٍ إِلَّا عَفْوَكَ وَ جَمِيلَ صَفْحِكَ يَا أَهْلَ التَّقْوَى‏</w:t>
      </w:r>
      <w:r>
        <w:rPr>
          <w:rFonts w:cs="Traditional Arabic" w:hint="cs"/>
          <w:color w:val="006A0F"/>
          <w:sz w:val="30"/>
          <w:szCs w:val="30"/>
          <w:rtl/>
        </w:rPr>
        <w:t xml:space="preserve"> وَ الْحَمْدُ لِلَّهِ رَبِّ الْعالَمِينَ‏</w:t>
      </w:r>
      <w:r>
        <w:rPr>
          <w:rFonts w:cs="Traditional Arabic" w:hint="cs"/>
          <w:color w:val="242887"/>
          <w:sz w:val="30"/>
          <w:szCs w:val="30"/>
          <w:rtl/>
        </w:rPr>
        <w:t xml:space="preserve"> أَوَّلًا وَ آخِراً عَلَى مَا أَكْرَمَنِي بِهِ مِنَ التَّوْفِيقِ لِدُعَائِهِ وَ عَظِيمِ الرَّغْبَةِ فِي ثَوَابِهِ وَ هَدَانِي مِنَ الِاعْتِرَافِ بِحَقِّهِ وَ الثِّقَةِ بِكَرَمِهِ وَ جُودِهِ وَ الْيَقِينِ بِوَعْدِهِ وَ وَعِيدِهِ وَ صَلَّى اللَّهُ عَلَى السَّيِّدِ الْمُصْطَفَى مُحَمَّدٍ وَ آلِهِ الطَّاهِرِينَ.</w:t>
      </w:r>
    </w:p>
    <w:p w:rsidR="00E45F92" w:rsidRDefault="00E45F92" w:rsidP="00E45F92">
      <w:pPr>
        <w:rPr>
          <w:rFonts w:cs="Traditional Arabic" w:hint="cs"/>
          <w:color w:val="552B2B"/>
          <w:sz w:val="30"/>
          <w:szCs w:val="30"/>
          <w:rtl/>
        </w:rPr>
      </w:pPr>
      <w:r>
        <w:rPr>
          <w:rFonts w:cs="Traditional Arabic" w:hint="cs"/>
          <w:color w:val="552B2B"/>
          <w:sz w:val="30"/>
          <w:szCs w:val="30"/>
          <w:rtl/>
        </w:rPr>
        <w:t>المصباح للكفعمي (جنة الأمان الواقية) / 677 / الفصل الثامن و الأربعون فيما يعمل في ذي الحجة</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يُعَاجِلِ الْمُسِيئِينَ وَ لَمْ يُغَافِصِ الْمُتْرَفِينَ وَ يَا مَنْ يَمُنُّ بِإِقَالَةِ الْعَاثِرِينَ وَ يَتَفَضَّلُ بِإِنْظَارِ الْخَاطِئِينَ أَنَا الْمُسِي‏ءُ الْمُعْتَرِفُ الْخَاطِئُ الْمُذْنِبُ الْمُقْتَرِفُ الْعَاثِرُ أَنَا الَّذِي أَقْدَمُ عَلَيْكَ مُجْتَرِياً أَنَا الَّذِي عَصَاكَ مُتَعَمِّداً أَنَا الَّذِي اسْتَحْيَا مِنْ عِبَادِكَ وَ بَارَزَكَ أَنَا الَّذِي هَابَ عِبَادَكَ وَ أَمِنَكَ أَنَا الَّذِي لَمْ يَرْهَبْ سَطْوَتَكَ وَ لَمْ يَخَفْ بَأْسَكَ أَنَا الْجَانِي عَلَى نَفْسِهِ أَنَا الْمُرْتَهَنُ بِبَلِيَّتِهِ أَنَا الْقَلِيلُ الْحَيَاءِ أَنَا الطَّوِيلُ الْعَنَاءِ بِحَقِّ مَنِ انْتَجَبْتَ مِنْ خَلْقِكَ وَ بِمَنِ اصْطَفَيْتَهُ لِنَفْسِكَ بِحَقِّ مَنِ اخْتَرْتَ مِنْ بَرِيَّتِكَ وَ مَنِ اجْتَبَيْتَ لِشَأْنِكَ بِحَقِّ مَنْ وَصَلْتَ طَاعَتَهُ بِطَاعَتِكَ وَ مَنْ جَعَلْتَ مَعْصِيَتَهُ كَمَعْصِيَتِكَ بِحَقِّ مَنْ قَرَنْتَ مُوَالاتَهُ بِمُوَالاتِكَ وَ مَنْ نُطْتَ [عَلَّقْتَ‏] مُعَادَاتَهُ بِمُعَادَاتِكَ تَغَمَّدْنِي فِي يَوْمِي هَذَا بِمَا تَتَغَمَّدُ بِهِ </w:t>
      </w:r>
      <w:r>
        <w:rPr>
          <w:rFonts w:cs="Traditional Arabic" w:hint="cs"/>
          <w:color w:val="242887"/>
          <w:sz w:val="30"/>
          <w:szCs w:val="30"/>
          <w:rtl/>
        </w:rPr>
        <w:lastRenderedPageBreak/>
        <w:t xml:space="preserve">مَنْ جَارَ إِلَيْكَ مُتَنَصِّلًا وَ عَاذَ بِاسْتِغْفَارِكَ تَائِباً وَ تَوَلَّنِي بِمَا تَتَوَلَّى بِهِ أَهْلَ طَاعَتِكَ وَ الزُّلْفَى لَدَيْكَ وَ الْمَكَانَةِ مِنْكَ وَ تَوَحَّدْنِي بِمَا تَتَوَحَّدُ بِهِ مَنْ وَفَى بِعَهْدِكَ وَ أَتْعَبَ نَفْسَهُ فِي ذَاتِكَ وَ أَجْهَدَهَا فِي مَرْضَاتِكَ وَ لَا تُؤَاخِذْنِي بِتَفْرِيطِي فِي جَنْبِكَ وَ تَعَدِّى طَوْرِي فِي حُدُودِكَ وَ مُجَاوَزَةِ أَحْكَامِكَ وَ لَا تَسْتَدْرِجْنِي بِإِمْلَائِكَ لِي </w:t>
      </w:r>
      <w:r>
        <w:rPr>
          <w:rFonts w:cs="Traditional Arabic" w:hint="cs"/>
          <w:color w:val="D30000"/>
          <w:sz w:val="30"/>
          <w:szCs w:val="30"/>
          <w:rtl/>
        </w:rPr>
        <w:t>اسْتِدْرَاجَ‏</w:t>
      </w:r>
      <w:r>
        <w:rPr>
          <w:rFonts w:cs="Traditional Arabic" w:hint="cs"/>
          <w:color w:val="242887"/>
          <w:sz w:val="30"/>
          <w:szCs w:val="30"/>
          <w:rtl/>
        </w:rPr>
        <w:t xml:space="preserve"> مَنْ مَنَعَنِي خَيْرَ مَا عِنْدَهُ وَ لَمْ يَشْرَكْكَ فِي حُلُولِ نِعْمَتِهِ بِي وَ نَبِّهْنِي مِنْ رَقْدَةِ الْغَافِلِينَ وَ سِنَةِ الْمُسْرِفِينَ وَ نَعْسَةِ الْمَخْذُولِينَ وَ خُذْ بِقَلْبِي إِلَى مَا اسْتَعْمَلْتَ بِهِ الْقَانِتِينَ وَ اسْتَعْبَدْتَ بِهِ الْمُتَعَبِّدِينَ وَ اسْتَنْقَذْتَ بِهِ الْمُتَهَاوِنِينَ وَ أَعِذْنِي مِمَّا يُبَاعِدُنِي عَنْكَ وَ يَحُولُ بَيْنِي وَ بَيْنَ حَظِّي مِنْكَ وَ يَصُدُّنِي عَمَّا أُحَاوِلُ لَدَيْكَ وَ سَهِّلْ لِي مَسْلَكَ الْخَيْرَاتِ إِلَيْكَ وَ الْمُسَابَقَةِ إِلَيْهَا مِنْ حَيْثُ أَمَرْتَ وَ الْمُشَاحَّةِ فِيهَا عَلَى مَا أَرَدْتَ وَ لَا تَمْحَقْنِي فِيمَنْ تَمْحَقُ مِنَ الْمُسْتَخِفِّينَ بِمَا أَوْعَدْتَ وَ لَا تُهْلِكْنِي مَعَ مَنْ تُهْلِكُ مِنَ الْمُتَعَرِّضِينَ لِمَقْتِكَ وَ لَا</w:t>
      </w:r>
    </w:p>
    <w:p w:rsidR="00E45F92" w:rsidRDefault="00E45F92" w:rsidP="00E45F92">
      <w:pPr>
        <w:rPr>
          <w:rFonts w:cs="Traditional Arabic" w:hint="cs"/>
          <w:color w:val="552B2B"/>
          <w:sz w:val="30"/>
          <w:szCs w:val="30"/>
          <w:rtl/>
        </w:rPr>
      </w:pPr>
      <w:r>
        <w:rPr>
          <w:rFonts w:cs="Traditional Arabic" w:hint="cs"/>
          <w:color w:val="552B2B"/>
          <w:sz w:val="30"/>
          <w:szCs w:val="30"/>
          <w:rtl/>
        </w:rPr>
        <w:t>مفتاح الفلاح في عمل اليوم و الليلة من الواجبات و المستحبات (ط - القديمة) / 269 / فصل في أول وقت العشاء و سجدتي الشكر و الوتيرة ..... ص : 257</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توضيح‏</w:t>
      </w:r>
      <w:r>
        <w:rPr>
          <w:rFonts w:cs="Traditional Arabic" w:hint="cs"/>
          <w:color w:val="000000"/>
          <w:sz w:val="30"/>
          <w:szCs w:val="30"/>
          <w:rtl/>
        </w:rPr>
        <w:t xml:space="preserve"> لا تؤمنا مكرك </w:t>
      </w:r>
      <w:r>
        <w:rPr>
          <w:rFonts w:cs="Traditional Arabic" w:hint="cs"/>
          <w:color w:val="D30000"/>
          <w:sz w:val="30"/>
          <w:szCs w:val="30"/>
          <w:rtl/>
        </w:rPr>
        <w:t>كالاستدراج‏</w:t>
      </w:r>
      <w:r>
        <w:rPr>
          <w:rFonts w:cs="Traditional Arabic" w:hint="cs"/>
          <w:color w:val="000000"/>
          <w:sz w:val="30"/>
          <w:szCs w:val="30"/>
          <w:rtl/>
        </w:rPr>
        <w:t xml:space="preserve"> و نحوه و لا تؤيسنا من روحك بفتح الراء أي من رحمتك و الروح في الأصل بمعنى الراحة و أسبغ علي من حلال رزقك أي اجعل رزقك الحلال سابغا أي واسعا و تعدية الإسباغ بعلى‏</w:t>
      </w:r>
    </w:p>
    <w:p w:rsidR="00E45F92" w:rsidRDefault="00E45F92" w:rsidP="00E45F92">
      <w:pPr>
        <w:rPr>
          <w:rFonts w:cs="Traditional Arabic" w:hint="cs"/>
          <w:color w:val="552B2B"/>
          <w:sz w:val="30"/>
          <w:szCs w:val="30"/>
          <w:rtl/>
        </w:rPr>
      </w:pPr>
      <w:r>
        <w:rPr>
          <w:rFonts w:cs="Traditional Arabic" w:hint="cs"/>
          <w:color w:val="552B2B"/>
          <w:sz w:val="30"/>
          <w:szCs w:val="30"/>
          <w:rtl/>
        </w:rPr>
        <w:t>وقعة الجمل / 27 / رسائل طلحة و الزبير و السيدة عائشة ..... ص : 27</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بعد ان احكمت الفتنة، و اظهر القوم الشقاق و الخلاف على حكومة امير المؤمنين عليه السّلام الفتية، و قد حاولوا </w:t>
      </w:r>
      <w:r>
        <w:rPr>
          <w:rFonts w:cs="Traditional Arabic" w:hint="cs"/>
          <w:color w:val="D30000"/>
          <w:sz w:val="30"/>
          <w:szCs w:val="30"/>
          <w:rtl/>
        </w:rPr>
        <w:t>استدراج‏</w:t>
      </w:r>
      <w:r>
        <w:rPr>
          <w:rFonts w:cs="Traditional Arabic" w:hint="cs"/>
          <w:color w:val="000000"/>
          <w:sz w:val="30"/>
          <w:szCs w:val="30"/>
          <w:rtl/>
        </w:rPr>
        <w:t xml:space="preserve"> من له تأثير في الساحة السياسية، فكاتبوهم يطالبونهم بأتخاذ موقف مشابه لموقفهم في نكث بيعة الامام علي عليه السّلام، و المطالبة بدم عثمان، و تحريض الناس للالتحاق بركب الشر، لكن اجاباتهم كانت طعنة في خاصرة القوم، فلقد كان اصحاب الشر يتوقعون ان يجنوا و لو شيئا يسيرا من الذين كاتبوهم، لكن الردّ جاء مخيبا للآمال، و كان عنيفا و قاسيا.</w:t>
      </w:r>
    </w:p>
    <w:p w:rsidR="00E45F92" w:rsidRDefault="00E45F92" w:rsidP="00E45F92">
      <w:pPr>
        <w:rPr>
          <w:rFonts w:cs="Traditional Arabic" w:hint="cs"/>
          <w:color w:val="552B2B"/>
          <w:sz w:val="30"/>
          <w:szCs w:val="30"/>
          <w:rtl/>
        </w:rPr>
      </w:pPr>
      <w:r>
        <w:rPr>
          <w:rFonts w:cs="Traditional Arabic" w:hint="cs"/>
          <w:color w:val="552B2B"/>
          <w:sz w:val="30"/>
          <w:szCs w:val="30"/>
          <w:rtl/>
        </w:rPr>
        <w:t>الذريعة إلى حافظ الشريعة (شرح أصول الكافي جيلانى) / ج‏1 / 551 / [باب في شأن«إنا أنزلناه في ليلة القدر» و تفسيرها] ..... ص : 541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للمخاطبين واستهانةً بالدنيا وسلطانها، وتعريضاً بأنّ هذا الإيتاء ليس من باب اللطف والرحمة، بل من باب </w:t>
      </w:r>
      <w:r>
        <w:rPr>
          <w:rFonts w:cs="Traditional Arabic" w:hint="cs"/>
          <w:color w:val="D30000"/>
          <w:sz w:val="30"/>
          <w:szCs w:val="30"/>
          <w:rtl/>
        </w:rPr>
        <w:t>الاستدراج‏</w:t>
      </w:r>
      <w:r>
        <w:rPr>
          <w:rFonts w:cs="Traditional Arabic" w:hint="cs"/>
          <w:color w:val="000000"/>
          <w:sz w:val="30"/>
          <w:szCs w:val="30"/>
          <w:rtl/>
        </w:rPr>
        <w:t xml:space="preserve"> والإملاء، كما قال عزّ من قائل:</w:t>
      </w:r>
      <w:r>
        <w:rPr>
          <w:rFonts w:cs="Traditional Arabic" w:hint="cs"/>
          <w:color w:val="006A0F"/>
          <w:sz w:val="30"/>
          <w:szCs w:val="30"/>
          <w:rtl/>
        </w:rPr>
        <w:t xml:space="preserve"> «سَنَسْتَدْرِجُهُمْ مِنْ حَيْثُ لا يَعْلَمُونَ وَ أُمْلِي لَهُمْ إِنَّ كَيْدِي مَتِينٌ»</w:t>
      </w:r>
      <w:r>
        <w:rPr>
          <w:rFonts w:cs="Traditional Arabic" w:hint="cs"/>
          <w:color w:val="000000"/>
          <w:sz w:val="30"/>
          <w:szCs w:val="30"/>
          <w:rtl/>
        </w:rPr>
        <w:t xml:space="preserve"> وقال:</w:t>
      </w:r>
      <w:r>
        <w:rPr>
          <w:rFonts w:cs="Traditional Arabic" w:hint="cs"/>
          <w:color w:val="006A0F"/>
          <w:sz w:val="30"/>
          <w:szCs w:val="30"/>
          <w:rtl/>
        </w:rPr>
        <w:t xml:space="preserve"> «وَ لا يَحْسَبَنَّ الَّذِينَ كَفَرُوا أَنَّما نُمْلِي لَهُمْ خَيْرٌ لِأَنْفُسِهِمْ إِنَّما نُمْلِي لَهُمْ لِيَزْدادُوا إِثْماً وَ لَهُمْ عَذابٌ مُهِينٌ»</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الذريعة إلى حافظ الشريعة (شرح أصول الكافي جيلانى) / ج‏1 / 551 / [باب في شأن«إنا أنزلناه في ليلة القدر» و تفسيرها] ..... ص : 541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الأظهر عندي أنّ تأنيث «واحدة» على أنّها صفة لمصيبة، أي المذكورة في الآية السابقة، أعني قوله تعالى‏:</w:t>
      </w:r>
      <w:r>
        <w:rPr>
          <w:rFonts w:cs="Traditional Arabic" w:hint="cs"/>
          <w:color w:val="006A0F"/>
          <w:sz w:val="30"/>
          <w:szCs w:val="30"/>
          <w:rtl/>
        </w:rPr>
        <w:t xml:space="preserve"> «ما أَصابَ مِنْ مُصِيبَةٍ فِي الْأَرْضِ وَ لا فِي أَنْفُسِكُمْ إِلَّا فِي كِتابٍ مِنْ قَبْلِ أَنْ نَبْرَأَها إِنَّ ذلِكَ عَلَى اللَّهِ يَسِيرٌ لِكَيْلا تَأْسَوْا عَلى‏ ما فاتَكُمْ وَ لا تَفْرَحُوا بِما آتاكُمْ»</w:t>
      </w:r>
      <w:r>
        <w:rPr>
          <w:rFonts w:cs="Traditional Arabic" w:hint="cs"/>
          <w:color w:val="000000"/>
          <w:sz w:val="30"/>
          <w:szCs w:val="30"/>
          <w:rtl/>
        </w:rPr>
        <w:t xml:space="preserve"> الآية، فكأنّه عليه السلام يقول: إنّ الفقرة الاولى إشارة إلى وقوع مصيبة متعلّقة بنا في الدنيا رحمة لنا، والثانية إشارة إلى وقوع مصيبةٍ </w:t>
      </w:r>
      <w:r>
        <w:rPr>
          <w:rFonts w:cs="Traditional Arabic" w:hint="cs"/>
          <w:color w:val="000000"/>
          <w:sz w:val="30"/>
          <w:szCs w:val="30"/>
          <w:rtl/>
        </w:rPr>
        <w:lastRenderedPageBreak/>
        <w:t xml:space="preserve">متعلّقة بهم في الآخرة غضباً عليهم، واحدة من المصيبتين مقدّمة، وهي </w:t>
      </w:r>
      <w:r>
        <w:rPr>
          <w:rFonts w:cs="Traditional Arabic" w:hint="cs"/>
          <w:color w:val="D30000"/>
          <w:sz w:val="30"/>
          <w:szCs w:val="30"/>
          <w:rtl/>
        </w:rPr>
        <w:t>استدراج‏</w:t>
      </w:r>
      <w:r>
        <w:rPr>
          <w:rFonts w:cs="Traditional Arabic" w:hint="cs"/>
          <w:color w:val="000000"/>
          <w:sz w:val="30"/>
          <w:szCs w:val="30"/>
          <w:rtl/>
        </w:rPr>
        <w:t xml:space="preserve"> اللَّه إيّاهم المنشأ لتسلّطهم علينا وغصب حقوقنا بسوء اختيارهم، المستند إلى خبث طينتهم واستحقاقهم بذلك للعذاب الدائم، وواحدة مؤخّرة، وهي مصيبتنا المتأخّرة على ذلك </w:t>
      </w:r>
      <w:r>
        <w:rPr>
          <w:rFonts w:cs="Traditional Arabic" w:hint="cs"/>
          <w:color w:val="D30000"/>
          <w:sz w:val="30"/>
          <w:szCs w:val="30"/>
          <w:rtl/>
        </w:rPr>
        <w:t>الاستدراج‏</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شرح أصول الكافي (صدرا) / ج‏2 / 454 / الشرح ..... ص : 451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انواع الكشف الصورى اما ان يتعلق بالحوادث الدنيوية أم لا، فان كانت متعلقة بها تسمى رهبانية، و اهل السلوك لعدم وقوف هممهم العالية فى الامور الدنيوية لا يلفتون الى هذه القسم من الكشف لصرفها فى الامور الاخروية و احوالها و يعدونه من قبيل </w:t>
      </w:r>
      <w:r>
        <w:rPr>
          <w:rFonts w:cs="Traditional Arabic" w:hint="cs"/>
          <w:color w:val="D30000"/>
          <w:sz w:val="30"/>
          <w:szCs w:val="30"/>
          <w:rtl/>
        </w:rPr>
        <w:t>الاستدراج‏</w:t>
      </w:r>
      <w:r>
        <w:rPr>
          <w:rFonts w:cs="Traditional Arabic" w:hint="cs"/>
          <w:color w:val="000000"/>
          <w:sz w:val="30"/>
          <w:szCs w:val="30"/>
          <w:rtl/>
        </w:rPr>
        <w:t xml:space="preserve"> و المكر بالعبد، بل كثير منهم لا يلتفتون الى القسم الاخروى أيضا، و هم الذين جعلوا غاية مقصدهم الفناء فى اللّه و البقاء باللّه، و ان لم يكن متعلقة بها فهى مطلوبة معتبرة.</w:t>
      </w:r>
    </w:p>
    <w:p w:rsidR="00E45F92" w:rsidRDefault="00E45F92" w:rsidP="00E45F92">
      <w:pPr>
        <w:rPr>
          <w:rFonts w:cs="Traditional Arabic" w:hint="cs"/>
          <w:color w:val="552B2B"/>
          <w:sz w:val="30"/>
          <w:szCs w:val="30"/>
          <w:rtl/>
        </w:rPr>
      </w:pPr>
      <w:r>
        <w:rPr>
          <w:rFonts w:cs="Traditional Arabic" w:hint="cs"/>
          <w:color w:val="552B2B"/>
          <w:sz w:val="30"/>
          <w:szCs w:val="30"/>
          <w:rtl/>
        </w:rPr>
        <w:t>شرح أصول الكافي (صدرا) / ج‏2 / 454 / الشرح ..... ص : 451</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(3) </w:t>
      </w:r>
      <w:r>
        <w:rPr>
          <w:rFonts w:cs="Traditional Arabic" w:hint="cs"/>
          <w:color w:val="D30000"/>
          <w:sz w:val="30"/>
          <w:szCs w:val="30"/>
          <w:rtl/>
        </w:rPr>
        <w:t>الاستدراج‏</w:t>
      </w:r>
      <w:r>
        <w:rPr>
          <w:rFonts w:cs="Traditional Arabic" w:hint="cs"/>
          <w:color w:val="640000"/>
          <w:sz w:val="30"/>
          <w:szCs w:val="30"/>
          <w:rtl/>
        </w:rPr>
        <w:t xml:space="preserve"> هو اظهار الآيات و خوارق العادات على يد السالك مع سوء الادب و مخالفة آداب الطريقة، و لعله ادخلها فى المعجزة و نحوها مجازا «نورى».</w:t>
      </w:r>
    </w:p>
    <w:p w:rsidR="00E45F92" w:rsidRDefault="00E45F92" w:rsidP="00E45F92">
      <w:pPr>
        <w:rPr>
          <w:rFonts w:cs="Traditional Arabic" w:hint="cs"/>
          <w:color w:val="552B2B"/>
          <w:sz w:val="30"/>
          <w:szCs w:val="30"/>
          <w:rtl/>
        </w:rPr>
      </w:pPr>
      <w:r>
        <w:rPr>
          <w:rFonts w:cs="Traditional Arabic" w:hint="cs"/>
          <w:color w:val="552B2B"/>
          <w:sz w:val="30"/>
          <w:szCs w:val="30"/>
          <w:rtl/>
        </w:rPr>
        <w:t>شرح أصول الكافي (صدرا) / ج‏2 / 457 / الشرح ..... ص : 451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الحق ان المكاشفات الصورية ان وقعت من غير الكاملين فى العلم و اليقين فهى من باب </w:t>
      </w:r>
      <w:r>
        <w:rPr>
          <w:rFonts w:cs="Traditional Arabic" w:hint="cs"/>
          <w:color w:val="D30000"/>
          <w:sz w:val="30"/>
          <w:szCs w:val="30"/>
          <w:rtl/>
        </w:rPr>
        <w:t>الاستدراج‏</w:t>
      </w:r>
      <w:r>
        <w:rPr>
          <w:rFonts w:cs="Traditional Arabic" w:hint="cs"/>
          <w:color w:val="000000"/>
          <w:sz w:val="30"/>
          <w:szCs w:val="30"/>
          <w:rtl/>
        </w:rPr>
        <w:t xml:space="preserve"> و المكر و من اسباب الشقاوة و البعد و الطرد عن باب اللّه الى باب‏</w:t>
      </w:r>
    </w:p>
    <w:p w:rsidR="00E45F92" w:rsidRDefault="00E45F92" w:rsidP="00E45F92">
      <w:pPr>
        <w:rPr>
          <w:rFonts w:cs="Traditional Arabic" w:hint="cs"/>
          <w:color w:val="552B2B"/>
          <w:sz w:val="30"/>
          <w:szCs w:val="30"/>
          <w:rtl/>
        </w:rPr>
      </w:pPr>
      <w:r>
        <w:rPr>
          <w:rFonts w:cs="Traditional Arabic" w:hint="cs"/>
          <w:color w:val="552B2B"/>
          <w:sz w:val="30"/>
          <w:szCs w:val="30"/>
          <w:rtl/>
        </w:rPr>
        <w:t>شرح أصول الكافي (صدرا) / ج‏2 / 509 / الشرح ..... ص : 508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فمن لم يوقع نفسه موقع المقلدين و لا له درجة العارفين المستبصرين فلا جرم يكون فى ضلال مبين، اذ يترتب على عبادته سيما اذا بالغ فيها و اكثر منها انواع من الشر و الآفة كالعجب و التكبر و الأمن من مكر اللّه الخفى و </w:t>
      </w:r>
      <w:r>
        <w:rPr>
          <w:rFonts w:cs="Traditional Arabic" w:hint="cs"/>
          <w:color w:val="D30000"/>
          <w:sz w:val="30"/>
          <w:szCs w:val="30"/>
          <w:rtl/>
        </w:rPr>
        <w:t>الاستدراج‏</w:t>
      </w:r>
      <w:r>
        <w:rPr>
          <w:rFonts w:cs="Traditional Arabic" w:hint="cs"/>
          <w:color w:val="000000"/>
          <w:sz w:val="30"/>
          <w:szCs w:val="30"/>
          <w:rtl/>
        </w:rPr>
        <w:t xml:space="preserve"> و نحو ذلك.</w:t>
      </w:r>
    </w:p>
    <w:p w:rsidR="00E45F92" w:rsidRDefault="00E45F92" w:rsidP="00E45F92">
      <w:pPr>
        <w:rPr>
          <w:rFonts w:cs="Traditional Arabic" w:hint="cs"/>
          <w:color w:val="552B2B"/>
          <w:sz w:val="30"/>
          <w:szCs w:val="30"/>
          <w:rtl/>
        </w:rPr>
      </w:pPr>
      <w:r>
        <w:rPr>
          <w:rFonts w:cs="Traditional Arabic" w:hint="cs"/>
          <w:color w:val="552B2B"/>
          <w:sz w:val="30"/>
          <w:szCs w:val="30"/>
          <w:rtl/>
        </w:rPr>
        <w:t>روضة المتقين في شرح من لا يحضره الفقيه (ط - القديمة) / ج‏9 / 256 / باب معرفة الكبائر التي أوعد الله عز و جل عليها النار ..... ص : 248</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«ثمَّ الأمن من مكر الله»</w:t>
      </w:r>
      <w:r>
        <w:rPr>
          <w:rFonts w:cs="Traditional Arabic" w:hint="cs"/>
          <w:color w:val="000000"/>
          <w:sz w:val="30"/>
          <w:szCs w:val="30"/>
          <w:rtl/>
        </w:rPr>
        <w:t xml:space="preserve"> أو لمكر الله كما في في‏</w:t>
      </w:r>
      <w:r>
        <w:rPr>
          <w:rFonts w:cs="Traditional Arabic" w:hint="cs"/>
          <w:color w:val="64287E"/>
          <w:sz w:val="30"/>
          <w:szCs w:val="30"/>
          <w:rtl/>
        </w:rPr>
        <w:t xml:space="preserve"> «لأن الله عز و جل يقول‏</w:t>
      </w:r>
      <w:r>
        <w:rPr>
          <w:rFonts w:cs="Traditional Arabic" w:hint="cs"/>
          <w:color w:val="006A0F"/>
          <w:sz w:val="30"/>
          <w:szCs w:val="30"/>
          <w:rtl/>
        </w:rPr>
        <w:t xml:space="preserve"> فَلا يَأْمَنُ مَكْرَ اللَّهِ إِلَّا الْقَوْمُ الْخاسِرُونَ»</w:t>
      </w:r>
      <w:r>
        <w:rPr>
          <w:rFonts w:cs="Traditional Arabic" w:hint="cs"/>
          <w:color w:val="000000"/>
          <w:sz w:val="30"/>
          <w:szCs w:val="30"/>
          <w:rtl/>
        </w:rPr>
        <w:t xml:space="preserve"> و المراد من المكر، العذاب في الآخرة (أو) مع عذاب الدنيا (أو) </w:t>
      </w:r>
      <w:r>
        <w:rPr>
          <w:rFonts w:cs="Traditional Arabic" w:hint="cs"/>
          <w:color w:val="D30000"/>
          <w:sz w:val="30"/>
          <w:szCs w:val="30"/>
          <w:rtl/>
        </w:rPr>
        <w:t>الاستدراج‏</w:t>
      </w:r>
      <w:r>
        <w:rPr>
          <w:rFonts w:cs="Traditional Arabic" w:hint="cs"/>
          <w:color w:val="000000"/>
          <w:sz w:val="30"/>
          <w:szCs w:val="30"/>
          <w:rtl/>
        </w:rPr>
        <w:t xml:space="preserve"> بالنعم كلما عمل العبد المعاصي ليستوجب بذلك كمال عذابه (أو) المجموع كما قال صلى الله عليه و آله و سلم لا يأمن البيات من عمل السيئات و يجب على العبد أن يكون خائفا من عذابه تعالى راجيا من رحمته و هذه في التهديد كالآية السابقة.</w:t>
      </w:r>
    </w:p>
    <w:p w:rsidR="00E45F92" w:rsidRDefault="00E45F92" w:rsidP="00E45F92">
      <w:pPr>
        <w:rPr>
          <w:rFonts w:cs="Traditional Arabic" w:hint="cs"/>
          <w:color w:val="552B2B"/>
          <w:sz w:val="30"/>
          <w:szCs w:val="30"/>
          <w:rtl/>
        </w:rPr>
      </w:pPr>
      <w:r>
        <w:rPr>
          <w:rFonts w:cs="Traditional Arabic" w:hint="cs"/>
          <w:color w:val="552B2B"/>
          <w:sz w:val="30"/>
          <w:szCs w:val="30"/>
          <w:rtl/>
        </w:rPr>
        <w:t>روضة المتقين في شرح من لا يحضره الفقيه (ط - القديمة) / ج‏13 / 51 / وصية علي عليه السلام لابنه محمد بن الحنفية ..... ص : 34</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(2) أورده و الثلاثة التي بعده في أصول الكافي باب </w:t>
      </w:r>
      <w:r>
        <w:rPr>
          <w:rFonts w:cs="Traditional Arabic" w:hint="cs"/>
          <w:color w:val="D30000"/>
          <w:sz w:val="30"/>
          <w:szCs w:val="30"/>
          <w:rtl/>
        </w:rPr>
        <w:t>الاستدراج‏</w:t>
      </w:r>
      <w:r>
        <w:rPr>
          <w:rFonts w:cs="Traditional Arabic" w:hint="cs"/>
          <w:color w:val="640000"/>
          <w:sz w:val="30"/>
          <w:szCs w:val="30"/>
          <w:rtl/>
        </w:rPr>
        <w:t xml:space="preserve"> خبر 4- 1- 2- 3 من كتاب الإيمان و الكفر.</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روضة المتقين في شرح من لا يحضره الفقيه (ط - القديمة) / ج‏13 / 53 / وصية علي عليه السلام لابنه محمد بن الحنفية ..... ص : 34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و في الحسن كالصحيح، عن ابن رئاب. عن بعض أصحابه قال: سئل أبو عبد الله عليه السلام عن </w:t>
      </w:r>
      <w:r>
        <w:rPr>
          <w:rFonts w:cs="Traditional Arabic" w:hint="cs"/>
          <w:color w:val="D30000"/>
          <w:sz w:val="30"/>
          <w:szCs w:val="30"/>
          <w:rtl/>
        </w:rPr>
        <w:t>الاستدراج‏</w:t>
      </w:r>
      <w:r>
        <w:rPr>
          <w:rFonts w:cs="Traditional Arabic" w:hint="cs"/>
          <w:color w:val="000000"/>
          <w:sz w:val="30"/>
          <w:szCs w:val="30"/>
          <w:rtl/>
        </w:rPr>
        <w:t xml:space="preserve"> فقال: هو العبد يذنب الذنب فيملي (أي يمهل) له و يجدد له عنده النعم فيلهيه عن الاستغفار من الذنوب فهو مستدرج من حيث لا يعلم.</w:t>
      </w:r>
    </w:p>
    <w:p w:rsidR="00E45F92" w:rsidRDefault="00E45F92" w:rsidP="00E45F92">
      <w:pPr>
        <w:rPr>
          <w:rFonts w:cs="Traditional Arabic" w:hint="cs"/>
          <w:color w:val="552B2B"/>
          <w:sz w:val="30"/>
          <w:szCs w:val="30"/>
          <w:rtl/>
        </w:rPr>
      </w:pPr>
      <w:r>
        <w:rPr>
          <w:rFonts w:cs="Traditional Arabic" w:hint="cs"/>
          <w:color w:val="552B2B"/>
          <w:sz w:val="30"/>
          <w:szCs w:val="30"/>
          <w:rtl/>
        </w:rPr>
        <w:t>روضة المتقين في شرح من لا يحضره الفقيه (ط - القديمة) / ج‏13 / 68 / وصية علي عليه السلام لابنه محمد بن الحنفية ..... ص : 34</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«من غدر ما أخلق»</w:t>
      </w:r>
      <w:r>
        <w:rPr>
          <w:rFonts w:cs="Traditional Arabic" w:hint="cs"/>
          <w:color w:val="000000"/>
          <w:sz w:val="30"/>
          <w:szCs w:val="30"/>
          <w:rtl/>
        </w:rPr>
        <w:t xml:space="preserve"> و أليق‏</w:t>
      </w:r>
      <w:r>
        <w:rPr>
          <w:rFonts w:cs="Traditional Arabic" w:hint="cs"/>
          <w:color w:val="64287E"/>
          <w:sz w:val="30"/>
          <w:szCs w:val="30"/>
          <w:rtl/>
        </w:rPr>
        <w:t xml:space="preserve"> «أن لا يوفى له»</w:t>
      </w:r>
      <w:r>
        <w:rPr>
          <w:rFonts w:cs="Traditional Arabic" w:hint="cs"/>
          <w:color w:val="000000"/>
          <w:sz w:val="30"/>
          <w:szCs w:val="30"/>
          <w:rtl/>
        </w:rPr>
        <w:t xml:space="preserve"> أي إذا آمن أحدا، ثمَّ أضربه يصير بحيث يستجير إلى أحد لا يوفى له كما في أكل مال اليتيم (أو) إذا مكر مع المؤمنين، الله يمكر به </w:t>
      </w:r>
      <w:r>
        <w:rPr>
          <w:rFonts w:cs="Traditional Arabic" w:hint="cs"/>
          <w:color w:val="D30000"/>
          <w:sz w:val="30"/>
          <w:szCs w:val="30"/>
          <w:rtl/>
        </w:rPr>
        <w:t>بالاستدراج‏</w:t>
      </w:r>
      <w:r>
        <w:rPr>
          <w:rFonts w:cs="Traditional Arabic" w:hint="cs"/>
          <w:color w:val="000000"/>
          <w:sz w:val="30"/>
          <w:szCs w:val="30"/>
          <w:rtl/>
        </w:rPr>
        <w:t xml:space="preserve"> و غيره كما قال تعالى: (</w:t>
      </w:r>
      <w:r>
        <w:rPr>
          <w:rFonts w:cs="Traditional Arabic" w:hint="cs"/>
          <w:color w:val="006A0F"/>
          <w:sz w:val="30"/>
          <w:szCs w:val="30"/>
          <w:rtl/>
        </w:rPr>
        <w:t>وَ مَكَرُوا وَ مَكَرَ اللَّهُ‏</w:t>
      </w:r>
      <w:r>
        <w:rPr>
          <w:rFonts w:cs="Traditional Arabic" w:hint="cs"/>
          <w:color w:val="000000"/>
          <w:sz w:val="30"/>
          <w:szCs w:val="30"/>
          <w:rtl/>
        </w:rPr>
        <w:t xml:space="preserve"> لا يفي الله له فيما عاهد إياه و وعده.</w:t>
      </w:r>
    </w:p>
    <w:p w:rsidR="00E45F92" w:rsidRDefault="00E45F92" w:rsidP="00E45F92">
      <w:pPr>
        <w:rPr>
          <w:rFonts w:cs="Traditional Arabic" w:hint="cs"/>
          <w:color w:val="552B2B"/>
          <w:sz w:val="30"/>
          <w:szCs w:val="30"/>
          <w:rtl/>
        </w:rPr>
      </w:pPr>
      <w:r>
        <w:rPr>
          <w:rFonts w:cs="Traditional Arabic" w:hint="cs"/>
          <w:color w:val="552B2B"/>
          <w:sz w:val="30"/>
          <w:szCs w:val="30"/>
          <w:rtl/>
        </w:rPr>
        <w:t>روضة المتقين في شرح من لا يحضره الفقيه (ط - القديمة) / ج‏13 / 179 / مواعظ النبي صلى الله عليه و آله و الأئمة عليهم السلام ..... ص : 99</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لئن كانوا في مندوحة من المهل و شفا (أي قليل) من الأجل و سعة من المنقلب و </w:t>
      </w:r>
      <w:r>
        <w:rPr>
          <w:rFonts w:cs="Traditional Arabic" w:hint="cs"/>
          <w:color w:val="D30000"/>
          <w:sz w:val="30"/>
          <w:szCs w:val="30"/>
          <w:rtl/>
        </w:rPr>
        <w:t>استدراج‏</w:t>
      </w:r>
      <w:r>
        <w:rPr>
          <w:rFonts w:cs="Traditional Arabic" w:hint="cs"/>
          <w:color w:val="000000"/>
          <w:sz w:val="30"/>
          <w:szCs w:val="30"/>
          <w:rtl/>
        </w:rPr>
        <w:t xml:space="preserve"> من الغرور و سكون من الحال و إدراك من الأمل فقد أمهل الله عز و جل شداد بن عاد، و ثمود بن عبود و بلعم بن بحور (أو بأعور).</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 / 6 / «الشرح»: ..... ص : 2</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فلانّ قهره مستور في لطفه و إحسانه لاحتمال أن يكون ذلك على سبيل </w:t>
      </w:r>
      <w:r>
        <w:rPr>
          <w:rFonts w:cs="Traditional Arabic" w:hint="cs"/>
          <w:color w:val="D30000"/>
          <w:sz w:val="30"/>
          <w:szCs w:val="30"/>
          <w:rtl/>
        </w:rPr>
        <w:t>الاستدراج‏</w:t>
      </w:r>
      <w:r>
        <w:rPr>
          <w:rFonts w:cs="Traditional Arabic" w:hint="cs"/>
          <w:color w:val="000000"/>
          <w:sz w:val="30"/>
          <w:szCs w:val="30"/>
          <w:rtl/>
        </w:rPr>
        <w:t xml:space="preserve"> و إليه يشير قوله تعالى حكاية عن سليمان عليه السّلام:</w:t>
      </w:r>
      <w:r>
        <w:rPr>
          <w:rFonts w:cs="Traditional Arabic" w:hint="cs"/>
          <w:color w:val="006A0F"/>
          <w:sz w:val="30"/>
          <w:szCs w:val="30"/>
          <w:rtl/>
        </w:rPr>
        <w:t xml:space="preserve"> «لِيَبْلُوَنِي أَ أَشْكُرُ أَمْ أَكْفُرُ»</w:t>
      </w:r>
      <w:r>
        <w:rPr>
          <w:rFonts w:cs="Traditional Arabic" w:hint="cs"/>
          <w:color w:val="000000"/>
          <w:sz w:val="30"/>
          <w:szCs w:val="30"/>
          <w:rtl/>
        </w:rPr>
        <w:t xml:space="preserve"> و قوله تعالى:</w:t>
      </w:r>
      <w:r>
        <w:rPr>
          <w:rFonts w:cs="Traditional Arabic" w:hint="cs"/>
          <w:color w:val="006A0F"/>
          <w:sz w:val="30"/>
          <w:szCs w:val="30"/>
          <w:rtl/>
        </w:rPr>
        <w:t xml:space="preserve"> «لَئِنْ شَكَرْتُمْ لَأَزِيدَنَّكُمْ وَ لَئِنْ كَفَرْتُمْ إِنَّ عَذابِي لَشَدِيدٌ»</w:t>
      </w:r>
      <w:r>
        <w:rPr>
          <w:rFonts w:cs="Traditional Arabic" w:hint="cs"/>
          <w:color w:val="000000"/>
          <w:sz w:val="30"/>
          <w:szCs w:val="30"/>
          <w:rtl/>
        </w:rPr>
        <w:t xml:space="preserve"> و بالجملة هو مرهوب و مرغوب إليه دائما، و العبد راغب و راهب في جميع الأحوال و إليه يشير قول أمير المؤمنين عليه السّلام «هو المأمول مع النقم و المرهوب مع النعم».</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ج‏8 / 280 / الحديث الحادي عشر ..... ص : 280</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قوله: (ثلاث لا يضر معهن شي‏ء الدعاء عند الكرب)</w:t>
      </w:r>
      <w:r>
        <w:rPr>
          <w:rFonts w:cs="Traditional Arabic" w:hint="cs"/>
          <w:color w:val="000000"/>
          <w:sz w:val="30"/>
          <w:szCs w:val="30"/>
          <w:rtl/>
        </w:rPr>
        <w:t xml:space="preserve"> لان الدعاء يدفع الكرب و يوجب زواله و الاستغفار يوجب محو الذنوب و السيئات و تبدلها بالحسنات. و الشكر على النعم يوجب عدم </w:t>
      </w:r>
      <w:r>
        <w:rPr>
          <w:rFonts w:cs="Traditional Arabic" w:hint="cs"/>
          <w:color w:val="D30000"/>
          <w:sz w:val="30"/>
          <w:szCs w:val="30"/>
          <w:rtl/>
        </w:rPr>
        <w:t>الاستدراج‏</w:t>
      </w:r>
      <w:r>
        <w:rPr>
          <w:rFonts w:cs="Traditional Arabic" w:hint="cs"/>
          <w:color w:val="000000"/>
          <w:sz w:val="30"/>
          <w:szCs w:val="30"/>
          <w:rtl/>
        </w:rPr>
        <w:t xml:space="preserve"> بها و عدم زوالها و تبدلها بالنقم بخلاف كفرانها و مقابلتها بالمعاصي فانه يوجب زوالها و النعمة تقع على ما يتمتع به فى الدنيا و على العلم و العمل و الاخلاص و المجاهدات النفسانية و كسر القوة الشهوية و الغضبية و غيرها.</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ج‏8 / 282 / الحديث الثامن عشر ..... ص : 282</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lastRenderedPageBreak/>
        <w:t>قوله: (و قد خفت أن يكون ذلك استدراجا)</w:t>
      </w:r>
      <w:r>
        <w:rPr>
          <w:rFonts w:cs="Traditional Arabic" w:hint="cs"/>
          <w:color w:val="000000"/>
          <w:sz w:val="30"/>
          <w:szCs w:val="30"/>
          <w:rtl/>
        </w:rPr>
        <w:t xml:space="preserve"> فى المصباح استدرجته أخذته قليلا قليلا و فى الصحاح استدرجه خدعه، و </w:t>
      </w:r>
      <w:r>
        <w:rPr>
          <w:rFonts w:cs="Traditional Arabic" w:hint="cs"/>
          <w:color w:val="D30000"/>
          <w:sz w:val="30"/>
          <w:szCs w:val="30"/>
          <w:rtl/>
        </w:rPr>
        <w:t>استدراج‏</w:t>
      </w:r>
      <w:r>
        <w:rPr>
          <w:rFonts w:cs="Traditional Arabic" w:hint="cs"/>
          <w:color w:val="000000"/>
          <w:sz w:val="30"/>
          <w:szCs w:val="30"/>
          <w:rtl/>
        </w:rPr>
        <w:t xml:space="preserve"> اللّه تعالى العبد أنه كلما جدد خطيئة جدد له نعمة و أنساه الاستغفار أو أن يأخذه قليلا قليلا و لا يباغته.</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ج‏9 / 202 / (باب شدة ابتلاء المؤمن) ..... ص : 194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الهمزة و الاسم الرزء مثال قفل و رزأته أنا اذا اصبت بمصيبته فرزئت بالهمزة و قد يأتى بغير الهمزة و هو من التخفيف الشاذ</w:t>
      </w:r>
      <w:r>
        <w:rPr>
          <w:rFonts w:cs="Traditional Arabic" w:hint="cs"/>
          <w:color w:val="64287E"/>
          <w:sz w:val="30"/>
          <w:szCs w:val="30"/>
          <w:rtl/>
        </w:rPr>
        <w:t xml:space="preserve"> (فنهض رسول اللّه «ص» و لم يأكل من طعامه شيئا)</w:t>
      </w:r>
      <w:r>
        <w:rPr>
          <w:rFonts w:cs="Traditional Arabic" w:hint="cs"/>
          <w:color w:val="000000"/>
          <w:sz w:val="30"/>
          <w:szCs w:val="30"/>
          <w:rtl/>
        </w:rPr>
        <w:t xml:space="preserve"> نهوضه «ص» و عدم أكله من طعامه مع كونه من أهل الايمان ظاهرا كما يشعر به الحديث دليل على ان من لم يرزأ و لم يصب فى نفسه و ماله و أهله بشي‏ء من النقص و المصائب فهو مبغوض ممقوت عند اللّه و من بغضه اياه و مقته له أنه زوى عنه مصائب الدنيا كلها و ذلك لامرين أحدهما </w:t>
      </w:r>
      <w:r>
        <w:rPr>
          <w:rFonts w:cs="Traditional Arabic" w:hint="cs"/>
          <w:color w:val="D30000"/>
          <w:sz w:val="30"/>
          <w:szCs w:val="30"/>
          <w:rtl/>
        </w:rPr>
        <w:t>الاستدراج‏</w:t>
      </w:r>
      <w:r>
        <w:rPr>
          <w:rFonts w:cs="Traditional Arabic" w:hint="cs"/>
          <w:color w:val="000000"/>
          <w:sz w:val="30"/>
          <w:szCs w:val="30"/>
          <w:rtl/>
        </w:rPr>
        <w:t xml:space="preserve"> له ليتمادى فى بغيه و طغيانه و يغتر بدوام صحته و سلامة ماله فيزيد فى غيه و عصيانه كما قال تعالى‏</w:t>
      </w:r>
      <w:r>
        <w:rPr>
          <w:rFonts w:cs="Traditional Arabic" w:hint="cs"/>
          <w:color w:val="006A0F"/>
          <w:sz w:val="30"/>
          <w:szCs w:val="30"/>
          <w:rtl/>
        </w:rPr>
        <w:t xml:space="preserve"> «سَنَسْتَدْرِجُهُمْ مِنْ حَيْثُ لا يَعْلَمُونَ»*</w:t>
      </w:r>
      <w:r>
        <w:rPr>
          <w:rFonts w:cs="Traditional Arabic" w:hint="cs"/>
          <w:color w:val="000000"/>
          <w:sz w:val="30"/>
          <w:szCs w:val="30"/>
          <w:rtl/>
        </w:rPr>
        <w:t xml:space="preserve"> قيل فى تفسيره كلما أحدثوا معصية جددنا لهم نعمة و الاخر أنه لم يصبه بمصيبة لئلا يكفر عنه شيئا من معاصيه و ذنوبه حتى يأتى فى الآخرة بجميعها فيكبه فى النار بسببها و بضد هذا المؤمن الخالص المتقى فانه تعالى شأنه يخصه بالبلاء فى الدنيا اما تكفيرا لذنوبه أو رفعا لدرجته التى لا يصل إليها الا بالبلاء أو لغير ذلك.</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ج‏9 / 231 / (باب الذنوب) ..... ص : 226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قوله (أن العبد ليذنب الذنب فيزوى عنه الرزق)</w:t>
      </w:r>
      <w:r>
        <w:rPr>
          <w:rFonts w:cs="Traditional Arabic" w:hint="cs"/>
          <w:color w:val="000000"/>
          <w:sz w:val="30"/>
          <w:szCs w:val="30"/>
          <w:rtl/>
        </w:rPr>
        <w:t xml:space="preserve"> لعل السر في ذلك ان الحكمة البالغة اقتضت تطهير المذنب بالمصائب و البلايا، و صرف الرزق عنه من أعظم المصائب لان الفقر من كاسرات الظهر فان قلت قد نرى كثيرا من الفسقة و الكفرة مرزوقين فى سعة. قلت هذا أيضا تعذيب و </w:t>
      </w:r>
      <w:r>
        <w:rPr>
          <w:rFonts w:cs="Traditional Arabic" w:hint="cs"/>
          <w:color w:val="D30000"/>
          <w:sz w:val="30"/>
          <w:szCs w:val="30"/>
          <w:rtl/>
        </w:rPr>
        <w:t>استدراج‏</w:t>
      </w:r>
      <w:r>
        <w:rPr>
          <w:rFonts w:cs="Traditional Arabic" w:hint="cs"/>
          <w:color w:val="000000"/>
          <w:sz w:val="30"/>
          <w:szCs w:val="30"/>
          <w:rtl/>
        </w:rPr>
        <w:t xml:space="preserve"> كما دلت عليه الآيات و الروايات و للّه أن يعذب عباده بما يشاء على أنه يمكن أن يقال ذلك الصرف و المنع مختص بمن أراد اللّه تعالى انصرافه من الذنوب و استيقاظه عن الغفلة من المؤمنين الذين استعدوا لقبول الخير.</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ج‏9 / 332 / باب حب الدنيا و الحرص عليها ..... ص : 318</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قوله (من كثر اشتباكه بالدنيا كان أشد لحسرته عند فراقها)</w:t>
      </w:r>
      <w:r>
        <w:rPr>
          <w:rFonts w:cs="Traditional Arabic" w:hint="cs"/>
          <w:color w:val="000000"/>
          <w:sz w:val="30"/>
          <w:szCs w:val="30"/>
          <w:rtl/>
        </w:rPr>
        <w:t xml:space="preserve"> اشتباك بهم در رفتن يقال اشتبكت النجوم اذا كثرت و انضمت و كل متداخلين مشتبكان و منه تشبيك الاصابع لدخول بعضها فى بعض، و فيه ترغيب فى رفض الدنيا و ترك محبتها لئلا يشتد الحزن و الحسرة فى مفارقتها فان من أحب شيئا تحزن و تحسر من مفارقته و كلما زاد المحبوب زاد الحزن و الحسرة كما أشار إليه أيضا أمير المؤمنين «ع» بقوله «و كلما عظم قدر الشي‏ء المتنافس فيه عظمت الرزية لفقده» و ذلك لشدة المحبة و من ثم قيل و من أكبر المصالح ترك محبوب لا بدّ من مفارقته تركا </w:t>
      </w:r>
      <w:r>
        <w:rPr>
          <w:rFonts w:cs="Traditional Arabic" w:hint="cs"/>
          <w:color w:val="D30000"/>
          <w:sz w:val="30"/>
          <w:szCs w:val="30"/>
          <w:rtl/>
        </w:rPr>
        <w:t>باستدراج‏</w:t>
      </w:r>
      <w:r>
        <w:rPr>
          <w:rFonts w:cs="Traditional Arabic" w:hint="cs"/>
          <w:color w:val="000000"/>
          <w:sz w:val="30"/>
          <w:szCs w:val="30"/>
          <w:rtl/>
        </w:rPr>
        <w:t xml:space="preserve"> النفس و استغفالها كى لا يقدحه مفارقته دفعة مع تمكن محبته من جوهرها فيبقى كما نقل من معشوقه الى موضع ظلمانى شديد الظلمة.</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ج‏10 / 134 / باب فى تنقل احوال القلب ..... ص : 131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______________________________</w:t>
      </w:r>
      <w:r>
        <w:rPr>
          <w:rFonts w:cs="Traditional Arabic" w:hint="cs"/>
          <w:color w:val="000000"/>
          <w:sz w:val="30"/>
          <w:szCs w:val="30"/>
          <w:rtl/>
        </w:rPr>
        <w:br/>
      </w:r>
      <w:r>
        <w:rPr>
          <w:rFonts w:cs="Traditional Arabic" w:hint="cs"/>
          <w:color w:val="640000"/>
          <w:sz w:val="30"/>
          <w:szCs w:val="30"/>
          <w:rtl/>
        </w:rPr>
        <w:t xml:space="preserve">الايمان و العقاب على الكفر و لا يمكن الجمع بينهما و لا احباط فى مذهبنا و لا تكفير و حينئذ فاما ان يقدم العقاب على الكفر فيخرج منه الى الثواب خالدا و هو غير صحيح مع موته على الكفر و اما يقدم الثواب فيخرج منه الى العقاب الدائم على الكفر و هذا أيضا ينافى الثواب لان انتظار العقاب حين الثواب منغص للالتذاذ به و غير مناسب للكريم تعالى و لا </w:t>
      </w:r>
      <w:r>
        <w:rPr>
          <w:rFonts w:cs="Traditional Arabic" w:hint="cs"/>
          <w:color w:val="D30000"/>
          <w:sz w:val="30"/>
          <w:szCs w:val="30"/>
          <w:rtl/>
        </w:rPr>
        <w:t>استدراج‏</w:t>
      </w:r>
      <w:r>
        <w:rPr>
          <w:rFonts w:cs="Traditional Arabic" w:hint="cs"/>
          <w:color w:val="640000"/>
          <w:sz w:val="30"/>
          <w:szCs w:val="30"/>
          <w:rtl/>
        </w:rPr>
        <w:t xml:space="preserve"> فى القيامة.</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ج‏10 / 179 / (باب الاستدراج) ..... ص : 179</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الاستدراج‏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ج‏10 / 179 / (باب الاستدراج) ..... ص : 179</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قوله (قال أبو عبد اللّه عليه السلام ان اللّه اذا أراد بعبد خيرا فأذنب ذنبا أتبعه بنقمة و يذكره الاستغفار- الخ)</w:t>
      </w:r>
      <w:r>
        <w:rPr>
          <w:rFonts w:cs="Traditional Arabic" w:hint="cs"/>
          <w:color w:val="000000"/>
          <w:sz w:val="30"/>
          <w:szCs w:val="30"/>
          <w:rtl/>
        </w:rPr>
        <w:t xml:space="preserve"> العبد اذا كان خيرا صالحا مائلا الى النجاة و السعادة و علم اللّه ذلك منه فأذنب ذنبا أتبعه اللّه تعالى بنقمة و يلهمه أنها لاجل ذلك الذنب و يذكره الاستغفار منه ليستغفر فيغفر له، و اذا كان شريرا مائلا الى الفساد و الشقاوة و علم اللّه ذلك منه فأذنب ذنبا أتبعه اللّه عز و جل بنعمة لتنسيه الاستغفار عنه و يتمادى فى الغى و الضلالة و هو قول اللّه عز و جل‏</w:t>
      </w:r>
      <w:r>
        <w:rPr>
          <w:rFonts w:cs="Traditional Arabic" w:hint="cs"/>
          <w:color w:val="006A0F"/>
          <w:sz w:val="30"/>
          <w:szCs w:val="30"/>
          <w:rtl/>
        </w:rPr>
        <w:t xml:space="preserve"> سَنَسْتَدْرِجُهُمْ مِنْ حَيْثُ لا يَعْلَمُونَ*</w:t>
      </w:r>
      <w:r>
        <w:rPr>
          <w:rFonts w:cs="Traditional Arabic" w:hint="cs"/>
          <w:color w:val="000000"/>
          <w:sz w:val="30"/>
          <w:szCs w:val="30"/>
          <w:rtl/>
        </w:rPr>
        <w:t xml:space="preserve"> و </w:t>
      </w:r>
      <w:r>
        <w:rPr>
          <w:rFonts w:cs="Traditional Arabic" w:hint="cs"/>
          <w:color w:val="D30000"/>
          <w:sz w:val="30"/>
          <w:szCs w:val="30"/>
          <w:rtl/>
        </w:rPr>
        <w:t>استدراجهم‏</w:t>
      </w:r>
      <w:r>
        <w:rPr>
          <w:rFonts w:cs="Traditional Arabic" w:hint="cs"/>
          <w:color w:val="000000"/>
          <w:sz w:val="30"/>
          <w:szCs w:val="30"/>
          <w:rtl/>
        </w:rPr>
        <w:t xml:space="preserve"> بإيصال النعم إليهم عند اشتغالهم بالمعاصي و </w:t>
      </w:r>
      <w:r>
        <w:rPr>
          <w:rFonts w:cs="Traditional Arabic" w:hint="cs"/>
          <w:color w:val="D30000"/>
          <w:sz w:val="30"/>
          <w:szCs w:val="30"/>
          <w:rtl/>
        </w:rPr>
        <w:t>الاستدراج‏</w:t>
      </w:r>
      <w:r>
        <w:rPr>
          <w:rFonts w:cs="Traditional Arabic" w:hint="cs"/>
          <w:color w:val="000000"/>
          <w:sz w:val="30"/>
          <w:szCs w:val="30"/>
          <w:rtl/>
        </w:rPr>
        <w:t xml:space="preserve"> قيل هو الاخذ على الغرة من حيث لا يعلم. و قيل هو أن يتتابع على عبده النعم ابلاغا للحجة و العبد مقيم على الاساءة مصر على المعصية فيزداد بتواتر النعم عليه غفلة و معصية و ذهابا الى الدرجة القصوى منها فيأخذه اللّه بغتة على شدة حين لا عذر له كما ترى الراقى فى الدرجة فيتدرج شيئا بعد شي‏ء حتى يصل الى العلو فيسقط منه، و فيه تخويف للمنعم عليه بالاغترار و النسيان، و حمل ذلك على الالطاف و الاحسان و تذكير له باحتمال أن يكون ذلك استدراجا ليأخذه على الغرة و الشدة فوجب أن يستيقظ من سنة غفلته و ينظر الى مآل حاله و يترك انهماكه فى غيه و ضلاله، و يبتهل الى اللّه سبحانه و يتضرع بين يدى رحمته لعل اللّه يرحمه و يجعل ذلك رحمة و نعمة عليه فان اللّه سبحانه يمحو ما يشاء و يثبت‏</w:t>
      </w:r>
      <w:r>
        <w:rPr>
          <w:rFonts w:cs="Traditional Arabic" w:hint="cs"/>
          <w:color w:val="006A0F"/>
          <w:sz w:val="30"/>
          <w:szCs w:val="30"/>
          <w:rtl/>
        </w:rPr>
        <w:t xml:space="preserve"> وَ عِنْدَهُ أُمُّ الْكِتابِ‏</w:t>
      </w:r>
      <w:r>
        <w:rPr>
          <w:rFonts w:cs="Traditional Arabic" w:hint="cs"/>
          <w:color w:val="000000"/>
          <w:sz w:val="30"/>
          <w:szCs w:val="30"/>
          <w:rtl/>
        </w:rPr>
        <w:t xml:space="preserve">، و إليه يرشد قول أمير المؤمنين عليه السلام «ايها الناس ليركم اللّه تعالى من النعمة وجلين» يعنى اذا أنعم اللّه عليكم فى الدنيا فينبغى أن تكونوا خائفين وجلين لامكان أن يكون ذلك ادراجا لكم فى الفتنة، و قوله أيضا «انه من وسع عليه فى ذات يده فلم ير ذلك ادراجا فقد أمن مخوفا» يعنى ان من وسع عليه النعمة فلم ير أن ذلك </w:t>
      </w:r>
      <w:r>
        <w:rPr>
          <w:rFonts w:cs="Traditional Arabic" w:hint="cs"/>
          <w:color w:val="D30000"/>
          <w:sz w:val="30"/>
          <w:szCs w:val="30"/>
          <w:rtl/>
        </w:rPr>
        <w:t>استدراج‏</w:t>
      </w:r>
      <w:r>
        <w:rPr>
          <w:rFonts w:cs="Traditional Arabic" w:hint="cs"/>
          <w:color w:val="000000"/>
          <w:sz w:val="30"/>
          <w:szCs w:val="30"/>
          <w:rtl/>
        </w:rPr>
        <w:t xml:space="preserve"> فقد أمن من الفتنة و غفل عنها فوجب عليه أن يرى بعين البصيرة مآل الحال و أن ذلك </w:t>
      </w:r>
      <w:r>
        <w:rPr>
          <w:rFonts w:cs="Traditional Arabic" w:hint="cs"/>
          <w:color w:val="D30000"/>
          <w:sz w:val="30"/>
          <w:szCs w:val="30"/>
          <w:rtl/>
        </w:rPr>
        <w:t>استدراج‏</w:t>
      </w:r>
      <w:r>
        <w:rPr>
          <w:rFonts w:cs="Traditional Arabic" w:hint="cs"/>
          <w:color w:val="000000"/>
          <w:sz w:val="30"/>
          <w:szCs w:val="30"/>
          <w:rtl/>
        </w:rPr>
        <w:t xml:space="preserve"> و امهال من الملك المتعال كى يرجع عن الضلال و ينفق ذلك المال فى وجوه الخير.</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ج‏10 / 180 / (باب الاستدراج) ..... ص : 179</w:t>
      </w:r>
    </w:p>
    <w:p w:rsidR="00E45F92" w:rsidRDefault="00E45F92" w:rsidP="00E45F92">
      <w:pPr>
        <w:pStyle w:val="NormalWeb"/>
        <w:bidi/>
        <w:rPr>
          <w:rFonts w:cs="Traditional Arabic" w:hint="cs"/>
          <w:color w:val="552B2B"/>
          <w:sz w:val="30"/>
          <w:szCs w:val="30"/>
          <w:rtl/>
        </w:rPr>
      </w:pPr>
      <w:r>
        <w:rPr>
          <w:rFonts w:cs="Traditional Arabic" w:hint="cs"/>
          <w:color w:val="6D0033"/>
          <w:sz w:val="30"/>
          <w:szCs w:val="30"/>
          <w:rtl/>
        </w:rPr>
        <w:t xml:space="preserve">2- عدّة من أصحابنا، عن سهل بن زياد، و علي بن إبراهيم، عن أبيه جميعا عن ابن محبوب، عن ابن رئاب، عن بعض أصحابه قال: سئل أبو عبد اللّه عليه السّلام عن </w:t>
      </w:r>
      <w:r>
        <w:rPr>
          <w:rFonts w:cs="Traditional Arabic" w:hint="cs"/>
          <w:color w:val="D30000"/>
          <w:sz w:val="30"/>
          <w:szCs w:val="30"/>
          <w:rtl/>
        </w:rPr>
        <w:t>الاستدراج‏</w:t>
      </w:r>
      <w:r>
        <w:rPr>
          <w:rFonts w:cs="Traditional Arabic" w:hint="cs"/>
          <w:color w:val="6D0033"/>
          <w:sz w:val="30"/>
          <w:szCs w:val="30"/>
          <w:rtl/>
        </w:rPr>
        <w:t>، فقال: هو العبد يذنب الذّنب فيملي له و يجدّد له عندها النعم فتلهيه عن الاستغفار من الذّنوب فهو مستدرج من حيث لا يعلم.</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ج‏10 / 180 / باب محاسبة العمل ..... ص : 180</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lastRenderedPageBreak/>
        <w:t>قوله (قال: كم من مغرور بما قد أنعم اللّه عليه- الخ)</w:t>
      </w:r>
      <w:r>
        <w:rPr>
          <w:rFonts w:cs="Traditional Arabic" w:hint="cs"/>
          <w:color w:val="000000"/>
          <w:sz w:val="30"/>
          <w:szCs w:val="30"/>
          <w:rtl/>
        </w:rPr>
        <w:t xml:space="preserve"> كم للاخبار بكثرة مغرور بالنعمة مستدرج مستور عليه. و مفتون بالمعصية ممدوح بين الناس، و هذا حال أهل الدنيا فان المنعم بالنعم المتوافرة غافل عن المبدأ و المعاد و أحوال النفس، و من أراد اللّه عز و جل </w:t>
      </w:r>
      <w:r>
        <w:rPr>
          <w:rFonts w:cs="Traditional Arabic" w:hint="cs"/>
          <w:color w:val="D30000"/>
          <w:sz w:val="30"/>
          <w:szCs w:val="30"/>
          <w:rtl/>
        </w:rPr>
        <w:t>استدراجه‏</w:t>
      </w:r>
      <w:r>
        <w:rPr>
          <w:rFonts w:cs="Traditional Arabic" w:hint="cs"/>
          <w:color w:val="000000"/>
          <w:sz w:val="30"/>
          <w:szCs w:val="30"/>
          <w:rtl/>
        </w:rPr>
        <w:t xml:space="preserve"> يستر عليه قبائح أعماله حتى يتدرج فيها الى الدرجة العليا فيأخذه بغتة من حيث لا يدرى أخذا شديدا و المفتون بالمعصية و الدنيا يثنى عليه أكثر الناس اما طمعا لما فى يده، أو خوفا منه أو ميلا الى المعصية فلا يحكمون بقبحها كما هو المعلوم فى عصرنا هذا، و فيه تنفير عن الميل إليهم و المخالطة معهم.</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ج‏10 / 310 / باب الدعاء اذا خرج الانسان من منزله» ..... ص : 310</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قوله (اللهم لا تؤمنى مكرك)</w:t>
      </w:r>
      <w:r>
        <w:rPr>
          <w:rFonts w:cs="Traditional Arabic" w:hint="cs"/>
          <w:color w:val="000000"/>
          <w:sz w:val="30"/>
          <w:szCs w:val="30"/>
          <w:rtl/>
        </w:rPr>
        <w:t xml:space="preserve"> أصل المكر الخداع و هو على اللّه سبحانه محال و اذا نسب إليه تعالى يراد به </w:t>
      </w:r>
      <w:r>
        <w:rPr>
          <w:rFonts w:cs="Traditional Arabic" w:hint="cs"/>
          <w:color w:val="D30000"/>
          <w:sz w:val="30"/>
          <w:szCs w:val="30"/>
          <w:rtl/>
        </w:rPr>
        <w:t>الاستدراج‏</w:t>
      </w:r>
      <w:r>
        <w:rPr>
          <w:rFonts w:cs="Traditional Arabic" w:hint="cs"/>
          <w:color w:val="000000"/>
          <w:sz w:val="30"/>
          <w:szCs w:val="30"/>
          <w:rtl/>
        </w:rPr>
        <w:t xml:space="preserve"> أو الجزاء بالغفلات و الايقاع بالبليات و العقوبة بالسيئات‏</w:t>
      </w:r>
      <w:r>
        <w:rPr>
          <w:rFonts w:cs="Traditional Arabic" w:hint="cs"/>
          <w:color w:val="64287E"/>
          <w:sz w:val="30"/>
          <w:szCs w:val="30"/>
          <w:rtl/>
        </w:rPr>
        <w:t xml:space="preserve"> (و لا تنسنى ذكرك)</w:t>
      </w:r>
      <w:r>
        <w:rPr>
          <w:rFonts w:cs="Traditional Arabic" w:hint="cs"/>
          <w:color w:val="000000"/>
          <w:sz w:val="30"/>
          <w:szCs w:val="30"/>
          <w:rtl/>
        </w:rPr>
        <w:t xml:space="preserve"> نسيان العبد ذكره تعالى لازم لسلب اللطف و التوفيق و النصرة و الاعانة عنه فقصد بنفى اللازم نفى الملزوم من باب الكناية</w:t>
      </w:r>
      <w:r>
        <w:rPr>
          <w:rFonts w:cs="Traditional Arabic" w:hint="cs"/>
          <w:color w:val="64287E"/>
          <w:sz w:val="30"/>
          <w:szCs w:val="30"/>
          <w:rtl/>
        </w:rPr>
        <w:t xml:space="preserve"> (و لا تجعلنى من الغافلين)</w:t>
      </w:r>
      <w:r>
        <w:rPr>
          <w:rFonts w:cs="Traditional Arabic" w:hint="cs"/>
          <w:color w:val="000000"/>
          <w:sz w:val="30"/>
          <w:szCs w:val="30"/>
          <w:rtl/>
        </w:rPr>
        <w:t xml:space="preserve"> عن ذكرك و طاعتك بالامداد و التوفيق لها</w:t>
      </w:r>
      <w:r>
        <w:rPr>
          <w:rFonts w:cs="Traditional Arabic" w:hint="cs"/>
          <w:color w:val="64287E"/>
          <w:sz w:val="30"/>
          <w:szCs w:val="30"/>
          <w:rtl/>
        </w:rPr>
        <w:t xml:space="preserve"> (اللّه أكبر اللّه أكبر ثلاثا)</w:t>
      </w:r>
      <w:r>
        <w:rPr>
          <w:rFonts w:cs="Traditional Arabic" w:hint="cs"/>
          <w:color w:val="000000"/>
          <w:sz w:val="30"/>
          <w:szCs w:val="30"/>
          <w:rtl/>
        </w:rPr>
        <w:t xml:space="preserve"> أى قال اللّه أكبر ثلاث مرات‏</w:t>
      </w:r>
      <w:r>
        <w:rPr>
          <w:rFonts w:cs="Traditional Arabic" w:hint="cs"/>
          <w:color w:val="64287E"/>
          <w:sz w:val="30"/>
          <w:szCs w:val="30"/>
          <w:rtl/>
        </w:rPr>
        <w:t xml:space="preserve"> (باللّه أخرج)</w:t>
      </w:r>
      <w:r>
        <w:rPr>
          <w:rFonts w:cs="Traditional Arabic" w:hint="cs"/>
          <w:color w:val="000000"/>
          <w:sz w:val="30"/>
          <w:szCs w:val="30"/>
          <w:rtl/>
        </w:rPr>
        <w:t xml:space="preserve"> أى أخرج مستعينا بذاته أو متبركا باسمه.</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ج‏10 / 318 / «باب»«الدعاء فى ادبار الصلوات» ..... ص : 318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قوله (اللهم لا تؤيسنى من روحك)</w:t>
      </w:r>
      <w:r>
        <w:rPr>
          <w:rFonts w:cs="Traditional Arabic" w:hint="cs"/>
          <w:color w:val="000000"/>
          <w:sz w:val="30"/>
          <w:szCs w:val="30"/>
          <w:rtl/>
        </w:rPr>
        <w:t xml:space="preserve"> الياس القنوط أيأسته و آيسته قنطته و الروح بالفتح الراحة و النسيم الطيبة و الرحمة و الاولان أولى بالارادة هنا تحرزا عن التكرار و المراد بهما نسيم الجنة و الراحة فيها و القنوط منهما و من الرحمة بسبب المعصية و ان كانت عظيمة بعد الايمان كفر باللّه العظيم كما نطق به القرآن الكريم‏</w:t>
      </w:r>
      <w:r>
        <w:rPr>
          <w:rFonts w:cs="Traditional Arabic" w:hint="cs"/>
          <w:color w:val="64287E"/>
          <w:sz w:val="30"/>
          <w:szCs w:val="30"/>
          <w:rtl/>
        </w:rPr>
        <w:t xml:space="preserve"> (و لا تؤمنى مكرك)</w:t>
      </w:r>
      <w:r>
        <w:rPr>
          <w:rFonts w:cs="Traditional Arabic" w:hint="cs"/>
          <w:color w:val="000000"/>
          <w:sz w:val="30"/>
          <w:szCs w:val="30"/>
          <w:rtl/>
        </w:rPr>
        <w:t xml:space="preserve"> </w:t>
      </w:r>
      <w:r>
        <w:rPr>
          <w:rFonts w:cs="Traditional Arabic" w:hint="cs"/>
          <w:color w:val="D30000"/>
          <w:sz w:val="30"/>
          <w:szCs w:val="30"/>
          <w:rtl/>
        </w:rPr>
        <w:t>كالاستدراج‏</w:t>
      </w:r>
      <w:r>
        <w:rPr>
          <w:rFonts w:cs="Traditional Arabic" w:hint="cs"/>
          <w:color w:val="000000"/>
          <w:sz w:val="30"/>
          <w:szCs w:val="30"/>
          <w:rtl/>
        </w:rPr>
        <w:t xml:space="preserve"> و نحوه مثل أن يسكن قلبه و لا يخاف عقوبته من المعصية و يعتقد أنه مغفور قطعا فان ذلك تكذيب للوعيد و ليس هذا من باب حسن الظن باللّه فان حسن الظن به أن يعمل و يستغفر و يظن أنه مقبول و قد مر تفصيل ذلك فى شرح كتاب الكفر و الايمان.</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ج‏10 / 450 / فهرست المجلد العاشر ..... ص : 449</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باب </w:t>
      </w:r>
      <w:r>
        <w:rPr>
          <w:rFonts w:cs="Traditional Arabic" w:hint="cs"/>
          <w:color w:val="D30000"/>
          <w:sz w:val="30"/>
          <w:szCs w:val="30"/>
          <w:rtl/>
        </w:rPr>
        <w:t>الاستدراج‏</w:t>
      </w:r>
      <w:r>
        <w:rPr>
          <w:rFonts w:cs="Traditional Arabic" w:hint="cs"/>
          <w:color w:val="000000"/>
          <w:sz w:val="30"/>
          <w:szCs w:val="30"/>
          <w:rtl/>
        </w:rPr>
        <w:t xml:space="preserve"> 179</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ج‏11 / 218 / خطبة لامير المؤمنين عليه السلام و هى خطبة الوسيلة ..... ص : 202</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(و من يطلب العز بغير حق يذل)</w:t>
      </w:r>
      <w:r>
        <w:rPr>
          <w:rFonts w:cs="Traditional Arabic" w:hint="cs"/>
          <w:color w:val="000000"/>
          <w:sz w:val="30"/>
          <w:szCs w:val="30"/>
          <w:rtl/>
        </w:rPr>
        <w:t xml:space="preserve"> عند اللّه فى الدنيا و الآخرة كما طلبه الخلفاء الثلاثة و أضرابهم‏</w:t>
      </w:r>
      <w:r>
        <w:rPr>
          <w:rFonts w:cs="Traditional Arabic" w:hint="cs"/>
          <w:color w:val="64287E"/>
          <w:sz w:val="30"/>
          <w:szCs w:val="30"/>
          <w:rtl/>
        </w:rPr>
        <w:t xml:space="preserve"> (و من يغلب بالجور يغلب)</w:t>
      </w:r>
      <w:r>
        <w:rPr>
          <w:rFonts w:cs="Traditional Arabic" w:hint="cs"/>
          <w:color w:val="000000"/>
          <w:sz w:val="30"/>
          <w:szCs w:val="30"/>
          <w:rtl/>
        </w:rPr>
        <w:t xml:space="preserve"> وقتا ما اما فى الدنيا أو فى الآخرة و الامهال فى الجملة </w:t>
      </w:r>
      <w:r>
        <w:rPr>
          <w:rFonts w:cs="Traditional Arabic" w:hint="cs"/>
          <w:color w:val="D30000"/>
          <w:sz w:val="30"/>
          <w:szCs w:val="30"/>
          <w:rtl/>
        </w:rPr>
        <w:t>للاستدراج‏</w:t>
      </w:r>
      <w:r>
        <w:rPr>
          <w:rFonts w:cs="Traditional Arabic" w:hint="cs"/>
          <w:color w:val="000000"/>
          <w:sz w:val="30"/>
          <w:szCs w:val="30"/>
          <w:rtl/>
        </w:rPr>
        <w:t xml:space="preserve"> أو لغرض آخر لا ينفعه لانه تعالى ينتقم منه‏</w:t>
      </w:r>
      <w:r>
        <w:rPr>
          <w:rFonts w:cs="Traditional Arabic" w:hint="cs"/>
          <w:color w:val="006A0F"/>
          <w:sz w:val="30"/>
          <w:szCs w:val="30"/>
          <w:rtl/>
        </w:rPr>
        <w:t xml:space="preserve"> «وَ اللَّهُ عَزِيزٌ ذُو انْتِقامٍ»*</w:t>
      </w:r>
      <w:r>
        <w:rPr>
          <w:rFonts w:cs="Traditional Arabic" w:hint="cs"/>
          <w:color w:val="000000"/>
          <w:sz w:val="30"/>
          <w:szCs w:val="30"/>
          <w:rtl/>
        </w:rPr>
        <w:t xml:space="preserve"> و لان‏</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ج‏11 / 265 / خطبة لامير المؤمنين عليه السلام و هى خطبة الوسيلة ..... ص : 202</w:t>
      </w:r>
    </w:p>
    <w:p w:rsidR="00E45F92" w:rsidRDefault="00E45F92" w:rsidP="00E45F92">
      <w:pPr>
        <w:pStyle w:val="NormalWeb"/>
        <w:bidi/>
        <w:rPr>
          <w:rFonts w:cs="Traditional Arabic" w:hint="cs"/>
          <w:color w:val="552B2B"/>
          <w:sz w:val="30"/>
          <w:szCs w:val="30"/>
          <w:rtl/>
        </w:rPr>
      </w:pPr>
      <w:r>
        <w:rPr>
          <w:rFonts w:cs="Traditional Arabic" w:hint="cs"/>
          <w:color w:val="6D0033"/>
          <w:sz w:val="30"/>
          <w:szCs w:val="30"/>
          <w:rtl/>
        </w:rPr>
        <w:lastRenderedPageBreak/>
        <w:t xml:space="preserve">شفاء من الأجل وسعة من المنقلب و </w:t>
      </w:r>
      <w:r>
        <w:rPr>
          <w:rFonts w:cs="Traditional Arabic" w:hint="cs"/>
          <w:color w:val="D30000"/>
          <w:sz w:val="30"/>
          <w:szCs w:val="30"/>
          <w:rtl/>
        </w:rPr>
        <w:t>استدراج‏</w:t>
      </w:r>
      <w:r>
        <w:rPr>
          <w:rFonts w:cs="Traditional Arabic" w:hint="cs"/>
          <w:color w:val="6D0033"/>
          <w:sz w:val="30"/>
          <w:szCs w:val="30"/>
          <w:rtl/>
        </w:rPr>
        <w:t xml:space="preserve"> من الغرور و سكون من الحال و إدراك من الأمل فقد أمهل اللّه عزّ و جلّ شدّاد بن عاد و ثمود بن عبود و بلعم بن باعور و أسبغ عليهم نعمه ظاهرة و باطنة و أمدّهم بالأموال و الأعمار و أتتهم الأرض ببركاتها</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ج‏11 / 265 / خطبة لامير المؤمنين عليه السلام و هى خطبة الوسيلة ..... ص : 202</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r>
      <w:r>
        <w:rPr>
          <w:rFonts w:cs="Traditional Arabic" w:hint="cs"/>
          <w:color w:val="64287E"/>
          <w:sz w:val="30"/>
          <w:szCs w:val="30"/>
          <w:rtl/>
        </w:rPr>
        <w:t>(وسعة من المنقلب)</w:t>
      </w:r>
      <w:r>
        <w:rPr>
          <w:rFonts w:cs="Traditional Arabic" w:hint="cs"/>
          <w:color w:val="000000"/>
          <w:sz w:val="30"/>
          <w:szCs w:val="30"/>
          <w:rtl/>
        </w:rPr>
        <w:t xml:space="preserve"> و هى بكسر اللام متاع الدنيا و نعيمها لانه منقلب على أهلها و بفتحها انقلابهم فيه‏</w:t>
      </w:r>
      <w:r>
        <w:rPr>
          <w:rFonts w:cs="Traditional Arabic" w:hint="cs"/>
          <w:color w:val="64287E"/>
          <w:sz w:val="30"/>
          <w:szCs w:val="30"/>
          <w:rtl/>
        </w:rPr>
        <w:t xml:space="preserve"> (و </w:t>
      </w:r>
      <w:r>
        <w:rPr>
          <w:rFonts w:cs="Traditional Arabic" w:hint="cs"/>
          <w:color w:val="D30000"/>
          <w:sz w:val="30"/>
          <w:szCs w:val="30"/>
          <w:rtl/>
        </w:rPr>
        <w:t>استدراج‏</w:t>
      </w:r>
      <w:r>
        <w:rPr>
          <w:rFonts w:cs="Traditional Arabic" w:hint="cs"/>
          <w:color w:val="64287E"/>
          <w:sz w:val="30"/>
          <w:szCs w:val="30"/>
          <w:rtl/>
        </w:rPr>
        <w:t xml:space="preserve"> من الغرور)</w:t>
      </w:r>
      <w:r>
        <w:rPr>
          <w:rFonts w:cs="Traditional Arabic" w:hint="cs"/>
          <w:color w:val="000000"/>
          <w:sz w:val="30"/>
          <w:szCs w:val="30"/>
          <w:rtl/>
        </w:rPr>
        <w:t xml:space="preserve"> هو بالفتح الدنيا و متاعها و بالضم مصدر بمعنى الغفول و الخدعة و الطمع بالباطل و جمع غار و هى الاباطيل و أصل </w:t>
      </w:r>
      <w:r>
        <w:rPr>
          <w:rFonts w:cs="Traditional Arabic" w:hint="cs"/>
          <w:color w:val="D30000"/>
          <w:sz w:val="30"/>
          <w:szCs w:val="30"/>
          <w:rtl/>
        </w:rPr>
        <w:t>الاستدراج‏</w:t>
      </w:r>
      <w:r>
        <w:rPr>
          <w:rFonts w:cs="Traditional Arabic" w:hint="cs"/>
          <w:color w:val="000000"/>
          <w:sz w:val="30"/>
          <w:szCs w:val="30"/>
          <w:rtl/>
        </w:rPr>
        <w:t xml:space="preserve"> الخدعة و </w:t>
      </w:r>
      <w:r>
        <w:rPr>
          <w:rFonts w:cs="Traditional Arabic" w:hint="cs"/>
          <w:color w:val="D30000"/>
          <w:sz w:val="30"/>
          <w:szCs w:val="30"/>
          <w:rtl/>
        </w:rPr>
        <w:t>استدراج‏</w:t>
      </w:r>
      <w:r>
        <w:rPr>
          <w:rFonts w:cs="Traditional Arabic" w:hint="cs"/>
          <w:color w:val="000000"/>
          <w:sz w:val="30"/>
          <w:szCs w:val="30"/>
          <w:rtl/>
        </w:rPr>
        <w:t xml:space="preserve"> اللّه تعالى العبد أنه كلما جدد خطيئة جدد له نعمة و أنساه الاستغفار و ان يأخذه قليلا قليلا و لا يباغته‏</w:t>
      </w:r>
      <w:r>
        <w:rPr>
          <w:rFonts w:cs="Traditional Arabic" w:hint="cs"/>
          <w:color w:val="64287E"/>
          <w:sz w:val="30"/>
          <w:szCs w:val="30"/>
          <w:rtl/>
        </w:rPr>
        <w:t xml:space="preserve"> (و سكون من الحال)</w:t>
      </w:r>
      <w:r>
        <w:rPr>
          <w:rFonts w:cs="Traditional Arabic" w:hint="cs"/>
          <w:color w:val="000000"/>
          <w:sz w:val="30"/>
          <w:szCs w:val="30"/>
          <w:rtl/>
        </w:rPr>
        <w:t xml:space="preserve"> هو ما كانوا عليه من رفاه الخاطر و طيب العيش و صحة المزاج و كثرة الاسباب و الاموال و نصرة الاعوان و الانصار و المراد بسكونه ثبوته و استقراره لهم و عدم تغيره و انقلابه عليهم.</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ج‏11 / 309 / حديث أبى عبد الله عليه السلام مع المنصور فى موكبه ..... ص : 290</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(و انما يمهلهم لامر يراد بهم)</w:t>
      </w:r>
      <w:r>
        <w:rPr>
          <w:rFonts w:cs="Traditional Arabic" w:hint="cs"/>
          <w:color w:val="000000"/>
          <w:sz w:val="30"/>
          <w:szCs w:val="30"/>
          <w:rtl/>
        </w:rPr>
        <w:t xml:space="preserve"> و هو </w:t>
      </w:r>
      <w:r>
        <w:rPr>
          <w:rFonts w:cs="Traditional Arabic" w:hint="cs"/>
          <w:color w:val="D30000"/>
          <w:sz w:val="30"/>
          <w:szCs w:val="30"/>
          <w:rtl/>
        </w:rPr>
        <w:t>الاستدراج‏</w:t>
      </w:r>
      <w:r>
        <w:rPr>
          <w:rFonts w:cs="Traditional Arabic" w:hint="cs"/>
          <w:color w:val="000000"/>
          <w:sz w:val="30"/>
          <w:szCs w:val="30"/>
          <w:rtl/>
        </w:rPr>
        <w:t xml:space="preserve"> ليأخذهم أخذا شديدا و يعذبهم عذابا أليما أو رجوعهم من المعاصى و يؤيده ما أشار إليه أمير المؤمنين عليه السلام بقوله «قد امهلوا فى طلب المخرج» قال المحققون المراد أنهم امهلوا فى الدنيا لطلب رجوعهم الى الطاعة و خروجهم من ظلمات الجهل و ورطات المعاصى الى نور الحق و متسع الجود</w:t>
      </w:r>
      <w:r>
        <w:rPr>
          <w:rFonts w:cs="Traditional Arabic" w:hint="cs"/>
          <w:color w:val="64287E"/>
          <w:sz w:val="30"/>
          <w:szCs w:val="30"/>
          <w:rtl/>
        </w:rPr>
        <w:t xml:space="preserve"> (فكن مترقبا)</w:t>
      </w:r>
      <w:r>
        <w:rPr>
          <w:rFonts w:cs="Traditional Arabic" w:hint="cs"/>
          <w:color w:val="000000"/>
          <w:sz w:val="30"/>
          <w:szCs w:val="30"/>
          <w:rtl/>
        </w:rPr>
        <w:t xml:space="preserve"> لامرنا و</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ج‏11 / 378 / خطبة لامير المؤمنين ع في ذم اتباع الهوى. ..... ص : 378</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(خطبة لامير المؤمنين عليه السلام)</w:t>
      </w:r>
      <w:r>
        <w:rPr>
          <w:rFonts w:cs="Traditional Arabic" w:hint="cs"/>
          <w:color w:val="000000"/>
          <w:sz w:val="30"/>
          <w:szCs w:val="30"/>
          <w:rtl/>
        </w:rPr>
        <w:t xml:space="preserve"> ذكر فيها أنواعا من توبيخ الامة على اختلاف آرائهم فى الدين و استبداد كل فرقة منهم بمذهب فى الاصول و الفروع مع وجوده عليه السلام بينهم و اعراضهم عنه مع علمهم بحاله و معرفتهم بكماله‏</w:t>
      </w:r>
      <w:r>
        <w:rPr>
          <w:rFonts w:cs="Traditional Arabic" w:hint="cs"/>
          <w:color w:val="64287E"/>
          <w:sz w:val="30"/>
          <w:szCs w:val="30"/>
          <w:rtl/>
        </w:rPr>
        <w:t xml:space="preserve"> (ثم قال أما بعد فان اللّه تعالى لم يقصم جبارى دهر إلا من بعد تمهيل و رخاء)</w:t>
      </w:r>
      <w:r>
        <w:rPr>
          <w:rFonts w:cs="Traditional Arabic" w:hint="cs"/>
          <w:color w:val="000000"/>
          <w:sz w:val="30"/>
          <w:szCs w:val="30"/>
          <w:rtl/>
        </w:rPr>
        <w:t xml:space="preserve"> خوف عليه السلام من اشتد عناده و أمتد فساده و رغب فى الدنيا و نسى الآخرة و اغتر بماله و ابتهج بحاله و استبد فى الدين برأيه و لم يرجع إليه بالاستفادة منه بذكر أحوال الجبارين الذين كانوا معرضين عن دين اللّه و دين رسوله فمهلهم اللّه تعالى من باب </w:t>
      </w:r>
      <w:r>
        <w:rPr>
          <w:rFonts w:cs="Traditional Arabic" w:hint="cs"/>
          <w:color w:val="D30000"/>
          <w:sz w:val="30"/>
          <w:szCs w:val="30"/>
          <w:rtl/>
        </w:rPr>
        <w:t>الاستدراج‏</w:t>
      </w:r>
      <w:r>
        <w:rPr>
          <w:rFonts w:cs="Traditional Arabic" w:hint="cs"/>
          <w:color w:val="000000"/>
          <w:sz w:val="30"/>
          <w:szCs w:val="30"/>
          <w:rtl/>
        </w:rPr>
        <w:t xml:space="preserve"> تمهيلا و أنعمهم جزيلا فكانوا فى نعمة و رخاء ثم قصمهم و أخذهم أخذا وبيلا</w:t>
      </w:r>
      <w:r>
        <w:rPr>
          <w:rFonts w:cs="Traditional Arabic" w:hint="cs"/>
          <w:color w:val="006A0F"/>
          <w:sz w:val="30"/>
          <w:szCs w:val="30"/>
          <w:rtl/>
        </w:rPr>
        <w:t xml:space="preserve"> لَعَلَّهُ يَتَذَكَّرُ أَوْ يَخْشى‏</w:t>
      </w:r>
      <w:r>
        <w:rPr>
          <w:rFonts w:cs="Traditional Arabic" w:hint="cs"/>
          <w:color w:val="000000"/>
          <w:sz w:val="30"/>
          <w:szCs w:val="30"/>
          <w:rtl/>
        </w:rPr>
        <w:t xml:space="preserve"> ثم عطف الكلام الى المؤمنين و حملهم الى الاتحاد و الاجتماع و الصبر على- الشدة و الرخاء و رجاء المعونة و القوة من اللّه تعالى فقال‏</w:t>
      </w:r>
      <w:r>
        <w:rPr>
          <w:rFonts w:cs="Traditional Arabic" w:hint="cs"/>
          <w:color w:val="64287E"/>
          <w:sz w:val="30"/>
          <w:szCs w:val="30"/>
          <w:rtl/>
        </w:rPr>
        <w:t xml:space="preserve"> (و لم يجبر كسر عظم من الامم الا بعد أزل و بلاء)</w:t>
      </w:r>
      <w:r>
        <w:rPr>
          <w:rFonts w:cs="Traditional Arabic" w:hint="cs"/>
          <w:color w:val="000000"/>
          <w:sz w:val="30"/>
          <w:szCs w:val="30"/>
          <w:rtl/>
        </w:rPr>
        <w:t xml:space="preserve"> الازل الضيق و الشدة و الجدب، و جبر العظم المكسور كناية عن قوتهم بعد ضعفهم يظهر ذلك لمن نظر فى أتباع الأنبياء أول الامر فانهم كانوا فى غاية الضعف و الشدة ثم حصلت لهم القوة بالاتحاد و الصبر و التناصر و التعاون و فيه ترغيب فى الصبر على النوازل و تنبيه على أن اليسر مقرون بالعسر كما قال تعالى‏</w:t>
      </w:r>
      <w:r>
        <w:rPr>
          <w:rFonts w:cs="Traditional Arabic" w:hint="cs"/>
          <w:color w:val="006A0F"/>
          <w:sz w:val="30"/>
          <w:szCs w:val="30"/>
          <w:rtl/>
        </w:rPr>
        <w:t xml:space="preserve"> إِنَّ مَعَ الْعُسْرِ يُسْراً</w:t>
      </w:r>
      <w:r>
        <w:rPr>
          <w:rFonts w:cs="Traditional Arabic" w:hint="cs"/>
          <w:color w:val="000000"/>
          <w:sz w:val="30"/>
          <w:szCs w:val="30"/>
          <w:rtl/>
        </w:rPr>
        <w:t xml:space="preserve"> و على وجوب الاتحاد فى الدين و عدم تشتت الآراء و تفرق الذهن فيه لقلة أهله فان الحق يعلو بالاخرة مع أن التشتت يوجب الوهن و الضعف و العجز و كل ذلك ضد مطلوب الشارع و يحتمل أن يراد بالجبارين المخالفون له عليه السلام و بقوله «لم يجبر» شيعته و أنصاره فنبه بالاول على أن اولئك الجبارين و ان طالت مدتهم و قويت شوكتهم فهم من امهال اللّه لهم ليستعدوا به الهلاك و بالثانى على </w:t>
      </w:r>
      <w:r>
        <w:rPr>
          <w:rFonts w:cs="Traditional Arabic" w:hint="cs"/>
          <w:color w:val="000000"/>
          <w:sz w:val="30"/>
          <w:szCs w:val="30"/>
          <w:rtl/>
        </w:rPr>
        <w:lastRenderedPageBreak/>
        <w:t>انكم و ان ضعفتم و ابتليتم فذلك من عادة اللّه فيمن يريد ان ينصره و ينصركم بظهور دولتنا القاهرة ثم ابدالهم مضمون قوله و لم يجبر من باب التأكيد</w:t>
      </w:r>
      <w:r>
        <w:rPr>
          <w:rFonts w:cs="Traditional Arabic" w:hint="cs"/>
          <w:color w:val="64287E"/>
          <w:sz w:val="30"/>
          <w:szCs w:val="30"/>
          <w:rtl/>
        </w:rPr>
        <w:t xml:space="preserve"> بقوله: (ايها الناس فى دون)</w:t>
      </w:r>
      <w:r>
        <w:rPr>
          <w:rFonts w:cs="Traditional Arabic" w:hint="cs"/>
          <w:color w:val="000000"/>
          <w:sz w:val="30"/>
          <w:szCs w:val="30"/>
          <w:rtl/>
        </w:rPr>
        <w:t xml:space="preserve"> أى فى أقل او عند</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ج‏12 / 38 / من أحب أهل البيت عليهم السلام كان معهم يوم القيامة ..... ص : 38</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قوله (فى حب الائمة عليهم السلام)</w:t>
      </w:r>
      <w:r>
        <w:rPr>
          <w:rFonts w:cs="Traditional Arabic" w:hint="cs"/>
          <w:color w:val="000000"/>
          <w:sz w:val="30"/>
          <w:szCs w:val="30"/>
          <w:rtl/>
        </w:rPr>
        <w:t xml:space="preserve"> [عنوان و] ليس هذا فى اكثر النسخ‏</w:t>
      </w:r>
      <w:r>
        <w:rPr>
          <w:rFonts w:cs="Traditional Arabic" w:hint="cs"/>
          <w:color w:val="64287E"/>
          <w:sz w:val="30"/>
          <w:szCs w:val="30"/>
          <w:rtl/>
        </w:rPr>
        <w:t xml:space="preserve"> (ثم قال و ذلك)</w:t>
      </w:r>
      <w:r>
        <w:rPr>
          <w:rFonts w:cs="Traditional Arabic" w:hint="cs"/>
          <w:color w:val="000000"/>
          <w:sz w:val="30"/>
          <w:szCs w:val="30"/>
          <w:rtl/>
        </w:rPr>
        <w:t xml:space="preserve"> أى عدم قبول العمل و السخط على العامل و عدم الرضا عنه اذا لم يكن من أهل الولاية و الايمان‏</w:t>
      </w:r>
      <w:r>
        <w:rPr>
          <w:rFonts w:cs="Traditional Arabic" w:hint="cs"/>
          <w:color w:val="64287E"/>
          <w:sz w:val="30"/>
          <w:szCs w:val="30"/>
          <w:rtl/>
        </w:rPr>
        <w:t xml:space="preserve"> (قول اللّه عز و جل)</w:t>
      </w:r>
      <w:r>
        <w:rPr>
          <w:rFonts w:cs="Traditional Arabic" w:hint="cs"/>
          <w:color w:val="000000"/>
          <w:sz w:val="30"/>
          <w:szCs w:val="30"/>
          <w:rtl/>
        </w:rPr>
        <w:t xml:space="preserve"> حيث دل على أن كل من دخل فى الدين و كفر باللّه و برسوله بانكار أمر من امور الدين و حكم من أحكامه كان مسخوطا و عمله غير مقبول و اعظم ذلك الامر هو الامر بالولاية</w:t>
      </w:r>
      <w:r>
        <w:rPr>
          <w:rFonts w:cs="Traditional Arabic" w:hint="cs"/>
          <w:color w:val="006A0F"/>
          <w:sz w:val="30"/>
          <w:szCs w:val="30"/>
          <w:rtl/>
        </w:rPr>
        <w:t xml:space="preserve"> (وَ ما مَنَعَهُمْ أَنْ تُقْبَلَ مِنْهُمْ نَفَقاتُهُمْ إِلَّا أَنَّهُمْ كَفَرُوا بِاللَّهِ وَ بِرَسُولِهِ)</w:t>
      </w:r>
      <w:r>
        <w:rPr>
          <w:rFonts w:cs="Traditional Arabic" w:hint="cs"/>
          <w:color w:val="000000"/>
          <w:sz w:val="30"/>
          <w:szCs w:val="30"/>
          <w:rtl/>
        </w:rPr>
        <w:t xml:space="preserve"> دل على أن كفرهم بهما مانع من قبول نفقاتهم‏</w:t>
      </w:r>
      <w:r>
        <w:rPr>
          <w:rFonts w:cs="Traditional Arabic" w:hint="cs"/>
          <w:color w:val="006A0F"/>
          <w:sz w:val="30"/>
          <w:szCs w:val="30"/>
          <w:rtl/>
        </w:rPr>
        <w:t xml:space="preserve"> (وَ لا يَأْتُونَ الصَّلاةَ إِلَّا وَ هُمْ كُسالى‏)</w:t>
      </w:r>
      <w:r>
        <w:rPr>
          <w:rFonts w:cs="Traditional Arabic" w:hint="cs"/>
          <w:color w:val="000000"/>
          <w:sz w:val="30"/>
          <w:szCs w:val="30"/>
          <w:rtl/>
        </w:rPr>
        <w:t xml:space="preserve"> أى متثاقلين فى فعلها لعدم اعتقادهم بفضلها</w:t>
      </w:r>
      <w:r>
        <w:rPr>
          <w:rFonts w:cs="Traditional Arabic" w:hint="cs"/>
          <w:color w:val="006A0F"/>
          <w:sz w:val="30"/>
          <w:szCs w:val="30"/>
          <w:rtl/>
        </w:rPr>
        <w:t xml:space="preserve"> (وَ لا يُنْفِقُونَ إِلَّا وَ هُمْ كارِهُونَ)</w:t>
      </w:r>
      <w:r>
        <w:rPr>
          <w:rFonts w:cs="Traditional Arabic" w:hint="cs"/>
          <w:color w:val="000000"/>
          <w:sz w:val="30"/>
          <w:szCs w:val="30"/>
          <w:rtl/>
        </w:rPr>
        <w:t xml:space="preserve"> لانهم يعدونه بمنزلة الاتلاف و لا- يعتقدون بفضل الانفاق فلا يرجون بفعله ثوابا و لا يخافون بتركه عقابا</w:t>
      </w:r>
      <w:r>
        <w:rPr>
          <w:rFonts w:cs="Traditional Arabic" w:hint="cs"/>
          <w:color w:val="006A0F"/>
          <w:sz w:val="30"/>
          <w:szCs w:val="30"/>
          <w:rtl/>
        </w:rPr>
        <w:t xml:space="preserve"> (فَلا تُعْجِبْكَ أَمْوالُهُمْ وَ لا أَوْلادُهُمْ)</w:t>
      </w:r>
      <w:r>
        <w:rPr>
          <w:rFonts w:cs="Traditional Arabic" w:hint="cs"/>
          <w:color w:val="000000"/>
          <w:sz w:val="30"/>
          <w:szCs w:val="30"/>
          <w:rtl/>
        </w:rPr>
        <w:t xml:space="preserve"> فانها وبال عليهم و اختبار و </w:t>
      </w:r>
      <w:r>
        <w:rPr>
          <w:rFonts w:cs="Traditional Arabic" w:hint="cs"/>
          <w:color w:val="D30000"/>
          <w:sz w:val="30"/>
          <w:szCs w:val="30"/>
          <w:rtl/>
        </w:rPr>
        <w:t>استدراج‏</w:t>
      </w:r>
      <w:r>
        <w:rPr>
          <w:rFonts w:cs="Traditional Arabic" w:hint="cs"/>
          <w:color w:val="000000"/>
          <w:sz w:val="30"/>
          <w:szCs w:val="30"/>
          <w:rtl/>
        </w:rPr>
        <w:t xml:space="preserve"> ليكمل بها عقولهم عن الآخرة فيأخذهم بغتة كما قال‏</w:t>
      </w:r>
      <w:r>
        <w:rPr>
          <w:rFonts w:cs="Traditional Arabic" w:hint="cs"/>
          <w:color w:val="006A0F"/>
          <w:sz w:val="30"/>
          <w:szCs w:val="30"/>
          <w:rtl/>
        </w:rPr>
        <w:t xml:space="preserve"> (إِنَّما يُرِيدُ اللَّهُ لِيُعَذِّبَهُمْ بِها فِي الْحَياةِ الدُّنْيا)</w:t>
      </w:r>
      <w:r>
        <w:rPr>
          <w:rFonts w:cs="Traditional Arabic" w:hint="cs"/>
          <w:color w:val="000000"/>
          <w:sz w:val="30"/>
          <w:szCs w:val="30"/>
          <w:rtl/>
        </w:rPr>
        <w:t xml:space="preserve"> بسبب ما يتحملون لجمعها و حفظها من المتاعب و ما يرون فيها من الشدائد و المصائب‏</w:t>
      </w:r>
      <w:r>
        <w:rPr>
          <w:rFonts w:cs="Traditional Arabic" w:hint="cs"/>
          <w:color w:val="006A0F"/>
          <w:sz w:val="30"/>
          <w:szCs w:val="30"/>
          <w:rtl/>
        </w:rPr>
        <w:t xml:space="preserve"> (وَ تَزْهَقَ أَنْفُسُهُمْ وَ هُمْ كافِرُونَ)</w:t>
      </w:r>
      <w:r>
        <w:rPr>
          <w:rFonts w:cs="Traditional Arabic" w:hint="cs"/>
          <w:color w:val="000000"/>
          <w:sz w:val="30"/>
          <w:szCs w:val="30"/>
          <w:rtl/>
        </w:rPr>
        <w:t xml:space="preserve"> باللّه و رسوله و اليوم الاخر، و الزهوق الخروج بصعوبة كذا ذكر القاضى و غيره‏</w:t>
      </w:r>
      <w:r>
        <w:rPr>
          <w:rFonts w:cs="Traditional Arabic" w:hint="cs"/>
          <w:color w:val="64287E"/>
          <w:sz w:val="30"/>
          <w:szCs w:val="30"/>
          <w:rtl/>
        </w:rPr>
        <w:t xml:space="preserve"> (و كذلك الايمان لا يضر معه العمل و كذلك الكفر لا ينفع معه العمل)</w:t>
      </w:r>
      <w:r>
        <w:rPr>
          <w:rFonts w:cs="Traditional Arabic" w:hint="cs"/>
          <w:color w:val="000000"/>
          <w:sz w:val="30"/>
          <w:szCs w:val="30"/>
          <w:rtl/>
        </w:rPr>
        <w:t xml:space="preserve"> مر تفسير هذا بعينه فى آخر كتاب الايمان و الكفر، و لعل المراد بالعمل الاول العمل الحقير القليل و بالعمل الثانى العمل العظيم الكثير فان قليل العمل مع الايمان مقبول و كثير العمل مع الكفر غير مقبول، و يحتمل أن يراد بالضرر الضرر الموجب‏</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ج‏12 / 533 / خطبة لامير المؤمنين عليه السلام في إنذاره بما يأتي من زمان السوء ..... ص : 531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لا يتحقق معرفة الصانع و التوحيد المطلق و قد بينا ذلك مفصلا فى شرح التوحيد</w:t>
      </w:r>
      <w:r>
        <w:rPr>
          <w:rFonts w:cs="Traditional Arabic" w:hint="cs"/>
          <w:color w:val="64287E"/>
          <w:sz w:val="30"/>
          <w:szCs w:val="30"/>
          <w:rtl/>
        </w:rPr>
        <w:t xml:space="preserve"> (فتجلى لهم سبحانه فى كتابه من غير ان يكونوا رأوه)</w:t>
      </w:r>
      <w:r>
        <w:rPr>
          <w:rFonts w:cs="Traditional Arabic" w:hint="cs"/>
          <w:color w:val="000000"/>
          <w:sz w:val="30"/>
          <w:szCs w:val="30"/>
          <w:rtl/>
        </w:rPr>
        <w:t xml:space="preserve"> التجلى الانكشاف و الظهور و سبحانه مصدر منصوب بفعل مقدر و من ابتدائية كما فى قوله‏</w:t>
      </w:r>
      <w:r>
        <w:rPr>
          <w:rFonts w:cs="Traditional Arabic" w:hint="cs"/>
          <w:color w:val="006A0F"/>
          <w:sz w:val="30"/>
          <w:szCs w:val="30"/>
          <w:rtl/>
        </w:rPr>
        <w:t xml:space="preserve"> «إِنَّهُ مِنْ سُلَيْمانَ»</w:t>
      </w:r>
      <w:r>
        <w:rPr>
          <w:rFonts w:cs="Traditional Arabic" w:hint="cs"/>
          <w:color w:val="000000"/>
          <w:sz w:val="30"/>
          <w:szCs w:val="30"/>
          <w:rtl/>
        </w:rPr>
        <w:t xml:space="preserve"> و قوله تعالى‏</w:t>
      </w:r>
      <w:r>
        <w:rPr>
          <w:rFonts w:cs="Traditional Arabic" w:hint="cs"/>
          <w:color w:val="006A0F"/>
          <w:sz w:val="30"/>
          <w:szCs w:val="30"/>
          <w:rtl/>
        </w:rPr>
        <w:t xml:space="preserve"> مِنَ الْمَسْجِدِ الْحَرامِ‏</w:t>
      </w:r>
      <w:r>
        <w:rPr>
          <w:rFonts w:cs="Traditional Arabic" w:hint="cs"/>
          <w:color w:val="000000"/>
          <w:sz w:val="30"/>
          <w:szCs w:val="30"/>
          <w:rtl/>
        </w:rPr>
        <w:t xml:space="preserve"> و هى مع مدخولها قرينة لصرف التجلى عن ظاهره الى خلافه و معناه انكشف و ظهر لهم فى كتابه عن- الحجب المظلمة الطبيعية من غير أن يكونوا رأوه بالرؤية العينية لانها عليه محال كما مر فى كتاب التوحيد بل ظهر فيه بسبب اظهار عظمته المطلقة و قدرته الكاملة و حكمته البالغة بذكر ايجاد الكائنات من الارضين و السموات و النجوم الثوابت و السيارات و خلق الانسان و مراتبه و خلق الجبال و البحار و أنواع الحيوانات الى غير ذلك مما لا تبلغه عقول العقلاء و لا تدركه فحول العلماء مع عبارات شريفة و معانى لطيفة متصفة بالايجاز و الاعجاز و ينبغى ان يعلم أن تجليه تعالى أمر يمكن ادراكه و لا يمكن و صفه و بيانه و أن مراتبه متفاوتة غير محصورة و أنه يختلف بالنسبة الى واحد فى بعض الاحوال و الاوقات‏</w:t>
      </w:r>
      <w:r>
        <w:rPr>
          <w:rFonts w:cs="Traditional Arabic" w:hint="cs"/>
          <w:color w:val="64287E"/>
          <w:sz w:val="30"/>
          <w:szCs w:val="30"/>
          <w:rtl/>
        </w:rPr>
        <w:t xml:space="preserve"> (فأراهم حلمه كيف حلم)</w:t>
      </w:r>
      <w:r>
        <w:rPr>
          <w:rFonts w:cs="Traditional Arabic" w:hint="cs"/>
          <w:color w:val="000000"/>
          <w:sz w:val="30"/>
          <w:szCs w:val="30"/>
          <w:rtl/>
        </w:rPr>
        <w:t xml:space="preserve"> كيف هنا للتعجب و حلمه تعالى يعنى تأنيه و تثبته عن عقوبة العبد مع استحقاقه اما لعلمه بأنه سيرجع أو بأنه سيولد منه ولد صالح او </w:t>
      </w:r>
      <w:r>
        <w:rPr>
          <w:rFonts w:cs="Traditional Arabic" w:hint="cs"/>
          <w:color w:val="D30000"/>
          <w:sz w:val="30"/>
          <w:szCs w:val="30"/>
          <w:rtl/>
        </w:rPr>
        <w:t>لاستدراجه‏</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ج‏12 / 536 / خطبة لامير المؤمنين عليه السلام في إنذاره بما يأتي من زمان السوء ..... ص : 531</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lastRenderedPageBreak/>
        <w:t>قوله (ينتقل من دين ملك الى دين ملك- آه)</w:t>
      </w:r>
      <w:r>
        <w:rPr>
          <w:rFonts w:cs="Traditional Arabic" w:hint="cs"/>
          <w:color w:val="000000"/>
          <w:sz w:val="30"/>
          <w:szCs w:val="30"/>
          <w:rtl/>
        </w:rPr>
        <w:t xml:space="preserve"> تنبيها على انهم بأهوائهم الفاسدة و تخيلاتهم الكاسدة يتبعون خلفاء بنى امية و بنى مروان و بنى عباس و حكامهم و يفعلون ما يؤمرون ثم أشار الى أن ذلك </w:t>
      </w:r>
      <w:r>
        <w:rPr>
          <w:rFonts w:cs="Traditional Arabic" w:hint="cs"/>
          <w:color w:val="D30000"/>
          <w:sz w:val="30"/>
          <w:szCs w:val="30"/>
          <w:rtl/>
        </w:rPr>
        <w:t>استدراج‏</w:t>
      </w:r>
      <w:r>
        <w:rPr>
          <w:rFonts w:cs="Traditional Arabic" w:hint="cs"/>
          <w:color w:val="000000"/>
          <w:sz w:val="30"/>
          <w:szCs w:val="30"/>
          <w:rtl/>
        </w:rPr>
        <w:t xml:space="preserve"> من اللّه عليهم‏</w:t>
      </w:r>
    </w:p>
    <w:p w:rsidR="00E45F92" w:rsidRDefault="00E45F92" w:rsidP="00E45F92">
      <w:pPr>
        <w:rPr>
          <w:rFonts w:cs="Traditional Arabic" w:hint="cs"/>
          <w:color w:val="552B2B"/>
          <w:sz w:val="30"/>
          <w:szCs w:val="30"/>
          <w:rtl/>
        </w:rPr>
      </w:pPr>
      <w:r>
        <w:rPr>
          <w:rFonts w:cs="Traditional Arabic" w:hint="cs"/>
          <w:color w:val="552B2B"/>
          <w:sz w:val="30"/>
          <w:szCs w:val="30"/>
          <w:rtl/>
        </w:rPr>
        <w:t>شرح الكافي-الأصول و الروضة (للمولى صالح المازندراني) / ج‏12 / 540 / خطبة لامير المؤمنين عليه السلام في إنذاره بما يأتي من زمان السوء ..... ص : 531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و القصد فى الامر و العدل فيه‏</w:t>
      </w:r>
      <w:r>
        <w:rPr>
          <w:rFonts w:cs="Traditional Arabic" w:hint="cs"/>
          <w:color w:val="64287E"/>
          <w:sz w:val="30"/>
          <w:szCs w:val="30"/>
          <w:rtl/>
        </w:rPr>
        <w:t xml:space="preserve"> (و يسره للحسنى)</w:t>
      </w:r>
      <w:r>
        <w:rPr>
          <w:rFonts w:cs="Traditional Arabic" w:hint="cs"/>
          <w:color w:val="000000"/>
          <w:sz w:val="30"/>
          <w:szCs w:val="30"/>
          <w:rtl/>
        </w:rPr>
        <w:t xml:space="preserve"> اى يهيئه للمثوبات الحسنى أو الكلمات الدالة على الحق او الخصلة الحسنى كلها و فيه دلالة واضحة على ان قبول نصيحة اللّه تعالى و الاخذ بقوله يوجبان ترقيات عظيمة و التجربة أيضا شاهدة صدق عليه‏</w:t>
      </w:r>
      <w:r>
        <w:rPr>
          <w:rFonts w:cs="Traditional Arabic" w:hint="cs"/>
          <w:color w:val="64287E"/>
          <w:sz w:val="30"/>
          <w:szCs w:val="30"/>
          <w:rtl/>
        </w:rPr>
        <w:t xml:space="preserve"> (فان جار اللّه آمن محفوظ)</w:t>
      </w:r>
      <w:r>
        <w:rPr>
          <w:rFonts w:cs="Traditional Arabic" w:hint="cs"/>
          <w:color w:val="000000"/>
          <w:sz w:val="30"/>
          <w:szCs w:val="30"/>
          <w:rtl/>
        </w:rPr>
        <w:t xml:space="preserve"> تعليل لما قبله و جار اللّه من لجاء إليه و تضرع بين يديه و اعتمد فى كل الامور عليه و من كان كذلك فهو آمن من الضلالة و المكروهات محفوظ من الغواية و العقوبات‏</w:t>
      </w:r>
      <w:r>
        <w:rPr>
          <w:rFonts w:cs="Traditional Arabic" w:hint="cs"/>
          <w:color w:val="64287E"/>
          <w:sz w:val="30"/>
          <w:szCs w:val="30"/>
          <w:rtl/>
        </w:rPr>
        <w:t xml:space="preserve"> (و عدوه خائف)</w:t>
      </w:r>
      <w:r>
        <w:rPr>
          <w:rFonts w:cs="Traditional Arabic" w:hint="cs"/>
          <w:color w:val="000000"/>
          <w:sz w:val="30"/>
          <w:szCs w:val="30"/>
          <w:rtl/>
        </w:rPr>
        <w:t xml:space="preserve"> مغرور عدوه من عدل عن صراطه المستقيم و تمسك برأيه السقيم و هو خائف دائما من كشف سريرته و حاله و نزول عقوبته و نكاله مغرور بالدنيا و زهراتها بجهالة النفس و مخترعاتها و الغرة بالكسر الخدعة</w:t>
      </w:r>
      <w:r>
        <w:rPr>
          <w:rFonts w:cs="Traditional Arabic" w:hint="cs"/>
          <w:color w:val="64287E"/>
          <w:sz w:val="30"/>
          <w:szCs w:val="30"/>
          <w:rtl/>
        </w:rPr>
        <w:t xml:space="preserve"> (فاحترسوا من اللّه عز و جل بكثرة الذكر)</w:t>
      </w:r>
      <w:r>
        <w:rPr>
          <w:rFonts w:cs="Traditional Arabic" w:hint="cs"/>
          <w:color w:val="000000"/>
          <w:sz w:val="30"/>
          <w:szCs w:val="30"/>
          <w:rtl/>
        </w:rPr>
        <w:t xml:space="preserve"> الاحتراس التحفظ اى تحفظوا من خذلانه و نكاله و </w:t>
      </w:r>
      <w:r>
        <w:rPr>
          <w:rFonts w:cs="Traditional Arabic" w:hint="cs"/>
          <w:color w:val="D30000"/>
          <w:sz w:val="30"/>
          <w:szCs w:val="30"/>
          <w:rtl/>
        </w:rPr>
        <w:t>استدراجه‏</w:t>
      </w:r>
      <w:r>
        <w:rPr>
          <w:rFonts w:cs="Traditional Arabic" w:hint="cs"/>
          <w:color w:val="000000"/>
          <w:sz w:val="30"/>
          <w:szCs w:val="30"/>
          <w:rtl/>
        </w:rPr>
        <w:t xml:space="preserve"> بكثرة الذكر و الدعاء كما قال عز و جل‏</w:t>
      </w:r>
      <w:r>
        <w:rPr>
          <w:rFonts w:cs="Traditional Arabic" w:hint="cs"/>
          <w:color w:val="006A0F"/>
          <w:sz w:val="30"/>
          <w:szCs w:val="30"/>
          <w:rtl/>
        </w:rPr>
        <w:t xml:space="preserve"> وَ اذْكُرُوا اللَّهَ كَثِيراً لَعَلَّكُمْ تُفْلِحُونَ*</w:t>
      </w:r>
      <w:r>
        <w:rPr>
          <w:rFonts w:cs="Traditional Arabic" w:hint="cs"/>
          <w:color w:val="64287E"/>
          <w:sz w:val="30"/>
          <w:szCs w:val="30"/>
          <w:rtl/>
        </w:rPr>
        <w:t xml:space="preserve"> (و اخشوا منه بالتقى)</w:t>
      </w:r>
      <w:r>
        <w:rPr>
          <w:rFonts w:cs="Traditional Arabic" w:hint="cs"/>
          <w:color w:val="000000"/>
          <w:sz w:val="30"/>
          <w:szCs w:val="30"/>
          <w:rtl/>
        </w:rPr>
        <w:t xml:space="preserve"> من سخطته و عقوبته بالتحرز عن مخالفته و معصيته و فيه تنبيه على ان الخشية بدون التقوى غير نافعة لان الخشية من عقوبة اللّه تعالى مع القيام بموجباتها حمق و سخافة</w:t>
      </w:r>
      <w:r>
        <w:rPr>
          <w:rFonts w:cs="Traditional Arabic" w:hint="cs"/>
          <w:color w:val="64287E"/>
          <w:sz w:val="30"/>
          <w:szCs w:val="30"/>
          <w:rtl/>
        </w:rPr>
        <w:t xml:space="preserve"> (و تقربوا إليه بالطاعة)</w:t>
      </w:r>
      <w:r>
        <w:rPr>
          <w:rFonts w:cs="Traditional Arabic" w:hint="cs"/>
          <w:color w:val="000000"/>
          <w:sz w:val="30"/>
          <w:szCs w:val="30"/>
          <w:rtl/>
        </w:rPr>
        <w:t xml:space="preserve"> له و لرسوله و لاولى الامر و قد أشار الى أمرين لا بدّ منهما أحدهما التقوى للنجاة من العقوبة و الاخر الطاعة للدخول فى الرحمة و الجنة</w:t>
      </w:r>
      <w:r>
        <w:rPr>
          <w:rFonts w:cs="Traditional Arabic" w:hint="cs"/>
          <w:color w:val="64287E"/>
          <w:sz w:val="30"/>
          <w:szCs w:val="30"/>
          <w:rtl/>
        </w:rPr>
        <w:t xml:space="preserve"> (فانه قريب مجيب)</w:t>
      </w:r>
      <w:r>
        <w:rPr>
          <w:rFonts w:cs="Traditional Arabic" w:hint="cs"/>
          <w:color w:val="000000"/>
          <w:sz w:val="30"/>
          <w:szCs w:val="30"/>
          <w:rtl/>
        </w:rPr>
        <w:t xml:space="preserve"> تعليل لما سبق و حث على القيام به فان علم العبد بانه تعالى قريب يرى و يسمع و انه مجيب يقابل الدعاء و السؤال و الطاعة بالقبول و العطاء و الثواب يبعثه على التقوى و الطاعة و الذكر و الدعاء و استشهد لذلك مع ظهوره بالآية فقال قال اللّه عز و جل‏</w:t>
      </w:r>
      <w:r>
        <w:rPr>
          <w:rFonts w:cs="Traditional Arabic" w:hint="cs"/>
          <w:color w:val="006A0F"/>
          <w:sz w:val="30"/>
          <w:szCs w:val="30"/>
          <w:rtl/>
        </w:rPr>
        <w:t xml:space="preserve"> (وَ إِذا سَأَلَكَ عِبادِي عَنِّي)</w:t>
      </w:r>
      <w:r>
        <w:rPr>
          <w:rFonts w:cs="Traditional Arabic" w:hint="cs"/>
          <w:color w:val="000000"/>
          <w:sz w:val="30"/>
          <w:szCs w:val="30"/>
          <w:rtl/>
        </w:rPr>
        <w:t xml:space="preserve"> قريب أنا أم بعيد و فى اذا كما فى بعض الرواية دلالة على تحقق السؤال‏</w:t>
      </w:r>
      <w:r>
        <w:rPr>
          <w:rFonts w:cs="Traditional Arabic" w:hint="cs"/>
          <w:color w:val="006A0F"/>
          <w:sz w:val="30"/>
          <w:szCs w:val="30"/>
          <w:rtl/>
        </w:rPr>
        <w:t xml:space="preserve"> (فَإِنِّي قَرِيبٌ أُجِيبُ دَعْوَةَ الدَّاعِ إِذا دَعانِ)</w:t>
      </w:r>
      <w:r>
        <w:rPr>
          <w:rFonts w:cs="Traditional Arabic" w:hint="cs"/>
          <w:color w:val="000000"/>
          <w:sz w:val="30"/>
          <w:szCs w:val="30"/>
          <w:rtl/>
        </w:rPr>
        <w:t xml:space="preserve"> قال المفسرون: هو تمثيل لحال علمه بأقوالهم و أعمالهم و اطلاعه بأحوالهم بحال من قرب منهم تمثيل معقول بمحسوس لقصد الايضاح و ان كان قربه تعالى أكمل كما قال‏</w:t>
      </w:r>
      <w:r>
        <w:rPr>
          <w:rFonts w:cs="Traditional Arabic" w:hint="cs"/>
          <w:color w:val="006A0F"/>
          <w:sz w:val="30"/>
          <w:szCs w:val="30"/>
          <w:rtl/>
        </w:rPr>
        <w:t xml:space="preserve"> وَ نَحْنُ أَقْرَبُ إِلَيْهِ مِنْ حَبْلِ الْوَرِيدِ (فَلْيَسْتَجِيبُوا لِي)</w:t>
      </w:r>
      <w:r>
        <w:rPr>
          <w:rFonts w:cs="Traditional Arabic" w:hint="cs"/>
          <w:color w:val="000000"/>
          <w:sz w:val="30"/>
          <w:szCs w:val="30"/>
          <w:rtl/>
        </w:rPr>
        <w:t xml:space="preserve"> الاستجابة من الجواب فى القاموس استجابه و استجاب له و تجاوبوا جاوب بعضهم بعضا، و فى الكنز استجابة جواب گفتن و قبول كردن يعنى فليبادروا الى الجواب و القبول اذا دعوتهم الى شي‏ء كما اجيبهم اذا دعونى لمهماتهم‏</w:t>
      </w:r>
      <w:r>
        <w:rPr>
          <w:rFonts w:cs="Traditional Arabic" w:hint="cs"/>
          <w:color w:val="006A0F"/>
          <w:sz w:val="30"/>
          <w:szCs w:val="30"/>
          <w:rtl/>
        </w:rPr>
        <w:t xml:space="preserve"> (وَ لْيُؤْمِنُوا بِي)</w:t>
      </w:r>
      <w:r>
        <w:rPr>
          <w:rFonts w:cs="Traditional Arabic" w:hint="cs"/>
          <w:color w:val="000000"/>
          <w:sz w:val="30"/>
          <w:szCs w:val="30"/>
          <w:rtl/>
        </w:rPr>
        <w:t xml:space="preserve"> اذا دعوتهم الى الايمان أو و ليثبتوا على- الايمان بى او و ليؤمنوا بى على النحو المذكور و هو انى قريب مجيب‏</w:t>
      </w:r>
      <w:r>
        <w:rPr>
          <w:rFonts w:cs="Traditional Arabic" w:hint="cs"/>
          <w:color w:val="006A0F"/>
          <w:sz w:val="30"/>
          <w:szCs w:val="30"/>
          <w:rtl/>
        </w:rPr>
        <w:t xml:space="preserve"> (لَعَلَّهُمْ يَرْشُدُونَ)</w:t>
      </w:r>
      <w:r>
        <w:rPr>
          <w:rFonts w:cs="Traditional Arabic" w:hint="cs"/>
          <w:color w:val="000000"/>
          <w:sz w:val="30"/>
          <w:szCs w:val="30"/>
          <w:rtl/>
        </w:rPr>
        <w:t xml:space="preserve"> فى محل النصب على الحال اى راجين الرشاد و اصابة الحق و الوصول الى مقام القرب و المرجو هنا متحقق الوقوع قطعا</w:t>
      </w:r>
      <w:r>
        <w:rPr>
          <w:rFonts w:cs="Traditional Arabic" w:hint="cs"/>
          <w:color w:val="64287E"/>
          <w:sz w:val="30"/>
          <w:szCs w:val="30"/>
          <w:rtl/>
        </w:rPr>
        <w:t xml:space="preserve"> (فاستجيبوا للّه و آمنوا به)</w:t>
      </w:r>
      <w:r>
        <w:rPr>
          <w:rFonts w:cs="Traditional Arabic" w:hint="cs"/>
          <w:color w:val="000000"/>
          <w:sz w:val="30"/>
          <w:szCs w:val="30"/>
          <w:rtl/>
        </w:rPr>
        <w:t xml:space="preserve"> كما أمركم به‏</w:t>
      </w:r>
      <w:r>
        <w:rPr>
          <w:rFonts w:cs="Traditional Arabic" w:hint="cs"/>
          <w:color w:val="64287E"/>
          <w:sz w:val="30"/>
          <w:szCs w:val="30"/>
          <w:rtl/>
        </w:rPr>
        <w:t xml:space="preserve"> (و عظموا اللّه الّذي لا ينبغى لمن عرف‏</w:t>
      </w:r>
    </w:p>
    <w:p w:rsidR="00E45F92" w:rsidRDefault="00E45F92" w:rsidP="00E45F92">
      <w:pPr>
        <w:rPr>
          <w:rFonts w:cs="Traditional Arabic" w:hint="cs"/>
          <w:color w:val="552B2B"/>
          <w:sz w:val="30"/>
          <w:szCs w:val="30"/>
          <w:rtl/>
        </w:rPr>
      </w:pPr>
      <w:r>
        <w:rPr>
          <w:rFonts w:cs="Traditional Arabic" w:hint="cs"/>
          <w:color w:val="552B2B"/>
          <w:sz w:val="30"/>
          <w:szCs w:val="30"/>
          <w:rtl/>
        </w:rPr>
        <w:t>الشافي في شرح الكافي (للملا خليل القزويني) / ج‏1 / 210 / الثاني عشر: ..... ص : 176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(وَقَالَ: و أكثرهم لا يشعرون)؛ كذا في النسخ، وكأنّه نقل ما في سورة المؤمنين‏</w:t>
      </w:r>
      <w:r>
        <w:rPr>
          <w:rFonts w:cs="Traditional Arabic" w:hint="cs"/>
          <w:color w:val="006A0F"/>
          <w:sz w:val="30"/>
          <w:szCs w:val="30"/>
          <w:rtl/>
        </w:rPr>
        <w:t xml:space="preserve"> «بَلْ لا يَشْعُرُونَ»</w:t>
      </w:r>
      <w:r>
        <w:rPr>
          <w:rFonts w:cs="Traditional Arabic" w:hint="cs"/>
          <w:color w:val="000000"/>
          <w:sz w:val="30"/>
          <w:szCs w:val="30"/>
          <w:rtl/>
        </w:rPr>
        <w:t xml:space="preserve"> بالمعنى للإشارة إلى أنّ المرادَ بالضمير في قوله:</w:t>
      </w:r>
      <w:r>
        <w:rPr>
          <w:rFonts w:cs="Traditional Arabic" w:hint="cs"/>
          <w:color w:val="006A0F"/>
          <w:sz w:val="30"/>
          <w:szCs w:val="30"/>
          <w:rtl/>
        </w:rPr>
        <w:t xml:space="preserve"> «فَتَقَطَّعُوا أَمْرَهُمْ بَيْنَهُمْ زُبُراً»</w:t>
      </w:r>
      <w:r>
        <w:rPr>
          <w:rFonts w:cs="Traditional Arabic" w:hint="cs"/>
          <w:color w:val="000000"/>
          <w:sz w:val="30"/>
          <w:szCs w:val="30"/>
          <w:rtl/>
        </w:rPr>
        <w:t xml:space="preserve"> وفي قوله:</w:t>
      </w:r>
      <w:r>
        <w:rPr>
          <w:rFonts w:cs="Traditional Arabic" w:hint="cs"/>
          <w:color w:val="006A0F"/>
          <w:sz w:val="30"/>
          <w:szCs w:val="30"/>
          <w:rtl/>
        </w:rPr>
        <w:t xml:space="preserve"> «لا يَشْعُرُونَ»</w:t>
      </w:r>
      <w:r>
        <w:rPr>
          <w:rFonts w:cs="Traditional Arabic" w:hint="cs"/>
          <w:color w:val="000000"/>
          <w:sz w:val="30"/>
          <w:szCs w:val="30"/>
          <w:rtl/>
        </w:rPr>
        <w:t xml:space="preserve">، أكثرُ من بُعِثَ الرسلُ إليهم، فإنّ الاختلاف بالاجتهاد في أحكام الشرع ووضع الزبر أي الكتب، لبيان المسائل الاجتهاديّة على مذاهب المجتهدين- بعدما أمر كلّ رسول بأن تكون أحكام شريعته واحدة بين قومه بحيث لا يجري فيها اختلاف في الفتوى- لم يصدر عن جميع من بعث الرسل إليهم، بل صدر عن أكثرهم، وكذا انتفاءُ </w:t>
      </w:r>
      <w:r>
        <w:rPr>
          <w:rFonts w:cs="Traditional Arabic" w:hint="cs"/>
          <w:color w:val="000000"/>
          <w:sz w:val="30"/>
          <w:szCs w:val="30"/>
          <w:rtl/>
        </w:rPr>
        <w:lastRenderedPageBreak/>
        <w:t xml:space="preserve">الشعور بما في الاختلاف من الوبال، وبما في خذلان اللَّه تعالى المختلفين بأن أمدّهم في الاختلاف بأموالٍ وبنين من </w:t>
      </w:r>
      <w:r>
        <w:rPr>
          <w:rFonts w:cs="Traditional Arabic" w:hint="cs"/>
          <w:color w:val="D30000"/>
          <w:sz w:val="30"/>
          <w:szCs w:val="30"/>
          <w:rtl/>
        </w:rPr>
        <w:t>الاستدراج‏</w:t>
      </w:r>
      <w:r>
        <w:rPr>
          <w:rFonts w:cs="Traditional Arabic" w:hint="cs"/>
          <w:color w:val="000000"/>
          <w:sz w:val="30"/>
          <w:szCs w:val="30"/>
          <w:rtl/>
        </w:rPr>
        <w:t xml:space="preserve"> وصفٌ لأكثرهم لا جميعهم.</w:t>
      </w:r>
    </w:p>
    <w:p w:rsidR="00E45F92" w:rsidRDefault="00E45F92" w:rsidP="00E45F92">
      <w:pPr>
        <w:rPr>
          <w:rFonts w:cs="Traditional Arabic" w:hint="cs"/>
          <w:color w:val="552B2B"/>
          <w:sz w:val="30"/>
          <w:szCs w:val="30"/>
          <w:rtl/>
        </w:rPr>
      </w:pPr>
      <w:r>
        <w:rPr>
          <w:rFonts w:cs="Traditional Arabic" w:hint="cs"/>
          <w:color w:val="552B2B"/>
          <w:sz w:val="30"/>
          <w:szCs w:val="30"/>
          <w:rtl/>
        </w:rPr>
        <w:t>البضاعة المزجاة (شرح كتاب الروضة من الكافي لابن قارياغدي) / ج‏1 / 246 / شرح ..... ص : 213</w:t>
      </w:r>
    </w:p>
    <w:p w:rsidR="00E45F92" w:rsidRDefault="00E45F92" w:rsidP="00E45F92">
      <w:pPr>
        <w:pStyle w:val="NormalWeb"/>
        <w:bidi/>
        <w:rPr>
          <w:rFonts w:cs="Traditional Arabic" w:hint="cs"/>
          <w:color w:val="552B2B"/>
          <w:sz w:val="30"/>
          <w:szCs w:val="30"/>
          <w:rtl/>
        </w:rPr>
      </w:pPr>
      <w:r>
        <w:rPr>
          <w:rFonts w:cs="Traditional Arabic" w:hint="cs"/>
          <w:color w:val="6D0033"/>
          <w:sz w:val="30"/>
          <w:szCs w:val="30"/>
          <w:rtl/>
        </w:rPr>
        <w:t>(ومن يَغلب بالجور)</w:t>
      </w:r>
      <w:r>
        <w:rPr>
          <w:rFonts w:cs="Traditional Arabic" w:hint="cs"/>
          <w:color w:val="000000"/>
          <w:sz w:val="30"/>
          <w:szCs w:val="30"/>
          <w:rtl/>
        </w:rPr>
        <w:t xml:space="preserve"> على غيره‏</w:t>
      </w:r>
      <w:r>
        <w:rPr>
          <w:rFonts w:cs="Traditional Arabic" w:hint="cs"/>
          <w:color w:val="6D0033"/>
          <w:sz w:val="30"/>
          <w:szCs w:val="30"/>
          <w:rtl/>
        </w:rPr>
        <w:t xml:space="preserve"> (يُغلب)</w:t>
      </w:r>
      <w:r>
        <w:rPr>
          <w:rFonts w:cs="Traditional Arabic" w:hint="cs"/>
          <w:color w:val="000000"/>
          <w:sz w:val="30"/>
          <w:szCs w:val="30"/>
          <w:rtl/>
        </w:rPr>
        <w:t xml:space="preserve"> من ذلك الغير، أو من غيره؛ إمّا في الدنيا، أو في الآخرة، أو فيهما معاً، وإن امهل برهة من الزمان فلحكمة أو </w:t>
      </w:r>
      <w:r>
        <w:rPr>
          <w:rFonts w:cs="Traditional Arabic" w:hint="cs"/>
          <w:color w:val="D30000"/>
          <w:sz w:val="30"/>
          <w:szCs w:val="30"/>
          <w:rtl/>
        </w:rPr>
        <w:t>للاستدراج‏</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البضاعة المزجاة (شرح كتاب الروضة من الكافي لابن قارياغدي) / ج‏1 / 426 / شرح ..... ص : 402</w:t>
      </w:r>
    </w:p>
    <w:p w:rsidR="00E45F92" w:rsidRDefault="00E45F92" w:rsidP="00E45F92">
      <w:pPr>
        <w:pStyle w:val="NormalWeb"/>
        <w:bidi/>
        <w:rPr>
          <w:rFonts w:cs="Traditional Arabic" w:hint="cs"/>
          <w:color w:val="552B2B"/>
          <w:sz w:val="30"/>
          <w:szCs w:val="30"/>
          <w:rtl/>
        </w:rPr>
      </w:pPr>
      <w:r>
        <w:rPr>
          <w:rFonts w:cs="Traditional Arabic" w:hint="cs"/>
          <w:color w:val="6D0033"/>
          <w:sz w:val="30"/>
          <w:szCs w:val="30"/>
          <w:rtl/>
        </w:rPr>
        <w:t>(وإنّما يُمهلهم لأمر يُراد بهم)</w:t>
      </w:r>
      <w:r>
        <w:rPr>
          <w:rFonts w:cs="Traditional Arabic" w:hint="cs"/>
          <w:color w:val="000000"/>
          <w:sz w:val="30"/>
          <w:szCs w:val="30"/>
          <w:rtl/>
        </w:rPr>
        <w:t xml:space="preserve"> من الرجوع عن المعاصي، أو </w:t>
      </w:r>
      <w:r>
        <w:rPr>
          <w:rFonts w:cs="Traditional Arabic" w:hint="cs"/>
          <w:color w:val="D30000"/>
          <w:sz w:val="30"/>
          <w:szCs w:val="30"/>
          <w:rtl/>
        </w:rPr>
        <w:t>الاستدراج‏</w:t>
      </w:r>
      <w:r>
        <w:rPr>
          <w:rFonts w:cs="Traditional Arabic" w:hint="cs"/>
          <w:color w:val="000000"/>
          <w:sz w:val="30"/>
          <w:szCs w:val="30"/>
          <w:rtl/>
        </w:rPr>
        <w:t>، أو حكمة اخرى.</w:t>
      </w:r>
    </w:p>
    <w:p w:rsidR="00E45F92" w:rsidRDefault="00E45F92" w:rsidP="00E45F92">
      <w:pPr>
        <w:rPr>
          <w:rFonts w:cs="Traditional Arabic" w:hint="cs"/>
          <w:color w:val="552B2B"/>
          <w:sz w:val="30"/>
          <w:szCs w:val="30"/>
          <w:rtl/>
        </w:rPr>
      </w:pPr>
      <w:r>
        <w:rPr>
          <w:rFonts w:cs="Traditional Arabic" w:hint="cs"/>
          <w:color w:val="552B2B"/>
          <w:sz w:val="30"/>
          <w:szCs w:val="30"/>
          <w:rtl/>
        </w:rPr>
        <w:t>البضاعة المزجاة (شرح كتاب الروضة من الكافي لابن قارياغدي) / ج‏1 / 567 / شرح ..... ص : 567</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قوله عليه السلام:</w:t>
      </w:r>
      <w:r>
        <w:rPr>
          <w:rFonts w:cs="Traditional Arabic" w:hint="cs"/>
          <w:color w:val="6D0033"/>
          <w:sz w:val="30"/>
          <w:szCs w:val="30"/>
          <w:rtl/>
        </w:rPr>
        <w:t xml:space="preserve"> (لم يقصم)</w:t>
      </w:r>
      <w:r>
        <w:rPr>
          <w:rFonts w:cs="Traditional Arabic" w:hint="cs"/>
          <w:color w:val="000000"/>
          <w:sz w:val="30"/>
          <w:szCs w:val="30"/>
          <w:rtl/>
        </w:rPr>
        <w:t xml:space="preserve"> إلى قوله:</w:t>
      </w:r>
      <w:r>
        <w:rPr>
          <w:rFonts w:cs="Traditional Arabic" w:hint="cs"/>
          <w:color w:val="6D0033"/>
          <w:sz w:val="30"/>
          <w:szCs w:val="30"/>
          <w:rtl/>
        </w:rPr>
        <w:t xml:space="preserve"> (ورخاء)</w:t>
      </w:r>
      <w:r>
        <w:rPr>
          <w:rFonts w:cs="Traditional Arabic" w:hint="cs"/>
          <w:color w:val="000000"/>
          <w:sz w:val="30"/>
          <w:szCs w:val="30"/>
          <w:rtl/>
        </w:rPr>
        <w:t xml:space="preserve">. قيل: خوّف عليه السلام من اشتدّ عناده وامتدّ فساده، ورغّب في الدنيا، ونسي الآخرة، واغترّ بماله، وابتهج بحاله، واستبدّ في الدين برأيه بذكر أحوال الجبّارين الذين كانوا معرضين عن دين اللَّه تعالى، فمهّلهم من باب </w:t>
      </w:r>
      <w:r>
        <w:rPr>
          <w:rFonts w:cs="Traditional Arabic" w:hint="cs"/>
          <w:color w:val="D30000"/>
          <w:sz w:val="30"/>
          <w:szCs w:val="30"/>
          <w:rtl/>
        </w:rPr>
        <w:t>الاستدراج‏</w:t>
      </w:r>
      <w:r>
        <w:rPr>
          <w:rFonts w:cs="Traditional Arabic" w:hint="cs"/>
          <w:color w:val="000000"/>
          <w:sz w:val="30"/>
          <w:szCs w:val="30"/>
          <w:rtl/>
        </w:rPr>
        <w:t>، فكانوا في نعمة ورخاء، ثمّ قصمهم وأخذهم. وقال الفيروزآبادي: «قصمه يقصمه: كسره وأبانه، أو كسره، وإن لم يُبن». وقال: «مهّله تمهيلًا، أي أجّله»، وقال: «الرخاء، بالفتح: سعه العيش».</w:t>
      </w:r>
      <w:r>
        <w:rPr>
          <w:rFonts w:cs="Traditional Arabic" w:hint="cs"/>
          <w:color w:val="6D0033"/>
          <w:sz w:val="30"/>
          <w:szCs w:val="30"/>
          <w:rtl/>
        </w:rPr>
        <w:t xml:space="preserve"> (ولم يجبر كسر عَظم من الامم إلّابعد أزل وبلاء)</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البضاعة المزجاة (شرح كتاب الروضة من الكافي لابن قارياغدي) / ج‏2 / 191 / شرح ..... ص : 190</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«أَمْوالُهُمْ وَ لا أَوْلادُهُمْ»</w:t>
      </w:r>
      <w:r>
        <w:rPr>
          <w:rFonts w:cs="Traditional Arabic" w:hint="cs"/>
          <w:color w:val="000000"/>
          <w:sz w:val="30"/>
          <w:szCs w:val="30"/>
          <w:rtl/>
        </w:rPr>
        <w:t xml:space="preserve">؛ فإنّ ذلك </w:t>
      </w:r>
      <w:r>
        <w:rPr>
          <w:rFonts w:cs="Traditional Arabic" w:hint="cs"/>
          <w:color w:val="D30000"/>
          <w:sz w:val="30"/>
          <w:szCs w:val="30"/>
          <w:rtl/>
        </w:rPr>
        <w:t>استدراج‏</w:t>
      </w:r>
      <w:r>
        <w:rPr>
          <w:rFonts w:cs="Traditional Arabic" w:hint="cs"/>
          <w:color w:val="000000"/>
          <w:sz w:val="30"/>
          <w:szCs w:val="30"/>
          <w:rtl/>
        </w:rPr>
        <w:t xml:space="preserve"> لهم، ووبالٌ عليهم، كما في‏</w:t>
      </w:r>
      <w:r>
        <w:rPr>
          <w:rFonts w:cs="Traditional Arabic" w:hint="cs"/>
          <w:color w:val="006A0F"/>
          <w:sz w:val="30"/>
          <w:szCs w:val="30"/>
          <w:rtl/>
        </w:rPr>
        <w:t xml:space="preserve"> «إِنَّما يُرِيدُ اللَّهُ لِيُعَذِّبَهُمْ بِها فِي الْحَياةِ الدُّنْيا»</w:t>
      </w:r>
      <w:r>
        <w:rPr>
          <w:rFonts w:cs="Traditional Arabic" w:hint="cs"/>
          <w:color w:val="6D0033"/>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البضاعة المزجاة (شرح كتاب الروضة من الكافي لابن قارياغدي) / ج‏2 / 350 / شرح ..... ص : 324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وهذا التأخير إنّما يكون لمصالح وحِكَم داعية إليه، منها: </w:t>
      </w:r>
      <w:r>
        <w:rPr>
          <w:rFonts w:cs="Traditional Arabic" w:hint="cs"/>
          <w:color w:val="D30000"/>
          <w:sz w:val="30"/>
          <w:szCs w:val="30"/>
          <w:rtl/>
        </w:rPr>
        <w:t>استدراج‏</w:t>
      </w:r>
      <w:r>
        <w:rPr>
          <w:rFonts w:cs="Traditional Arabic" w:hint="cs"/>
          <w:color w:val="000000"/>
          <w:sz w:val="30"/>
          <w:szCs w:val="30"/>
          <w:rtl/>
        </w:rPr>
        <w:t xml:space="preserve"> الظالم. ومنها: إمكان رجوعه عن الظلم. ومنها: تكثير ثواب المظلوم بصبره عليه، وغير ذلك.</w:t>
      </w:r>
    </w:p>
    <w:p w:rsidR="00E45F92" w:rsidRDefault="00E45F92" w:rsidP="00E45F92">
      <w:pPr>
        <w:rPr>
          <w:rFonts w:cs="Traditional Arabic" w:hint="cs"/>
          <w:color w:val="552B2B"/>
          <w:sz w:val="30"/>
          <w:szCs w:val="30"/>
          <w:rtl/>
        </w:rPr>
      </w:pPr>
      <w:r>
        <w:rPr>
          <w:rFonts w:cs="Traditional Arabic" w:hint="cs"/>
          <w:color w:val="552B2B"/>
          <w:sz w:val="30"/>
          <w:szCs w:val="30"/>
          <w:rtl/>
        </w:rPr>
        <w:t>البضاعة المزجاة (شرح كتاب الروضة من الكافي لابن قارياغدي) / ج‏2 / 516 / شرح ..... ص : 515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في القاموس: «أعجبه: حمله على العجب منه»؛ أي لا تملِكُ، ولا تزعجك كثرة أموال هؤلاء المنافقين، وكثرة أولادهم إلى العجب منهما، ولا تأخذ بقلبك ما تراه منهم، ولا تنظر إليهم بعين الإعجاب؛ فإنّ ذلك </w:t>
      </w:r>
      <w:r>
        <w:rPr>
          <w:rFonts w:cs="Traditional Arabic" w:hint="cs"/>
          <w:color w:val="D30000"/>
          <w:sz w:val="30"/>
          <w:szCs w:val="30"/>
          <w:rtl/>
        </w:rPr>
        <w:t>استدراج‏</w:t>
      </w:r>
      <w:r>
        <w:rPr>
          <w:rFonts w:cs="Traditional Arabic" w:hint="cs"/>
          <w:color w:val="000000"/>
          <w:sz w:val="30"/>
          <w:szCs w:val="30"/>
          <w:rtl/>
        </w:rPr>
        <w:t xml:space="preserve"> ووبال لهم، كما قال:</w:t>
      </w:r>
      <w:r>
        <w:rPr>
          <w:rFonts w:cs="Traditional Arabic" w:hint="cs"/>
          <w:color w:val="006A0F"/>
          <w:sz w:val="30"/>
          <w:szCs w:val="30"/>
          <w:rtl/>
        </w:rPr>
        <w:t xml:space="preserve"> «إِنَّما يُرِيدُ اللَّهُ لِيُعَذِّبَهُمْ بِها فِي الْحَياةِ الدُّنْيا وَ تَزْهَقَ أَنْفُسُهُمْ وَ هُمْ كافِرُونَ»</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الوافي / ج‏5 / 1043 / باب 184 الاستدراج ..... ص : 1043</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184 </w:t>
      </w:r>
      <w:r>
        <w:rPr>
          <w:rFonts w:cs="Traditional Arabic" w:hint="cs"/>
          <w:color w:val="D30000"/>
          <w:sz w:val="30"/>
          <w:szCs w:val="30"/>
          <w:rtl/>
        </w:rPr>
        <w:t>الاستدراج‏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الوافي / ج‏5 / 1043 / 2 ..... ص : 1043</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3556- 2 الكافي، 2/ 452/ 2/ 1 العدة عن سهل و علي عن أبيه جميعا عن السراد عن ابن رئاب عن بعض أصحابه قال‏</w:t>
      </w:r>
      <w:r>
        <w:rPr>
          <w:rFonts w:cs="Traditional Arabic" w:hint="cs"/>
          <w:color w:val="242887"/>
          <w:sz w:val="30"/>
          <w:szCs w:val="30"/>
          <w:rtl/>
        </w:rPr>
        <w:t xml:space="preserve"> سئل أبو عبد اللَّه ع عن </w:t>
      </w:r>
      <w:r>
        <w:rPr>
          <w:rFonts w:cs="Traditional Arabic" w:hint="cs"/>
          <w:color w:val="D30000"/>
          <w:sz w:val="30"/>
          <w:szCs w:val="30"/>
          <w:rtl/>
        </w:rPr>
        <w:t>الاستدراج‏</w:t>
      </w:r>
      <w:r>
        <w:rPr>
          <w:rFonts w:cs="Traditional Arabic" w:hint="cs"/>
          <w:color w:val="242887"/>
          <w:sz w:val="30"/>
          <w:szCs w:val="30"/>
          <w:rtl/>
        </w:rPr>
        <w:t xml:space="preserve"> قال هو العبد يذنب الذنب فيملي له- و يجدد له عندها النعم فتلهيه عن الاستغفار من الذنوب فهو مستدرج من حيث لا يعلم.</w:t>
      </w:r>
    </w:p>
    <w:p w:rsidR="00E45F92" w:rsidRDefault="00E45F92" w:rsidP="00E45F92">
      <w:pPr>
        <w:rPr>
          <w:rFonts w:cs="Traditional Arabic" w:hint="cs"/>
          <w:color w:val="552B2B"/>
          <w:sz w:val="30"/>
          <w:szCs w:val="30"/>
          <w:rtl/>
        </w:rPr>
      </w:pPr>
      <w:r>
        <w:rPr>
          <w:rFonts w:cs="Traditional Arabic" w:hint="cs"/>
          <w:color w:val="552B2B"/>
          <w:sz w:val="30"/>
          <w:szCs w:val="30"/>
          <w:rtl/>
        </w:rPr>
        <w:t>الوافي / ج‏5 / 1109 / الفهرس ..... ص : 1105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184- باب </w:t>
      </w:r>
      <w:r>
        <w:rPr>
          <w:rFonts w:cs="Traditional Arabic" w:hint="cs"/>
          <w:color w:val="D30000"/>
          <w:sz w:val="30"/>
          <w:szCs w:val="30"/>
          <w:rtl/>
        </w:rPr>
        <w:t>الاستدراج‏</w:t>
      </w:r>
      <w:r>
        <w:rPr>
          <w:rFonts w:cs="Traditional Arabic" w:hint="cs"/>
          <w:color w:val="000000"/>
          <w:sz w:val="30"/>
          <w:szCs w:val="30"/>
          <w:rtl/>
        </w:rPr>
        <w:t xml:space="preserve"> 1043</w:t>
      </w:r>
    </w:p>
    <w:p w:rsidR="00E45F92" w:rsidRDefault="00E45F92" w:rsidP="00E45F92">
      <w:pPr>
        <w:rPr>
          <w:rFonts w:cs="Traditional Arabic" w:hint="cs"/>
          <w:color w:val="552B2B"/>
          <w:sz w:val="30"/>
          <w:szCs w:val="30"/>
          <w:rtl/>
        </w:rPr>
      </w:pPr>
      <w:r>
        <w:rPr>
          <w:rFonts w:cs="Traditional Arabic" w:hint="cs"/>
          <w:color w:val="552B2B"/>
          <w:sz w:val="30"/>
          <w:szCs w:val="30"/>
          <w:rtl/>
        </w:rPr>
        <w:t>الوافي / ج‏12 / 23 / بيان ..... ص : 22</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قال‏</w:t>
      </w:r>
      <w:r>
        <w:rPr>
          <w:rFonts w:cs="Traditional Arabic" w:hint="cs"/>
          <w:color w:val="006A0F"/>
          <w:sz w:val="30"/>
          <w:szCs w:val="30"/>
          <w:rtl/>
        </w:rPr>
        <w:t xml:space="preserve"> وَ مَنْ كَفَرَ</w:t>
      </w:r>
      <w:r>
        <w:rPr>
          <w:rFonts w:cs="Traditional Arabic" w:hint="cs"/>
          <w:color w:val="000000"/>
          <w:sz w:val="30"/>
          <w:szCs w:val="30"/>
          <w:rtl/>
        </w:rPr>
        <w:t xml:space="preserve"> أي قال اللَّه و أرزق من كفر أيضا على وجه </w:t>
      </w:r>
      <w:r>
        <w:rPr>
          <w:rFonts w:cs="Traditional Arabic" w:hint="cs"/>
          <w:color w:val="D30000"/>
          <w:sz w:val="30"/>
          <w:szCs w:val="30"/>
          <w:rtl/>
        </w:rPr>
        <w:t>الاستدراج‏</w:t>
      </w:r>
      <w:r>
        <w:rPr>
          <w:rFonts w:cs="Traditional Arabic" w:hint="cs"/>
          <w:color w:val="000000"/>
          <w:sz w:val="30"/>
          <w:szCs w:val="30"/>
          <w:rtl/>
        </w:rPr>
        <w:t xml:space="preserve"> لأني خلقته و ضمنت رزقه أو من للشرط</w:t>
      </w:r>
      <w:r>
        <w:rPr>
          <w:rFonts w:cs="Traditional Arabic" w:hint="cs"/>
          <w:color w:val="006A0F"/>
          <w:sz w:val="30"/>
          <w:szCs w:val="30"/>
          <w:rtl/>
        </w:rPr>
        <w:t xml:space="preserve"> ثُمَّ أَضْطَرُّهُ‏</w:t>
      </w:r>
      <w:r>
        <w:rPr>
          <w:rFonts w:cs="Traditional Arabic" w:hint="cs"/>
          <w:color w:val="000000"/>
          <w:sz w:val="30"/>
          <w:szCs w:val="30"/>
          <w:rtl/>
        </w:rPr>
        <w:t xml:space="preserve"> بتيسير الأسباب لعلمي بعدم انتفاعه بالآيات و الألطاف و الزواجر فأتركه في يد الطبيعة حتى تجره إلى أسفل سافلين‏</w:t>
      </w:r>
      <w:r>
        <w:rPr>
          <w:rFonts w:cs="Traditional Arabic" w:hint="cs"/>
          <w:color w:val="006A0F"/>
          <w:sz w:val="30"/>
          <w:szCs w:val="30"/>
          <w:rtl/>
        </w:rPr>
        <w:t xml:space="preserve"> رَبَّنا</w:t>
      </w:r>
      <w:r>
        <w:rPr>
          <w:rFonts w:cs="Traditional Arabic" w:hint="cs"/>
          <w:color w:val="000000"/>
          <w:sz w:val="30"/>
          <w:szCs w:val="30"/>
          <w:rtl/>
        </w:rPr>
        <w:t xml:space="preserve"> أي قائلين ربنا و قرئ به‏</w:t>
      </w:r>
      <w:r>
        <w:rPr>
          <w:rFonts w:cs="Traditional Arabic" w:hint="cs"/>
          <w:color w:val="006A0F"/>
          <w:sz w:val="30"/>
          <w:szCs w:val="30"/>
          <w:rtl/>
        </w:rPr>
        <w:t xml:space="preserve"> مُسْلِمَيْنِ لَكَ‏</w:t>
      </w:r>
      <w:r>
        <w:rPr>
          <w:rFonts w:cs="Traditional Arabic" w:hint="cs"/>
          <w:color w:val="000000"/>
          <w:sz w:val="30"/>
          <w:szCs w:val="30"/>
          <w:rtl/>
        </w:rPr>
        <w:t xml:space="preserve"> منقادين لأوامرك و نواهيك يعني ثبتنا على ذلك و</w:t>
      </w:r>
      <w:r>
        <w:rPr>
          <w:rFonts w:cs="Traditional Arabic" w:hint="cs"/>
          <w:color w:val="006A0F"/>
          <w:sz w:val="30"/>
          <w:szCs w:val="30"/>
          <w:rtl/>
        </w:rPr>
        <w:t xml:space="preserve"> أَرِنا</w:t>
      </w:r>
      <w:r>
        <w:rPr>
          <w:rFonts w:cs="Traditional Arabic" w:hint="cs"/>
          <w:color w:val="000000"/>
          <w:sz w:val="30"/>
          <w:szCs w:val="30"/>
          <w:rtl/>
        </w:rPr>
        <w:t xml:space="preserve"> عرفنا</w:t>
      </w:r>
      <w:r>
        <w:rPr>
          <w:rFonts w:cs="Traditional Arabic" w:hint="cs"/>
          <w:color w:val="006A0F"/>
          <w:sz w:val="30"/>
          <w:szCs w:val="30"/>
          <w:rtl/>
        </w:rPr>
        <w:t xml:space="preserve"> وَ تُبْ عَلَيْنا</w:t>
      </w:r>
      <w:r>
        <w:rPr>
          <w:rFonts w:cs="Traditional Arabic" w:hint="cs"/>
          <w:color w:val="000000"/>
          <w:sz w:val="30"/>
          <w:szCs w:val="30"/>
          <w:rtl/>
        </w:rPr>
        <w:t xml:space="preserve"> من ترك ما الأولى بنا فعله أو فعل ما الأولى بنا تركه لعصمتهما المانعة من الإقدام على المعصية و باقي التفسير يأتي في الأخبار</w:t>
      </w:r>
    </w:p>
    <w:p w:rsidR="00E45F92" w:rsidRDefault="00E45F92" w:rsidP="00E45F92">
      <w:pPr>
        <w:rPr>
          <w:rFonts w:cs="Traditional Arabic" w:hint="cs"/>
          <w:color w:val="552B2B"/>
          <w:sz w:val="30"/>
          <w:szCs w:val="30"/>
          <w:rtl/>
        </w:rPr>
      </w:pPr>
      <w:r>
        <w:rPr>
          <w:rFonts w:cs="Traditional Arabic" w:hint="cs"/>
          <w:color w:val="552B2B"/>
          <w:sz w:val="30"/>
          <w:szCs w:val="30"/>
          <w:rtl/>
        </w:rPr>
        <w:t>الوافي / ج‏17 / 55 / بيان ..... ص : 55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مكابدته مشقته و تعبه و الذكر الحكيم هو اللوح المحفوظ و </w:t>
      </w:r>
      <w:r>
        <w:rPr>
          <w:rFonts w:cs="Traditional Arabic" w:hint="cs"/>
          <w:color w:val="D30000"/>
          <w:sz w:val="30"/>
          <w:szCs w:val="30"/>
          <w:rtl/>
        </w:rPr>
        <w:t>الاستدراج‏</w:t>
      </w:r>
      <w:r>
        <w:rPr>
          <w:rFonts w:cs="Traditional Arabic" w:hint="cs"/>
          <w:color w:val="000000"/>
          <w:sz w:val="30"/>
          <w:szCs w:val="30"/>
          <w:rtl/>
        </w:rPr>
        <w:t xml:space="preserve"> استفعال من الدرجة بمعنى الاستصعاد أو الاستنزال و </w:t>
      </w:r>
      <w:r>
        <w:rPr>
          <w:rFonts w:cs="Traditional Arabic" w:hint="cs"/>
          <w:color w:val="D30000"/>
          <w:sz w:val="30"/>
          <w:szCs w:val="30"/>
          <w:rtl/>
        </w:rPr>
        <w:t>استدراج‏</w:t>
      </w:r>
      <w:r>
        <w:rPr>
          <w:rFonts w:cs="Traditional Arabic" w:hint="cs"/>
          <w:color w:val="000000"/>
          <w:sz w:val="30"/>
          <w:szCs w:val="30"/>
          <w:rtl/>
        </w:rPr>
        <w:t xml:space="preserve"> اللَّه العبد استدناؤه قليلا قليلا إلى ما يهلكه و يضاعف عقابه من حيث لا يعلم و ذلك بأن يواتر نعمه عليه مع انهماكه في الغي فكلما جدد عليه نعمه ازداد بطرا و جدد معصية فيتدرج في المعاصي بسبب تواتر النعم ظنا منه أن متواترة النعم أثره من اللَّه و تقريب و إنما هو خذلان منه و تبعيد و المغرور المجذوع و الخلة الخصلة و الاستنجاح تنجز الحاجة و الظفر بها و المختال المتكبر و الأبهة بالضم و تشديد الباء العظمة و البهاء و الزهو الكبر و الفخر</w:t>
      </w:r>
    </w:p>
    <w:p w:rsidR="00E45F92" w:rsidRDefault="00E45F92" w:rsidP="00E45F92">
      <w:pPr>
        <w:rPr>
          <w:rFonts w:cs="Traditional Arabic" w:hint="cs"/>
          <w:color w:val="552B2B"/>
          <w:sz w:val="30"/>
          <w:szCs w:val="30"/>
          <w:rtl/>
        </w:rPr>
      </w:pPr>
      <w:r>
        <w:rPr>
          <w:rFonts w:cs="Traditional Arabic" w:hint="cs"/>
          <w:color w:val="552B2B"/>
          <w:sz w:val="30"/>
          <w:szCs w:val="30"/>
          <w:rtl/>
        </w:rPr>
        <w:t>الوافي / ج‏26 / 28 / 1 ..... ص : 17</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ألا و إن أول شهادة زور وقعت في الإسلام شهادتهم أن صاحبهم مستخلف رسول اللَّه صلى اللَّه عليه و آله و سلم، فلما كان من أمر سعد ابن عبادة ما كان رجعوا عن ذلك فقالوا: إن رسول اللَّه صلى اللَّه عليه و آله و سلم مضى و لم يستخلف و كان رسول اللَّه صلى اللَّه عليه و آله و سلم الطيب المبارك أول مشهود عليه بالزور في الإسلام، و عن قليل يجدون غب ما يعملون، و سيجد التالون غب ما أسسه الأولون و لئن كانوا في مندوحة من المهل، و شفاء من الأجل، و سعة من المنقلب، و </w:t>
      </w:r>
      <w:r>
        <w:rPr>
          <w:rFonts w:cs="Traditional Arabic" w:hint="cs"/>
          <w:color w:val="D30000"/>
          <w:sz w:val="30"/>
          <w:szCs w:val="30"/>
          <w:rtl/>
        </w:rPr>
        <w:t>استدراج‏</w:t>
      </w:r>
      <w:r>
        <w:rPr>
          <w:rFonts w:cs="Traditional Arabic" w:hint="cs"/>
          <w:color w:val="242887"/>
          <w:sz w:val="30"/>
          <w:szCs w:val="30"/>
          <w:rtl/>
        </w:rPr>
        <w:t xml:space="preserve"> من الغرور، و سكون من الحال، و إدراك من الأمل، فقد أمهل اللَّه تعالى شداد بن عاد و ثمود بن عبود و بلعم بن بأعور، و أسبغ عليهم‏</w:t>
      </w:r>
      <w:r>
        <w:rPr>
          <w:rFonts w:cs="Traditional Arabic" w:hint="cs"/>
          <w:color w:val="006A0F"/>
          <w:sz w:val="30"/>
          <w:szCs w:val="30"/>
          <w:rtl/>
        </w:rPr>
        <w:t xml:space="preserve"> نِعَمَهُ ظاهِرَةً وَ باطِنَةً</w:t>
      </w:r>
      <w:r>
        <w:rPr>
          <w:rFonts w:cs="Traditional Arabic" w:hint="cs"/>
          <w:color w:val="242887"/>
          <w:sz w:val="30"/>
          <w:szCs w:val="30"/>
          <w:rtl/>
        </w:rPr>
        <w:t>، و أمدهم بالأموال و الأعمار، و أتتهم الأرض ببركاتها ليذكروا آلاء اللَّه و ليعرفوا الإهابة له و الإنابة إليه و لينتهوا عن الاستكبار.</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ج‏2 / 120 / [سورة الأنعام(6): آية 45] ..... ص : 120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 xml:space="preserve">في المجمع عن النبي صلّى اللَّه عليه و آله و سلم إذا رأيت اللَّه تعالى‏ يعطى على العاصي فانّ ذلك </w:t>
      </w:r>
      <w:r>
        <w:rPr>
          <w:rFonts w:cs="Traditional Arabic" w:hint="cs"/>
          <w:color w:val="D30000"/>
          <w:sz w:val="30"/>
          <w:szCs w:val="30"/>
          <w:rtl/>
        </w:rPr>
        <w:t>استدراج‏</w:t>
      </w:r>
      <w:r>
        <w:rPr>
          <w:rFonts w:cs="Traditional Arabic" w:hint="cs"/>
          <w:color w:val="000000"/>
          <w:sz w:val="30"/>
          <w:szCs w:val="30"/>
          <w:rtl/>
        </w:rPr>
        <w:t xml:space="preserve"> منه ثم تلا هذه الآية و عن أمير المؤمنين عليه السلام يا ابن آدم إذا رأيت ربّك تتابع عليك نعمه فاحذره.</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ج‏2 / 222 / [سورة الأعراف(7): آية 99] ..... ص : 222</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أَ فَأَمِنُوا مَكْرَ اللَّهِ‏</w:t>
      </w:r>
      <w:r>
        <w:rPr>
          <w:rFonts w:cs="Traditional Arabic" w:hint="cs"/>
          <w:color w:val="000000"/>
          <w:sz w:val="30"/>
          <w:szCs w:val="30"/>
          <w:rtl/>
        </w:rPr>
        <w:t xml:space="preserve"> مكر اللَّه استعارة </w:t>
      </w:r>
      <w:r>
        <w:rPr>
          <w:rFonts w:cs="Traditional Arabic" w:hint="cs"/>
          <w:color w:val="D30000"/>
          <w:sz w:val="30"/>
          <w:szCs w:val="30"/>
          <w:rtl/>
        </w:rPr>
        <w:t>لاستدراجه‏</w:t>
      </w:r>
      <w:r>
        <w:rPr>
          <w:rFonts w:cs="Traditional Arabic" w:hint="cs"/>
          <w:color w:val="000000"/>
          <w:sz w:val="30"/>
          <w:szCs w:val="30"/>
          <w:rtl/>
        </w:rPr>
        <w:t xml:space="preserve"> العبد و اخذه من حيث لا يحتسب.</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ج‏2 / 256 / [سورة الأعراف(7): آية 182] ..... ص : 256</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وَ الَّذِينَ كَذَّبُوا بِآياتِنا سَنَسْتَدْرِجُهُمْ‏</w:t>
      </w:r>
      <w:r>
        <w:rPr>
          <w:rFonts w:cs="Traditional Arabic" w:hint="cs"/>
          <w:color w:val="000000"/>
          <w:sz w:val="30"/>
          <w:szCs w:val="30"/>
          <w:rtl/>
        </w:rPr>
        <w:t xml:space="preserve"> سنستدنيهم قليلًا قليلًا إلى الهلاك حتى يقعوا فيه بغتةً و أصل </w:t>
      </w:r>
      <w:r>
        <w:rPr>
          <w:rFonts w:cs="Traditional Arabic" w:hint="cs"/>
          <w:color w:val="D30000"/>
          <w:sz w:val="30"/>
          <w:szCs w:val="30"/>
          <w:rtl/>
        </w:rPr>
        <w:t>الاستدراج‏</w:t>
      </w:r>
      <w:r>
        <w:rPr>
          <w:rFonts w:cs="Traditional Arabic" w:hint="cs"/>
          <w:color w:val="000000"/>
          <w:sz w:val="30"/>
          <w:szCs w:val="30"/>
          <w:rtl/>
        </w:rPr>
        <w:t xml:space="preserve"> الاستصعاد و الاستنزال درجةً بعد درجةٍ</w:t>
      </w:r>
      <w:r>
        <w:rPr>
          <w:rFonts w:cs="Traditional Arabic" w:hint="cs"/>
          <w:color w:val="006A0F"/>
          <w:sz w:val="30"/>
          <w:szCs w:val="30"/>
          <w:rtl/>
        </w:rPr>
        <w:t xml:space="preserve"> مِنْ حَيْثُ لا يَعْلَمُونَ‏</w:t>
      </w:r>
      <w:r>
        <w:rPr>
          <w:rFonts w:cs="Traditional Arabic" w:hint="cs"/>
          <w:color w:val="000000"/>
          <w:sz w:val="30"/>
          <w:szCs w:val="30"/>
          <w:rtl/>
        </w:rPr>
        <w:t xml:space="preserve"> ما يراد بهم و ذلك أن تتواتر عليهم النعم فيظنّوا انه لطف من اللَّه بهم فيزدادوا بطراً و انهماكاً في الغيّ حتى يحق عليهم كلمة العذاب.</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ج‏2 / 349 / [سورة التوبة(9): آية 55] ..... ص : 349</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فَلا تُعْجِبْكَ أَمْوالُهُمْ وَ لا أَوْلادُهُمْ‏</w:t>
      </w:r>
      <w:r>
        <w:rPr>
          <w:rFonts w:cs="Traditional Arabic" w:hint="cs"/>
          <w:color w:val="000000"/>
          <w:sz w:val="30"/>
          <w:szCs w:val="30"/>
          <w:rtl/>
        </w:rPr>
        <w:t xml:space="preserve"> فانّ ذلك </w:t>
      </w:r>
      <w:r>
        <w:rPr>
          <w:rFonts w:cs="Traditional Arabic" w:hint="cs"/>
          <w:color w:val="D30000"/>
          <w:sz w:val="30"/>
          <w:szCs w:val="30"/>
          <w:rtl/>
        </w:rPr>
        <w:t>استدراج‏</w:t>
      </w:r>
      <w:r>
        <w:rPr>
          <w:rFonts w:cs="Traditional Arabic" w:hint="cs"/>
          <w:color w:val="000000"/>
          <w:sz w:val="30"/>
          <w:szCs w:val="30"/>
          <w:rtl/>
        </w:rPr>
        <w:t xml:space="preserve"> و وبال لهم.</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ج‏2 / 398 / [سورة يونس(10): آية 21] ..... ص : 398</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وَ إِذا أَذَقْنَا النَّاسَ رَحْمَةً</w:t>
      </w:r>
      <w:r>
        <w:rPr>
          <w:rFonts w:cs="Traditional Arabic" w:hint="cs"/>
          <w:color w:val="000000"/>
          <w:sz w:val="30"/>
          <w:szCs w:val="30"/>
          <w:rtl/>
        </w:rPr>
        <w:t xml:space="preserve"> صحة وسعة</w:t>
      </w:r>
      <w:r>
        <w:rPr>
          <w:rFonts w:cs="Traditional Arabic" w:hint="cs"/>
          <w:color w:val="006A0F"/>
          <w:sz w:val="30"/>
          <w:szCs w:val="30"/>
          <w:rtl/>
        </w:rPr>
        <w:t xml:space="preserve"> مِنْ بَعْدِ ضَرَّاءَ مَسَّتْهُمْ‏</w:t>
      </w:r>
      <w:r>
        <w:rPr>
          <w:rFonts w:cs="Traditional Arabic" w:hint="cs"/>
          <w:color w:val="000000"/>
          <w:sz w:val="30"/>
          <w:szCs w:val="30"/>
          <w:rtl/>
        </w:rPr>
        <w:t xml:space="preserve"> كمرض و قحط</w:t>
      </w:r>
      <w:r>
        <w:rPr>
          <w:rFonts w:cs="Traditional Arabic" w:hint="cs"/>
          <w:color w:val="006A0F"/>
          <w:sz w:val="30"/>
          <w:szCs w:val="30"/>
          <w:rtl/>
        </w:rPr>
        <w:t xml:space="preserve"> إِذا لَهُمْ مَكْرٌ</w:t>
      </w:r>
      <w:r>
        <w:rPr>
          <w:rFonts w:cs="Traditional Arabic" w:hint="cs"/>
          <w:color w:val="000000"/>
          <w:sz w:val="30"/>
          <w:szCs w:val="30"/>
          <w:rtl/>
        </w:rPr>
        <w:t xml:space="preserve"> فاجأوا وقوع المكر منهم‏</w:t>
      </w:r>
      <w:r>
        <w:rPr>
          <w:rFonts w:cs="Traditional Arabic" w:hint="cs"/>
          <w:color w:val="006A0F"/>
          <w:sz w:val="30"/>
          <w:szCs w:val="30"/>
          <w:rtl/>
        </w:rPr>
        <w:t xml:space="preserve"> فِي آياتِنا</w:t>
      </w:r>
      <w:r>
        <w:rPr>
          <w:rFonts w:cs="Traditional Arabic" w:hint="cs"/>
          <w:color w:val="000000"/>
          <w:sz w:val="30"/>
          <w:szCs w:val="30"/>
          <w:rtl/>
        </w:rPr>
        <w:t xml:space="preserve"> بالطعن و الاحتيال في دفعها قيل قحط أهل مكة سبع سنين حتى كادوا يهلكون ثم لمّا رحمهم اللَّه بالمطر طفِقوا يقدحون في آيات اللَّه و يكيدون رسوله‏</w:t>
      </w:r>
      <w:r>
        <w:rPr>
          <w:rFonts w:cs="Traditional Arabic" w:hint="cs"/>
          <w:color w:val="006A0F"/>
          <w:sz w:val="30"/>
          <w:szCs w:val="30"/>
          <w:rtl/>
        </w:rPr>
        <w:t xml:space="preserve"> قُلِ اللَّهُ أَسْرَعُ مَكْراً</w:t>
      </w:r>
      <w:r>
        <w:rPr>
          <w:rFonts w:cs="Traditional Arabic" w:hint="cs"/>
          <w:color w:val="000000"/>
          <w:sz w:val="30"/>
          <w:szCs w:val="30"/>
          <w:rtl/>
        </w:rPr>
        <w:t xml:space="preserve"> منكم قد دبّر عقابكم قبل أن تدبّروا كيدكم و المكر إخفاء الكيد و هو من اللَّه تعالى‏ </w:t>
      </w:r>
      <w:r>
        <w:rPr>
          <w:rFonts w:cs="Traditional Arabic" w:hint="cs"/>
          <w:color w:val="D30000"/>
          <w:sz w:val="30"/>
          <w:szCs w:val="30"/>
          <w:rtl/>
        </w:rPr>
        <w:t>الاستدراج‏</w:t>
      </w:r>
      <w:r>
        <w:rPr>
          <w:rFonts w:cs="Traditional Arabic" w:hint="cs"/>
          <w:color w:val="000000"/>
          <w:sz w:val="30"/>
          <w:szCs w:val="30"/>
          <w:rtl/>
        </w:rPr>
        <w:t xml:space="preserve"> و الجزاء على المكر</w:t>
      </w:r>
      <w:r>
        <w:rPr>
          <w:rFonts w:cs="Traditional Arabic" w:hint="cs"/>
          <w:color w:val="006A0F"/>
          <w:sz w:val="30"/>
          <w:szCs w:val="30"/>
          <w:rtl/>
        </w:rPr>
        <w:t xml:space="preserve"> إِنَّ رُسُلَنا يَكْتُبُونَ ما تَمْكُرُونَ‏</w:t>
      </w:r>
      <w:r>
        <w:rPr>
          <w:rFonts w:cs="Traditional Arabic" w:hint="cs"/>
          <w:color w:val="000000"/>
          <w:sz w:val="30"/>
          <w:szCs w:val="30"/>
          <w:rtl/>
        </w:rPr>
        <w:t xml:space="preserve"> اعلام بأنّ ما يظنونه خافياً غيرَ خاف على اللَّه و تحقيق للانتقام.</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ج‏3 / 340 / [سورة الأنبياء(21): آية 44] ..... ص : 340</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بَلْ مَتَّعْنا هؤُلاءِ وَ آباءَهُمْ حَتَّى طالَ عَلَيْهِمُ الْعُمُرُ</w:t>
      </w:r>
      <w:r>
        <w:rPr>
          <w:rFonts w:cs="Traditional Arabic" w:hint="cs"/>
          <w:color w:val="000000"/>
          <w:sz w:val="30"/>
          <w:szCs w:val="30"/>
          <w:rtl/>
        </w:rPr>
        <w:t xml:space="preserve"> اضراب عمّا توهّموا ببيان الداعي الى حفظهم و هو </w:t>
      </w:r>
      <w:r>
        <w:rPr>
          <w:rFonts w:cs="Traditional Arabic" w:hint="cs"/>
          <w:color w:val="D30000"/>
          <w:sz w:val="30"/>
          <w:szCs w:val="30"/>
          <w:rtl/>
        </w:rPr>
        <w:t>الاستدراج‏</w:t>
      </w:r>
      <w:r>
        <w:rPr>
          <w:rFonts w:cs="Traditional Arabic" w:hint="cs"/>
          <w:color w:val="000000"/>
          <w:sz w:val="30"/>
          <w:szCs w:val="30"/>
          <w:rtl/>
        </w:rPr>
        <w:t xml:space="preserve"> و التمتيع بما قدّر لهم من الاعمار او اضراب عن الدّلالة على بطلانه ببيان ما أوهمهم ذلك فحسبوا ان لا يزالوا كذلك و انّه بسبب ما هم عليه و هذا أوفق لما بعده‏</w:t>
      </w:r>
      <w:r>
        <w:rPr>
          <w:rFonts w:cs="Traditional Arabic" w:hint="cs"/>
          <w:color w:val="006A0F"/>
          <w:sz w:val="30"/>
          <w:szCs w:val="30"/>
          <w:rtl/>
        </w:rPr>
        <w:t xml:space="preserve"> أَ فَلا يَرَوْنَ أَنَّا نَأْتِي الْأَرْضَ‏</w:t>
      </w:r>
      <w:r>
        <w:rPr>
          <w:rFonts w:cs="Traditional Arabic" w:hint="cs"/>
          <w:color w:val="000000"/>
          <w:sz w:val="30"/>
          <w:szCs w:val="30"/>
          <w:rtl/>
        </w:rPr>
        <w:t xml:space="preserve"> قيل ارض الكفرة</w:t>
      </w:r>
      <w:r>
        <w:rPr>
          <w:rFonts w:cs="Traditional Arabic" w:hint="cs"/>
          <w:color w:val="006A0F"/>
          <w:sz w:val="30"/>
          <w:szCs w:val="30"/>
          <w:rtl/>
        </w:rPr>
        <w:t xml:space="preserve"> نَنْقُصُها مِنْ أَطْرافِها</w:t>
      </w:r>
      <w:r>
        <w:rPr>
          <w:rFonts w:cs="Traditional Arabic" w:hint="cs"/>
          <w:color w:val="000000"/>
          <w:sz w:val="30"/>
          <w:szCs w:val="30"/>
          <w:rtl/>
        </w:rPr>
        <w:t xml:space="preserve"> قيل اي بتسليط المسلمين عليها و هو تصوير لما يجريه اللَّه على ايدي المسلمين‏</w:t>
      </w:r>
      <w:r>
        <w:rPr>
          <w:rFonts w:cs="Traditional Arabic" w:hint="cs"/>
          <w:color w:val="006A0F"/>
          <w:sz w:val="30"/>
          <w:szCs w:val="30"/>
          <w:rtl/>
        </w:rPr>
        <w:t xml:space="preserve"> أَ فَهُمُ الْغالِبُونَ‏</w:t>
      </w:r>
      <w:r>
        <w:rPr>
          <w:rFonts w:cs="Traditional Arabic" w:hint="cs"/>
          <w:color w:val="000000"/>
          <w:sz w:val="30"/>
          <w:szCs w:val="30"/>
          <w:rtl/>
        </w:rPr>
        <w:t xml:space="preserve"> رسول اللَّه صلّى اللَّه عليه و آله و المؤمنين.</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ج‏3 / 359 / [سورة الأنبياء(21): آية 111] ..... ص : 359</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وَ إِنْ أَدْرِي لَعَلَّهُ فِتْنَةٌ لَكُمْ‏</w:t>
      </w:r>
      <w:r>
        <w:rPr>
          <w:rFonts w:cs="Traditional Arabic" w:hint="cs"/>
          <w:color w:val="000000"/>
          <w:sz w:val="30"/>
          <w:szCs w:val="30"/>
          <w:rtl/>
        </w:rPr>
        <w:t xml:space="preserve"> و ما ادري لعلّ تأخير جزائكم </w:t>
      </w:r>
      <w:r>
        <w:rPr>
          <w:rFonts w:cs="Traditional Arabic" w:hint="cs"/>
          <w:color w:val="D30000"/>
          <w:sz w:val="30"/>
          <w:szCs w:val="30"/>
          <w:rtl/>
        </w:rPr>
        <w:t>استدراج‏</w:t>
      </w:r>
      <w:r>
        <w:rPr>
          <w:rFonts w:cs="Traditional Arabic" w:hint="cs"/>
          <w:color w:val="000000"/>
          <w:sz w:val="30"/>
          <w:szCs w:val="30"/>
          <w:rtl/>
        </w:rPr>
        <w:t xml:space="preserve"> لكم و زيادة في افتتانكم او امتحان لينظر كيف تعملون‏</w:t>
      </w:r>
      <w:r>
        <w:rPr>
          <w:rFonts w:cs="Traditional Arabic" w:hint="cs"/>
          <w:color w:val="006A0F"/>
          <w:sz w:val="30"/>
          <w:szCs w:val="30"/>
          <w:rtl/>
        </w:rPr>
        <w:t xml:space="preserve"> وَ مَتاعٌ إِلى‏ حِينٍ‏</w:t>
      </w:r>
      <w:r>
        <w:rPr>
          <w:rFonts w:cs="Traditional Arabic" w:hint="cs"/>
          <w:color w:val="000000"/>
          <w:sz w:val="30"/>
          <w:szCs w:val="30"/>
          <w:rtl/>
        </w:rPr>
        <w:t xml:space="preserve"> تمتيع الى اجل مقدّر يقتضيه مشيّته.</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ج‏3 / 402 / [سورة المؤمنون(23): آية 56] ..... ص : 402</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lastRenderedPageBreak/>
        <w:t>نُسارِعُ لَهُمْ فِي الْخَيْراتِ‏</w:t>
      </w:r>
      <w:r>
        <w:rPr>
          <w:rFonts w:cs="Traditional Arabic" w:hint="cs"/>
          <w:color w:val="000000"/>
          <w:sz w:val="30"/>
          <w:szCs w:val="30"/>
          <w:rtl/>
        </w:rPr>
        <w:t xml:space="preserve"> فيما فيه خيرهم و إكرامهم‏</w:t>
      </w:r>
      <w:r>
        <w:rPr>
          <w:rFonts w:cs="Traditional Arabic" w:hint="cs"/>
          <w:color w:val="006A0F"/>
          <w:sz w:val="30"/>
          <w:szCs w:val="30"/>
          <w:rtl/>
        </w:rPr>
        <w:t xml:space="preserve"> بَلْ لا يَشْعُرُونَ‏</w:t>
      </w:r>
      <w:r>
        <w:rPr>
          <w:rFonts w:cs="Traditional Arabic" w:hint="cs"/>
          <w:color w:val="000000"/>
          <w:sz w:val="30"/>
          <w:szCs w:val="30"/>
          <w:rtl/>
        </w:rPr>
        <w:t xml:space="preserve"> انّ ذلك </w:t>
      </w:r>
      <w:r>
        <w:rPr>
          <w:rFonts w:cs="Traditional Arabic" w:hint="cs"/>
          <w:color w:val="D30000"/>
          <w:sz w:val="30"/>
          <w:szCs w:val="30"/>
          <w:rtl/>
        </w:rPr>
        <w:t>استدراج‏</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ج‏5 / 215 / [سورة القلم(68): آية 44] ..... ص : 215</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فَذَرْنِي وَ مَنْ يُكَذِّبُ بِهذَا الْحَدِيثِ‏</w:t>
      </w:r>
      <w:r>
        <w:rPr>
          <w:rFonts w:cs="Traditional Arabic" w:hint="cs"/>
          <w:color w:val="000000"/>
          <w:sz w:val="30"/>
          <w:szCs w:val="30"/>
          <w:rtl/>
        </w:rPr>
        <w:t xml:space="preserve"> كلّه إليّ فانّي أكفيكه‏</w:t>
      </w:r>
      <w:r>
        <w:rPr>
          <w:rFonts w:cs="Traditional Arabic" w:hint="cs"/>
          <w:color w:val="006A0F"/>
          <w:sz w:val="30"/>
          <w:szCs w:val="30"/>
          <w:rtl/>
        </w:rPr>
        <w:t xml:space="preserve"> سَنَسْتَدْرِجُهُمْ‏</w:t>
      </w:r>
      <w:r>
        <w:rPr>
          <w:rFonts w:cs="Traditional Arabic" w:hint="cs"/>
          <w:color w:val="000000"/>
          <w:sz w:val="30"/>
          <w:szCs w:val="30"/>
          <w:rtl/>
        </w:rPr>
        <w:t xml:space="preserve"> سندنيهم من العذاب درجة درجة بالامهال و ادامة الصحّة و ازدياد النعمة و إنساء الذكر</w:t>
      </w:r>
      <w:r>
        <w:rPr>
          <w:rFonts w:cs="Traditional Arabic" w:hint="cs"/>
          <w:color w:val="006A0F"/>
          <w:sz w:val="30"/>
          <w:szCs w:val="30"/>
          <w:rtl/>
        </w:rPr>
        <w:t xml:space="preserve"> مِنْ حَيْثُ لا يَعْلَمُونَ‏</w:t>
      </w:r>
      <w:r>
        <w:rPr>
          <w:rFonts w:cs="Traditional Arabic" w:hint="cs"/>
          <w:color w:val="000000"/>
          <w:sz w:val="30"/>
          <w:szCs w:val="30"/>
          <w:rtl/>
        </w:rPr>
        <w:t xml:space="preserve"> انّه </w:t>
      </w:r>
      <w:r>
        <w:rPr>
          <w:rFonts w:cs="Traditional Arabic" w:hint="cs"/>
          <w:color w:val="D30000"/>
          <w:sz w:val="30"/>
          <w:szCs w:val="30"/>
          <w:rtl/>
        </w:rPr>
        <w:t>استدراج‏</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ج‏5 / 215 / [سورة القلم(68): آية 45] ..... ص : 215</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وَ أُمْلِي لَهُمْ‏</w:t>
      </w:r>
      <w:r>
        <w:rPr>
          <w:rFonts w:cs="Traditional Arabic" w:hint="cs"/>
          <w:color w:val="000000"/>
          <w:sz w:val="30"/>
          <w:szCs w:val="30"/>
          <w:rtl/>
        </w:rPr>
        <w:t xml:space="preserve"> و امهلهم‏</w:t>
      </w:r>
      <w:r>
        <w:rPr>
          <w:rFonts w:cs="Traditional Arabic" w:hint="cs"/>
          <w:color w:val="006A0F"/>
          <w:sz w:val="30"/>
          <w:szCs w:val="30"/>
          <w:rtl/>
        </w:rPr>
        <w:t xml:space="preserve"> إِنَّ كَيْدِي مَتِينٌ‏</w:t>
      </w:r>
      <w:r>
        <w:rPr>
          <w:rFonts w:cs="Traditional Arabic" w:hint="cs"/>
          <w:color w:val="000000"/>
          <w:sz w:val="30"/>
          <w:szCs w:val="30"/>
          <w:rtl/>
        </w:rPr>
        <w:t xml:space="preserve"> لا يدفع بشي‏ء سمّاه كيداً لأنّه في صورته و قد مضى بيان </w:t>
      </w:r>
      <w:r>
        <w:rPr>
          <w:rFonts w:cs="Traditional Arabic" w:hint="cs"/>
          <w:color w:val="D30000"/>
          <w:sz w:val="30"/>
          <w:szCs w:val="30"/>
          <w:rtl/>
        </w:rPr>
        <w:t>الاستدراج‏</w:t>
      </w:r>
      <w:r>
        <w:rPr>
          <w:rFonts w:cs="Traditional Arabic" w:hint="cs"/>
          <w:color w:val="000000"/>
          <w:sz w:val="30"/>
          <w:szCs w:val="30"/>
          <w:rtl/>
        </w:rPr>
        <w:t xml:space="preserve"> و تفسير الآية في سورة الأعراف.</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الصافي / ج‏5 / 315 / [سورة الطارق(86): الآيات 16 الى 17] ..... ص : 315</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وَ أَكِيدُ كَيْداً</w:t>
      </w:r>
      <w:r>
        <w:rPr>
          <w:rFonts w:cs="Traditional Arabic" w:hint="cs"/>
          <w:color w:val="000000"/>
          <w:sz w:val="30"/>
          <w:szCs w:val="30"/>
          <w:rtl/>
        </w:rPr>
        <w:t xml:space="preserve"> و اقابلهم بكيدي في </w:t>
      </w:r>
      <w:r>
        <w:rPr>
          <w:rFonts w:cs="Traditional Arabic" w:hint="cs"/>
          <w:color w:val="D30000"/>
          <w:sz w:val="30"/>
          <w:szCs w:val="30"/>
          <w:rtl/>
        </w:rPr>
        <w:t>استدراجهم‏</w:t>
      </w:r>
      <w:r>
        <w:rPr>
          <w:rFonts w:cs="Traditional Arabic" w:hint="cs"/>
          <w:color w:val="000000"/>
          <w:sz w:val="30"/>
          <w:szCs w:val="30"/>
          <w:rtl/>
        </w:rPr>
        <w:t xml:space="preserve"> و انتقامي منهم بحيث لا يحتسبون‏</w:t>
      </w:r>
      <w:r>
        <w:rPr>
          <w:rFonts w:cs="Traditional Arabic" w:hint="cs"/>
          <w:color w:val="006A0F"/>
          <w:sz w:val="30"/>
          <w:szCs w:val="30"/>
          <w:rtl/>
        </w:rPr>
        <w:t xml:space="preserve"> فَمَهِّلِ الْكافِرِينَ‏</w:t>
      </w:r>
      <w:r>
        <w:rPr>
          <w:rFonts w:cs="Traditional Arabic" w:hint="cs"/>
          <w:color w:val="000000"/>
          <w:sz w:val="30"/>
          <w:szCs w:val="30"/>
          <w:rtl/>
        </w:rPr>
        <w:t xml:space="preserve"> فلا تشتغل بالانتقام منهم و لا تستعجل باهلاكهم‏</w:t>
      </w:r>
      <w:r>
        <w:rPr>
          <w:rFonts w:cs="Traditional Arabic" w:hint="cs"/>
          <w:color w:val="006A0F"/>
          <w:sz w:val="30"/>
          <w:szCs w:val="30"/>
          <w:rtl/>
        </w:rPr>
        <w:t xml:space="preserve"> أَمْهِلْهُمْ رُوَيْداً</w:t>
      </w:r>
      <w:r>
        <w:rPr>
          <w:rFonts w:cs="Traditional Arabic" w:hint="cs"/>
          <w:color w:val="000000"/>
          <w:sz w:val="30"/>
          <w:szCs w:val="30"/>
          <w:rtl/>
        </w:rPr>
        <w:t xml:space="preserve"> امهالًا يسيراً القمّي قال دعهم قليلًا.</w:t>
      </w:r>
    </w:p>
    <w:p w:rsidR="00E45F92" w:rsidRDefault="00E45F92" w:rsidP="00E45F92">
      <w:pPr>
        <w:rPr>
          <w:rFonts w:cs="Traditional Arabic" w:hint="cs"/>
          <w:color w:val="552B2B"/>
          <w:sz w:val="30"/>
          <w:szCs w:val="30"/>
          <w:rtl/>
        </w:rPr>
      </w:pPr>
      <w:r>
        <w:rPr>
          <w:rFonts w:cs="Traditional Arabic" w:hint="cs"/>
          <w:color w:val="552B2B"/>
          <w:sz w:val="30"/>
          <w:szCs w:val="30"/>
          <w:rtl/>
        </w:rPr>
        <w:t>الهدايا لشيعة أئمة الهدى (شرح أصول الكافي للمجذوب التبريزي) / ج‏1 / 559 / هدية: ..... ص : 559</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والفقرة الاولى ردّ على فقهاء العامّة، والثانية على مشايخ الصوفيّة القدريّة المرتمسين على </w:t>
      </w:r>
      <w:r>
        <w:rPr>
          <w:rFonts w:cs="Traditional Arabic" w:hint="cs"/>
          <w:color w:val="D30000"/>
          <w:sz w:val="30"/>
          <w:szCs w:val="30"/>
          <w:rtl/>
        </w:rPr>
        <w:t>الاستدراج‏</w:t>
      </w:r>
      <w:r>
        <w:rPr>
          <w:rFonts w:cs="Traditional Arabic" w:hint="cs"/>
          <w:color w:val="000000"/>
          <w:sz w:val="30"/>
          <w:szCs w:val="30"/>
          <w:rtl/>
        </w:rPr>
        <w:t xml:space="preserve"> في ورطات الجهالة، والمغتمسين بالآراء والأفكار في لجج الهلاك والضلالة.</w:t>
      </w:r>
    </w:p>
    <w:p w:rsidR="00E45F92" w:rsidRDefault="00E45F92" w:rsidP="00E45F92">
      <w:pPr>
        <w:rPr>
          <w:rFonts w:cs="Traditional Arabic" w:hint="cs"/>
          <w:color w:val="552B2B"/>
          <w:sz w:val="30"/>
          <w:szCs w:val="30"/>
          <w:rtl/>
        </w:rPr>
      </w:pPr>
      <w:r>
        <w:rPr>
          <w:rFonts w:cs="Traditional Arabic" w:hint="cs"/>
          <w:color w:val="552B2B"/>
          <w:sz w:val="30"/>
          <w:szCs w:val="30"/>
          <w:rtl/>
        </w:rPr>
        <w:t>وسائل الشيعة / ج‏16 / 82 / 90 - باب استحباب تذكر الذنب و الاستغفار منه كلما ذكره ..... ص : 81</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21041- 4-</w:t>
      </w:r>
      <w:r>
        <w:rPr>
          <w:rFonts w:cs="Traditional Arabic" w:hint="cs"/>
          <w:color w:val="780000"/>
          <w:sz w:val="30"/>
          <w:szCs w:val="30"/>
          <w:rtl/>
        </w:rPr>
        <w:t xml:space="preserve"> وَ عَنْهُمْ عَنْ سَهْلِ بْنِ زِيَادٍ وَ عَنْ عَلِيِّ بْنِ إِبْرَاهِيمَ عَنْ أَبِيهِ جَمِيعاً عَنِ ابْنِ مَحْبُوبٍ عَنِ ابْنِ رِئَابٍ عَنْ بَعْضِ أَصْحَابِهِ قَالَ:</w:t>
      </w:r>
      <w:r>
        <w:rPr>
          <w:rFonts w:cs="Traditional Arabic" w:hint="cs"/>
          <w:color w:val="242887"/>
          <w:sz w:val="30"/>
          <w:szCs w:val="30"/>
          <w:rtl/>
        </w:rPr>
        <w:t xml:space="preserve"> سُئِلَ أَبُو عَبْدِ اللَّهِ ع عَنِ </w:t>
      </w:r>
      <w:r>
        <w:rPr>
          <w:rFonts w:cs="Traditional Arabic" w:hint="cs"/>
          <w:color w:val="D30000"/>
          <w:sz w:val="30"/>
          <w:szCs w:val="30"/>
          <w:rtl/>
        </w:rPr>
        <w:t>الِاسْتِدْرَاجِ‏</w:t>
      </w:r>
      <w:r>
        <w:rPr>
          <w:rFonts w:cs="Traditional Arabic" w:hint="cs"/>
          <w:color w:val="242887"/>
          <w:sz w:val="30"/>
          <w:szCs w:val="30"/>
          <w:rtl/>
        </w:rPr>
        <w:t xml:space="preserve"> فَقَالَ هُوَ الْعَبْدُ يُذْنِبُ الذَّنْبَ فَيُمْلَى لَهُ وَ يُجَدَّدُ لَهُ عِنْدَهَا النِّعَمُ فَيُلْهِيهِ عَنِ الِاسْتِغْفَارِ فَهُوَ مُسْتَدْرَجٌ مِنْ حَيْثُ لَا يَعْلَمُ.</w:t>
      </w:r>
    </w:p>
    <w:p w:rsidR="00E45F92" w:rsidRDefault="00E45F92" w:rsidP="00E45F92">
      <w:pPr>
        <w:rPr>
          <w:rFonts w:cs="Traditional Arabic" w:hint="cs"/>
          <w:color w:val="552B2B"/>
          <w:sz w:val="30"/>
          <w:szCs w:val="30"/>
          <w:rtl/>
        </w:rPr>
      </w:pPr>
      <w:r>
        <w:rPr>
          <w:rFonts w:cs="Traditional Arabic" w:hint="cs"/>
          <w:color w:val="552B2B"/>
          <w:sz w:val="30"/>
          <w:szCs w:val="30"/>
          <w:rtl/>
        </w:rPr>
        <w:t>الجواهر السنية في الأحاديث القدسية (كليات حديث قدسى) / 53 / الباب الرابع فيما ورد في شأن يعقوب عليه السلام</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قال: فأوحى اللَّه عزّ و جلّ إلى يعقوب في صبيحة تلك الليلة: لقد أذللت يا يعقوب عبدي ذلّة استجررت بها غضبي، و استوجبت بها أدبي، و نزول عقوبتي عليك و على ولدك. يا يعقوب، إن أحبّ أنبيائي إليّ و أكرمهم عليّ من رحم مساكين عبادي و قرّبهم إليه و أطعمهم و كان لهم مأوى و ملجأ. يا يعقوب، أما رحمت ذميال عبدي، المجتهد في عبادتي، القانع باليسير من طاهر الدنيا عشاء أمس لمّا اعترّ ببابك عند أو ان إفطاره، و هتف بكم: أطعموا السائل الغريب المجتاز القانع، فلم تطعموه شيئا فاسترجع و استعبر و شكا ما به إليّ و بات طاويا حامدا لي، و أنت يا يعقوب و ولدك شباع، و أصبحت عندكم فضلة من طعامكم. أو ما علمت يا يعقوب أنّ العقوبة و البلوى إلى أوليائي أسرع منها إلى أعدائي، و ذلك حسن النظر منّي لأوليائي، و </w:t>
      </w:r>
      <w:r>
        <w:rPr>
          <w:rFonts w:cs="Traditional Arabic" w:hint="cs"/>
          <w:color w:val="D30000"/>
          <w:sz w:val="30"/>
          <w:szCs w:val="30"/>
          <w:rtl/>
        </w:rPr>
        <w:t>استدراج‏</w:t>
      </w:r>
      <w:r>
        <w:rPr>
          <w:rFonts w:cs="Traditional Arabic" w:hint="cs"/>
          <w:color w:val="242887"/>
          <w:sz w:val="30"/>
          <w:szCs w:val="30"/>
          <w:rtl/>
        </w:rPr>
        <w:t xml:space="preserve"> منّي لأعدائي، أما و عزّتي لانزلنّ بك بلوائي، و لأجعلنّك و ولدك غرضا لمصائبي و لأؤدبنّك بعقوبتي، فاستعدّوا لبلوائي، و ارضوا بقضائي، و اصبروا للمصائب.</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البرهان في تفسير القرآن / ج‏2 / 621 / [سورة الأعراف(7): الآيات 182 الى 184] ..... ص : 620</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4110/-</w:t>
      </w:r>
      <w:r>
        <w:rPr>
          <w:rFonts w:cs="Traditional Arabic" w:hint="cs"/>
          <w:color w:val="780000"/>
          <w:sz w:val="30"/>
          <w:szCs w:val="30"/>
          <w:rtl/>
        </w:rPr>
        <w:t xml:space="preserve"> و عنه: عن عدة من أصحابنا، عن سهل بن زياد، و علي بن إبراهيم، عن أبيه، جميعا، عن ابن محبوب، عن ابن رئاب، عن بعض أصحابه، قال:</w:t>
      </w:r>
      <w:r>
        <w:rPr>
          <w:rFonts w:cs="Traditional Arabic" w:hint="cs"/>
          <w:color w:val="242887"/>
          <w:sz w:val="30"/>
          <w:szCs w:val="30"/>
          <w:rtl/>
        </w:rPr>
        <w:t xml:space="preserve"> سئل أبو عبد الله (عليه السلام) عن </w:t>
      </w:r>
      <w:r>
        <w:rPr>
          <w:rFonts w:cs="Traditional Arabic" w:hint="cs"/>
          <w:color w:val="D30000"/>
          <w:sz w:val="30"/>
          <w:szCs w:val="30"/>
          <w:rtl/>
        </w:rPr>
        <w:t>الاستدراج‏</w:t>
      </w:r>
      <w:r>
        <w:rPr>
          <w:rFonts w:cs="Traditional Arabic" w:hint="cs"/>
          <w:color w:val="242887"/>
          <w:sz w:val="30"/>
          <w:szCs w:val="30"/>
          <w:rtl/>
        </w:rPr>
        <w:t>. فقال: «هو العبد يذنب الذنب فيملي له، و يجدد له عنده النعمة لتلهيه عن الاستغفار من الذنوب، فهو مستدرج من حيث لا يعلم».</w:t>
      </w:r>
    </w:p>
    <w:p w:rsidR="00E45F92" w:rsidRDefault="00E45F92" w:rsidP="00E45F92">
      <w:pPr>
        <w:rPr>
          <w:rFonts w:cs="Traditional Arabic" w:hint="cs"/>
          <w:color w:val="552B2B"/>
          <w:sz w:val="30"/>
          <w:szCs w:val="30"/>
          <w:rtl/>
        </w:rPr>
      </w:pPr>
      <w:r>
        <w:rPr>
          <w:rFonts w:cs="Traditional Arabic" w:hint="cs"/>
          <w:color w:val="552B2B"/>
          <w:sz w:val="30"/>
          <w:szCs w:val="30"/>
          <w:rtl/>
        </w:rPr>
        <w:t>البرهان في تفسير القرآن / ج‏3 / 157 / [سورة يوسف(12): الآيات 4 الى 33] ..... ص : 155</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أو ما علمت- يا يعقوب- أن العقوبة و البلوى إلى أوليائي أسرع منها إلى أعدائي؟ و ذلك حسن النظر مني لأوليائي، و </w:t>
      </w:r>
      <w:r>
        <w:rPr>
          <w:rFonts w:cs="Traditional Arabic" w:hint="cs"/>
          <w:color w:val="D30000"/>
          <w:sz w:val="30"/>
          <w:szCs w:val="30"/>
          <w:rtl/>
        </w:rPr>
        <w:t>استدراج‏</w:t>
      </w:r>
      <w:r>
        <w:rPr>
          <w:rFonts w:cs="Traditional Arabic" w:hint="cs"/>
          <w:color w:val="242887"/>
          <w:sz w:val="30"/>
          <w:szCs w:val="30"/>
          <w:rtl/>
        </w:rPr>
        <w:t xml:space="preserve"> مني لأعدائي، أما و عزتي لأنزلن بك بلواي، و لأجعلنك و ولدك غرضا لمصابي، و لأؤدبنك بعقوبتي، فاستعدوا لبلواي، و ارضوا بقضائي، و اصبروا للمصائب».</w:t>
      </w:r>
    </w:p>
    <w:p w:rsidR="00E45F92" w:rsidRDefault="00E45F92" w:rsidP="00E45F92">
      <w:pPr>
        <w:rPr>
          <w:rFonts w:cs="Traditional Arabic" w:hint="cs"/>
          <w:color w:val="552B2B"/>
          <w:sz w:val="30"/>
          <w:szCs w:val="30"/>
          <w:rtl/>
        </w:rPr>
      </w:pPr>
      <w:r>
        <w:rPr>
          <w:rFonts w:cs="Traditional Arabic" w:hint="cs"/>
          <w:color w:val="552B2B"/>
          <w:sz w:val="30"/>
          <w:szCs w:val="30"/>
          <w:rtl/>
        </w:rPr>
        <w:t>البرهان في تفسير القرآن / ج‏3 / 162 / [سورة يوسف(12): الآيات 4 الى 33] ..... ص : 155</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أو ما علمت- يا يعقوب- أني بالعقوبة و البلوى إلى أوليائي أسرع مني بها إلى أعدائي، و ذلك مني حسن نظر إلى أوليائي، و </w:t>
      </w:r>
      <w:r>
        <w:rPr>
          <w:rFonts w:cs="Traditional Arabic" w:hint="cs"/>
          <w:color w:val="D30000"/>
          <w:sz w:val="30"/>
          <w:szCs w:val="30"/>
          <w:rtl/>
        </w:rPr>
        <w:t>استدراج‏</w:t>
      </w:r>
      <w:r>
        <w:rPr>
          <w:rFonts w:cs="Traditional Arabic" w:hint="cs"/>
          <w:color w:val="242887"/>
          <w:sz w:val="30"/>
          <w:szCs w:val="30"/>
          <w:rtl/>
        </w:rPr>
        <w:t xml:space="preserve"> مني لأعدائي، أما و عزتي لأنزلن بك بلواي، و لأجعلنك و ولدك غرضا لمصائبي، و لأؤدبنك بعقوبتي، فاستعدوا لبلائي و ارضوا بقضائي، و اصبروا للمصائب».</w:t>
      </w:r>
    </w:p>
    <w:p w:rsidR="00E45F92" w:rsidRDefault="00E45F92" w:rsidP="00E45F92">
      <w:pPr>
        <w:rPr>
          <w:rFonts w:cs="Traditional Arabic" w:hint="cs"/>
          <w:color w:val="552B2B"/>
          <w:sz w:val="30"/>
          <w:szCs w:val="30"/>
          <w:rtl/>
        </w:rPr>
      </w:pPr>
      <w:r>
        <w:rPr>
          <w:rFonts w:cs="Traditional Arabic" w:hint="cs"/>
          <w:color w:val="552B2B"/>
          <w:sz w:val="30"/>
          <w:szCs w:val="30"/>
          <w:rtl/>
        </w:rPr>
        <w:t>البرهان في تفسير القرآن / ج‏4 / 130 / [سورة الفرقان(25): الآيات 27 الى 29] ..... ص : 124</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ألا و إن أول شهادة زور وقعت في الإسلام شهادتهم أن صاحبهم مستخلف رسول الله (صلى الله عليه و آله)، فلما كان من أمر سعد بن عبادة ما كان، رجعوا عن ذلك، و قالوا: إن رسول الله (صلى الله عليه و آله) مضى و لم يستخلف. فكان رسول الله (صلى الله عليه و آله) الطيب المبارك أول مشهود عليه بالزور في الإسلام، و عن قليل يجدون غب ما يعملون، و سيجد التالون غب ما أسسه الأولون، و لئن كانوا في مندوحة من المهل، و شفاء من الأجل، و سعة من المنقلب، و </w:t>
      </w:r>
      <w:r>
        <w:rPr>
          <w:rFonts w:cs="Traditional Arabic" w:hint="cs"/>
          <w:color w:val="D30000"/>
          <w:sz w:val="30"/>
          <w:szCs w:val="30"/>
          <w:rtl/>
        </w:rPr>
        <w:t>استدراج‏</w:t>
      </w:r>
      <w:r>
        <w:rPr>
          <w:rFonts w:cs="Traditional Arabic" w:hint="cs"/>
          <w:color w:val="242887"/>
          <w:sz w:val="30"/>
          <w:szCs w:val="30"/>
          <w:rtl/>
        </w:rPr>
        <w:t xml:space="preserve"> من الغرور، و سكون من الحال، و إدراك من الأمل، فقد أمهل الله عز و جل شداد بن عاد، و ثمود بن عبود، و بلعم بن باعورا، و أسبغ عليهم نعمة ظاهرة و باطنة، و أمدهم بالأموال و الأعمار، و أتتهم الأرض ببركاتها ليذكروا آلاء الله، و ليعرفوا الاهابة له و الانابة إليه، و لينتهوا عن الاستكبار، فلما بلغوا المدة، و استكملوا الأكلة، أخذهم الله و اصطلمهم، فمنهم من حصب، و منهم من أخذته الصيحة، و منهم من أحرقته الظلة، و منهم من أودته الرجفة، و منهم من أردته الخسفة، و ما كان الله ليظلمهم و لكن كانوا أنفسهم يظلمون.</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ج‏5 / 125 / الحديث 90 ..... ص : 124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ثم بين أن تمتيعهم </w:t>
      </w:r>
      <w:r>
        <w:rPr>
          <w:rFonts w:cs="Traditional Arabic" w:hint="cs"/>
          <w:color w:val="D30000"/>
          <w:sz w:val="30"/>
          <w:szCs w:val="30"/>
          <w:rtl/>
        </w:rPr>
        <w:t>استدراج‏</w:t>
      </w:r>
      <w:r>
        <w:rPr>
          <w:rFonts w:cs="Traditional Arabic" w:hint="cs"/>
          <w:color w:val="000000"/>
          <w:sz w:val="30"/>
          <w:szCs w:val="30"/>
          <w:rtl/>
        </w:rPr>
        <w:t xml:space="preserve"> ليس بإكرام، و إنما المعيار على الفضل و النقص ما يكون في الآخرة</w:t>
      </w:r>
      <w:r>
        <w:rPr>
          <w:rFonts w:cs="Traditional Arabic" w:hint="cs"/>
          <w:color w:val="64287E"/>
          <w:sz w:val="30"/>
          <w:szCs w:val="30"/>
          <w:rtl/>
        </w:rPr>
        <w:t xml:space="preserve"> بقوله:"</w:t>
      </w:r>
      <w:r>
        <w:rPr>
          <w:rFonts w:cs="Traditional Arabic" w:hint="cs"/>
          <w:color w:val="006A0F"/>
          <w:sz w:val="30"/>
          <w:szCs w:val="30"/>
          <w:rtl/>
        </w:rPr>
        <w:t xml:space="preserve"> قُلْ مَنْ كانَ فِي الضَّلالَةِ فَلْيَمْدُدْ لَهُ الرَّحْمنُ مَدًّا</w:t>
      </w:r>
      <w:r>
        <w:rPr>
          <w:rFonts w:cs="Traditional Arabic" w:hint="cs"/>
          <w:color w:val="64287E"/>
          <w:sz w:val="30"/>
          <w:szCs w:val="30"/>
          <w:rtl/>
        </w:rPr>
        <w:t>"</w:t>
      </w:r>
      <w:r>
        <w:rPr>
          <w:rFonts w:cs="Traditional Arabic" w:hint="cs"/>
          <w:color w:val="000000"/>
          <w:sz w:val="30"/>
          <w:szCs w:val="30"/>
          <w:rtl/>
        </w:rPr>
        <w:t xml:space="preserve"> فيمده‏</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ج‏8 / 157 / الحديث 17 ..... ص : 157</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و قال في القاموس:</w:t>
      </w:r>
      <w:r>
        <w:rPr>
          <w:rFonts w:cs="Traditional Arabic" w:hint="cs"/>
          <w:color w:val="64287E"/>
          <w:sz w:val="30"/>
          <w:szCs w:val="30"/>
          <w:rtl/>
        </w:rPr>
        <w:t xml:space="preserve"> استدرجه‏</w:t>
      </w:r>
      <w:r>
        <w:rPr>
          <w:rFonts w:cs="Traditional Arabic" w:hint="cs"/>
          <w:color w:val="000000"/>
          <w:sz w:val="30"/>
          <w:szCs w:val="30"/>
          <w:rtl/>
        </w:rPr>
        <w:t xml:space="preserve"> خدعه و أدناه كدرجة و </w:t>
      </w:r>
      <w:r>
        <w:rPr>
          <w:rFonts w:cs="Traditional Arabic" w:hint="cs"/>
          <w:color w:val="D30000"/>
          <w:sz w:val="30"/>
          <w:szCs w:val="30"/>
          <w:rtl/>
        </w:rPr>
        <w:t>استدراجه‏</w:t>
      </w:r>
      <w:r>
        <w:rPr>
          <w:rFonts w:cs="Traditional Arabic" w:hint="cs"/>
          <w:color w:val="000000"/>
          <w:sz w:val="30"/>
          <w:szCs w:val="30"/>
          <w:rtl/>
        </w:rPr>
        <w:t xml:space="preserve"> تعالى العبد</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ج‏8 / 321 / الحديث 1 ..... ص : 320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و قال البيضاوي في الأولى‏</w:t>
      </w:r>
      <w:r>
        <w:rPr>
          <w:rFonts w:cs="Traditional Arabic" w:hint="cs"/>
          <w:color w:val="006A0F"/>
          <w:sz w:val="30"/>
          <w:szCs w:val="30"/>
          <w:rtl/>
        </w:rPr>
        <w:t xml:space="preserve"> فَلا تُعْجِبْكَ‏</w:t>
      </w:r>
      <w:r>
        <w:rPr>
          <w:rFonts w:cs="Traditional Arabic" w:hint="cs"/>
          <w:color w:val="000000"/>
          <w:sz w:val="30"/>
          <w:szCs w:val="30"/>
          <w:rtl/>
        </w:rPr>
        <w:t xml:space="preserve">" إلخ" فإن ذلك </w:t>
      </w:r>
      <w:r>
        <w:rPr>
          <w:rFonts w:cs="Traditional Arabic" w:hint="cs"/>
          <w:color w:val="D30000"/>
          <w:sz w:val="30"/>
          <w:szCs w:val="30"/>
          <w:rtl/>
        </w:rPr>
        <w:t>استدراج‏</w:t>
      </w:r>
      <w:r>
        <w:rPr>
          <w:rFonts w:cs="Traditional Arabic" w:hint="cs"/>
          <w:color w:val="000000"/>
          <w:sz w:val="30"/>
          <w:szCs w:val="30"/>
          <w:rtl/>
        </w:rPr>
        <w:t xml:space="preserve"> و وبال لهم كما قال‏</w:t>
      </w:r>
      <w:r>
        <w:rPr>
          <w:rFonts w:cs="Traditional Arabic" w:hint="cs"/>
          <w:color w:val="006A0F"/>
          <w:sz w:val="30"/>
          <w:szCs w:val="30"/>
          <w:rtl/>
        </w:rPr>
        <w:t xml:space="preserve"> إِنَّما يُرِيدُ اللَّهُ لِيُعَذِّبَهُمْ بِها</w:t>
      </w:r>
      <w:r>
        <w:rPr>
          <w:rFonts w:cs="Traditional Arabic" w:hint="cs"/>
          <w:color w:val="000000"/>
          <w:sz w:val="30"/>
          <w:szCs w:val="30"/>
          <w:rtl/>
        </w:rPr>
        <w:t>، بسبب ما يكابدون لجمعها و حفظها من المتاعب و ما يرون فيها من الشدائد و المصائب"</w:t>
      </w:r>
      <w:r>
        <w:rPr>
          <w:rFonts w:cs="Traditional Arabic" w:hint="cs"/>
          <w:color w:val="006A0F"/>
          <w:sz w:val="30"/>
          <w:szCs w:val="30"/>
          <w:rtl/>
        </w:rPr>
        <w:t xml:space="preserve"> وَ تَزْهَقَ أَنْفُسُهُمْ‏</w:t>
      </w:r>
      <w:r>
        <w:rPr>
          <w:rFonts w:cs="Traditional Arabic" w:hint="cs"/>
          <w:color w:val="000000"/>
          <w:sz w:val="30"/>
          <w:szCs w:val="30"/>
          <w:rtl/>
        </w:rPr>
        <w:t>" أي فيموتوا كافرين مشتغلين بالتمتع عن النظر في العاقبة فيكون ذلك استدراجا له، و قال في الأخرى: تكرير للتأكيد و الأمر حقيق به فإن الأبصار طامحة إلى الأموال و الأولاد، و النفوس مغتبطة عليها، و يجوز أن يكون هذه في فريق غير الأول.</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ج‏9 / 295 / الحديث 5 ..... ص : 294</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 كثيرا ما أقول"</w:t>
      </w:r>
      <w:r>
        <w:rPr>
          <w:rFonts w:cs="Traditional Arabic" w:hint="cs"/>
          <w:color w:val="000000"/>
          <w:sz w:val="30"/>
          <w:szCs w:val="30"/>
          <w:rtl/>
        </w:rPr>
        <w:t xml:space="preserve"> ما زائدة للإبهام و ما في‏</w:t>
      </w:r>
      <w:r>
        <w:rPr>
          <w:rFonts w:cs="Traditional Arabic" w:hint="cs"/>
          <w:color w:val="64287E"/>
          <w:sz w:val="30"/>
          <w:szCs w:val="30"/>
          <w:rtl/>
        </w:rPr>
        <w:t xml:space="preserve"> قوله:" ما على رجل"</w:t>
      </w:r>
      <w:r>
        <w:rPr>
          <w:rFonts w:cs="Traditional Arabic" w:hint="cs"/>
          <w:color w:val="000000"/>
          <w:sz w:val="30"/>
          <w:szCs w:val="30"/>
          <w:rtl/>
        </w:rPr>
        <w:t xml:space="preserve"> نافية أو استفهامية للإنكار، و حاصلهما واحد، أي لا ضرر أو لا وحشة عليه‏</w:t>
      </w:r>
      <w:r>
        <w:rPr>
          <w:rFonts w:cs="Traditional Arabic" w:hint="cs"/>
          <w:color w:val="64287E"/>
          <w:sz w:val="30"/>
          <w:szCs w:val="30"/>
          <w:rtl/>
        </w:rPr>
        <w:t>" أخذوا يمينا و شمالا"</w:t>
      </w:r>
      <w:r>
        <w:rPr>
          <w:rFonts w:cs="Traditional Arabic" w:hint="cs"/>
          <w:color w:val="000000"/>
          <w:sz w:val="30"/>
          <w:szCs w:val="30"/>
          <w:rtl/>
        </w:rPr>
        <w:t xml:space="preserve"> أي عدلوا عن الصراط المستقيم إلى أحد جانبيه، من الإفراط كالخوارج أو التفريط كالمخالفين‏</w:t>
      </w:r>
      <w:r>
        <w:rPr>
          <w:rFonts w:cs="Traditional Arabic" w:hint="cs"/>
          <w:color w:val="64287E"/>
          <w:sz w:val="30"/>
          <w:szCs w:val="30"/>
          <w:rtl/>
        </w:rPr>
        <w:t>" له ما بين المشرق"</w:t>
      </w:r>
      <w:r>
        <w:rPr>
          <w:rFonts w:cs="Traditional Arabic" w:hint="cs"/>
          <w:color w:val="000000"/>
          <w:sz w:val="30"/>
          <w:szCs w:val="30"/>
          <w:rtl/>
        </w:rPr>
        <w:t xml:space="preserve"> أي و الحال أن له ما بينهما أو أصبح بمعنى صار</w:t>
      </w:r>
      <w:r>
        <w:rPr>
          <w:rFonts w:cs="Traditional Arabic" w:hint="cs"/>
          <w:color w:val="64287E"/>
          <w:sz w:val="30"/>
          <w:szCs w:val="30"/>
          <w:rtl/>
        </w:rPr>
        <w:t>" مقطعا"</w:t>
      </w:r>
      <w:r>
        <w:rPr>
          <w:rFonts w:cs="Traditional Arabic" w:hint="cs"/>
          <w:color w:val="000000"/>
          <w:sz w:val="30"/>
          <w:szCs w:val="30"/>
          <w:rtl/>
        </w:rPr>
        <w:t xml:space="preserve"> على بناء المفعول للتكثير</w:t>
      </w:r>
      <w:r>
        <w:rPr>
          <w:rFonts w:cs="Traditional Arabic" w:hint="cs"/>
          <w:color w:val="64287E"/>
          <w:sz w:val="30"/>
          <w:szCs w:val="30"/>
          <w:rtl/>
        </w:rPr>
        <w:t>" أعضاؤه"</w:t>
      </w:r>
      <w:r>
        <w:rPr>
          <w:rFonts w:cs="Traditional Arabic" w:hint="cs"/>
          <w:color w:val="000000"/>
          <w:sz w:val="30"/>
          <w:szCs w:val="30"/>
          <w:rtl/>
        </w:rPr>
        <w:t xml:space="preserve"> بدل اشتمال من الضمير المستتر في مقطعا، و منهم من قرأ أعضاء بالنصب على التميز، و</w:t>
      </w:r>
      <w:r>
        <w:rPr>
          <w:rFonts w:cs="Traditional Arabic" w:hint="cs"/>
          <w:color w:val="64287E"/>
          <w:sz w:val="30"/>
          <w:szCs w:val="30"/>
          <w:rtl/>
        </w:rPr>
        <w:t xml:space="preserve"> قوله عليه السلام: إن الله لا يفعل بالمؤمن‏</w:t>
      </w:r>
      <w:r>
        <w:rPr>
          <w:rFonts w:cs="Traditional Arabic" w:hint="cs"/>
          <w:color w:val="000000"/>
          <w:sz w:val="30"/>
          <w:szCs w:val="30"/>
          <w:rtl/>
        </w:rPr>
        <w:t xml:space="preserve">، تعليل لهاتين الجملتين، فإنه تعالى لو أعطى جميع الدنيا المؤمن لم يكن ذلك على سبيل </w:t>
      </w:r>
      <w:r>
        <w:rPr>
          <w:rFonts w:cs="Traditional Arabic" w:hint="cs"/>
          <w:color w:val="D30000"/>
          <w:sz w:val="30"/>
          <w:szCs w:val="30"/>
          <w:rtl/>
        </w:rPr>
        <w:t>الاستدراج‏</w:t>
      </w:r>
      <w:r>
        <w:rPr>
          <w:rFonts w:cs="Traditional Arabic" w:hint="cs"/>
          <w:color w:val="000000"/>
          <w:sz w:val="30"/>
          <w:szCs w:val="30"/>
          <w:rtl/>
        </w:rPr>
        <w:t xml:space="preserve">، بل لأنه علم أنه يشكره و يصرفه في مصارف الخير، و لا يصير ذلك سببا لنقص قدره عند الله، كما فعل بسليمان عليه السلام بخلاف ما إذا فعل ذلك بغير المؤمن، فإنه لإتمام الحجة عليه و </w:t>
      </w:r>
      <w:r>
        <w:rPr>
          <w:rFonts w:cs="Traditional Arabic" w:hint="cs"/>
          <w:color w:val="D30000"/>
          <w:sz w:val="30"/>
          <w:szCs w:val="30"/>
          <w:rtl/>
        </w:rPr>
        <w:t>استدراجه‏</w:t>
      </w:r>
      <w:r>
        <w:rPr>
          <w:rFonts w:cs="Traditional Arabic" w:hint="cs"/>
          <w:color w:val="000000"/>
          <w:sz w:val="30"/>
          <w:szCs w:val="30"/>
          <w:rtl/>
        </w:rPr>
        <w:t>، فيصير سببا لشدة عذابه، و كذا إذا قدر للمؤمن تقطيع أعضائه فإنما هو لمزيد قربه عنده تعالى، و رفعة درجاته في الآخرة، فينبغي أن يشكره سبحانه في الحالتين، و يرضى بقضائه فيهما، و لما كان الغالب في الدنيا فقر المؤمنين و ابتلائهم بأنواع البلاء، و غنى الكفار و الأشرار و الجهال رغب الأولين بالصبر و حذر الآخرين عن الاغترار بالدنيا و الفخر</w:t>
      </w:r>
      <w:r>
        <w:rPr>
          <w:rFonts w:cs="Traditional Arabic" w:hint="cs"/>
          <w:color w:val="64287E"/>
          <w:sz w:val="30"/>
          <w:szCs w:val="30"/>
          <w:rtl/>
        </w:rPr>
        <w:t xml:space="preserve"> بقوله عليه السلام:" لو عدلت الدنيا عند الله جناح بعوضة"</w:t>
      </w:r>
      <w:r>
        <w:rPr>
          <w:rFonts w:cs="Traditional Arabic" w:hint="cs"/>
          <w:color w:val="000000"/>
          <w:sz w:val="30"/>
          <w:szCs w:val="30"/>
          <w:rtl/>
        </w:rPr>
        <w:t xml:space="preserve"> عند الناس‏</w:t>
      </w:r>
      <w:r>
        <w:rPr>
          <w:rFonts w:cs="Traditional Arabic" w:hint="cs"/>
          <w:color w:val="64287E"/>
          <w:sz w:val="30"/>
          <w:szCs w:val="30"/>
          <w:rtl/>
        </w:rPr>
        <w:t>" ما سقى عدوه منها شربة ماء"</w:t>
      </w:r>
      <w:r>
        <w:rPr>
          <w:rFonts w:cs="Traditional Arabic" w:hint="cs"/>
          <w:color w:val="000000"/>
          <w:sz w:val="30"/>
          <w:szCs w:val="30"/>
          <w:rtl/>
        </w:rPr>
        <w:t xml:space="preserve"> فما أعطاه أعداءه ليس لكرامتهم عنده بل لهوانهم عليه، و لذا لم‏</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ج‏10 / 14 / الحديث 5 ..... ص : 14</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 من روح الله"</w:t>
      </w:r>
      <w:r>
        <w:rPr>
          <w:rFonts w:cs="Traditional Arabic" w:hint="cs"/>
          <w:color w:val="000000"/>
          <w:sz w:val="30"/>
          <w:szCs w:val="30"/>
          <w:rtl/>
        </w:rPr>
        <w:t xml:space="preserve"> أي من رحمته الواسعة المريحة من الشدائد</w:t>
      </w:r>
      <w:r>
        <w:rPr>
          <w:rFonts w:cs="Traditional Arabic" w:hint="cs"/>
          <w:color w:val="64287E"/>
          <w:sz w:val="30"/>
          <w:szCs w:val="30"/>
          <w:rtl/>
        </w:rPr>
        <w:t>" و الأمن لمكر الله"</w:t>
      </w:r>
      <w:r>
        <w:rPr>
          <w:rFonts w:cs="Traditional Arabic" w:hint="cs"/>
          <w:color w:val="000000"/>
          <w:sz w:val="30"/>
          <w:szCs w:val="30"/>
          <w:rtl/>
        </w:rPr>
        <w:t xml:space="preserve"> أي عذابه أو </w:t>
      </w:r>
      <w:r>
        <w:rPr>
          <w:rFonts w:cs="Traditional Arabic" w:hint="cs"/>
          <w:color w:val="D30000"/>
          <w:sz w:val="30"/>
          <w:szCs w:val="30"/>
          <w:rtl/>
        </w:rPr>
        <w:t>استدراجه‏</w:t>
      </w:r>
      <w:r>
        <w:rPr>
          <w:rFonts w:cs="Traditional Arabic" w:hint="cs"/>
          <w:color w:val="000000"/>
          <w:sz w:val="30"/>
          <w:szCs w:val="30"/>
          <w:rtl/>
        </w:rPr>
        <w:t xml:space="preserve"> و إمهاله عند المعاصي، قال الراغب: المكر صرف الغير عما يقصده بحيلة، و ذلك ضربان مكر محمود و هو أن يتحرى بذلك فعل جميل، و على ذلك قال الله عز و جل:"</w:t>
      </w:r>
      <w:r>
        <w:rPr>
          <w:rFonts w:cs="Traditional Arabic" w:hint="cs"/>
          <w:color w:val="006A0F"/>
          <w:sz w:val="30"/>
          <w:szCs w:val="30"/>
          <w:rtl/>
        </w:rPr>
        <w:t xml:space="preserve"> وَ اللَّهُ خَيْرُ الْماكِرِينَ‏*</w:t>
      </w:r>
      <w:r>
        <w:rPr>
          <w:rFonts w:cs="Traditional Arabic" w:hint="cs"/>
          <w:color w:val="000000"/>
          <w:sz w:val="30"/>
          <w:szCs w:val="30"/>
          <w:rtl/>
        </w:rPr>
        <w:t>" و مذموم و هو أن يتحرى به فعل قبيح قال تعالى:"</w:t>
      </w:r>
      <w:r>
        <w:rPr>
          <w:rFonts w:cs="Traditional Arabic" w:hint="cs"/>
          <w:color w:val="006A0F"/>
          <w:sz w:val="30"/>
          <w:szCs w:val="30"/>
          <w:rtl/>
        </w:rPr>
        <w:t xml:space="preserve"> وَ لا يَحِيقُ الْمَكْرُ السَّيِّئُ إِلَّا بِأَهْلِهِ‏</w:t>
      </w:r>
      <w:r>
        <w:rPr>
          <w:rFonts w:cs="Traditional Arabic" w:hint="cs"/>
          <w:color w:val="000000"/>
          <w:sz w:val="30"/>
          <w:szCs w:val="30"/>
          <w:rtl/>
        </w:rPr>
        <w:t>". و كان المراد بالشرك جميع أنواع الكفر كما قال تعالى:"</w:t>
      </w:r>
      <w:r>
        <w:rPr>
          <w:rFonts w:cs="Traditional Arabic" w:hint="cs"/>
          <w:color w:val="006A0F"/>
          <w:sz w:val="30"/>
          <w:szCs w:val="30"/>
          <w:rtl/>
        </w:rPr>
        <w:t xml:space="preserve"> إِنَّ اللَّهَ لا يَغْفِرُ أَنْ يُشْرَكَ بِهِ‏*</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ج‏10 / 47 / الحديث 24 ..... ص : 45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و أقول: كان الظاهر من الخبر أن الكبيرة ما أوعد الله عليه النار أو هدده تهديدا عظيما، أو ذمة ذما بليغا، فعلى أي المعاني حملت الآية تدل على كون اليأس كبيرة، و قال (ره) في‏</w:t>
      </w:r>
      <w:r>
        <w:rPr>
          <w:rFonts w:cs="Traditional Arabic" w:hint="cs"/>
          <w:color w:val="64287E"/>
          <w:sz w:val="30"/>
          <w:szCs w:val="30"/>
          <w:rtl/>
        </w:rPr>
        <w:t xml:space="preserve"> قوله: ثم الأمن لمكر الله،</w:t>
      </w:r>
      <w:r>
        <w:rPr>
          <w:rFonts w:cs="Traditional Arabic" w:hint="cs"/>
          <w:color w:val="000000"/>
          <w:sz w:val="30"/>
          <w:szCs w:val="30"/>
          <w:rtl/>
        </w:rPr>
        <w:t xml:space="preserve"> أي عذاب الآخرة أو مع عذاب الدنيا أو </w:t>
      </w:r>
      <w:r>
        <w:rPr>
          <w:rFonts w:cs="Traditional Arabic" w:hint="cs"/>
          <w:color w:val="D30000"/>
          <w:sz w:val="30"/>
          <w:szCs w:val="30"/>
          <w:rtl/>
        </w:rPr>
        <w:t>الاستدراج‏</w:t>
      </w:r>
      <w:r>
        <w:rPr>
          <w:rFonts w:cs="Traditional Arabic" w:hint="cs"/>
          <w:color w:val="000000"/>
          <w:sz w:val="30"/>
          <w:szCs w:val="30"/>
          <w:rtl/>
        </w:rPr>
        <w:t xml:space="preserve"> بالنعم.</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ج‏10 / 47 / الحديث 24 ..... ص : 45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 xml:space="preserve">و قال الطبرسي (ره): سمي العذاب لنزوله بهم من حيث لا يعلمون كما أن المكر ينزل بالممكور به من جهة الماكر من حيث لا يعلمه، و قيل: إن مكر الله </w:t>
      </w:r>
      <w:r>
        <w:rPr>
          <w:rFonts w:cs="Traditional Arabic" w:hint="cs"/>
          <w:color w:val="D30000"/>
          <w:sz w:val="30"/>
          <w:szCs w:val="30"/>
          <w:rtl/>
        </w:rPr>
        <w:t>استدراجه‏</w:t>
      </w:r>
      <w:r>
        <w:rPr>
          <w:rFonts w:cs="Traditional Arabic" w:hint="cs"/>
          <w:color w:val="000000"/>
          <w:sz w:val="30"/>
          <w:szCs w:val="30"/>
          <w:rtl/>
        </w:rPr>
        <w:t xml:space="preserve"> إياهم بالصحة و السلامة و طول العمر، و تظاهر النعمة"</w:t>
      </w:r>
      <w:r>
        <w:rPr>
          <w:rFonts w:cs="Traditional Arabic" w:hint="cs"/>
          <w:color w:val="006A0F"/>
          <w:sz w:val="30"/>
          <w:szCs w:val="30"/>
          <w:rtl/>
        </w:rPr>
        <w:t xml:space="preserve"> فَلا يَأْمَنُ مَكْرَ اللَّهِ‏</w:t>
      </w:r>
      <w:r>
        <w:rPr>
          <w:rFonts w:cs="Traditional Arabic" w:hint="cs"/>
          <w:color w:val="000000"/>
          <w:sz w:val="30"/>
          <w:szCs w:val="30"/>
          <w:rtl/>
        </w:rPr>
        <w:t>" الآية، يسأل عن هذا فيقال: إن الأنبياء و المعصومين آمنوا مكر الله و ليسوا بخاسرين و جوابه من وجوه:" أحدها" أن معناه لا يأمن مكر الله من المذنبين إلا القوم الخاسرون بدلالة قوله سبحانه:"</w:t>
      </w:r>
      <w:r>
        <w:rPr>
          <w:rFonts w:cs="Traditional Arabic" w:hint="cs"/>
          <w:color w:val="006A0F"/>
          <w:sz w:val="30"/>
          <w:szCs w:val="30"/>
          <w:rtl/>
        </w:rPr>
        <w:t xml:space="preserve"> إِنَّ الْمُتَّقِينَ فِي مَقامٍ أَمِينٍ‏</w:t>
      </w:r>
      <w:r>
        <w:rPr>
          <w:rFonts w:cs="Traditional Arabic" w:hint="cs"/>
          <w:color w:val="000000"/>
          <w:sz w:val="30"/>
          <w:szCs w:val="30"/>
          <w:rtl/>
        </w:rPr>
        <w:t>"" و ثانيها": أن معناه لا يأمن‏</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ج‏11 / 163 / الحديث 1 ..... ص : 155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______________________________</w:t>
      </w:r>
      <w:r>
        <w:rPr>
          <w:rFonts w:cs="Traditional Arabic" w:hint="cs"/>
          <w:color w:val="000000"/>
          <w:sz w:val="30"/>
          <w:szCs w:val="30"/>
          <w:rtl/>
        </w:rPr>
        <w:br/>
        <w:t xml:space="preserve">من ماله أن يعطيه بيديه، و تنبيها على منح الدنيا و الآخرة و على ما يعطى </w:t>
      </w:r>
      <w:r>
        <w:rPr>
          <w:rFonts w:cs="Traditional Arabic" w:hint="cs"/>
          <w:color w:val="D30000"/>
          <w:sz w:val="30"/>
          <w:szCs w:val="30"/>
          <w:rtl/>
        </w:rPr>
        <w:t>للاستدراج‏</w:t>
      </w:r>
      <w:r>
        <w:rPr>
          <w:rFonts w:cs="Traditional Arabic" w:hint="cs"/>
          <w:color w:val="000000"/>
          <w:sz w:val="30"/>
          <w:szCs w:val="30"/>
          <w:rtl/>
        </w:rPr>
        <w:t xml:space="preserve"> و ما يعطى للإكرام.</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ج‏11 / 352 / باب الاستدراج ..... ص : 352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الِاسْتِدْرَاجِ‏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ج‏11 / 352 / الحديث 1 ..... ص : 352</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 xml:space="preserve">باب </w:t>
      </w:r>
      <w:r>
        <w:rPr>
          <w:rFonts w:cs="Traditional Arabic" w:hint="cs"/>
          <w:color w:val="D30000"/>
          <w:sz w:val="30"/>
          <w:szCs w:val="30"/>
          <w:rtl/>
        </w:rPr>
        <w:t>الاستدراج‏</w:t>
      </w:r>
      <w:r>
        <w:rPr>
          <w:rFonts w:cs="Traditional Arabic" w:hint="cs"/>
          <w:color w:val="000000"/>
          <w:sz w:val="30"/>
          <w:szCs w:val="30"/>
          <w:rtl/>
        </w:rPr>
        <w:t xml:space="preserve"> قال في القاموس: </w:t>
      </w:r>
      <w:r>
        <w:rPr>
          <w:rFonts w:cs="Traditional Arabic" w:hint="cs"/>
          <w:color w:val="D30000"/>
          <w:sz w:val="30"/>
          <w:szCs w:val="30"/>
          <w:rtl/>
        </w:rPr>
        <w:t>استدراج‏</w:t>
      </w:r>
      <w:r>
        <w:rPr>
          <w:rFonts w:cs="Traditional Arabic" w:hint="cs"/>
          <w:color w:val="000000"/>
          <w:sz w:val="30"/>
          <w:szCs w:val="30"/>
          <w:rtl/>
        </w:rPr>
        <w:t xml:space="preserve"> الله تعالى العبد أنه كلما جدد خطيئة جدد له نعمة و أنساه الاستغفار و أن يأخذه قليلا و لا يباغته.</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ج‏11 / 352 / الحديث 1 ..... ص : 352</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 لينسئه"</w:t>
      </w:r>
      <w:r>
        <w:rPr>
          <w:rFonts w:cs="Traditional Arabic" w:hint="cs"/>
          <w:color w:val="000000"/>
          <w:sz w:val="30"/>
          <w:szCs w:val="30"/>
          <w:rtl/>
        </w:rPr>
        <w:t xml:space="preserve"> أي الرب تعالى، و في بعض النسخ بالتاء أي النعمة و على التقديرين اللام لام العاقبة</w:t>
      </w:r>
      <w:r>
        <w:rPr>
          <w:rFonts w:cs="Traditional Arabic" w:hint="cs"/>
          <w:color w:val="64287E"/>
          <w:sz w:val="30"/>
          <w:szCs w:val="30"/>
          <w:rtl/>
        </w:rPr>
        <w:t>"</w:t>
      </w:r>
      <w:r>
        <w:rPr>
          <w:rFonts w:cs="Traditional Arabic" w:hint="cs"/>
          <w:color w:val="006A0F"/>
          <w:sz w:val="30"/>
          <w:szCs w:val="30"/>
          <w:rtl/>
        </w:rPr>
        <w:t xml:space="preserve"> سَنَسْتَدْرِجُهُمْ*</w:t>
      </w:r>
      <w:r>
        <w:rPr>
          <w:rFonts w:cs="Traditional Arabic" w:hint="cs"/>
          <w:color w:val="64287E"/>
          <w:sz w:val="30"/>
          <w:szCs w:val="30"/>
          <w:rtl/>
        </w:rPr>
        <w:t>"</w:t>
      </w:r>
      <w:r>
        <w:rPr>
          <w:rFonts w:cs="Traditional Arabic" w:hint="cs"/>
          <w:color w:val="000000"/>
          <w:sz w:val="30"/>
          <w:szCs w:val="30"/>
          <w:rtl/>
        </w:rPr>
        <w:t xml:space="preserve"> بإيصال النعم إليهم عند اشتغالهم بالمعاصي، و </w:t>
      </w:r>
      <w:r>
        <w:rPr>
          <w:rFonts w:cs="Traditional Arabic" w:hint="cs"/>
          <w:color w:val="D30000"/>
          <w:sz w:val="30"/>
          <w:szCs w:val="30"/>
          <w:rtl/>
        </w:rPr>
        <w:t>الاستدراج‏</w:t>
      </w:r>
      <w:r>
        <w:rPr>
          <w:rFonts w:cs="Traditional Arabic" w:hint="cs"/>
          <w:color w:val="000000"/>
          <w:sz w:val="30"/>
          <w:szCs w:val="30"/>
          <w:rtl/>
        </w:rPr>
        <w:t xml:space="preserve"> قيل: هو الأخذ على الغرة من حيث لا يعلم و قيل: هو أن يتابع على عبده النعم إبلاغا للحجة، و العبد مقيم على الإساءة، مصر على المعصية، فيزداد بتواتر النعم عليه غفلة و معصية، و ذهابا إلى الدرجة القصوى منها فيأخذه الله بغتة على شدة حين لا عذر له، كما ترى الراقي في الدرجة، فيتدرج شيئا فشيئا حتى يبلغ إلى العلو فيسقط منه.</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ج‏11 / 353 / الحديث 2 ..... ص : 353</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2</w:t>
      </w:r>
      <w:r>
        <w:rPr>
          <w:rFonts w:cs="Traditional Arabic" w:hint="cs"/>
          <w:color w:val="780000"/>
          <w:sz w:val="30"/>
          <w:szCs w:val="30"/>
          <w:rtl/>
        </w:rPr>
        <w:t xml:space="preserve"> عِدَّةٌ مِنْ أَصْحَابِنَا عَنْ سَهْلِ بْنِ زِيَادٍ وَ عَلِيُّ بْنُ إِبْرَاهِيمَ عَنْ أَبِيهِ جَمِيعاً عَنِ ابْنِ مَحْبُوبٍ عَنِ ابْنِ رِئَابٍ عَنْ بَعْضِ أَصْحَابِهِ قَالَ:</w:t>
      </w:r>
      <w:r>
        <w:rPr>
          <w:rFonts w:cs="Traditional Arabic" w:hint="cs"/>
          <w:color w:val="242887"/>
          <w:sz w:val="30"/>
          <w:szCs w:val="30"/>
          <w:rtl/>
        </w:rPr>
        <w:t xml:space="preserve"> سُئِلَ أَبُو عَبْدِ اللَّهِ ع عَنِ </w:t>
      </w:r>
      <w:r>
        <w:rPr>
          <w:rFonts w:cs="Traditional Arabic" w:hint="cs"/>
          <w:color w:val="D30000"/>
          <w:sz w:val="30"/>
          <w:szCs w:val="30"/>
          <w:rtl/>
        </w:rPr>
        <w:t>الِاسْتِدْرَاجِ‏</w:t>
      </w:r>
      <w:r>
        <w:rPr>
          <w:rFonts w:cs="Traditional Arabic" w:hint="cs"/>
          <w:color w:val="242887"/>
          <w:sz w:val="30"/>
          <w:szCs w:val="30"/>
          <w:rtl/>
        </w:rPr>
        <w:t xml:space="preserve"> فَقَالَ هُوَ الْعَبْدُ يُذْنِبُ الذَّنْبَ فَيُمْلَى لَهُ وَ تُجَدَّدُ لَهُ عِنْدَهَا النِّعَمُ فَتُلْهِيهِ عَنِ الِاسْتِغْفَارِ مِنَ الذُّنُوبِ فَهُوَ مُسْتَدْرَجٌ مِنْ حَيْثُ لَا يَعْلَمُ‏</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ج‏11 / 353 / الحديث 2 ..... ص : 353</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 هو العبد"</w:t>
      </w:r>
      <w:r>
        <w:rPr>
          <w:rFonts w:cs="Traditional Arabic" w:hint="cs"/>
          <w:color w:val="000000"/>
          <w:sz w:val="30"/>
          <w:szCs w:val="30"/>
          <w:rtl/>
        </w:rPr>
        <w:t xml:space="preserve"> أي حال العبد، و الإملاء الإمهال قال تعالى:"</w:t>
      </w:r>
      <w:r>
        <w:rPr>
          <w:rFonts w:cs="Traditional Arabic" w:hint="cs"/>
          <w:color w:val="006A0F"/>
          <w:sz w:val="30"/>
          <w:szCs w:val="30"/>
          <w:rtl/>
        </w:rPr>
        <w:t xml:space="preserve"> وَ أُمْلِي لَهُمْ إِنَّ كَيْدِي مَتِينٌ‏*</w:t>
      </w:r>
      <w:r>
        <w:rPr>
          <w:rFonts w:cs="Traditional Arabic" w:hint="cs"/>
          <w:color w:val="000000"/>
          <w:sz w:val="30"/>
          <w:szCs w:val="30"/>
          <w:rtl/>
        </w:rPr>
        <w:t>" و قال في مجمع البيان في قوله تعالى:"</w:t>
      </w:r>
      <w:r>
        <w:rPr>
          <w:rFonts w:cs="Traditional Arabic" w:hint="cs"/>
          <w:color w:val="006A0F"/>
          <w:sz w:val="30"/>
          <w:szCs w:val="30"/>
          <w:rtl/>
        </w:rPr>
        <w:t xml:space="preserve"> سَنَسْتَدْرِجُهُمْ مِنْ حَيْثُ لا يَعْلَمُونَ*</w:t>
      </w:r>
      <w:r>
        <w:rPr>
          <w:rFonts w:cs="Traditional Arabic" w:hint="cs"/>
          <w:color w:val="000000"/>
          <w:sz w:val="30"/>
          <w:szCs w:val="30"/>
          <w:rtl/>
        </w:rPr>
        <w:t xml:space="preserve">" أي إلى الهلكة حتى يقعوا فيه بغتة، و قيل: يجوز أن يريد عذاب الآخرة أي نقربهم إليه درجة درجة حتى يقعوا فيه، و قيل: هو من المدرجة و هي الطريق و درج أي مشى سريعا أي سنأخذهم من حيث لا يعلمون أي طريق سلكوا، فإن </w:t>
      </w:r>
      <w:r>
        <w:rPr>
          <w:rFonts w:cs="Traditional Arabic" w:hint="cs"/>
          <w:color w:val="000000"/>
          <w:sz w:val="30"/>
          <w:szCs w:val="30"/>
          <w:rtl/>
        </w:rPr>
        <w:lastRenderedPageBreak/>
        <w:t xml:space="preserve">الطرق كلها علي و مرجع الجميع إلى، و لا يغلبني غالب، و لا يستبقني سابق، و لا يفوتني هارب، و قيل: إنه من الدرج أي سنطويهم في الهلاك و نرفهم عن وجه الأرض، يقال: طويت أمر فلان إذا تركته و هجرته، و قيل: معناه كلما جددوا خطيئة جددنا لهم نعمة، و لا يصح قول من قال: أن معناه يستدرجهم إلى الكفر و الضلال، لأن الآية وردت في الكفار، و تضمنت أنه يستدرجهم في المستقبل، لأن السين يختص المستقبل، و لأنه جعل </w:t>
      </w:r>
      <w:r>
        <w:rPr>
          <w:rFonts w:cs="Traditional Arabic" w:hint="cs"/>
          <w:color w:val="D30000"/>
          <w:sz w:val="30"/>
          <w:szCs w:val="30"/>
          <w:rtl/>
        </w:rPr>
        <w:t>الاستدراج‏</w:t>
      </w:r>
      <w:r>
        <w:rPr>
          <w:rFonts w:cs="Traditional Arabic" w:hint="cs"/>
          <w:color w:val="000000"/>
          <w:sz w:val="30"/>
          <w:szCs w:val="30"/>
          <w:rtl/>
        </w:rPr>
        <w:t xml:space="preserve"> جزاء على كفرهم و عقوبة، فلا بد أن يريد معنى آخر غير الكفر.</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ج‏11 / 402 / الفهرست ..... ص : 400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باب </w:t>
      </w:r>
      <w:r>
        <w:rPr>
          <w:rFonts w:cs="Traditional Arabic" w:hint="cs"/>
          <w:color w:val="D30000"/>
          <w:sz w:val="30"/>
          <w:szCs w:val="30"/>
          <w:rtl/>
        </w:rPr>
        <w:t>الاستدراج‏</w:t>
      </w:r>
      <w:r>
        <w:rPr>
          <w:rFonts w:cs="Traditional Arabic" w:hint="cs"/>
          <w:color w:val="000000"/>
          <w:sz w:val="30"/>
          <w:szCs w:val="30"/>
          <w:rtl/>
        </w:rPr>
        <w:t xml:space="preserve"> 352/ عدد الأحاديث/ 4</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ج‏12 / 318 / الحديث 18 ..... ص : 318</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 لا تؤمني مكرك"</w:t>
      </w:r>
      <w:r>
        <w:rPr>
          <w:rFonts w:cs="Traditional Arabic" w:hint="cs"/>
          <w:color w:val="000000"/>
          <w:sz w:val="30"/>
          <w:szCs w:val="30"/>
          <w:rtl/>
        </w:rPr>
        <w:t xml:space="preserve"> أصل المكر الخداع و هو على الله محال، و إذا نسب إليه تعالى يراد به </w:t>
      </w:r>
      <w:r>
        <w:rPr>
          <w:rFonts w:cs="Traditional Arabic" w:hint="cs"/>
          <w:color w:val="D30000"/>
          <w:sz w:val="30"/>
          <w:szCs w:val="30"/>
          <w:rtl/>
        </w:rPr>
        <w:t>الاستدراج‏</w:t>
      </w:r>
      <w:r>
        <w:rPr>
          <w:rFonts w:cs="Traditional Arabic" w:hint="cs"/>
          <w:color w:val="000000"/>
          <w:sz w:val="30"/>
          <w:szCs w:val="30"/>
          <w:rtl/>
        </w:rPr>
        <w:t>، أو الجزاء بالغفلات و الإيقاع بالبليات، و العقوبة بالسيئات‏</w:t>
      </w:r>
      <w:r>
        <w:rPr>
          <w:rFonts w:cs="Traditional Arabic" w:hint="cs"/>
          <w:color w:val="64287E"/>
          <w:sz w:val="30"/>
          <w:szCs w:val="30"/>
          <w:rtl/>
        </w:rPr>
        <w:t>" و لا تنسني ذكرك"</w:t>
      </w:r>
      <w:r>
        <w:rPr>
          <w:rFonts w:cs="Traditional Arabic" w:hint="cs"/>
          <w:color w:val="000000"/>
          <w:sz w:val="30"/>
          <w:szCs w:val="30"/>
          <w:rtl/>
        </w:rPr>
        <w:t xml:space="preserve"> قيل: نسيان العبد ذكره تعالى لازم لسلب اللطف و التوفيق و الإعانة و النصرة عنه فقصد بنفي اللازم نفي الملزوم من باب الكناية</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ج‏12 / 334 / الحديث 3 ..... ص : 333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و أقول: الفقرتان الأوليان قريبتان معنى و مالهما واحد فيمكن أن تكون الثانية مؤكدة للأولى أو يكون المراد بالأولى اليأس من رحماته تعالى في الدنيا عند الشفاء و البلايا، أو الأعم من الدنيا و الآخرة، و بالثانية اليأس من الجنة و مثوباته الباقية في الآخرة فيكون على الثاني تخصيصا بعد التعميم لمزيد الاهتمام، أو يكون المراد بالقنوط الدرجة العليا من اليأس، كما قال في النهاية قد تكرر ذكر القنوط في الحديث و هو أشد اليأس من الشي‏ء يقال: قنط يقنط و قنط يقنط فهو قانط و قنوط و القنوط بالضم المصدر انتهى، و قد يقال: الروح دفع المكروه و الشر و الرحمة إعطاء المحبوب و الخير، و قيل: الروح بالفتح الراحة و النسيم الطيبة و الرحمة و الأولان أولى بالإرادة هنا تحرزا عن التكرار و المراد بهما نسيم الجنة و الراحة فيهما و القنوط منهما و من الرحمة بسبب المعصية و إن كانت عظيمة بعد الإيمان كفر بالله العظيم كما نطق به القرآن الكريم‏</w:t>
      </w:r>
      <w:r>
        <w:rPr>
          <w:rFonts w:cs="Traditional Arabic" w:hint="cs"/>
          <w:color w:val="64287E"/>
          <w:sz w:val="30"/>
          <w:szCs w:val="30"/>
          <w:rtl/>
        </w:rPr>
        <w:t>" و لا تؤمني مكرك"</w:t>
      </w:r>
      <w:r>
        <w:rPr>
          <w:rFonts w:cs="Traditional Arabic" w:hint="cs"/>
          <w:color w:val="000000"/>
          <w:sz w:val="30"/>
          <w:szCs w:val="30"/>
          <w:rtl/>
        </w:rPr>
        <w:t xml:space="preserve"> </w:t>
      </w:r>
      <w:r>
        <w:rPr>
          <w:rFonts w:cs="Traditional Arabic" w:hint="cs"/>
          <w:color w:val="D30000"/>
          <w:sz w:val="30"/>
          <w:szCs w:val="30"/>
          <w:rtl/>
        </w:rPr>
        <w:t>كالاستدراج‏</w:t>
      </w:r>
      <w:r>
        <w:rPr>
          <w:rFonts w:cs="Traditional Arabic" w:hint="cs"/>
          <w:color w:val="000000"/>
          <w:sz w:val="30"/>
          <w:szCs w:val="30"/>
          <w:rtl/>
        </w:rPr>
        <w:t xml:space="preserve"> و نحوه مثل أن يسكن قلبه و لا يخاف عقوبته من المعصية و يعتقد أنه مغفور قطعا فإن ذلك تكذيب للوعيد و ليس هذا من حسن الظن بالله فإن حسن الظن به أن يعمل و يستغفر و يظن أنه مقبول و قد مر القول فيه سابقا.</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ج‏12 / 389 / الحديث 6 ..... ص : 388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و الحاصل أنه توجه إلى الله تعالى أولا و جعله وسيلة بينه و بينه و شفيعا في إنجاز طلبته و نيل سؤله و قضاء حاجته ثم صرف الخطاب إلى النبي صلى الله عليه و آله و سلم و استشفعه ليقبل استشفاعه و يصير شفيعا له، ففيه من آداب حسن الدعاء ما لا يخفى، لأن من جعل أحدا من المقربين شفيعا إلى ملك لا بد له من الرجوع إليه و طلب قبول الشفاعة منه، ثم بعد الرجوع إلى خطاب الرب سبحانه و الشروع في عرض المطلب الابتداء بطلب الصلاة على من جعله شفيعا مع غنائه مشتمل على أنواع الأدب و حسن الطلب من جهات شتى أومأنا إلى بعضها في باب الصلاة عليهم صلى الله عليهم و وفينا حقها في الفرائد الطريفة في شرح الصحيفة الشريفة بحسب ما تصل إليه عقولنا السخيفة، و في أكثر النسخ‏</w:t>
      </w:r>
      <w:r>
        <w:rPr>
          <w:rFonts w:cs="Traditional Arabic" w:hint="cs"/>
          <w:color w:val="64287E"/>
          <w:sz w:val="30"/>
          <w:szCs w:val="30"/>
          <w:rtl/>
        </w:rPr>
        <w:t xml:space="preserve"> أن تصلي‏</w:t>
      </w:r>
      <w:r>
        <w:rPr>
          <w:rFonts w:cs="Traditional Arabic" w:hint="cs"/>
          <w:color w:val="000000"/>
          <w:sz w:val="30"/>
          <w:szCs w:val="30"/>
          <w:rtl/>
        </w:rPr>
        <w:t xml:space="preserve"> بصيغة الخطاب كما ذكرنا و في بعضها أن يصلي بصيغة الغيبة فهو حينئذ متعلق بقوله </w:t>
      </w:r>
      <w:r>
        <w:rPr>
          <w:rFonts w:cs="Traditional Arabic" w:hint="cs"/>
          <w:color w:val="000000"/>
          <w:sz w:val="30"/>
          <w:szCs w:val="30"/>
          <w:rtl/>
        </w:rPr>
        <w:lastRenderedPageBreak/>
        <w:t>إني أتوجه بك‏</w:t>
      </w:r>
      <w:r>
        <w:rPr>
          <w:rFonts w:cs="Traditional Arabic" w:hint="cs"/>
          <w:color w:val="64287E"/>
          <w:sz w:val="30"/>
          <w:szCs w:val="30"/>
          <w:rtl/>
        </w:rPr>
        <w:t xml:space="preserve"> ففي قوله على محمد و أهل بيته‏</w:t>
      </w:r>
      <w:r>
        <w:rPr>
          <w:rFonts w:cs="Traditional Arabic" w:hint="cs"/>
          <w:color w:val="000000"/>
          <w:sz w:val="30"/>
          <w:szCs w:val="30"/>
          <w:rtl/>
        </w:rPr>
        <w:t xml:space="preserve"> عدول عن الخطاب إلى الغيبة لنكت كثيرة، منها التبرك أو الاستلذاذ أو الاهتمام بذكرهم صلوات الله عليهم‏</w:t>
      </w:r>
      <w:r>
        <w:rPr>
          <w:rFonts w:cs="Traditional Arabic" w:hint="cs"/>
          <w:color w:val="64287E"/>
          <w:sz w:val="30"/>
          <w:szCs w:val="30"/>
          <w:rtl/>
        </w:rPr>
        <w:t>" و أسألك"</w:t>
      </w:r>
      <w:r>
        <w:rPr>
          <w:rFonts w:cs="Traditional Arabic" w:hint="cs"/>
          <w:color w:val="000000"/>
          <w:sz w:val="30"/>
          <w:szCs w:val="30"/>
          <w:rtl/>
        </w:rPr>
        <w:t xml:space="preserve"> عطف على قوله" أتوجه إليك" و التوسل بهم معتبر هنا أيضا و</w:t>
      </w:r>
      <w:r>
        <w:rPr>
          <w:rFonts w:cs="Traditional Arabic" w:hint="cs"/>
          <w:color w:val="64287E"/>
          <w:sz w:val="30"/>
          <w:szCs w:val="30"/>
          <w:rtl/>
        </w:rPr>
        <w:t xml:space="preserve"> النفحة</w:t>
      </w:r>
      <w:r>
        <w:rPr>
          <w:rFonts w:cs="Traditional Arabic" w:hint="cs"/>
          <w:color w:val="000000"/>
          <w:sz w:val="30"/>
          <w:szCs w:val="30"/>
          <w:rtl/>
        </w:rPr>
        <w:t xml:space="preserve"> هنا استعيرت لتوجه الرحمة و سطوع آثارها</w:t>
      </w:r>
      <w:r>
        <w:rPr>
          <w:rFonts w:cs="Traditional Arabic" w:hint="cs"/>
          <w:color w:val="64287E"/>
          <w:sz w:val="30"/>
          <w:szCs w:val="30"/>
          <w:rtl/>
        </w:rPr>
        <w:t>" و الكريمة"</w:t>
      </w:r>
      <w:r>
        <w:rPr>
          <w:rFonts w:cs="Traditional Arabic" w:hint="cs"/>
          <w:color w:val="000000"/>
          <w:sz w:val="30"/>
          <w:szCs w:val="30"/>
          <w:rtl/>
        </w:rPr>
        <w:t xml:space="preserve"> مبالغة في شرفها و عظمتها و خلوصها عن النقص و حسن عاقبتها و عدم اشتمالها على </w:t>
      </w:r>
      <w:r>
        <w:rPr>
          <w:rFonts w:cs="Traditional Arabic" w:hint="cs"/>
          <w:color w:val="D30000"/>
          <w:sz w:val="30"/>
          <w:szCs w:val="30"/>
          <w:rtl/>
        </w:rPr>
        <w:t>الاستدراج‏</w:t>
      </w:r>
      <w:r>
        <w:rPr>
          <w:rFonts w:cs="Traditional Arabic" w:hint="cs"/>
          <w:color w:val="000000"/>
          <w:sz w:val="30"/>
          <w:szCs w:val="30"/>
          <w:rtl/>
        </w:rPr>
        <w:t>، في القاموس: نفح الطيب كمنع فاح و الريح‏</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ج‏25 / 68 / الحديث 4 ..... ص : 35</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الْإِسْلَامِ شَهَادَتُهُمْ أَنَّ صَاحِبَهُمْ مُسْتَخْلَفُ رَسُولِ اللَّهِ ص فَلَمَّا كَانَ مِنْ أَمْرِ سَعْدِ بْنِ عُبَادَةَ مَا كَانَ رَجَعُوا عَنْ ذَلِكَ وَ قَالُوا إِنَّ رَسُولَ اللَّهِ ص مَضَى وَ لَمْ يَسْتَخْلِفْ فَكَانَ رَسُولُ اللَّهِ ص الطَّيِّبُ الْمُبَارَكُ أَوَّلَ مَشْهُودٍ عَلَيْهِ بِالزُّورِ فِي الْإِسْلَامِ وَ عَنْ قَلِيلٍ يَجِدُونَ غِبَّ مَاعْلَمُونَ وَ سَيَجِدُونَ التَّالُونَ غِبَّ مَا أَسَّسَهُ الْأَوَّلُونَ وَ لَئِنْ كَانُوا فِي مَنْدُوحَةٍ مِنَ الْمَهْلِ وَ شِفَاءٍ مِنَ الْأَجَلِ وَ سَعَةٍ مِنَ الْمُنْقَلَبِ وَ </w:t>
      </w:r>
      <w:r>
        <w:rPr>
          <w:rFonts w:cs="Traditional Arabic" w:hint="cs"/>
          <w:color w:val="D30000"/>
          <w:sz w:val="30"/>
          <w:szCs w:val="30"/>
          <w:rtl/>
        </w:rPr>
        <w:t>اسْتِدْرَاجٍ‏</w:t>
      </w:r>
      <w:r>
        <w:rPr>
          <w:rFonts w:cs="Traditional Arabic" w:hint="cs"/>
          <w:color w:val="242887"/>
          <w:sz w:val="30"/>
          <w:szCs w:val="30"/>
          <w:rtl/>
        </w:rPr>
        <w:t xml:space="preserve"> مِنَ الْغُرُورِ وَ سُكُونٍ مِنَ الْحَالِ وَ إِدْرَاكٍ مِنَ الْأَمَلِ فَقَدْ أَمْهَلَ اللَّهُ عَزَّ وَ جَلَّ شَدَّادَ بْنَ عَادٍ وَ ثَمُودَ بْنَ عَبُّودٍ وَ بَلْعَمَ بْنَ بَاعُورٍ وَ أَسْبَغَ عَلَيْهِمْ‏</w:t>
      </w:r>
      <w:r>
        <w:rPr>
          <w:rFonts w:cs="Traditional Arabic" w:hint="cs"/>
          <w:color w:val="006A0F"/>
          <w:sz w:val="30"/>
          <w:szCs w:val="30"/>
          <w:rtl/>
        </w:rPr>
        <w:t xml:space="preserve"> نِعَمَهُ ظاهِرَةً وَ باطِنَةً</w:t>
      </w:r>
      <w:r>
        <w:rPr>
          <w:rFonts w:cs="Traditional Arabic" w:hint="cs"/>
          <w:color w:val="242887"/>
          <w:sz w:val="30"/>
          <w:szCs w:val="30"/>
          <w:rtl/>
        </w:rPr>
        <w:t xml:space="preserve"> وَ أَمَدَّهُمْ بِالْأَمْوَالِ وَ الْأَعْمَارِ وَ أَتَتْهُمُ الْأَرْضُ بِبَرَكَاتِهَا لِيَذَّكَّرُوا آلَاءَ اللَّهِ وَ لِيَعْرِفُوا الْإِهَابَةَ لَهُ وَ الْإِنَابَةَ إِلَيْهِ وَ لِيَنْتَهُوا عَنِ الِاسْتِكْبَارِ فَلَمَّا بَلَغُوا الْمُدَّةَ وَ اسْتَتَمُّوا الْأُكْلَةَ أَخَذَهُمُ اللَّهُ عَزَّ وَ جَلَّ وَ اصْطَلَمَهُمْ فَمِنْهُمْ مَنْ حُصِبَ‏</w:t>
      </w:r>
      <w:r>
        <w:rPr>
          <w:rFonts w:cs="Traditional Arabic" w:hint="cs"/>
          <w:color w:val="006A0F"/>
          <w:sz w:val="30"/>
          <w:szCs w:val="30"/>
          <w:rtl/>
        </w:rPr>
        <w:t xml:space="preserve"> وَ مِنْهُمْ مَنْ أَخَذَتْهُ الصَّيْحَةُ</w:t>
      </w:r>
      <w:r>
        <w:rPr>
          <w:rFonts w:cs="Traditional Arabic" w:hint="cs"/>
          <w:color w:val="242887"/>
          <w:sz w:val="30"/>
          <w:szCs w:val="30"/>
          <w:rtl/>
        </w:rPr>
        <w:t xml:space="preserve"> وَ مِنْهُمْ مَنْ أَحْرَقَتْهُ الظُّلَّةُ وَ مِنْهُمْ مَنْ أَوْدَتْهُ الرَّجْفَةُ وَ مِنْهُمْ مَنْ أَرْدَتْهُ الْخَسْفَةُ-</w:t>
      </w:r>
      <w:r>
        <w:rPr>
          <w:rFonts w:cs="Traditional Arabic" w:hint="cs"/>
          <w:color w:val="006A0F"/>
          <w:sz w:val="30"/>
          <w:szCs w:val="30"/>
          <w:rtl/>
        </w:rPr>
        <w:t xml:space="preserve"> فَما كانَ‏</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ج‏25 / 308 / الحديث 98 ..... ص : 306</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قوله عليه السلام:" و كم من مستدرج"</w:t>
      </w:r>
      <w:r>
        <w:rPr>
          <w:rFonts w:cs="Traditional Arabic" w:hint="cs"/>
          <w:color w:val="000000"/>
          <w:sz w:val="30"/>
          <w:szCs w:val="30"/>
          <w:rtl/>
        </w:rPr>
        <w:t xml:space="preserve"> قال الفيروزآبادي: استدرجه خدعه، و </w:t>
      </w:r>
      <w:r>
        <w:rPr>
          <w:rFonts w:cs="Traditional Arabic" w:hint="cs"/>
          <w:color w:val="D30000"/>
          <w:sz w:val="30"/>
          <w:szCs w:val="30"/>
          <w:rtl/>
        </w:rPr>
        <w:t>استدراج‏</w:t>
      </w:r>
      <w:r>
        <w:rPr>
          <w:rFonts w:cs="Traditional Arabic" w:hint="cs"/>
          <w:color w:val="000000"/>
          <w:sz w:val="30"/>
          <w:szCs w:val="30"/>
          <w:rtl/>
        </w:rPr>
        <w:t xml:space="preserve"> الله تعالى العبد أنه كلما جدد خطيئة جدد له نعمة و أنساه الاستغفار و أن يأخذه قليلا قليلا و لا يباغته، و في بعض النسخ‏</w:t>
      </w:r>
      <w:r>
        <w:rPr>
          <w:rFonts w:cs="Traditional Arabic" w:hint="cs"/>
          <w:color w:val="64287E"/>
          <w:sz w:val="30"/>
          <w:szCs w:val="30"/>
          <w:rtl/>
        </w:rPr>
        <w:t>" بستر الله"</w:t>
      </w:r>
      <w:r>
        <w:rPr>
          <w:rFonts w:cs="Traditional Arabic" w:hint="cs"/>
          <w:color w:val="000000"/>
          <w:sz w:val="30"/>
          <w:szCs w:val="30"/>
          <w:rtl/>
        </w:rPr>
        <w:t xml:space="preserve"> بالباء الموحدة، و في بعضها بالياء.</w:t>
      </w:r>
    </w:p>
    <w:p w:rsidR="00E45F92" w:rsidRDefault="00E45F92" w:rsidP="00E45F92">
      <w:pPr>
        <w:rPr>
          <w:rFonts w:cs="Traditional Arabic" w:hint="cs"/>
          <w:color w:val="552B2B"/>
          <w:sz w:val="30"/>
          <w:szCs w:val="30"/>
          <w:rtl/>
        </w:rPr>
      </w:pPr>
      <w:r>
        <w:rPr>
          <w:rFonts w:cs="Traditional Arabic" w:hint="cs"/>
          <w:color w:val="552B2B"/>
          <w:sz w:val="30"/>
          <w:szCs w:val="30"/>
          <w:rtl/>
        </w:rPr>
        <w:t>مرآة العقول في شرح أخبار آل الرسول / ج‏25 / 320 / الحديث 103 ..... ص : 313</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قوله تعالى:" و أجعل إجابتي إياهم لعنا عليهم"</w:t>
      </w:r>
      <w:r>
        <w:rPr>
          <w:rFonts w:cs="Traditional Arabic" w:hint="cs"/>
          <w:color w:val="000000"/>
          <w:sz w:val="30"/>
          <w:szCs w:val="30"/>
          <w:rtl/>
        </w:rPr>
        <w:t xml:space="preserve"> أي إجابتي للظالمين فيما يطلبون من أمر دنياهم موجبة لبعدهم عن رحمتي، و </w:t>
      </w:r>
      <w:r>
        <w:rPr>
          <w:rFonts w:cs="Traditional Arabic" w:hint="cs"/>
          <w:color w:val="D30000"/>
          <w:sz w:val="30"/>
          <w:szCs w:val="30"/>
          <w:rtl/>
        </w:rPr>
        <w:t>استدراج‏</w:t>
      </w:r>
      <w:r>
        <w:rPr>
          <w:rFonts w:cs="Traditional Arabic" w:hint="cs"/>
          <w:color w:val="000000"/>
          <w:sz w:val="30"/>
          <w:szCs w:val="30"/>
          <w:rtl/>
        </w:rPr>
        <w:t xml:space="preserve"> مني لهم، و هو موجب لمزيد طغيانهم.</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ج‏4 / 5 / باب 1 تأويل قوله تعالى خلقت بيدي و جنب الله و وجه الله و يوم يكشف عن ساق و أمثالها ..... ص : 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بيان غلّ اليد و بسطها كناية عن البخل و الجود و ثني اليد مبالغة في الردّ و نفي البخل عنه و إثبات لغاية الجود فإن غاية ما يبذله السخيّ من ماله أن يعطيه بيديه أو للإشارة إلى منح الدنيا و الآخرة أو ما يعطى </w:t>
      </w:r>
      <w:r>
        <w:rPr>
          <w:rFonts w:cs="Traditional Arabic" w:hint="cs"/>
          <w:color w:val="D30000"/>
          <w:sz w:val="30"/>
          <w:szCs w:val="30"/>
          <w:rtl/>
        </w:rPr>
        <w:t>للاستدراج‏</w:t>
      </w:r>
      <w:r>
        <w:rPr>
          <w:rFonts w:cs="Traditional Arabic" w:hint="cs"/>
          <w:color w:val="000000"/>
          <w:sz w:val="30"/>
          <w:szCs w:val="30"/>
          <w:rtl/>
        </w:rPr>
        <w:t xml:space="preserve"> و ما يعطى للإكرام أو للإشارة إلى لطفه و قهره.</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ج‏5 / 210 / باب 8 التمحيص و الاستدراج و الابتلاء و الاختبار ..... ص : 210</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8 التمحيص و </w:t>
      </w:r>
      <w:r>
        <w:rPr>
          <w:rFonts w:cs="Traditional Arabic" w:hint="cs"/>
          <w:color w:val="D30000"/>
          <w:sz w:val="30"/>
          <w:szCs w:val="30"/>
          <w:rtl/>
        </w:rPr>
        <w:t>الاستدراج‏</w:t>
      </w:r>
      <w:r>
        <w:rPr>
          <w:rFonts w:cs="Traditional Arabic" w:hint="cs"/>
          <w:color w:val="465BFF"/>
          <w:sz w:val="30"/>
          <w:szCs w:val="30"/>
          <w:rtl/>
        </w:rPr>
        <w:t xml:space="preserve"> و الابتلاء و الاختبار</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بحار الأنوار (ط - بيروت) / ج‏5 / 215 / باب 8 التمحيص و الاستدراج و الابتلاء و الاختبار ..... ص : 210</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وَ رُوِيَ عَنْ أَبِي عَبْدِ اللَّهِ ع أَنَّهُ قَالَ:</w:t>
      </w:r>
      <w:r>
        <w:rPr>
          <w:rFonts w:cs="Traditional Arabic" w:hint="cs"/>
          <w:color w:val="242887"/>
          <w:sz w:val="30"/>
          <w:szCs w:val="30"/>
          <w:rtl/>
        </w:rPr>
        <w:t xml:space="preserve"> إِذَا أَحْدَثَ الْعَبْدُ ذَنْباً جُدِّدَ لَهُ نِعْمَةٌ فَيَدَعُ الِاسْتِغْفَارَ فَهُوَ </w:t>
      </w:r>
      <w:r>
        <w:rPr>
          <w:rFonts w:cs="Traditional Arabic" w:hint="cs"/>
          <w:color w:val="D30000"/>
          <w:sz w:val="30"/>
          <w:szCs w:val="30"/>
          <w:rtl/>
        </w:rPr>
        <w:t>الِاسْتِدْرَاجُ‏</w:t>
      </w:r>
      <w:r>
        <w:rPr>
          <w:rFonts w:cs="Traditional Arabic" w:hint="cs"/>
          <w:color w:val="242887"/>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ج‏5 / 215 / باب 8 التمحيص و الاستدراج و الابتلاء و الاختبار ..... ص : 210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لا يصح قول من قال إن معناه يستدرجهم إلى الكفر و الضلال لأن الآية وردت في الكفار و تضمنت أنه يستدرجهم في المستقبل فإن السين يختص المستقبل و لأنه جعل </w:t>
      </w:r>
      <w:r>
        <w:rPr>
          <w:rFonts w:cs="Traditional Arabic" w:hint="cs"/>
          <w:color w:val="D30000"/>
          <w:sz w:val="30"/>
          <w:szCs w:val="30"/>
          <w:rtl/>
        </w:rPr>
        <w:t>الاستدراج‏</w:t>
      </w:r>
      <w:r>
        <w:rPr>
          <w:rFonts w:cs="Traditional Arabic" w:hint="cs"/>
          <w:color w:val="000000"/>
          <w:sz w:val="30"/>
          <w:szCs w:val="30"/>
          <w:rtl/>
        </w:rPr>
        <w:t xml:space="preserve"> جزاء على كفرهم و عقوبة فلا بد أن يريد معنى آخر غير الكفر.</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ج‏5 / 218 / باب 8 التمحيص و الاستدراج و الابتلاء و الاختبار ..... ص : 210</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جَمِيعاً عَنِ ابْنِ مَحْبُوبٍ عَنِ ابْنِ رِئَابٍ عَنْ بَعْضِ أَصْحَابِهِ قَالَ:</w:t>
      </w:r>
      <w:r>
        <w:rPr>
          <w:rFonts w:cs="Traditional Arabic" w:hint="cs"/>
          <w:color w:val="242887"/>
          <w:sz w:val="30"/>
          <w:szCs w:val="30"/>
          <w:rtl/>
        </w:rPr>
        <w:t xml:space="preserve"> سُئِلَ أَبُو عَبْدِ اللَّهِ ع عَنِ </w:t>
      </w:r>
      <w:r>
        <w:rPr>
          <w:rFonts w:cs="Traditional Arabic" w:hint="cs"/>
          <w:color w:val="D30000"/>
          <w:sz w:val="30"/>
          <w:szCs w:val="30"/>
          <w:rtl/>
        </w:rPr>
        <w:t>الِاسْتِدْرَاجِ‏</w:t>
      </w:r>
      <w:r>
        <w:rPr>
          <w:rFonts w:cs="Traditional Arabic" w:hint="cs"/>
          <w:color w:val="242887"/>
          <w:sz w:val="30"/>
          <w:szCs w:val="30"/>
          <w:rtl/>
        </w:rPr>
        <w:t xml:space="preserve"> قَالَ هُوَ الْعَبْدُ يُذْنِبُ الذَّنْبَ فَيُمْلِي لَهُ وَ يُجَدَّدُ لَهُ عِنْدَهُ النِّعَمُ فَيُلْهِيهِ عَنِ الِاسْتِغْفَارِ مِنَ الذُّنُوبِ فَهُوَ مُسْتَدْرَجٌ مِنْ حَيْثُ لَا يَعْلَمُ.</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ج‏5 / 220 / باب 8 التمحيص و الاستدراج و الابتلاء و الاختبار ..... ص : 210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أقول سيأتي الآيات و الأخبار في الإملاء و الإمهال و </w:t>
      </w:r>
      <w:r>
        <w:rPr>
          <w:rFonts w:cs="Traditional Arabic" w:hint="cs"/>
          <w:color w:val="D30000"/>
          <w:sz w:val="30"/>
          <w:szCs w:val="30"/>
          <w:rtl/>
        </w:rPr>
        <w:t>الاستدراج‏</w:t>
      </w:r>
      <w:r>
        <w:rPr>
          <w:rFonts w:cs="Traditional Arabic" w:hint="cs"/>
          <w:color w:val="000000"/>
          <w:sz w:val="30"/>
          <w:szCs w:val="30"/>
          <w:rtl/>
        </w:rPr>
        <w:t xml:space="preserve"> في كتاب الإيمان و الكفر.</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ج‏5 / 338 / فهرست ما في هذا الجزء ..... ص : 338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باب 8 التمحيص و </w:t>
      </w:r>
      <w:r>
        <w:rPr>
          <w:rFonts w:cs="Traditional Arabic" w:hint="cs"/>
          <w:color w:val="D30000"/>
          <w:sz w:val="30"/>
          <w:szCs w:val="30"/>
          <w:rtl/>
        </w:rPr>
        <w:t>الاستدراج‏</w:t>
      </w:r>
      <w:r>
        <w:rPr>
          <w:rFonts w:cs="Traditional Arabic" w:hint="cs"/>
          <w:color w:val="000000"/>
          <w:sz w:val="30"/>
          <w:szCs w:val="30"/>
          <w:rtl/>
        </w:rPr>
        <w:t>، و الابتلاء و الاختبار؛ و فيه 18 حديثاً. 210- 220</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 / 50 / باب 21 نفي العبث و ما يوجب النقص من الاستهزاء و السخرية و المكر و الخديعة عنه تعالى و تأويل الآيات فيها ..... ص : 49</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الاستهزاء باسمه كما سمّي جزاء السيئة سيئة إما لمقابلة اللفظ باللفظ أو لكونه مماثلا له في القدر أو يرجع وبال الاستهزاء عليهم فيكون كالمستهزئ بهم أو ينزل بهم الحقارة و الهوان الذي هو لازم الاستهزاء و الغرض منه أو يعاملهم معاملة المستهزئ أما في الدنيا فبإجراء أحكام المسلمين عليهم و </w:t>
      </w:r>
      <w:r>
        <w:rPr>
          <w:rFonts w:cs="Traditional Arabic" w:hint="cs"/>
          <w:color w:val="D30000"/>
          <w:sz w:val="30"/>
          <w:szCs w:val="30"/>
          <w:rtl/>
        </w:rPr>
        <w:t>استدراجهم‏</w:t>
      </w:r>
      <w:r>
        <w:rPr>
          <w:rFonts w:cs="Traditional Arabic" w:hint="cs"/>
          <w:color w:val="000000"/>
          <w:sz w:val="30"/>
          <w:szCs w:val="30"/>
          <w:rtl/>
        </w:rPr>
        <w:t xml:space="preserve"> بالإمهال و زيادة في النعمة على التمادي في الطغيان و أما في الآخرة فبأن يفتح لهم و هم في النار بابا إلى الجنة فيسرعون نحوه فإذا صاروا إليه سدّ عليهم الباب و ذلك قوله تعالى‏</w:t>
      </w:r>
      <w:r>
        <w:rPr>
          <w:rFonts w:cs="Traditional Arabic" w:hint="cs"/>
          <w:color w:val="006A0F"/>
          <w:sz w:val="30"/>
          <w:szCs w:val="30"/>
          <w:rtl/>
        </w:rPr>
        <w:t xml:space="preserve"> فَالْيَوْمَ الَّذِينَ آمَنُوا مِنَ الْكُفَّارِ يَضْحَكُونَ‏ وَ يَمُدُّهُمْ فِي طُغْيانِهِمْ يَعْمَهُونَ‏</w:t>
      </w:r>
      <w:r>
        <w:rPr>
          <w:rFonts w:cs="Traditional Arabic" w:hint="cs"/>
          <w:color w:val="000000"/>
          <w:sz w:val="30"/>
          <w:szCs w:val="30"/>
          <w:rtl/>
        </w:rPr>
        <w:t xml:space="preserve"> من مد الجيش و أمده إذا زاده و قواه لا من المد في العمر فإنه يعدى باللام و المعتزلة قالوا لما منعهم الله ألطافه التي يمنحها المؤمنين و خذلهم بسبب كفرهم و إصرارهم و سدهم طريق التوفيق على أنفسهم فتزايدت بسببه قلوبهم رينا و ظلمة و تزايد قلوب المؤمنين انشراحا و نورا أو مكّن الشيطان من إغوائهم فزادهم طغيانا أسند ذلك إلى الله تعالى إسناد الفعل إلى المسبّب و أضاف الطغيان إليهم لئلا يتوهّم أن إسناد الفعل إليه على الحقيقة و مصداق ذلك أنه لما أسند المدّ إلى الشياطين أطلق الغيّ و قال‏</w:t>
      </w:r>
      <w:r>
        <w:rPr>
          <w:rFonts w:cs="Traditional Arabic" w:hint="cs"/>
          <w:color w:val="006A0F"/>
          <w:sz w:val="30"/>
          <w:szCs w:val="30"/>
          <w:rtl/>
        </w:rPr>
        <w:t xml:space="preserve"> وَ إِخْوانُهُمْ يَمُدُّونَهُمْ فِي الغَيِ‏</w:t>
      </w:r>
      <w:r>
        <w:rPr>
          <w:rFonts w:cs="Traditional Arabic" w:hint="cs"/>
          <w:color w:val="000000"/>
          <w:sz w:val="30"/>
          <w:szCs w:val="30"/>
          <w:rtl/>
        </w:rPr>
        <w:t xml:space="preserve"> و قيل أصله نمد لهم يعني نملي لهم و نمد في أعمارهم كي ينتبهوا و يطيعوا فما زادوا إلا طغيانا و عمها فحذفت اللام و عدي الفعل بنفسه كما في قوله تعالى‏</w:t>
      </w:r>
      <w:r>
        <w:rPr>
          <w:rFonts w:cs="Traditional Arabic" w:hint="cs"/>
          <w:color w:val="006A0F"/>
          <w:sz w:val="30"/>
          <w:szCs w:val="30"/>
          <w:rtl/>
        </w:rPr>
        <w:t xml:space="preserve"> وَ اخْتارَ مُوسى‏ قَوْمَهُ‏</w:t>
      </w:r>
      <w:r>
        <w:rPr>
          <w:rFonts w:cs="Traditional Arabic" w:hint="cs"/>
          <w:color w:val="000000"/>
          <w:sz w:val="30"/>
          <w:szCs w:val="30"/>
          <w:rtl/>
        </w:rPr>
        <w:t xml:space="preserve"> أو التقدير يمدهم استصلاحا و هم مع ذلك يعمهون في طغيانهم.</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 / 168 / باب 6 سكرات الموت و شدائده و ما يلحق المؤمن و الكافر عنده ..... ص : 145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فالموت هو مضادّ الحياة يبطل معه النموّ و يستحيل معه الإحساس و هو من فعل الله تعالى ليس لأحد فيه صنع و لا يقدر عليه أحد إلا الله تعالى قال الله سبحانه‏</w:t>
      </w:r>
      <w:r>
        <w:rPr>
          <w:rFonts w:cs="Traditional Arabic" w:hint="cs"/>
          <w:color w:val="006A0F"/>
          <w:sz w:val="30"/>
          <w:szCs w:val="30"/>
          <w:rtl/>
        </w:rPr>
        <w:t xml:space="preserve"> وَ هُوَ الَّذِي يُحْيِي وَ يُمِيتُ‏</w:t>
      </w:r>
      <w:r>
        <w:rPr>
          <w:rFonts w:cs="Traditional Arabic" w:hint="cs"/>
          <w:color w:val="000000"/>
          <w:sz w:val="30"/>
          <w:szCs w:val="30"/>
          <w:rtl/>
        </w:rPr>
        <w:t xml:space="preserve"> فأضاف الإحياء و الإماتة إلى نفسه و قال‏</w:t>
      </w:r>
      <w:r>
        <w:rPr>
          <w:rFonts w:cs="Traditional Arabic" w:hint="cs"/>
          <w:color w:val="006A0F"/>
          <w:sz w:val="30"/>
          <w:szCs w:val="30"/>
          <w:rtl/>
        </w:rPr>
        <w:t xml:space="preserve"> الَّذِي خَلَقَ الْمَوْتَ وَ الْحَياةَ لِيَبْلُوَكُمْ أَيُّكُمْ أَحْسَنُ عَمَلًا</w:t>
      </w:r>
      <w:r>
        <w:rPr>
          <w:rFonts w:cs="Traditional Arabic" w:hint="cs"/>
          <w:color w:val="000000"/>
          <w:sz w:val="30"/>
          <w:szCs w:val="30"/>
          <w:rtl/>
        </w:rPr>
        <w:t xml:space="preserve"> فالحياة ما كان بها النمو و الإحساس و يصح معها القدرة و العلم و الموت ما استحال معه النمو و الإحساس و لم يصح معه القدرة و العلم و فعل الله تعالى الموت بالأحياء لنقلهم من دار العمل و الامتحان إلى دار الجزاء و المكافاة و ليس يميت الله عبدا إلا و إماتته أصلح له من بقائه و لا يحييه إلا و حياته أصلح له من موته و كل ما يفعله الله تعالى بخلقه فهو أصلح لهم و أصوب في التدبير و قد يمتحن الله تعالى كثيرا من خلقه بالآلام الشديدة قبل الموت و يعفي آخرين من ذلك و قد يكون الألم المتقدم للموت ضربا من العقوبة لمن حل به و يكون استصلاحا له و لغيره و يعقبه نفعا عظيما و عوضا كثيرا و ليس كل من صعب عليه خروج نفسه كان بذلك معاقبا و لا كل من سهل عليه الأمر في ذلك كان به مكرما مثابا و قد ورد الخبر بأن الآلام التي تتقدم الموت تكون كفارات لذنوب المؤمنين و تكون عقابا للكافرين و تكون الراحة قبل الموت استدراجا للكافرين و ضربا من ثواب المؤمنين و هذا أمر مغيب عن الخلق لم يظهر الله تعالى أحدا من خلقه على إرادته فيه تنبيها له حتى يميز له حال الامتحان من حال العقاب و حال الثواب من حال </w:t>
      </w:r>
      <w:r>
        <w:rPr>
          <w:rFonts w:cs="Traditional Arabic" w:hint="cs"/>
          <w:color w:val="D30000"/>
          <w:sz w:val="30"/>
          <w:szCs w:val="30"/>
          <w:rtl/>
        </w:rPr>
        <w:t>الاستدراج‏</w:t>
      </w:r>
      <w:r>
        <w:rPr>
          <w:rFonts w:cs="Traditional Arabic" w:hint="cs"/>
          <w:color w:val="000000"/>
          <w:sz w:val="30"/>
          <w:szCs w:val="30"/>
          <w:rtl/>
        </w:rPr>
        <w:t xml:space="preserve"> تغليظا للمحنة ليتم التدبير الحكمي في الخلق.</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ج‏9 / 128 / تفسير الآيات ..... ص : 64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أي في جهالتهم شبهها بالماء الذي يغمر القامة لأنهم مغمورون فيها أو لاعبون فيها</w:t>
      </w:r>
      <w:r>
        <w:rPr>
          <w:rFonts w:cs="Traditional Arabic" w:hint="cs"/>
          <w:color w:val="006A0F"/>
          <w:sz w:val="30"/>
          <w:szCs w:val="30"/>
          <w:rtl/>
        </w:rPr>
        <w:t xml:space="preserve"> حَتَّى حِينٍ‏</w:t>
      </w:r>
      <w:r>
        <w:rPr>
          <w:rFonts w:cs="Traditional Arabic" w:hint="cs"/>
          <w:color w:val="000000"/>
          <w:sz w:val="30"/>
          <w:szCs w:val="30"/>
          <w:rtl/>
        </w:rPr>
        <w:t xml:space="preserve"> أي إلى أن يقتلوا أو يموتوا</w:t>
      </w:r>
      <w:r>
        <w:rPr>
          <w:rFonts w:cs="Traditional Arabic" w:hint="cs"/>
          <w:color w:val="006A0F"/>
          <w:sz w:val="30"/>
          <w:szCs w:val="30"/>
          <w:rtl/>
        </w:rPr>
        <w:t xml:space="preserve"> أَ يَحْسَبُونَ أَنَّما نُمِدُّهُمْ بِهِ‏</w:t>
      </w:r>
      <w:r>
        <w:rPr>
          <w:rFonts w:cs="Traditional Arabic" w:hint="cs"/>
          <w:color w:val="000000"/>
          <w:sz w:val="30"/>
          <w:szCs w:val="30"/>
          <w:rtl/>
        </w:rPr>
        <w:t xml:space="preserve"> أن ما نعطيهم و نجعله مددا لهم‏</w:t>
      </w:r>
      <w:r>
        <w:rPr>
          <w:rFonts w:cs="Traditional Arabic" w:hint="cs"/>
          <w:color w:val="006A0F"/>
          <w:sz w:val="30"/>
          <w:szCs w:val="30"/>
          <w:rtl/>
        </w:rPr>
        <w:t xml:space="preserve"> مِنْ مالٍ وَ بَنِينَ‏</w:t>
      </w:r>
      <w:r>
        <w:rPr>
          <w:rFonts w:cs="Traditional Arabic" w:hint="cs"/>
          <w:color w:val="000000"/>
          <w:sz w:val="30"/>
          <w:szCs w:val="30"/>
          <w:rtl/>
        </w:rPr>
        <w:t xml:space="preserve"> بيان لما و ليس خبرا له بل خبره‏</w:t>
      </w:r>
      <w:r>
        <w:rPr>
          <w:rFonts w:cs="Traditional Arabic" w:hint="cs"/>
          <w:color w:val="006A0F"/>
          <w:sz w:val="30"/>
          <w:szCs w:val="30"/>
          <w:rtl/>
        </w:rPr>
        <w:t xml:space="preserve"> نُسارِعُ لَهُمْ فِي الْخَيْراتِ‏</w:t>
      </w:r>
      <w:r>
        <w:rPr>
          <w:rFonts w:cs="Traditional Arabic" w:hint="cs"/>
          <w:color w:val="000000"/>
          <w:sz w:val="30"/>
          <w:szCs w:val="30"/>
          <w:rtl/>
        </w:rPr>
        <w:t xml:space="preserve"> و الراجع محذوف و المعنى أن الذي نمدهم به نسارع به فيما فيه خيرهم و إكرامهم‏</w:t>
      </w:r>
      <w:r>
        <w:rPr>
          <w:rFonts w:cs="Traditional Arabic" w:hint="cs"/>
          <w:color w:val="006A0F"/>
          <w:sz w:val="30"/>
          <w:szCs w:val="30"/>
          <w:rtl/>
        </w:rPr>
        <w:t xml:space="preserve"> بَلْ لا يَشْعُرُونَ‏</w:t>
      </w:r>
      <w:r>
        <w:rPr>
          <w:rFonts w:cs="Traditional Arabic" w:hint="cs"/>
          <w:color w:val="000000"/>
          <w:sz w:val="30"/>
          <w:szCs w:val="30"/>
          <w:rtl/>
        </w:rPr>
        <w:t xml:space="preserve"> أن ذلك الإمداد </w:t>
      </w:r>
      <w:r>
        <w:rPr>
          <w:rFonts w:cs="Traditional Arabic" w:hint="cs"/>
          <w:color w:val="D30000"/>
          <w:sz w:val="30"/>
          <w:szCs w:val="30"/>
          <w:rtl/>
        </w:rPr>
        <w:t>استدراج‏</w:t>
      </w:r>
      <w:r>
        <w:rPr>
          <w:rFonts w:cs="Traditional Arabic" w:hint="cs"/>
          <w:color w:val="006A0F"/>
          <w:sz w:val="30"/>
          <w:szCs w:val="30"/>
          <w:rtl/>
        </w:rPr>
        <w:t xml:space="preserve"> وَ لَدَيْنا كِتابٌ‏</w:t>
      </w:r>
      <w:r>
        <w:rPr>
          <w:rFonts w:cs="Traditional Arabic" w:hint="cs"/>
          <w:color w:val="000000"/>
          <w:sz w:val="30"/>
          <w:szCs w:val="30"/>
          <w:rtl/>
        </w:rPr>
        <w:t xml:space="preserve"> يعني اللوح أو صحيفة الأعمال‏</w:t>
      </w:r>
      <w:r>
        <w:rPr>
          <w:rFonts w:cs="Traditional Arabic" w:hint="cs"/>
          <w:color w:val="006A0F"/>
          <w:sz w:val="30"/>
          <w:szCs w:val="30"/>
          <w:rtl/>
        </w:rPr>
        <w:t xml:space="preserve"> بَلْ قُلُوبُهُمْ فِي غَمْرَةٍ</w:t>
      </w:r>
      <w:r>
        <w:rPr>
          <w:rFonts w:cs="Traditional Arabic" w:hint="cs"/>
          <w:color w:val="000000"/>
          <w:sz w:val="30"/>
          <w:szCs w:val="30"/>
          <w:rtl/>
        </w:rPr>
        <w:t xml:space="preserve"> في غفلة غامرة لها</w:t>
      </w:r>
      <w:r>
        <w:rPr>
          <w:rFonts w:cs="Traditional Arabic" w:hint="cs"/>
          <w:color w:val="006A0F"/>
          <w:sz w:val="30"/>
          <w:szCs w:val="30"/>
          <w:rtl/>
        </w:rPr>
        <w:t xml:space="preserve"> مِنْ هذا</w:t>
      </w:r>
      <w:r>
        <w:rPr>
          <w:rFonts w:cs="Traditional Arabic" w:hint="cs"/>
          <w:color w:val="000000"/>
          <w:sz w:val="30"/>
          <w:szCs w:val="30"/>
          <w:rtl/>
        </w:rPr>
        <w:t xml:space="preserve"> الذي وصف به هؤلاء أو من كتاب الحفظة</w:t>
      </w:r>
      <w:r>
        <w:rPr>
          <w:rFonts w:cs="Traditional Arabic" w:hint="cs"/>
          <w:color w:val="006A0F"/>
          <w:sz w:val="30"/>
          <w:szCs w:val="30"/>
          <w:rtl/>
        </w:rPr>
        <w:t xml:space="preserve"> وَ لَهُمْ أَعْمالٌ‏</w:t>
      </w:r>
      <w:r>
        <w:rPr>
          <w:rFonts w:cs="Traditional Arabic" w:hint="cs"/>
          <w:color w:val="000000"/>
          <w:sz w:val="30"/>
          <w:szCs w:val="30"/>
          <w:rtl/>
        </w:rPr>
        <w:t xml:space="preserve"> خبيثة</w:t>
      </w:r>
      <w:r>
        <w:rPr>
          <w:rFonts w:cs="Traditional Arabic" w:hint="cs"/>
          <w:color w:val="006A0F"/>
          <w:sz w:val="30"/>
          <w:szCs w:val="30"/>
          <w:rtl/>
        </w:rPr>
        <w:t xml:space="preserve"> مِنْ دُونِ ذلِكَ‏</w:t>
      </w:r>
      <w:r>
        <w:rPr>
          <w:rFonts w:cs="Traditional Arabic" w:hint="cs"/>
          <w:color w:val="000000"/>
          <w:sz w:val="30"/>
          <w:szCs w:val="30"/>
          <w:rtl/>
        </w:rPr>
        <w:t xml:space="preserve"> متجاوزة لما وصفوا به أو منحطة عما هم عليه من الشرك‏</w:t>
      </w:r>
      <w:r>
        <w:rPr>
          <w:rFonts w:cs="Traditional Arabic" w:hint="cs"/>
          <w:color w:val="006A0F"/>
          <w:sz w:val="30"/>
          <w:szCs w:val="30"/>
          <w:rtl/>
        </w:rPr>
        <w:t xml:space="preserve"> هُمْ لَها عامِلُونَ‏</w:t>
      </w:r>
      <w:r>
        <w:rPr>
          <w:rFonts w:cs="Traditional Arabic" w:hint="cs"/>
          <w:color w:val="000000"/>
          <w:sz w:val="30"/>
          <w:szCs w:val="30"/>
          <w:rtl/>
        </w:rPr>
        <w:t xml:space="preserve"> معتادون فعلها</w:t>
      </w:r>
      <w:r>
        <w:rPr>
          <w:rFonts w:cs="Traditional Arabic" w:hint="cs"/>
          <w:color w:val="006A0F"/>
          <w:sz w:val="30"/>
          <w:szCs w:val="30"/>
          <w:rtl/>
        </w:rPr>
        <w:t xml:space="preserve"> حَتَّى إِذا أَخَذْنا مُتْرَفِيهِمْ‏</w:t>
      </w:r>
      <w:r>
        <w:rPr>
          <w:rFonts w:cs="Traditional Arabic" w:hint="cs"/>
          <w:color w:val="000000"/>
          <w:sz w:val="30"/>
          <w:szCs w:val="30"/>
          <w:rtl/>
        </w:rPr>
        <w:t xml:space="preserve"> متنعّميهم‏</w:t>
      </w:r>
      <w:r>
        <w:rPr>
          <w:rFonts w:cs="Traditional Arabic" w:hint="cs"/>
          <w:color w:val="006A0F"/>
          <w:sz w:val="30"/>
          <w:szCs w:val="30"/>
          <w:rtl/>
        </w:rPr>
        <w:t xml:space="preserve"> بِالْعَذابِ‏</w:t>
      </w:r>
      <w:r>
        <w:rPr>
          <w:rFonts w:cs="Traditional Arabic" w:hint="cs"/>
          <w:color w:val="000000"/>
          <w:sz w:val="30"/>
          <w:szCs w:val="30"/>
          <w:rtl/>
        </w:rPr>
        <w:t xml:space="preserve"> يعني القتل يوم بدر أو الجوع‏</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ج‏12 / 272 / باب 9 قصص يعقوب و يوسف على نبينا و آله و عليهما الصلاة و السلام ..... ص : 216</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جَائِعاً صَابِراً حَامِداً لِلَّهِ تَعَالَى وَ بَاتَ يَعْقُوبُ وَ آلُ يَعْقُوبَ شِبَاعاً بِطَاناً وَ أَصْبَحُوا وَ عِنْدَهُمْ فَضْلَةٌ مِنْ طَعَامِهِمْ قَالَ فَأَوْحَى اللَّهُ عَزَّ وَ جَلَّ إِلَى يَعْقُوبَ فِي صَبِيحَةِ تِلْكَ اللَّيْلَةِ لَقَدْ أَذْلَلْتَ يَا يَعْقُوبُ عَبْدِي ذِلَّةً اسْتَجْرَرْتَ بِهَا غَضَبِي وَ اسْتَوْجَبْتَ بِهَا أَدَبِي وَ نُزُولَ عُقُوبَتِي وَ بَلْوَايَ عَلَيْكَ وَ عَلَى وُلْدِكَ يَا يَعْقُوبُ إِنَّ أَحَبَّ أَنْبِيَائِي إِلَيَّ وَ أَكْرَمَهُمْ عَلَيَّ مَنْ رَحِمَ مَسَاكِينَ عِبَادِي وَ قَرَّبَهُمْ إِلَيْهِ وَ أَطْعَمَهُمْ وَ كَانَ لَهُمْ مَأْوًى وَ مَلْجَأً يَا يَعْقُوبُ أَ مَا رَحِمْتَ ذِمْيَالَ عَبْدِي الْمُجْتَهِدَ فِي عِبَادَتِهِ الْقَانِعَ بِالْيَسِيرِ مِنْ ظَاهِرِ الدُّنْيَا عِشَاءَ أَمْسِ لَمَّا اعْتَرَّ بِبَابِكَ عِنْدَ أَوَانِ إِفْطَارِهِ وَ هَتَفَ بِكُمْ أَطْعِمُوا السَّائِلَ الْغَرِيبَ الْمُجْتَازَ الْقَانِعَ فَلَمْ تُطْعِمُوهُ شَيْئاً فَاسْتَرْجَعَ وَ اسْتَعْبَرَ وَ شَكَا مَا بِهِ إِلَيَّ وَ بَاتَ طَاوِياً حَامِداً لِي وَ أَصْبَحَ لِي صَائِماً وَ أَنْتَ يَا يَعْقُوبُ وَ وُلْدُكَ شِبَاعٌ وَ أَصْبَحَتْ عِنْدَكُمْ فَضْلَةٌ مِنْ طَعَامِكُمْ أَ وَ مَا عَلِمْتَ يَا يَعْقُوبُ أَنَّ الْعُقُوبَةَ وَ الْبَلْوَى إِلَى أَوْلِيَائِي أَسْرَعُ مِنْهَا إِلَى أَعْدَائِي وَ ذَلِكَ حُسْنُ النَّظَرِ مِنِّي لِأَوْلِيَائِي وَ </w:t>
      </w:r>
      <w:r>
        <w:rPr>
          <w:rFonts w:cs="Traditional Arabic" w:hint="cs"/>
          <w:color w:val="D30000"/>
          <w:sz w:val="30"/>
          <w:szCs w:val="30"/>
          <w:rtl/>
        </w:rPr>
        <w:t>اسْتِدْرَاجٌ‏</w:t>
      </w:r>
      <w:r>
        <w:rPr>
          <w:rFonts w:cs="Traditional Arabic" w:hint="cs"/>
          <w:color w:val="242887"/>
          <w:sz w:val="30"/>
          <w:szCs w:val="30"/>
          <w:rtl/>
        </w:rPr>
        <w:t xml:space="preserve"> مِنِّي لِأَعْدَائِي أَمَا وَ عِزَّتِي لَأُنْزِلُ بِكَ بَلْوَايَ وَ لَأَجْعَلَنَّكَ وَ وُلْدَكَ غَرَضاً لِمَصَائِبِي وَ لَأُوذِيَنَّكَ بِعُقُوبَتِي فَاسْتَعِدُّوا لِبَلْوَايَ وَ ارْضَوْا بِقَضَائِي وَ اصْبِرُوا لِلْمَصَائِبِ فَقُلْتُ لِعَلِيِّ بْنِ الْحُسَيْنِ ع جُعِلْتُ فِدَاكَ مَتَى رَأَى يُوسُفُ الرُّؤْيَا فَقَالَ فِي تِلْكَ اللَّيْلَةِ الَّتِي بَاتَ فِيهَا يَعْقُوبُ وَ آلُ يَعْقُوبَ شِبَاعاً وَ بَاتَ فِيهَا ذِمْيَالُ طَاوِياً جَائِعاً فَلَمَّا رَأَى يُوسُفُ الرُّؤْيَا وَ أَصْبَحَ يَقُصُّهَا عَلَى أَبِيهِ يَعْقُوبَ فَاغْتَمَّ يَعْقُوبُ لِمَا سَمِعَ مِنْ يُوسُفَ مَعَ مَا أَوْحَى اللَّهُ عَزَّ وَ جَلَّ </w:t>
      </w:r>
      <w:r>
        <w:rPr>
          <w:rFonts w:cs="Traditional Arabic" w:hint="cs"/>
          <w:color w:val="242887"/>
          <w:sz w:val="30"/>
          <w:szCs w:val="30"/>
          <w:rtl/>
        </w:rPr>
        <w:lastRenderedPageBreak/>
        <w:t>إِلَيْهِ- أَنِ اسْتَعِدَّ لِلْبَلَاءِ فَقَالَ يَعْقُوبُ لِيُوسُفَ لَا تَقْصُصْ رُؤْيَاكَ هَذِهِ عَلَى إِخْوَتِكَ فَإِنِّي أَخَافُ أَنْ يَكِيدُوا لَكَ كَيْداً فَلَمْ يَكْتُمْ يُوسُفُ رُؤْيَاهُ وَ قَصَّهَا عَلَى إِخْوَتِهِ قَالَ عَلِيُّ بْنُ الْحُسَيْنِ ع وَ كَانَتْ أَوَّلُ بَلْوَى نَزَلَتْ بِيَعْقُوبَ وَ آلِ يَعْقُوبَ الْحَسَدَ لِيُوسُفَ لَمَّا سَمِعُوا مِنْهُ الرُّؤْيَا قَالَ فَاشْتَدَّتْ رِقَّةُ يَعْقُوبَ عَلَى يُوسُفَ وَ خَافَ أَنْ يَكُونَ مَا أَوْحَى اللَّهُ عَزَّ وَ جَلَّ إِلَيْهِ مِنَ‏</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ج‏14 / 300 / باب 21 مواعظه و حكمه و ما أوحي إليه صلوات الله على نبينا و آله و عليه ..... ص : 283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قوله لعنا عليهم أي إجابتي للظالمين فيما يطلبون من دنياهم موجب لبعدهم عن رحمتي و </w:t>
      </w:r>
      <w:r>
        <w:rPr>
          <w:rFonts w:cs="Traditional Arabic" w:hint="cs"/>
          <w:color w:val="D30000"/>
          <w:sz w:val="30"/>
          <w:szCs w:val="30"/>
          <w:rtl/>
        </w:rPr>
        <w:t>استدراج‏</w:t>
      </w:r>
      <w:r>
        <w:rPr>
          <w:rFonts w:cs="Traditional Arabic" w:hint="cs"/>
          <w:color w:val="000000"/>
          <w:sz w:val="30"/>
          <w:szCs w:val="30"/>
          <w:rtl/>
        </w:rPr>
        <w:t xml:space="preserve"> مني لهم و التفرق إما عن الدعاء أو بالموت.</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ج‏64 / 152 / باب 7 الرضا بموهبة الإيمان و أنه من أعظم النعم و ما أخذ الله على المؤمن من الصبر على ما يلحقه من الأذى ..... ص : 147</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قوله ع إن الله لا يفعل بالمؤمن تعليل لهاتين الجملتين فإنه تعالى لو أعطى جميع الدنيا المؤمن لم يكن ذلك على سبيل </w:t>
      </w:r>
      <w:r>
        <w:rPr>
          <w:rFonts w:cs="Traditional Arabic" w:hint="cs"/>
          <w:color w:val="D30000"/>
          <w:sz w:val="30"/>
          <w:szCs w:val="30"/>
          <w:rtl/>
        </w:rPr>
        <w:t>الاستدراج‏</w:t>
      </w:r>
      <w:r>
        <w:rPr>
          <w:rFonts w:cs="Traditional Arabic" w:hint="cs"/>
          <w:color w:val="000000"/>
          <w:sz w:val="30"/>
          <w:szCs w:val="30"/>
          <w:rtl/>
        </w:rPr>
        <w:t xml:space="preserve"> بل لأنه علم أنه يشكره و يصرفه في مصارف الخير و لا يصير ذلك سببا لنقص قدره عند الله كما فعل ذلك بسليمان ع بخلاف ما إذا فعل ذلك بغير المؤمن فإنه لإتمام الحجة عليه و </w:t>
      </w:r>
      <w:r>
        <w:rPr>
          <w:rFonts w:cs="Traditional Arabic" w:hint="cs"/>
          <w:color w:val="D30000"/>
          <w:sz w:val="30"/>
          <w:szCs w:val="30"/>
          <w:rtl/>
        </w:rPr>
        <w:t>استدراجه‏</w:t>
      </w:r>
      <w:r>
        <w:rPr>
          <w:rFonts w:cs="Traditional Arabic" w:hint="cs"/>
          <w:color w:val="000000"/>
          <w:sz w:val="30"/>
          <w:szCs w:val="30"/>
          <w:rtl/>
        </w:rPr>
        <w:t xml:space="preserve"> فيصير سببا لشدة عذابه و كذا إذا قدر للمؤمن تقطيع أعضائه فإنما هو لمزيد قربه عنده تعالى و رفعة درجاته في الآخرة فينبغي أن يشكره سبحانه في الحالتين و يرضى بقضائه فيهما.</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ج‏64 / 198 / باب 12 شدة ابتلاء المؤمن و علته و فضل البلاء ..... ص : 196</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وَ رُوِيَ عَنِ النَّبِيِّ ص قَالَ:</w:t>
      </w:r>
      <w:r>
        <w:rPr>
          <w:rFonts w:cs="Traditional Arabic" w:hint="cs"/>
          <w:color w:val="242887"/>
          <w:sz w:val="30"/>
          <w:szCs w:val="30"/>
          <w:rtl/>
        </w:rPr>
        <w:t xml:space="preserve"> إِذَا رَأَيْتَ اللَّهَ يُعْطِي عَلَى الْمَعَاصِي فَذَلِكَ </w:t>
      </w:r>
      <w:r>
        <w:rPr>
          <w:rFonts w:cs="Traditional Arabic" w:hint="cs"/>
          <w:color w:val="D30000"/>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ج‏64 / 199 / باب 12 شدة ابتلاء المؤمن و علته و فضل البلاء ..... ص : 196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تدل على أن تواتر النعم على العباد و عدم ابتلائهم بالبلايا </w:t>
      </w:r>
      <w:r>
        <w:rPr>
          <w:rFonts w:cs="Traditional Arabic" w:hint="cs"/>
          <w:color w:val="D30000"/>
          <w:sz w:val="30"/>
          <w:szCs w:val="30"/>
          <w:rtl/>
        </w:rPr>
        <w:t>استدراج‏</w:t>
      </w:r>
      <w:r>
        <w:rPr>
          <w:rFonts w:cs="Traditional Arabic" w:hint="cs"/>
          <w:color w:val="000000"/>
          <w:sz w:val="30"/>
          <w:szCs w:val="30"/>
          <w:rtl/>
        </w:rPr>
        <w:t xml:space="preserve"> منه سبحانه غالبا كما قال علي بن إبراهيم‏</w:t>
      </w:r>
      <w:r>
        <w:rPr>
          <w:rFonts w:cs="Traditional Arabic" w:hint="cs"/>
          <w:color w:val="006A0F"/>
          <w:sz w:val="30"/>
          <w:szCs w:val="30"/>
          <w:rtl/>
        </w:rPr>
        <w:t xml:space="preserve"> لَعَلَّهُمْ يَتَضَرَّعُونَ‏</w:t>
      </w:r>
      <w:r>
        <w:rPr>
          <w:rFonts w:cs="Traditional Arabic" w:hint="cs"/>
          <w:color w:val="000000"/>
          <w:sz w:val="30"/>
          <w:szCs w:val="30"/>
          <w:rtl/>
        </w:rPr>
        <w:t xml:space="preserve"> يعني كي يتضرعوا فلما لم يتضرعوا فتح الله عليهم الدنيا و أغناهم لفعلهم الردي‏</w:t>
      </w:r>
      <w:r>
        <w:rPr>
          <w:rFonts w:cs="Traditional Arabic" w:hint="cs"/>
          <w:color w:val="006A0F"/>
          <w:sz w:val="30"/>
          <w:szCs w:val="30"/>
          <w:rtl/>
        </w:rPr>
        <w:t xml:space="preserve"> فَإِذا هُمْ مُبْلِسُونَ‏</w:t>
      </w:r>
      <w:r>
        <w:rPr>
          <w:rFonts w:cs="Traditional Arabic" w:hint="cs"/>
          <w:color w:val="000000"/>
          <w:sz w:val="30"/>
          <w:szCs w:val="30"/>
          <w:rtl/>
        </w:rPr>
        <w:t xml:space="preserve"> أي آيسون و ذلك قول الله في مناجاته لموسى ع.</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ج‏64 / 230 / باب 12 شدة ابتلاء المؤمن و علته و فضل البلاء ..... ص : 196</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بيان:</w:t>
      </w:r>
      <w:r>
        <w:rPr>
          <w:rFonts w:cs="Traditional Arabic" w:hint="cs"/>
          <w:color w:val="000000"/>
          <w:sz w:val="30"/>
          <w:szCs w:val="30"/>
          <w:rtl/>
        </w:rPr>
        <w:t xml:space="preserve"> في القاموس استدرجه خدعه و أدناه و </w:t>
      </w:r>
      <w:r>
        <w:rPr>
          <w:rFonts w:cs="Traditional Arabic" w:hint="cs"/>
          <w:color w:val="D30000"/>
          <w:sz w:val="30"/>
          <w:szCs w:val="30"/>
          <w:rtl/>
        </w:rPr>
        <w:t>استدراج‏</w:t>
      </w:r>
      <w:r>
        <w:rPr>
          <w:rFonts w:cs="Traditional Arabic" w:hint="cs"/>
          <w:color w:val="000000"/>
          <w:sz w:val="30"/>
          <w:szCs w:val="30"/>
          <w:rtl/>
        </w:rPr>
        <w:t xml:space="preserve"> الله تعالى العبد أنه كلما جدد خطيئة جدد له نعمة و أنساه الاستغفار و أن يأخذه قليلا قليلا و لا يباغته.</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ج‏67 / 333 / باب 59 الخوف و الرجاء و حسن الظن بالله تعالى ..... ص : 323</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lastRenderedPageBreak/>
        <w:t>أَ وَ أَمِنَ أَهْلُ الْقُرى‏</w:t>
      </w:r>
      <w:r>
        <w:rPr>
          <w:rFonts w:cs="Traditional Arabic" w:hint="cs"/>
          <w:color w:val="000000"/>
          <w:sz w:val="30"/>
          <w:szCs w:val="30"/>
          <w:rtl/>
        </w:rPr>
        <w:t xml:space="preserve"> أي المكذبون لنبينا</w:t>
      </w:r>
      <w:r>
        <w:rPr>
          <w:rFonts w:cs="Traditional Arabic" w:hint="cs"/>
          <w:color w:val="006A0F"/>
          <w:sz w:val="30"/>
          <w:szCs w:val="30"/>
          <w:rtl/>
        </w:rPr>
        <w:t xml:space="preserve"> أَنْ يَأْتِيَهُمْ بَأْسُنا ضُحًى‏</w:t>
      </w:r>
      <w:r>
        <w:rPr>
          <w:rFonts w:cs="Traditional Arabic" w:hint="cs"/>
          <w:color w:val="000000"/>
          <w:sz w:val="30"/>
          <w:szCs w:val="30"/>
          <w:rtl/>
        </w:rPr>
        <w:t xml:space="preserve"> أي ضحوة النهار و هو في الأصل اسم لضوء الشمس إذا أشرقت و ارتفعت‏</w:t>
      </w:r>
      <w:r>
        <w:rPr>
          <w:rFonts w:cs="Traditional Arabic" w:hint="cs"/>
          <w:color w:val="006A0F"/>
          <w:sz w:val="30"/>
          <w:szCs w:val="30"/>
          <w:rtl/>
        </w:rPr>
        <w:t xml:space="preserve"> وَ هُمْ يَلْعَبُونَ‏</w:t>
      </w:r>
      <w:r>
        <w:rPr>
          <w:rFonts w:cs="Traditional Arabic" w:hint="cs"/>
          <w:color w:val="000000"/>
          <w:sz w:val="30"/>
          <w:szCs w:val="30"/>
          <w:rtl/>
        </w:rPr>
        <w:t xml:space="preserve"> أي يشتغلون بما لا ينفعهم‏</w:t>
      </w:r>
      <w:r>
        <w:rPr>
          <w:rFonts w:cs="Traditional Arabic" w:hint="cs"/>
          <w:color w:val="006A0F"/>
          <w:sz w:val="30"/>
          <w:szCs w:val="30"/>
          <w:rtl/>
        </w:rPr>
        <w:t xml:space="preserve"> أَ فَأَمِنُوا مَكْرَ اللَّهِ‏</w:t>
      </w:r>
      <w:r>
        <w:rPr>
          <w:rFonts w:cs="Traditional Arabic" w:hint="cs"/>
          <w:color w:val="000000"/>
          <w:sz w:val="30"/>
          <w:szCs w:val="30"/>
          <w:rtl/>
        </w:rPr>
        <w:t xml:space="preserve"> مكر الله استعارة </w:t>
      </w:r>
      <w:r>
        <w:rPr>
          <w:rFonts w:cs="Traditional Arabic" w:hint="cs"/>
          <w:color w:val="D30000"/>
          <w:sz w:val="30"/>
          <w:szCs w:val="30"/>
          <w:rtl/>
        </w:rPr>
        <w:t>لاستدراجه‏</w:t>
      </w:r>
      <w:r>
        <w:rPr>
          <w:rFonts w:cs="Traditional Arabic" w:hint="cs"/>
          <w:color w:val="000000"/>
          <w:sz w:val="30"/>
          <w:szCs w:val="30"/>
          <w:rtl/>
        </w:rPr>
        <w:t xml:space="preserve"> العبد و الأخذ من حيث لا يحتسب و قال علي بن إبراهيم المكر من الله العذاب.</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ج‏67 / 334 / باب 59 الخوف و الرجاء و حسن الظن بالله تعالى ..... ص : 323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قال الطبرسي رحمه الله أي أ فبعد هذا كله أمنوا عذاب الله أن يأتيهم من حيث لا يشعرون و سمي العذاب مكرا لنزوله بهم من حيث لا يعلمون كما أن المكر ينزل بالممكور به من جهة الماكر من حيث لا يعلمه و قيل إن مكر الله </w:t>
      </w:r>
      <w:r>
        <w:rPr>
          <w:rFonts w:cs="Traditional Arabic" w:hint="cs"/>
          <w:color w:val="D30000"/>
          <w:sz w:val="30"/>
          <w:szCs w:val="30"/>
          <w:rtl/>
        </w:rPr>
        <w:t>استدراجه‏</w:t>
      </w:r>
      <w:r>
        <w:rPr>
          <w:rFonts w:cs="Traditional Arabic" w:hint="cs"/>
          <w:color w:val="000000"/>
          <w:sz w:val="30"/>
          <w:szCs w:val="30"/>
          <w:rtl/>
        </w:rPr>
        <w:t xml:space="preserve"> إياهم بالصحة و السلامة و طول العمر و تظاهر النعمة</w:t>
      </w:r>
      <w:r>
        <w:rPr>
          <w:rFonts w:cs="Traditional Arabic" w:hint="cs"/>
          <w:color w:val="006A0F"/>
          <w:sz w:val="30"/>
          <w:szCs w:val="30"/>
          <w:rtl/>
        </w:rPr>
        <w:t xml:space="preserve"> فَلا يَأْمَنُ مَكْرَ اللَّهِ إِلَّا الْقَوْمُ الْخاسِرُونَ‏</w:t>
      </w:r>
      <w:r>
        <w:rPr>
          <w:rFonts w:cs="Traditional Arabic" w:hint="cs"/>
          <w:color w:val="000000"/>
          <w:sz w:val="30"/>
          <w:szCs w:val="30"/>
          <w:rtl/>
        </w:rPr>
        <w:t xml:space="preserve"> يسأل عن هذا فيقال إن الأنبياء و المعصومين أمنوا مكر الله و ليسوا بخاسرين و جوابه من وجوه أحدهما أن معناه لا يأمن مكر الله من المذنبين إلا القوم الخاسرين بدلالة قوله سبحانه‏</w:t>
      </w:r>
      <w:r>
        <w:rPr>
          <w:rFonts w:cs="Traditional Arabic" w:hint="cs"/>
          <w:color w:val="006A0F"/>
          <w:sz w:val="30"/>
          <w:szCs w:val="30"/>
          <w:rtl/>
        </w:rPr>
        <w:t xml:space="preserve"> إِنَّ الْمُتَّقِينَ فِي مَقامٍ أَمِينٍ‏</w:t>
      </w:r>
      <w:r>
        <w:rPr>
          <w:rFonts w:cs="Traditional Arabic" w:hint="cs"/>
          <w:color w:val="000000"/>
          <w:sz w:val="30"/>
          <w:szCs w:val="30"/>
          <w:rtl/>
        </w:rPr>
        <w:t xml:space="preserve"> و ثانيها أن معناه لا يأمن عذاب الله للعصاة إلا الخاسرون و المعصومون لا يؤمنون عذاب الله للعصاة و لهذا سلموا من مواقعة الذنوب و ثالثها لا يأمن عقاب الله جهلا بحكمته إلا الخاسرون و معنى الآية الإبانة عما يجب أن يكون عليه المكلف من الخوف لعقاب الله ليسارع إلى طاعته و اجتناب معاصيه و لا يستشعر الأمن من ذلك فيكون قد خسر في دنياه و آخرته بالتهالك في القبائح.</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ج‏68 / 32 / باب 61 الشكر ..... ص : 18</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بيان:</w:t>
      </w:r>
      <w:r>
        <w:rPr>
          <w:rFonts w:cs="Traditional Arabic" w:hint="cs"/>
          <w:color w:val="000000"/>
          <w:sz w:val="30"/>
          <w:szCs w:val="30"/>
          <w:rtl/>
        </w:rPr>
        <w:t xml:space="preserve"> قال في القاموس استدرجه خدعه و أدناه كدرجه و </w:t>
      </w:r>
      <w:r>
        <w:rPr>
          <w:rFonts w:cs="Traditional Arabic" w:hint="cs"/>
          <w:color w:val="D30000"/>
          <w:sz w:val="30"/>
          <w:szCs w:val="30"/>
          <w:rtl/>
        </w:rPr>
        <w:t>استدراجه‏</w:t>
      </w:r>
      <w:r>
        <w:rPr>
          <w:rFonts w:cs="Traditional Arabic" w:hint="cs"/>
          <w:color w:val="000000"/>
          <w:sz w:val="30"/>
          <w:szCs w:val="30"/>
          <w:rtl/>
        </w:rPr>
        <w:t xml:space="preserve"> تعالى‏</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ج‏68 / 55 / باب 61 الشكر ..... ص : 18</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وَ عَنْهُ ع قَالَ:</w:t>
      </w:r>
      <w:r>
        <w:rPr>
          <w:rFonts w:cs="Traditional Arabic" w:hint="cs"/>
          <w:color w:val="242887"/>
          <w:sz w:val="30"/>
          <w:szCs w:val="30"/>
          <w:rtl/>
        </w:rPr>
        <w:t xml:space="preserve"> إِنِّي سَأَلْتُ اللَّهَ عَزَّ وَ جَلَّ أَنْ يَرْزُقَنِي مَالًا فَرَزَقَنِي وَ قَدْ خِفْتُ أَنْ يَكُونَ ذَلِكَ مِنِ </w:t>
      </w:r>
      <w:r>
        <w:rPr>
          <w:rFonts w:cs="Traditional Arabic" w:hint="cs"/>
          <w:color w:val="D30000"/>
          <w:sz w:val="30"/>
          <w:szCs w:val="30"/>
          <w:rtl/>
        </w:rPr>
        <w:t>اسْتِدْرَاجٍ‏</w:t>
      </w:r>
      <w:r>
        <w:rPr>
          <w:rFonts w:cs="Traditional Arabic" w:hint="cs"/>
          <w:color w:val="242887"/>
          <w:sz w:val="30"/>
          <w:szCs w:val="30"/>
          <w:rtl/>
        </w:rPr>
        <w:t xml:space="preserve"> فَقَالَ أَمَا بِاللَّهِ مَعَ الْحَمْدِ فَلَا.</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ج‏69 / 51 / باب 94 فضل الفقر و الفقراء و حبهم و مجالستهم و الرضا بالفقر و ثواب إكرام الفقراء و عقاب من استهان بهم ..... ص : 1</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70-</w:t>
      </w:r>
      <w:r>
        <w:rPr>
          <w:rFonts w:cs="Traditional Arabic" w:hint="cs"/>
          <w:color w:val="780000"/>
          <w:sz w:val="30"/>
          <w:szCs w:val="30"/>
          <w:rtl/>
        </w:rPr>
        <w:t xml:space="preserve"> محص، التمحيص عَنْ أَمِيرِ الْمُؤْمِنِينَ ع قَالَ:</w:t>
      </w:r>
      <w:r>
        <w:rPr>
          <w:rFonts w:cs="Traditional Arabic" w:hint="cs"/>
          <w:color w:val="242887"/>
          <w:sz w:val="30"/>
          <w:szCs w:val="30"/>
          <w:rtl/>
        </w:rPr>
        <w:t xml:space="preserve"> مَنْ ضُيِّقَ عَلَيْهِ فِي ذَاتِ يَدِهِ فَلَمْ يَظُنَّ أَنَّ ذَلِكَ حُسْنُ نَظَرٍ مِنَ اللَّهِ لَهُ فَقَدْ ضَيَّعَ مَأْمُولًا وَ مَنْ وُسِّعَ عَلَيْهِ فِي ذَاتِ يَدِهِ فَلَمْ يَظُنَّ أَنَّ ذَلِكَ </w:t>
      </w:r>
      <w:r>
        <w:rPr>
          <w:rFonts w:cs="Traditional Arabic" w:hint="cs"/>
          <w:color w:val="D30000"/>
          <w:sz w:val="30"/>
          <w:szCs w:val="30"/>
          <w:rtl/>
        </w:rPr>
        <w:t>اسْتِدْرَاجٌ‏</w:t>
      </w:r>
      <w:r>
        <w:rPr>
          <w:rFonts w:cs="Traditional Arabic" w:hint="cs"/>
          <w:color w:val="242887"/>
          <w:sz w:val="30"/>
          <w:szCs w:val="30"/>
          <w:rtl/>
        </w:rPr>
        <w:t xml:space="preserve"> مِنَ اللَّهِ فَقَدْ أَمِنَ مَخُوفاً.</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ج‏69 / 57 / باب 95 الغنى و الكفاف ..... ص : 56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تفسير</w:t>
      </w:r>
      <w:r>
        <w:rPr>
          <w:rFonts w:cs="Traditional Arabic" w:hint="cs"/>
          <w:color w:val="006A0F"/>
          <w:sz w:val="30"/>
          <w:szCs w:val="30"/>
          <w:rtl/>
        </w:rPr>
        <w:t xml:space="preserve"> أَ يَحْسَبُونَ‏</w:t>
      </w:r>
      <w:r>
        <w:rPr>
          <w:rFonts w:cs="Traditional Arabic" w:hint="cs"/>
          <w:color w:val="000000"/>
          <w:sz w:val="30"/>
          <w:szCs w:val="30"/>
          <w:rtl/>
        </w:rPr>
        <w:t xml:space="preserve"> في المجمع معناه أ يظن هؤلاء الكفار أن ما نعطيهم و نزيدهم في الأموال و الأولاد أنما نعطيهم ثوابا و مجازاة لهم على أعمالهم أو لرضانا عنهم و لكرامتهم علينا ليس الأمر كما يظنون بل ذلك إملاء لهم و </w:t>
      </w:r>
      <w:r>
        <w:rPr>
          <w:rFonts w:cs="Traditional Arabic" w:hint="cs"/>
          <w:color w:val="D30000"/>
          <w:sz w:val="30"/>
          <w:szCs w:val="30"/>
          <w:rtl/>
        </w:rPr>
        <w:t>استدراج‏</w:t>
      </w:r>
      <w:r>
        <w:rPr>
          <w:rFonts w:cs="Traditional Arabic" w:hint="cs"/>
          <w:color w:val="000000"/>
          <w:sz w:val="30"/>
          <w:szCs w:val="30"/>
          <w:rtl/>
        </w:rPr>
        <w:t xml:space="preserve"> لهوانهم علينا و للابتلاء في التعذيب لهم.</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ج‏69 / 57 / باب 95 الغنى و الكفاف ..... ص : 56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قال البيضاوي أي بل هم كالبهائم لا فطنة بهم و لا شعور لهم ليتأملوا فيعلموا أن ذلك الإمداد </w:t>
      </w:r>
      <w:r>
        <w:rPr>
          <w:rFonts w:cs="Traditional Arabic" w:hint="cs"/>
          <w:color w:val="D30000"/>
          <w:sz w:val="30"/>
          <w:szCs w:val="30"/>
          <w:rtl/>
        </w:rPr>
        <w:t>استدراج‏</w:t>
      </w:r>
      <w:r>
        <w:rPr>
          <w:rFonts w:cs="Traditional Arabic" w:hint="cs"/>
          <w:color w:val="000000"/>
          <w:sz w:val="30"/>
          <w:szCs w:val="30"/>
          <w:rtl/>
        </w:rPr>
        <w:t xml:space="preserve"> لا مسارعة في الخير.</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بحار الأنوار (ط - بيروت) / ج‏70 / 172 / باب 129 الطمع و التذلل لأهل الدنيا طلبا لما في أيديهم و فضل القناعة ..... ص : 168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و قال البيضاوي في الأولى‏</w:t>
      </w:r>
      <w:r>
        <w:rPr>
          <w:rFonts w:cs="Traditional Arabic" w:hint="cs"/>
          <w:color w:val="006A0F"/>
          <w:sz w:val="30"/>
          <w:szCs w:val="30"/>
          <w:rtl/>
        </w:rPr>
        <w:t xml:space="preserve"> فَلا تُعْجِبْكَ‏</w:t>
      </w:r>
      <w:r>
        <w:rPr>
          <w:rFonts w:cs="Traditional Arabic" w:hint="cs"/>
          <w:color w:val="000000"/>
          <w:sz w:val="30"/>
          <w:szCs w:val="30"/>
          <w:rtl/>
        </w:rPr>
        <w:t xml:space="preserve"> إلخ فإن ذلك </w:t>
      </w:r>
      <w:r>
        <w:rPr>
          <w:rFonts w:cs="Traditional Arabic" w:hint="cs"/>
          <w:color w:val="D30000"/>
          <w:sz w:val="30"/>
          <w:szCs w:val="30"/>
          <w:rtl/>
        </w:rPr>
        <w:t>استدراج‏</w:t>
      </w:r>
      <w:r>
        <w:rPr>
          <w:rFonts w:cs="Traditional Arabic" w:hint="cs"/>
          <w:color w:val="000000"/>
          <w:sz w:val="30"/>
          <w:szCs w:val="30"/>
          <w:rtl/>
        </w:rPr>
        <w:t xml:space="preserve"> و وبال لهم كما قال‏</w:t>
      </w:r>
      <w:r>
        <w:rPr>
          <w:rFonts w:cs="Traditional Arabic" w:hint="cs"/>
          <w:color w:val="006A0F"/>
          <w:sz w:val="30"/>
          <w:szCs w:val="30"/>
          <w:rtl/>
        </w:rPr>
        <w:t xml:space="preserve"> إِنَّما يُرِيدُ اللَّهُ لِيُعَذِّبَهُمْ بِها</w:t>
      </w:r>
      <w:r>
        <w:rPr>
          <w:rFonts w:cs="Traditional Arabic" w:hint="cs"/>
          <w:color w:val="000000"/>
          <w:sz w:val="30"/>
          <w:szCs w:val="30"/>
          <w:rtl/>
        </w:rPr>
        <w:t xml:space="preserve"> بسبب ما يكابدون لجمعها و حفظها</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ج‏70 / 377 / باب 139 الإملاء و الإمهال على الكفار و الفجار و الاستدراج و الافتتان زائدا على ما مر في كتاب العدل و من يرحم الله بهم على أهل المعاصي ..... ص : 377</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139 الإملاء و الإمهال على الكفار و الفجار و </w:t>
      </w:r>
      <w:r>
        <w:rPr>
          <w:rFonts w:cs="Traditional Arabic" w:hint="cs"/>
          <w:color w:val="D30000"/>
          <w:sz w:val="30"/>
          <w:szCs w:val="30"/>
          <w:rtl/>
        </w:rPr>
        <w:t>الاستدراج‏</w:t>
      </w:r>
      <w:r>
        <w:rPr>
          <w:rFonts w:cs="Traditional Arabic" w:hint="cs"/>
          <w:color w:val="465BFF"/>
          <w:sz w:val="30"/>
          <w:szCs w:val="30"/>
          <w:rtl/>
        </w:rPr>
        <w:t xml:space="preserve"> و الافتتان زائدا على ما مر في كتاب العدل و من يرحم الله بهم على أهل المعاصي‏</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ج‏70 / 387 / باب 141 وقت ما يغلظ على العبد في المعاصي و استدراج الله تعالى ..... ص : 387</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141 وقت ما يغلظ على العبد في المعاصي و </w:t>
      </w:r>
      <w:r>
        <w:rPr>
          <w:rFonts w:cs="Traditional Arabic" w:hint="cs"/>
          <w:color w:val="D30000"/>
          <w:sz w:val="30"/>
          <w:szCs w:val="30"/>
          <w:rtl/>
        </w:rPr>
        <w:t>استدراج‏</w:t>
      </w:r>
      <w:r>
        <w:rPr>
          <w:rFonts w:cs="Traditional Arabic" w:hint="cs"/>
          <w:color w:val="465BFF"/>
          <w:sz w:val="30"/>
          <w:szCs w:val="30"/>
          <w:rtl/>
        </w:rPr>
        <w:t xml:space="preserve"> الله تعالى‏</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ج‏70 / 387 / باب 141 وقت ما يغلظ على العبد في المعاصي و استدراج الله تعالى ..... ص : 387</w:t>
      </w:r>
    </w:p>
    <w:p w:rsidR="00E45F92" w:rsidRDefault="00E45F92" w:rsidP="00E45F92">
      <w:pPr>
        <w:pStyle w:val="NormalWeb"/>
        <w:bidi/>
        <w:rPr>
          <w:rFonts w:cs="Traditional Arabic" w:hint="cs"/>
          <w:color w:val="552B2B"/>
          <w:sz w:val="30"/>
          <w:szCs w:val="30"/>
          <w:rtl/>
        </w:rPr>
      </w:pPr>
      <w:r>
        <w:rPr>
          <w:rFonts w:cs="Traditional Arabic" w:hint="cs"/>
          <w:color w:val="64287E"/>
          <w:sz w:val="30"/>
          <w:szCs w:val="30"/>
          <w:rtl/>
        </w:rPr>
        <w:t>أقول:</w:t>
      </w:r>
      <w:r>
        <w:rPr>
          <w:rFonts w:cs="Traditional Arabic" w:hint="cs"/>
          <w:color w:val="000000"/>
          <w:sz w:val="30"/>
          <w:szCs w:val="30"/>
          <w:rtl/>
        </w:rPr>
        <w:t xml:space="preserve"> قد مضى بعض أخبار </w:t>
      </w:r>
      <w:r>
        <w:rPr>
          <w:rFonts w:cs="Traditional Arabic" w:hint="cs"/>
          <w:color w:val="D30000"/>
          <w:sz w:val="30"/>
          <w:szCs w:val="30"/>
          <w:rtl/>
        </w:rPr>
        <w:t>الاستدراج‏</w:t>
      </w:r>
      <w:r>
        <w:rPr>
          <w:rFonts w:cs="Traditional Arabic" w:hint="cs"/>
          <w:color w:val="000000"/>
          <w:sz w:val="30"/>
          <w:szCs w:val="30"/>
          <w:rtl/>
        </w:rPr>
        <w:t xml:space="preserve"> في باب الإملاء و الإمهال على الكفار و الفجار و </w:t>
      </w:r>
      <w:r>
        <w:rPr>
          <w:rFonts w:cs="Traditional Arabic" w:hint="cs"/>
          <w:color w:val="D30000"/>
          <w:sz w:val="30"/>
          <w:szCs w:val="30"/>
          <w:rtl/>
        </w:rPr>
        <w:t>الاستدراج‏</w:t>
      </w:r>
      <w:r>
        <w:rPr>
          <w:rFonts w:cs="Traditional Arabic" w:hint="cs"/>
          <w:color w:val="000000"/>
          <w:sz w:val="30"/>
          <w:szCs w:val="30"/>
          <w:rtl/>
        </w:rPr>
        <w:t xml:space="preserve"> فلا تغفل.</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ج‏70 / 387 / باب 141 وقت ما يغلظ على العبد في المعاصي و استدراج الله تعالى ..... ص : 387</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(4) علل الشرائع ج 2 ص 248، و في الكافي ج 2 ص 452، باب </w:t>
      </w:r>
      <w:r>
        <w:rPr>
          <w:rFonts w:cs="Traditional Arabic" w:hint="cs"/>
          <w:color w:val="D30000"/>
          <w:sz w:val="30"/>
          <w:szCs w:val="30"/>
          <w:rtl/>
        </w:rPr>
        <w:t>الاستدراج‏</w:t>
      </w:r>
      <w:r>
        <w:rPr>
          <w:rFonts w:cs="Traditional Arabic" w:hint="cs"/>
          <w:color w:val="640000"/>
          <w:sz w:val="30"/>
          <w:szCs w:val="30"/>
          <w:rtl/>
        </w:rPr>
        <w:t xml:space="preserve"> مثل ذلك و شرحه في مرآة العقول ج 2 ص 423.</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ج‏70 / 414 / فهرس ما في هذا الجزء من الأبواب ..... ص : 413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139- باب الإملاء و الإمهال على الكفّار و الفجّار و </w:t>
      </w:r>
      <w:r>
        <w:rPr>
          <w:rFonts w:cs="Traditional Arabic" w:hint="cs"/>
          <w:color w:val="D30000"/>
          <w:sz w:val="30"/>
          <w:szCs w:val="30"/>
          <w:rtl/>
        </w:rPr>
        <w:t>الاستدراج‏</w:t>
      </w:r>
      <w:r>
        <w:rPr>
          <w:rFonts w:cs="Traditional Arabic" w:hint="cs"/>
          <w:color w:val="000000"/>
          <w:sz w:val="30"/>
          <w:szCs w:val="30"/>
          <w:rtl/>
        </w:rPr>
        <w:t xml:space="preserve"> و الافتتان زائدا على ما مرّ في كتاب العدل و من يرحم اللّه بهم على أهل المعاصي 383- 377</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ج‏70 / 414 / فهرس ما في هذا الجزء من الأبواب ..... ص : 413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141- باب وقت ما يغلظ على العبد في المعاصي و </w:t>
      </w:r>
      <w:r>
        <w:rPr>
          <w:rFonts w:cs="Traditional Arabic" w:hint="cs"/>
          <w:color w:val="D30000"/>
          <w:sz w:val="30"/>
          <w:szCs w:val="30"/>
          <w:rtl/>
        </w:rPr>
        <w:t>استدراج‏</w:t>
      </w:r>
      <w:r>
        <w:rPr>
          <w:rFonts w:cs="Traditional Arabic" w:hint="cs"/>
          <w:color w:val="000000"/>
          <w:sz w:val="30"/>
          <w:szCs w:val="30"/>
          <w:rtl/>
        </w:rPr>
        <w:t xml:space="preserve"> اللّه تعالى 391- 387</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ج‏74 / 367 / باب 14 خطبه صلوات الله عليه المعروفة ..... ص : 280</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 xml:space="preserve">(3) متعلق بقوله «استدرجهم» و </w:t>
      </w:r>
      <w:r>
        <w:rPr>
          <w:rFonts w:cs="Traditional Arabic" w:hint="cs"/>
          <w:color w:val="D30000"/>
          <w:sz w:val="30"/>
          <w:szCs w:val="30"/>
          <w:rtl/>
        </w:rPr>
        <w:t>استدراج‏</w:t>
      </w:r>
      <w:r>
        <w:rPr>
          <w:rFonts w:cs="Traditional Arabic" w:hint="cs"/>
          <w:color w:val="640000"/>
          <w:sz w:val="30"/>
          <w:szCs w:val="30"/>
          <w:rtl/>
        </w:rPr>
        <w:t xml:space="preserve"> اللّه تعالى عباده أنّه كلما جدد العبد خطيئة جدد له نعمة و أنساه الاستغفار و أن يأخذه قليلا قليلا و يباغته.</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بحار الأنوار (ط - بيروت) / ج‏75 / 44 / باب 16 ما جمع من جوامع كلم أمير المؤمنين صلى الله عليه و على ذريته ..... ص : 36</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مِنَ اللَّهِ لَهُ فَقَدْ ضَيَّعَ مَأْمُولًا وَ مَنْ وُسِّعَ عَلَيْهِ فِي ذَاتِ يَدِهِ فَلَمْ يَظُنَّ أَنَّ ذَلِكَ </w:t>
      </w:r>
      <w:r>
        <w:rPr>
          <w:rFonts w:cs="Traditional Arabic" w:hint="cs"/>
          <w:color w:val="D30000"/>
          <w:sz w:val="30"/>
          <w:szCs w:val="30"/>
          <w:rtl/>
        </w:rPr>
        <w:t>اسْتِدْرَاجٌ‏</w:t>
      </w:r>
      <w:r>
        <w:rPr>
          <w:rFonts w:cs="Traditional Arabic" w:hint="cs"/>
          <w:color w:val="242887"/>
          <w:sz w:val="30"/>
          <w:szCs w:val="30"/>
          <w:rtl/>
        </w:rPr>
        <w:t xml:space="preserve"> مِنَ اللَّهِ فَقَدْ أَمِنَ مَخُوفاً.</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ج‏75 / 117 / باب 20 مواعظ الحسين بن أمير المؤمنين صلوات الله عليهما ..... ص : 116</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وَ قَالَ ع‏</w:t>
      </w:r>
      <w:r>
        <w:rPr>
          <w:rFonts w:cs="Traditional Arabic" w:hint="cs"/>
          <w:color w:val="242887"/>
          <w:sz w:val="30"/>
          <w:szCs w:val="30"/>
          <w:rtl/>
        </w:rPr>
        <w:t xml:space="preserve"> </w:t>
      </w:r>
      <w:r>
        <w:rPr>
          <w:rFonts w:cs="Traditional Arabic" w:hint="cs"/>
          <w:color w:val="D30000"/>
          <w:sz w:val="30"/>
          <w:szCs w:val="30"/>
          <w:rtl/>
        </w:rPr>
        <w:t>الِاسْتِدْرَاجُ‏</w:t>
      </w:r>
      <w:r>
        <w:rPr>
          <w:rFonts w:cs="Traditional Arabic" w:hint="cs"/>
          <w:color w:val="242887"/>
          <w:sz w:val="30"/>
          <w:szCs w:val="30"/>
          <w:rtl/>
        </w:rPr>
        <w:t xml:space="preserve"> مِنَ اللَّهِ سُبْحَانَهُ لِعَبْدِهِ أَنْ يُسْبِغَ عَلَيْهِ النِّعَمَ وَ يَسْلُبَهُ الشُّكْرَ وَ كَتَبَ إِلَى عَبْدِ اللَّهِ بْنِ الْعَبَّاسِ حِينَ سَيَّرَهُ عَبْدُ اللَّهِ بْنُ الزُّبَيْرِ إِلَى‏</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ج‏83 / 334 / باب 45 الأدعية و الأذكار عند الصباح و المساء ..... ص : 240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الكيد و المكر فيه سبحانه مجاز و المراد به </w:t>
      </w:r>
      <w:r>
        <w:rPr>
          <w:rFonts w:cs="Traditional Arabic" w:hint="cs"/>
          <w:color w:val="D30000"/>
          <w:sz w:val="30"/>
          <w:szCs w:val="30"/>
          <w:rtl/>
        </w:rPr>
        <w:t>استدراجه‏</w:t>
      </w:r>
      <w:r>
        <w:rPr>
          <w:rFonts w:cs="Traditional Arabic" w:hint="cs"/>
          <w:color w:val="000000"/>
          <w:sz w:val="30"/>
          <w:szCs w:val="30"/>
          <w:rtl/>
        </w:rPr>
        <w:t xml:space="preserve"> تعالى بالنعم و أخذه بالعقوبات بغتة كما عرفت مرارا و الملأ بالهمزة الجماعة و الغماء بفتح الغين و تشديد الميم ممدودا الغم و يطلق على ستر السحاب الهلال في الليلة الأولى يقال صمنا للغماء و للغمى بالضم و الفتح في الثاني و تنفيس الكرب تفريجه.</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ج‏87 / 236 / 5 عوذة يوم الجمعة ..... ص : 136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خداع و منه تعالى مجازاة للماكر و يجوز أن يكون </w:t>
      </w:r>
      <w:r>
        <w:rPr>
          <w:rFonts w:cs="Traditional Arabic" w:hint="cs"/>
          <w:color w:val="D30000"/>
          <w:sz w:val="30"/>
          <w:szCs w:val="30"/>
          <w:rtl/>
        </w:rPr>
        <w:t>استدراجه‏</w:t>
      </w:r>
      <w:r>
        <w:rPr>
          <w:rFonts w:cs="Traditional Arabic" w:hint="cs"/>
          <w:color w:val="000000"/>
          <w:sz w:val="30"/>
          <w:szCs w:val="30"/>
          <w:rtl/>
        </w:rPr>
        <w:t xml:space="preserve"> إياهم من حيث لا يعلمون قاله الهروي.</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ج‏87 / 257 / 5 عوذة يوم الجمعة ..... ص : 136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بحفظ الإيمان أي معه أو بما تحفظ به المؤمنين أو بحفظ يقتضيه الإيمان و كذا بستر الإيمان أي بما تستر به المؤمنين لا المنافقين فإنهم مستورون بستر الله لكن على وجه </w:t>
      </w:r>
      <w:r>
        <w:rPr>
          <w:rFonts w:cs="Traditional Arabic" w:hint="cs"/>
          <w:color w:val="D30000"/>
          <w:sz w:val="30"/>
          <w:szCs w:val="30"/>
          <w:rtl/>
        </w:rPr>
        <w:t>الاستدراج‏</w:t>
      </w:r>
      <w:r>
        <w:rPr>
          <w:rFonts w:cs="Traditional Arabic" w:hint="cs"/>
          <w:color w:val="000000"/>
          <w:sz w:val="30"/>
          <w:szCs w:val="30"/>
          <w:rtl/>
        </w:rPr>
        <w:t xml:space="preserve"> و الإمهال و الغضب أو بستر يقتضيه الإيمان أي ستر كامل و قد مر بعض الوجوه للفقرة السابقة و انزع الفقر من بين أعيننا أي اجعلنا بحيث لا ننظر بالرغبة إلى ما متع به الأغنياء و المترفون فهي مؤكدة للفقرة السابقة و نرد علمه أي المتشابه إذا أفضينا إليها أي وصلنا في جوارك بالكسر أي أمانك أو بالضم أي قربك و مجاورتك على المجاز و الطف لحاجتنا أي الطف لنا في حاجتنا و أوصلها إلينا بلطف.</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ج‏90 / 281 / باب 15 الاستغفار و فضله و أنواعه ..... ص : 275</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عَنِ الصَّادِقِ ع قَالَ:</w:t>
      </w:r>
      <w:r>
        <w:rPr>
          <w:rFonts w:cs="Traditional Arabic" w:hint="cs"/>
          <w:color w:val="242887"/>
          <w:sz w:val="30"/>
          <w:szCs w:val="30"/>
          <w:rtl/>
        </w:rPr>
        <w:t xml:space="preserve"> إِذَا أَحْدَثَ الْعَبْدُ ذَنْباً جُدِّدَ لَهُ نقمة [نِعْمَةٌ] فَيَدَعُ الِاسْتِغْفَارَ فَهُوَ </w:t>
      </w:r>
      <w:r>
        <w:rPr>
          <w:rFonts w:cs="Traditional Arabic" w:hint="cs"/>
          <w:color w:val="D30000"/>
          <w:sz w:val="30"/>
          <w:szCs w:val="30"/>
          <w:rtl/>
        </w:rPr>
        <w:t>الِاسْتِدْرَاجُ‏</w:t>
      </w:r>
      <w:r>
        <w:rPr>
          <w:rFonts w:cs="Traditional Arabic" w:hint="cs"/>
          <w:color w:val="242887"/>
          <w:sz w:val="30"/>
          <w:szCs w:val="30"/>
          <w:rtl/>
        </w:rPr>
        <w:t xml:space="preserve"> وَ كَانَ مِنْ أَيْمَانِهِ ص لَا وَ أَسْتَغْفِرُ اللَّهَ.</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ج‏92 / 457 / خاتمة ..... ص : 452</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كُلِّ قَدَمٍ وَ مَطْرَفِ عَيْنٍ وَ مَلْمَسِ يَدٍ دَلَالَةٌ سَاطِعَةٌ وَ حُجَّةٌ صَادِعَةٌ عَلَى أَنَّهُ تَبَارَكَ وَاحِدٌ لَا يُشَارَكُ وَ جَبَّارٌ لَا يُقَاوَمُ وَ عَالِمٌ لَا يَجْهَلُ وَ عَزِيزٌ لَا يَذِلُّ وَ قَادِرٌ لَطِيفٌ وَ صَانِعٌ حَكِيمٌ فِي صَنْعَتِهِ كَانَ أَبَداً وَحْدَهُ وَ يَبْقَى مِنْ بَعْدُ وَحْدَهُ هُوَ الْبَاقِي عَلَى الْحَقِيقَةِ وَ بَقَاؤُهُ غَيْرُ مَجَازٍ وَ هُوَ الْغَنِيُّ وَ غِنَى غَيْرِهِ صَائِرٌ إِلَى فَقْرٍ وَ إِعْوَازٍ وَ هُوَ الَّذِي جَرَتِ الْأَفْلَاكُ الدَّائِرَةُ وَ النُّجُومُ السَّائِرَةُ بِأَمْرِهِ وَ اسْتَقَلَّتِ السَّمَاوَاتُ وَ اسْتَقَرَّتِ الْأَرَضُونَ بِعَظَمَتِهِ وَ خَضَعَتِ الْأَصْوَاتُ وَ الْأَعْنَاقُ لِمَلَكُوتِهِ وَ سَجَدَتِ الْأَظْلَالُ وَ الْأَشْبَاحُ لِجَبَرُوتِهِ بِإِذْنِهِ أَنَارَتِ الشَّمْسُ وَ الْقَمَرُ </w:t>
      </w:r>
      <w:r>
        <w:rPr>
          <w:rFonts w:cs="Traditional Arabic" w:hint="cs"/>
          <w:color w:val="242887"/>
          <w:sz w:val="30"/>
          <w:szCs w:val="30"/>
          <w:rtl/>
        </w:rPr>
        <w:lastRenderedPageBreak/>
        <w:t xml:space="preserve">وَ نَزَلَ الْغَيْثُ وَ الْمَطَرُ وَ أَنْبَتَتِ الْأَرْضُ الْمَيْتَةُ نَبَاتاً حَيّاً وَ أَخْرَجَتِ الْعِيدَانُ الْيَابِسَةُ وَرَقاً رَطْباً وَ نَبَعَتِ الصُّخُورُ الصِّلَادُ مَاءً نَمِيراً وَ أَوْرَقَتِ الْأَشْجَارُ الْخَضِرَةُ نَاراً ضَوْءاً مُنِيراً طُوبَى لِمَنْ آمَنَ بِهِ وَ صَدَّقَ بِرُسُلِهِ وَ كُتُبِهِ وَ وَقَفَ عِنْدَ طَاعَتِهِ وَ انْتَهَى عَنْ مَعْصِيَتِهِ وَ بُؤْسَى لِمَنْ جَحَدَ آلَاءَهُ وَ كَفَرَ نَعْمَاءَهُ وَ حَادَّ أَوْلِيَاءَهُ وَ عَاضَدَ أَعْدَاءَهُ إِنَّ أُولَئِكَ الْأَقَلُّونَ الْأَذَلُّونَ عَلَيْهِمْ فِي الدُّنْيَا سِيمَاءٌ وَ لَهُمْ فِي الْآخِرَةِ مِهَادُ النَّارِ دَوْلَتُهُمْ إِمْلَاءٌ وَ </w:t>
      </w:r>
      <w:r>
        <w:rPr>
          <w:rFonts w:cs="Traditional Arabic" w:hint="cs"/>
          <w:color w:val="D30000"/>
          <w:sz w:val="30"/>
          <w:szCs w:val="30"/>
          <w:rtl/>
        </w:rPr>
        <w:t>اسْتِدْرَاجٌ‏</w:t>
      </w:r>
      <w:r>
        <w:rPr>
          <w:rFonts w:cs="Traditional Arabic" w:hint="cs"/>
          <w:color w:val="242887"/>
          <w:sz w:val="30"/>
          <w:szCs w:val="30"/>
          <w:rtl/>
        </w:rPr>
        <w:t xml:space="preserve"> وَ عَاقِبَةُ غِنَائِهِمْ احْتِيَاجٌ وَ مَوْئِلُ سُرُورِهِمْ غَمٌّ وَ انْزِعَاجٌ وَ مَصِيرُهُمْ فِي الْآخِرَةِ إِلَى جَهَنَّمَ خَالِدِينَ بِلَا إِخْرَاجٍ فَأَمَّا الْمُؤْمِنُونَ الصِّدِّيقُونَ فَلَهُمُ الْعِزَّةُ بِاللَّهِ وَ الِاعْتِزَاءُ إِلَيْهِ وَ الْقُوَّةُ بِنَصْرِهِ وَ التَّوَكُّلُ عَلَيْهِ وَ لَهُمُ الْعَاقِبَةُ فِي الدُّنْيَا وَ الْفَلْجُ عَلَى أَعْدَائِهِمْ بِإِظْفَارٍ فَوَ عِزَّتِي لَأُصَيِّرَنَّ الْأَرْضَ وَ لَا يُعْبَدُ عَلَيْهَا سِوَايَ وَ لَا يُدَانُ لِإِلَهٍ غَيْرِي وَ لَأَجْعَلَنَّ مَنْ نَصَرَنِي مَنْصُوراً وَ مَنْ كَفَرَنِي ذَلِيلًا مَقْهُوراً وَ لَيَلْحَقَنَّ الْجَاحِدِينَ لِي أَعْظَمُ النَّدَامَةِ فِي هَذِهِ الدُّنْيَا وَ فِي يَوْمِ الْقِيَامَةِ وَ لَأُخْرِجَنَّ مِنْ ذُرِّيَّةِ آدَمَ مَنْ يَنْسَخُ الْأَدْيَانَ وَ يَكْسِرُ الْأَوْثَانَ فَأُنِيرُ بُرْهَانَهُ وَ أُؤَيِّدُ سُلْطَانَهُ وَ أُوطِيهِ الْأَعْقَابَ وَ أُمَلِّكُهُ الرِّقَابَ فَيَدِينُ النَّاسُ لَهُ طَوْعاً وَ كَرْهاً وَ تَصْدِيقاً وَ قَسْراً هَذِهِ‏</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ج‏108 / 68 / الباب الثامن التمحيص و الاستدراج و الابتلاء و الاختبار، و الآيات فيه، و فيه: 18 - حديثا ..... ص : 68</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الباب الثامن التمحيص و </w:t>
      </w:r>
      <w:r>
        <w:rPr>
          <w:rFonts w:cs="Traditional Arabic" w:hint="cs"/>
          <w:color w:val="D30000"/>
          <w:sz w:val="30"/>
          <w:szCs w:val="30"/>
          <w:rtl/>
        </w:rPr>
        <w:t>الاستدراج‏</w:t>
      </w:r>
      <w:r>
        <w:rPr>
          <w:rFonts w:cs="Traditional Arabic" w:hint="cs"/>
          <w:color w:val="465BFF"/>
          <w:sz w:val="30"/>
          <w:szCs w:val="30"/>
          <w:rtl/>
        </w:rPr>
        <w:t xml:space="preserve"> و الابتلاء و الاختبار، و الآيات فيه، و فيه: 18- حديثا</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ج‏110 / 91 / الباب التاسع و الثلاثون و المائة املاء و الامهال على الكفار و الفجار، و الاستدراج و الافتنان زائدا على ما مر في كتاب العدل و من يرحم الله بهم على أهل المعاصى، و فيه: آيات، و: 11 - حديثا 377 ..... ص : 91</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الباب التاسع و الثلاثون و المائة املاء و الامهال على الكفّار و الفجار، و </w:t>
      </w:r>
      <w:r>
        <w:rPr>
          <w:rFonts w:cs="Traditional Arabic" w:hint="cs"/>
          <w:color w:val="D30000"/>
          <w:sz w:val="30"/>
          <w:szCs w:val="30"/>
          <w:rtl/>
        </w:rPr>
        <w:t>الاستدراج‏</w:t>
      </w:r>
      <w:r>
        <w:rPr>
          <w:rFonts w:cs="Traditional Arabic" w:hint="cs"/>
          <w:color w:val="465BFF"/>
          <w:sz w:val="30"/>
          <w:szCs w:val="30"/>
          <w:rtl/>
        </w:rPr>
        <w:t xml:space="preserve"> و الافتنان زائدا على ما مر في كتاب العدل و من يرحم اللّه بهم على أهل المعاصى، و فيه: آيات، و: 11- حديثا 377</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(ط - بيروت) / ج‏110 / 92 / الباب الحادي و الأربعون و المائة وقت ما يغلظ على العبد في المعاصى و استدراج الله تعالى، و فيه: آية، و: 17 - حديثا 387 ..... ص : 92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الباب الحادي و الأربعون و المائة وقت ما يغلظ على العبد في المعاصى و </w:t>
      </w:r>
      <w:r>
        <w:rPr>
          <w:rFonts w:cs="Traditional Arabic" w:hint="cs"/>
          <w:color w:val="D30000"/>
          <w:sz w:val="30"/>
          <w:szCs w:val="30"/>
          <w:rtl/>
        </w:rPr>
        <w:t>استدراج‏</w:t>
      </w:r>
      <w:r>
        <w:rPr>
          <w:rFonts w:cs="Traditional Arabic" w:hint="cs"/>
          <w:color w:val="465BFF"/>
          <w:sz w:val="30"/>
          <w:szCs w:val="30"/>
          <w:rtl/>
        </w:rPr>
        <w:t xml:space="preserve"> اللّه تعالى، و فيه: آية، و: 17- حديثا 387</w:t>
      </w:r>
    </w:p>
    <w:p w:rsidR="00E45F92" w:rsidRDefault="00E45F92" w:rsidP="00E45F92">
      <w:pPr>
        <w:rPr>
          <w:rFonts w:cs="Traditional Arabic" w:hint="cs"/>
          <w:color w:val="552B2B"/>
          <w:sz w:val="30"/>
          <w:szCs w:val="30"/>
          <w:rtl/>
        </w:rPr>
      </w:pPr>
      <w:r>
        <w:rPr>
          <w:rFonts w:cs="Traditional Arabic" w:hint="cs"/>
          <w:color w:val="552B2B"/>
          <w:sz w:val="30"/>
          <w:szCs w:val="30"/>
          <w:rtl/>
        </w:rPr>
        <w:t>النور المبين في قصص الأنبياء و المرسلين (للجزائري) / 177 / الباب التاسع في قصص يعقوب و يوسف ع</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عَلَى بَابِهِ أَطْعِمُوا السَّائِلَ الْغَرِيبَ الْجَائِعَ مِنْ فَضْلِ طَعَامِكُمْ يَهْتِفُ بِذَلِكَ عَلَى بَابِهِ مِرَاراً وَ هُمْ يَسْمَعُونَهُ قَدْ جَهِلُوا حَقَّهُ وَ لَمْ يُصَدِّقُوا قَوْلَهُ فَلَمَّا يَئِسَ أَنْ يُطْعِمُوهُ وَ غَشِيَهُ اللَّيْلُ اسْتَرْجَعَ وَ شَكَا جُوعَهُ إِلَى اللَّهِ عَزَّ وَ جَلَّ وَ بَاتَ طَاوِياً وَ أَصْبَحَ جَائِعاً صَابِراً حَامِداً لِلَّهِ تَعَالَى وَ بَاتَ يَعْقُوبُ وَ آلُ يَعْقُوبَ شِبَاعاً بِطَاناً وَ عِنْدَهُمْ فَضْلَةٌ مِنْ طَعَامِهِمْ فَأَوْحَى اللَّهُ عَزَّ وَ جَلَّ إِلَى يَعْقُوبَ فِي صَبِيحَةِ تِلْكَ اللَّيْلَةِ لَقَدْ أَذْلَلْتَ يَا يَعْقُوبُ عَبْدِي ذِلَّةً اسْتَوْجَبْتَ بِهَا أَدَبِي عَلَيْكَ وَ عَلَى وُلْدِكَ يَا يَعْقُوبُ إِنَّ أَحَبَّ أَنْبِيَائِي إِلَيَّ مَنْ رَحِمَ مَسَاكِينَ عِبَادِي وَ أَطْعَمَهُمْ وَ كَانَ لَهُمْ مَأْوًى يَا يَعْقُوبُ مَا رَحِمْتَ عَبْدِي ذِمْيَالَ الْعَابِدَ لَمَّا مَرَّ بِبَابِكَ عِنْدَ إِفْطَارِهِ وَ هَتَفَ بِكُمْ أَطْعِمُوا السَّائِلَ الْغَرِيبَ فَلَمْ تُطْعِمُوهُ فَشَكَا مَا بِهِ إِلَيَّ وَ بَاتَ طَاوِياً حَامِداً لِي وَ أَصْبَحَ صَائِماً وَ أَنْتَ يَا يَعْقُوبُ وَ وُلْدُكَ شِبَاعٌ وَ أَصْبَحَتْ عِنْدَكُمْ فَضْلَةٌ مِنْ طَعَامِكُمْ أَ وَ عَلِمْتَ يَا يَعْقُوبُ أَنَّ الْعُقُوبَةَ وَ الْبَلْوَى إِلَى أَوْلِيَائِي أَسْرَعُ مِنْهَا إِلَى أَعْدَائِي وَ ذَلِكَ حُسْنُ النَّظَرِ مِنِّي لِأَوْلِيَائِي وَ </w:t>
      </w:r>
      <w:r>
        <w:rPr>
          <w:rFonts w:cs="Traditional Arabic" w:hint="cs"/>
          <w:color w:val="D30000"/>
          <w:sz w:val="30"/>
          <w:szCs w:val="30"/>
          <w:rtl/>
        </w:rPr>
        <w:t>اسْتِدْرَاجٌ‏</w:t>
      </w:r>
      <w:r>
        <w:rPr>
          <w:rFonts w:cs="Traditional Arabic" w:hint="cs"/>
          <w:color w:val="242887"/>
          <w:sz w:val="30"/>
          <w:szCs w:val="30"/>
          <w:rtl/>
        </w:rPr>
        <w:t xml:space="preserve"> مِنِّي لِأَعْدَائِي أَمَا وَ عِزَّتِي لَأُنْزِلُ بِكَ بَلْوَايَ وَ لَأَجْعَلَنَّكَ وَ وُلْدَكَ عَرَضاً لِمَصَائِبِي فَاسْتَعِدَّ لِبَلْوَايَ فَقُلْتُ لِعَلِيِّ بْنِ الْحُسَيْنِ جُعِلْتُ فِدَاكَ مَتَى رَأَى يُوسُفُ </w:t>
      </w:r>
      <w:r>
        <w:rPr>
          <w:rFonts w:cs="Traditional Arabic" w:hint="cs"/>
          <w:color w:val="242887"/>
          <w:sz w:val="30"/>
          <w:szCs w:val="30"/>
          <w:rtl/>
        </w:rPr>
        <w:lastRenderedPageBreak/>
        <w:t>الرُّؤْيَا فَقَالَ فِي تِلْكَ اللَّيْلَةِ الَّتِي بَاتَ فِيهَا يَعْقُوبُ وَ آلُ يَعْقُوبَ شِبَاعاً وَ بَاتَ فِيهَا ذِمْيَالُ طَاوِياً جَائِعاً فَلَمَّا رَأَى يُوسُفُ الرُّؤْيَا وَ أَصْبَحَ يَقُصُّهَا عَلَى أَبِيهِ يَعْقُوبَ فَاغْتَمَّ يَعْقُوبُ لَمَّا سَمِعَ مِنْ يُوسُفَ مَا أَوْحَى اللَّهُ عَزَّ وَ جَلَّ إِلَيْهِ أَنِ اسْتَعِدَّ لِلْبَلَاءِ فَقَالَ يَعْقُوبُ لِيُوسُفَ‏</w:t>
      </w:r>
      <w:r>
        <w:rPr>
          <w:rFonts w:cs="Traditional Arabic" w:hint="cs"/>
          <w:color w:val="006A0F"/>
          <w:sz w:val="30"/>
          <w:szCs w:val="30"/>
          <w:rtl/>
        </w:rPr>
        <w:t xml:space="preserve"> لا تَقْصُصْ رُؤْياكَ‏</w:t>
      </w:r>
      <w:r>
        <w:rPr>
          <w:rFonts w:cs="Traditional Arabic" w:hint="cs"/>
          <w:color w:val="242887"/>
          <w:sz w:val="30"/>
          <w:szCs w:val="30"/>
          <w:rtl/>
        </w:rPr>
        <w:t xml:space="preserve"> هَذِهِ‏</w:t>
      </w:r>
      <w:r>
        <w:rPr>
          <w:rFonts w:cs="Traditional Arabic" w:hint="cs"/>
          <w:color w:val="006A0F"/>
          <w:sz w:val="30"/>
          <w:szCs w:val="30"/>
          <w:rtl/>
        </w:rPr>
        <w:t xml:space="preserve"> عَلى‏ إِخْوَتِكَ‏</w:t>
      </w:r>
      <w:r>
        <w:rPr>
          <w:rFonts w:cs="Traditional Arabic" w:hint="cs"/>
          <w:color w:val="242887"/>
          <w:sz w:val="30"/>
          <w:szCs w:val="30"/>
          <w:rtl/>
        </w:rPr>
        <w:t xml:space="preserve"> فَإِنِّي أَخَافُ أَنْ يَكِيدُوا</w:t>
      </w:r>
      <w:r>
        <w:rPr>
          <w:rFonts w:cs="Traditional Arabic" w:hint="cs"/>
          <w:color w:val="006A0F"/>
          <w:sz w:val="30"/>
          <w:szCs w:val="30"/>
          <w:rtl/>
        </w:rPr>
        <w:t xml:space="preserve"> لَكَ كَيْداً</w:t>
      </w:r>
      <w:r>
        <w:rPr>
          <w:rFonts w:cs="Traditional Arabic" w:hint="cs"/>
          <w:color w:val="242887"/>
          <w:sz w:val="30"/>
          <w:szCs w:val="30"/>
          <w:rtl/>
        </w:rPr>
        <w:t xml:space="preserve"> فَلَمْ يَكْتُمْ يُوسُفُ رُؤْيَاهُ وَ قَصَّهَا عَلَى إِخْوَتِهِ وَ كَانَتْ أَوَّلُ بَلْوَى نَزَلَتْ بِيَعْقُوبَ وَ آلِ يَعْقُوبَ الْحَسَدَ لِيُوسُفَ لَمَّا سَمِعُوا مِنْهُ الرُّؤْيَا فَاشْتَدَّتْ رِقَّةُ يَعْقُوبَ عَلَى يُوسُفَ وَ خَافَ أَنْ يَكُونَ مَا أَوْحَى اللَّهُ إِلَيْهِ مِنَ الِاسْتِعْدَادِ لِلْبَلَاءِ هُوَ فِي يُوسُفَ خَاصَّةً فَاشْتَدَّتْ رِقَّتُهُ عَلَيْهِ مِنْ بَيْنِ إِخْوَتِهِ فَلَمَّا رَأَى إِخْوَةُ يُوسُفَ مَا يَصْنَعُ بِيُوسُفَ وَ تَكْرِمَتِهِ إِيَّاهُ وَ إِيثَارِهِ إِيَّاهُ عَلَيْهِمْ اشْتَدَّ ذَلِكَ عَلَيْهِمْ فَتَآمَرُوا بَيْنَهُمْ فَقَالُوا إِنَّ يُوسُفَ وَ أَخَاهُ‏</w:t>
      </w:r>
      <w:r>
        <w:rPr>
          <w:rFonts w:cs="Traditional Arabic" w:hint="cs"/>
          <w:color w:val="006A0F"/>
          <w:sz w:val="30"/>
          <w:szCs w:val="30"/>
          <w:rtl/>
        </w:rPr>
        <w:t xml:space="preserve"> أَحَبُّ إِلى‏ أَبِينا مِنَّا</w:t>
      </w:r>
      <w:r>
        <w:rPr>
          <w:rFonts w:cs="Traditional Arabic" w:hint="cs"/>
          <w:color w:val="242887"/>
          <w:sz w:val="30"/>
          <w:szCs w:val="30"/>
          <w:rtl/>
        </w:rPr>
        <w:t xml:space="preserve"> ...</w:t>
      </w:r>
      <w:r>
        <w:rPr>
          <w:rFonts w:cs="Traditional Arabic" w:hint="cs"/>
          <w:color w:val="006A0F"/>
          <w:sz w:val="30"/>
          <w:szCs w:val="30"/>
          <w:rtl/>
        </w:rPr>
        <w:t xml:space="preserve"> اقْتُلُوا يُوسُفَ أَوِ اطْرَحُوهُ أَرْضاً يَخْلُ لَكُمْ وَجْهُ أَبِيكُمْ‏</w:t>
      </w:r>
      <w:r>
        <w:rPr>
          <w:rFonts w:cs="Traditional Arabic" w:hint="cs"/>
          <w:color w:val="242887"/>
          <w:sz w:val="30"/>
          <w:szCs w:val="30"/>
          <w:rtl/>
        </w:rPr>
        <w:t xml:space="preserve"> فَجَاءُوا أَبَاهُمْ وَ قَالُوا</w:t>
      </w:r>
      <w:r>
        <w:rPr>
          <w:rFonts w:cs="Traditional Arabic" w:hint="cs"/>
          <w:color w:val="006A0F"/>
          <w:sz w:val="30"/>
          <w:szCs w:val="30"/>
          <w:rtl/>
        </w:rPr>
        <w:t xml:space="preserve"> ما لَكَ لا تَأْمَنَّا عَلى‏ يُوسُفَ‏</w:t>
      </w:r>
      <w:r>
        <w:rPr>
          <w:rFonts w:cs="Traditional Arabic" w:hint="cs"/>
          <w:color w:val="242887"/>
          <w:sz w:val="30"/>
          <w:szCs w:val="30"/>
          <w:rtl/>
        </w:rPr>
        <w:t xml:space="preserve"> فَقَالَ يَعْقُوبُ‏</w:t>
      </w:r>
      <w:r>
        <w:rPr>
          <w:rFonts w:cs="Traditional Arabic" w:hint="cs"/>
          <w:color w:val="006A0F"/>
          <w:sz w:val="30"/>
          <w:szCs w:val="30"/>
          <w:rtl/>
        </w:rPr>
        <w:t xml:space="preserve"> أَخافُ أَنْ يَأْكُلَهُ الذِّئْبُ‏</w:t>
      </w:r>
      <w:r>
        <w:rPr>
          <w:rFonts w:cs="Traditional Arabic" w:hint="cs"/>
          <w:color w:val="242887"/>
          <w:sz w:val="30"/>
          <w:szCs w:val="30"/>
          <w:rtl/>
        </w:rPr>
        <w:t xml:space="preserve"> فَانْتَزَعَهُ حَذَراً عَلَيْهِ مِنْ أَنْ تَكُونَ الْبَلْوَى مِنَ اللَّهِ فِيهِ فَغَلَبَتْ قُدْرَةُ اللَّهِ وَ قَضَاؤُهُ فِي يَعْقُوبَ وَ يُوسُفَ وَ إِخْوَتِهِ فَلَمْ يَقْدِرْ يَعْقُوبُ عَلَى دَفْعِ الْبَلَاءِ فَدَفَعَهُ إِلَى إِخْوَتِهِ وَ لَمَّا خَرَجُوا لَحِقَهُمْ مُسْرِعاً فَانْتَزَعَهُ مِنْ أَيْدِيهِمْ وَ ضَمَّهُ إِلَيْهِ وَ اعْتَنَقَهُ وَ بَكَى وَ دَفَعَهُ إِلَيْهِمْ فَانْطَلَقُوا بِهِ مُسْرِعِينَ مَخَافَةَ أَنْ يَأْخُذَهُ مِنْهُمْ فَلَمَّا أَمِنُوا بِهِ‏</w:t>
      </w:r>
    </w:p>
    <w:p w:rsidR="00E45F92" w:rsidRDefault="00E45F92" w:rsidP="00E45F92">
      <w:pPr>
        <w:rPr>
          <w:rFonts w:cs="Traditional Arabic" w:hint="cs"/>
          <w:color w:val="552B2B"/>
          <w:sz w:val="30"/>
          <w:szCs w:val="30"/>
          <w:rtl/>
        </w:rPr>
      </w:pPr>
      <w:r>
        <w:rPr>
          <w:rFonts w:cs="Traditional Arabic" w:hint="cs"/>
          <w:color w:val="552B2B"/>
          <w:sz w:val="30"/>
          <w:szCs w:val="30"/>
          <w:rtl/>
        </w:rPr>
        <w:t>النور المبين في قصص الأنبياء و المرسلين (للجزائري) / 244 / الفصل الرابع في بعثه موسى و هارون إلى فرعون و تفصيل الأحوال إلى وقت غرق فرعون و قومه ..... ص : 234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فإن كون عبد السلام البصري مثلا يلزم الحيات و يدخل مع تلاميذه النار و يفعل الأفعال الغريبة لا يوجب أن يكون مذهبه على الحق و لا أن تكون طريقته هي المثلى لأن كثيرا من كفار الهند و غيرهم يصنعون ما هو أغرب و أعجب. الوجه الخامس أن الحكمة الإلهية قد جرت بأنه إذا أكمل الحجة على عباده و أقام فيهم البراهين و أكمل فيهم العقول و أرسل إليهم الأنبياء و لم يبق لهم عذر فإن أطاعوه و قبلوا الإيمان به و برسله جازاهم في الدنيا و الآخرة و إن أبوا إلا العناد و اللجاج و تكذيب الآيات و الرسل أمهلهم و أملى لهم و استدرجهم و كلما ازدادوا في الطغيان زادت عليهم النعم و هم يحسبون أنه من صنيع الله إليهم و إحسانه عليهم. كما قال عز شأنه‏</w:t>
      </w:r>
      <w:r>
        <w:rPr>
          <w:rFonts w:cs="Traditional Arabic" w:hint="cs"/>
          <w:color w:val="006A0F"/>
          <w:sz w:val="30"/>
          <w:szCs w:val="30"/>
          <w:rtl/>
        </w:rPr>
        <w:t xml:space="preserve"> سَنَسْتَدْرِجُهُمْ مِنْ حَيْثُ لا يَعْلَمُونَ وَ أُمْلِي لَهُمْ إِنَّ كَيْدِي مَتِينٌ‏</w:t>
      </w:r>
      <w:r>
        <w:rPr>
          <w:rFonts w:cs="Traditional Arabic" w:hint="cs"/>
          <w:color w:val="000000"/>
          <w:sz w:val="30"/>
          <w:szCs w:val="30"/>
          <w:rtl/>
        </w:rPr>
        <w:t xml:space="preserve"> فما كان يصنعه جل و عز إلى فرعون و قومه من نعم الدنيا كان من باب الإملاء و </w:t>
      </w:r>
      <w:r>
        <w:rPr>
          <w:rFonts w:cs="Traditional Arabic" w:hint="cs"/>
          <w:color w:val="D30000"/>
          <w:sz w:val="30"/>
          <w:szCs w:val="30"/>
          <w:rtl/>
        </w:rPr>
        <w:t>الاستدراج‏</w:t>
      </w:r>
      <w:r>
        <w:rPr>
          <w:rFonts w:cs="Traditional Arabic" w:hint="cs"/>
          <w:color w:val="000000"/>
          <w:sz w:val="30"/>
          <w:szCs w:val="30"/>
          <w:rtl/>
        </w:rPr>
        <w:t>. و هكذا الحال في بعض الموارد فإن الكوفي أبا ... كان يقول في مجلس الكوفة قال علي و أنا أقول يعني خلافا لقوله. و لا شك أن قول علي ع هو حكم الله تعالى و أن غيره يكون حكم الشيطان فقد جعل نفسه و فتواه شريكا لله تعالى و مع ذلك أمهله الله تعالى و استدرجه في نعم الدنيا و الاعتبار عند الملوك و السلاطين و اعتماد الناس على أقواله و مذاهبه في حياته و بعد مماته إلى يوم القيامة. و الناس يظنون أن ذلك من ألطاف الله سبحانه عليه و ليس هو إلا استدراجا و جزاء لأعماله. فإنه حكي عنه أنه قام الليل من نصفه أو من أوله إلى آخره عابدا داعيا مدة عشرين سنة و هكذا حال أصحابه من باقي الفقهاء الأربعة. و بقيت وجوه كثيرة لا نطيل الكتاب بذكرها</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الأبرار في مناقب الأئمة الأطهار / ج‏2 / 34 / حكاية المصروع ..... ص : 25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المذاهب ليس من باب القبول بل هو إمّا </w:t>
      </w:r>
      <w:r>
        <w:rPr>
          <w:rFonts w:cs="Traditional Arabic" w:hint="cs"/>
          <w:color w:val="D30000"/>
          <w:sz w:val="30"/>
          <w:szCs w:val="30"/>
          <w:rtl/>
        </w:rPr>
        <w:t>استدراج‏</w:t>
      </w:r>
      <w:r>
        <w:rPr>
          <w:rFonts w:cs="Traditional Arabic" w:hint="cs"/>
          <w:color w:val="000000"/>
          <w:sz w:val="30"/>
          <w:szCs w:val="30"/>
          <w:rtl/>
        </w:rPr>
        <w:t xml:space="preserve"> لهم أو لأنّه سبحانه لا يحب أن ترفع إليه أصواتهم.</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نور الثقلين / ج‏1 / 718 / [سورة الأنعام(6): الآيات 40 الى 49] ..... ص : 717</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روى عن النبي صلى الله عليه و آله و سلم انه قال:</w:t>
      </w:r>
      <w:r>
        <w:rPr>
          <w:rFonts w:cs="Traditional Arabic" w:hint="cs"/>
          <w:color w:val="242887"/>
          <w:sz w:val="30"/>
          <w:szCs w:val="30"/>
          <w:rtl/>
        </w:rPr>
        <w:t xml:space="preserve"> إذا رأيت الله يعطى على المعاصي فان ذلك </w:t>
      </w:r>
      <w:r>
        <w:rPr>
          <w:rFonts w:cs="Traditional Arabic" w:hint="cs"/>
          <w:color w:val="D30000"/>
          <w:sz w:val="30"/>
          <w:szCs w:val="30"/>
          <w:rtl/>
        </w:rPr>
        <w:t>استدراج‏</w:t>
      </w:r>
      <w:r>
        <w:rPr>
          <w:rFonts w:cs="Traditional Arabic" w:hint="cs"/>
          <w:color w:val="242887"/>
          <w:sz w:val="30"/>
          <w:szCs w:val="30"/>
          <w:rtl/>
        </w:rPr>
        <w:t xml:space="preserve"> منه، ثم تلا هذه الاية</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تفسير نور الثقلين / ج‏2 / 106 / [سورة الأعراف(7): الآيات 175 الى 185] ..... ص : 102</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389-</w:t>
      </w:r>
      <w:r>
        <w:rPr>
          <w:rFonts w:cs="Traditional Arabic" w:hint="cs"/>
          <w:color w:val="780000"/>
          <w:sz w:val="30"/>
          <w:szCs w:val="30"/>
          <w:rtl/>
        </w:rPr>
        <w:t xml:space="preserve"> عدة من أصحابنا عن سهل بن زياد و على بن إبراهيم عن أبيه جميعا عن ابن محبوب عن ابن رئاب عن بعض أصحابه قال:</w:t>
      </w:r>
      <w:r>
        <w:rPr>
          <w:rFonts w:cs="Traditional Arabic" w:hint="cs"/>
          <w:color w:val="242887"/>
          <w:sz w:val="30"/>
          <w:szCs w:val="30"/>
          <w:rtl/>
        </w:rPr>
        <w:t xml:space="preserve"> سئل ابو عبد الله عليه السلام عن </w:t>
      </w:r>
      <w:r>
        <w:rPr>
          <w:rFonts w:cs="Traditional Arabic" w:hint="cs"/>
          <w:color w:val="D30000"/>
          <w:sz w:val="30"/>
          <w:szCs w:val="30"/>
          <w:rtl/>
        </w:rPr>
        <w:t>الاستدراج‏</w:t>
      </w:r>
      <w:r>
        <w:rPr>
          <w:rFonts w:cs="Traditional Arabic" w:hint="cs"/>
          <w:color w:val="242887"/>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نور الثقلين / ج‏2 / 412 / [سورة يوسف(12): الآيات 1 الى 41] ..... ص : 408</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أوان إفطاره، و هتف بكم: أطعموا السائل الغريب المجتاز القانع فلم تطعموه شيئا فاسترجع و استعبر و شكى ما به الى، و بات طاويا حامدا لي صابرا و أصبح صائما، و أنت يا يعقوب و ولدك شباعا، و أصبحت و عندكم فضلة من طعامكم؟ أ و ما علمت يا يعقوب ان العقوبة و البلوى الى أوليائى أسرع منها الى أعدائى؟ و ذلك حسن النظر منى لأوليائي و </w:t>
      </w:r>
      <w:r>
        <w:rPr>
          <w:rFonts w:cs="Traditional Arabic" w:hint="cs"/>
          <w:color w:val="D30000"/>
          <w:sz w:val="30"/>
          <w:szCs w:val="30"/>
          <w:rtl/>
        </w:rPr>
        <w:t>استدراج‏</w:t>
      </w:r>
      <w:r>
        <w:rPr>
          <w:rFonts w:cs="Traditional Arabic" w:hint="cs"/>
          <w:color w:val="242887"/>
          <w:sz w:val="30"/>
          <w:szCs w:val="30"/>
          <w:rtl/>
        </w:rPr>
        <w:t xml:space="preserve"> منى لاعدائى؟ اما و عزتي لأنزل بك بلوائى و لأجعلنك و ولدك غرضا لمصائبى و لأؤدبنك بعقوبتي فاستعدوا لبلواي و ارضوا بقضائي و اصبروا للمصائب.</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نور الثقلين / ج‏5 / 397 / [سورة القلم(68): الآيات 5 الى 44] ..... ص : 392</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58-</w:t>
      </w:r>
      <w:r>
        <w:rPr>
          <w:rFonts w:cs="Traditional Arabic" w:hint="cs"/>
          <w:color w:val="780000"/>
          <w:sz w:val="30"/>
          <w:szCs w:val="30"/>
          <w:rtl/>
        </w:rPr>
        <w:t xml:space="preserve"> في مجمع البيان و روى عن أبى عبد الله عليه السلام انه قال:</w:t>
      </w:r>
      <w:r>
        <w:rPr>
          <w:rFonts w:cs="Traditional Arabic" w:hint="cs"/>
          <w:color w:val="242887"/>
          <w:sz w:val="30"/>
          <w:szCs w:val="30"/>
          <w:rtl/>
        </w:rPr>
        <w:t xml:space="preserve"> إذا أحدث العبد ذنبا جدد له نعمة فيدع الاستغفار فهو </w:t>
      </w:r>
      <w:r>
        <w:rPr>
          <w:rFonts w:cs="Traditional Arabic" w:hint="cs"/>
          <w:color w:val="D30000"/>
          <w:sz w:val="30"/>
          <w:szCs w:val="30"/>
          <w:rtl/>
        </w:rPr>
        <w:t>الاستدراج‏</w:t>
      </w:r>
      <w:r>
        <w:rPr>
          <w:rFonts w:cs="Traditional Arabic" w:hint="cs"/>
          <w:color w:val="242887"/>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ج‏2 / 152 / شرح الدعاء الخامس ..... ص : 141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إيقاع بلائه بأعدائه دون أوليائه، و قيل: هو </w:t>
      </w:r>
      <w:r>
        <w:rPr>
          <w:rFonts w:cs="Traditional Arabic" w:hint="cs"/>
          <w:color w:val="D30000"/>
          <w:sz w:val="30"/>
          <w:szCs w:val="30"/>
          <w:rtl/>
        </w:rPr>
        <w:t>استدراج‏</w:t>
      </w:r>
      <w:r>
        <w:rPr>
          <w:rFonts w:cs="Traditional Arabic" w:hint="cs"/>
          <w:color w:val="000000"/>
          <w:sz w:val="30"/>
          <w:szCs w:val="30"/>
          <w:rtl/>
        </w:rPr>
        <w:t xml:space="preserve"> العبد بالطاعات فيتوهّم أنّها مقبولة و هي مردودة و المعنى: ألحق مكرك بأعدائي لابي انته.</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ج‏4 / 108 / شرح الدعاء الخامس و العشرين ..... ص : 97</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[ 762] و قوله عليه السّلام: «و اجعل ذلك خيرا لي» فيه احتراز على وجه التلميح إلى قوله تعالى:</w:t>
      </w:r>
      <w:r>
        <w:rPr>
          <w:rFonts w:cs="Traditional Arabic" w:hint="cs"/>
          <w:color w:val="006A0F"/>
          <w:sz w:val="30"/>
          <w:szCs w:val="30"/>
          <w:rtl/>
        </w:rPr>
        <w:t xml:space="preserve"> «أَ يَحْسَبُونَ أَنَّما نُمِدُّهُمْ بِهِ مِنْ مالٍ وَ بَنِينَ نُسارِعُ لَهُمْ فِي الْخَيْراتِ بَلْ لا يَشْعُرُونَ»</w:t>
      </w:r>
      <w:r>
        <w:rPr>
          <w:rFonts w:cs="Traditional Arabic" w:hint="cs"/>
          <w:color w:val="000000"/>
          <w:sz w:val="30"/>
          <w:szCs w:val="30"/>
          <w:rtl/>
        </w:rPr>
        <w:t xml:space="preserve"> أي: أ يحسبون أنّ الذي نمدّهم به من المال و البنين نسارع به لهم فيما فيه خيرهم؟ كلاّ لا نفعل ذلك، بل هم لا يشعرون بأنّ ذلك الإمداد </w:t>
      </w:r>
      <w:r>
        <w:rPr>
          <w:rFonts w:cs="Traditional Arabic" w:hint="cs"/>
          <w:color w:val="D30000"/>
          <w:sz w:val="30"/>
          <w:szCs w:val="30"/>
          <w:rtl/>
        </w:rPr>
        <w:t>استدراج‏</w:t>
      </w:r>
      <w:r>
        <w:rPr>
          <w:rFonts w:cs="Traditional Arabic" w:hint="cs"/>
          <w:color w:val="000000"/>
          <w:sz w:val="30"/>
          <w:szCs w:val="30"/>
          <w:rtl/>
        </w:rPr>
        <w:t xml:space="preserve"> لهم و استجرار لهم إلى زيادة الإثم، فهو شرّ لهم.</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ج‏6 / 262 / و كان من دعائه عليه السلام في يوم عرفة ..... ص : 253</w:t>
      </w:r>
    </w:p>
    <w:p w:rsidR="00E45F92" w:rsidRDefault="00E45F92" w:rsidP="00E45F92">
      <w:pPr>
        <w:pStyle w:val="NormalWeb"/>
        <w:bidi/>
        <w:rPr>
          <w:rFonts w:cs="Traditional Arabic" w:hint="cs"/>
          <w:color w:val="552B2B"/>
          <w:sz w:val="30"/>
          <w:szCs w:val="30"/>
          <w:rtl/>
        </w:rPr>
      </w:pPr>
      <w:r>
        <w:rPr>
          <w:rFonts w:cs="Traditional Arabic" w:hint="cs"/>
          <w:color w:val="6D0033"/>
          <w:sz w:val="30"/>
          <w:szCs w:val="30"/>
          <w:rtl/>
        </w:rPr>
        <w:t xml:space="preserve">تغمدّني في يومي هذا بما تتغمّد به من جأر إليك متنصّلا و عاذ باستغفارك تائبا و تولّنى بما تتولّى به أهل طاعتك و الزّلفى لديك و المكانة منك و توحّدنى بما تتوحّد به من وفى بعهدك و أتعب نفسه فى ذاتك و اجهدها في مرضاتك و لا تؤاخذنى بتفريطى في جنبك و تعدّى طورى في حدودك و مجاوزة احكامك و لا تستدرجنى باملائك لي </w:t>
      </w:r>
      <w:r>
        <w:rPr>
          <w:rFonts w:cs="Traditional Arabic" w:hint="cs"/>
          <w:color w:val="D30000"/>
          <w:sz w:val="30"/>
          <w:szCs w:val="30"/>
          <w:rtl/>
        </w:rPr>
        <w:t>استدراج‏</w:t>
      </w:r>
      <w:r>
        <w:rPr>
          <w:rFonts w:cs="Traditional Arabic" w:hint="cs"/>
          <w:color w:val="6D0033"/>
          <w:sz w:val="30"/>
          <w:szCs w:val="30"/>
          <w:rtl/>
        </w:rPr>
        <w:t xml:space="preserve"> من منعني خير ما عنده و لم يشركك في حلول نعمته بي و نبّهنى من رقدة الغافلين و سنة المسرفين و نعسة المخذولين و خذ بقلبي إلى ما استعملت به القانتين و استعبدت به المتعبّدين و استنقذت به المتهاونين و اعذنى ممّا يباعدنى عنك و يحول بينى و بين حظّى منك و يصدّنى عمّا احاول لديك و سهّل لي مسلك الخيرات إليك و المسابقة إليها من حيث أمرت و المشاحّة فيها على ما أردت و لا تمحقنى فيمن تمحق من المستخفّين بما اوعدت و لا تهلكنى مع </w:t>
      </w:r>
      <w:r>
        <w:rPr>
          <w:rFonts w:cs="Traditional Arabic" w:hint="cs"/>
          <w:color w:val="6D0033"/>
          <w:sz w:val="30"/>
          <w:szCs w:val="30"/>
          <w:rtl/>
        </w:rPr>
        <w:lastRenderedPageBreak/>
        <w:t>من تهلك من المتعرّضين لمقتك و لا تتبرّنى فيمن تتبرّ من المنحرفين عن سبلك و نجّنى من غمرات الفتنة و خلّصنى من لهوات البلوى و أجرنى من أخذ الإملاء و حل بيني و بين عدوّ يضلّنى و هوى يوبقنى و منقصة</w:t>
      </w:r>
      <w:r>
        <w:rPr>
          <w:rFonts w:cs="Traditional Arabic" w:hint="cs"/>
          <w:color w:val="000000"/>
          <w:sz w:val="30"/>
          <w:szCs w:val="30"/>
          <w:rtl/>
        </w:rPr>
        <w:t xml:space="preserve"> ..........</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47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6D0033"/>
          <w:sz w:val="30"/>
          <w:szCs w:val="30"/>
          <w:rtl/>
        </w:rPr>
        <w:t xml:space="preserve">و لا تؤاخذني بتفريطي في جنبك، و تعدي طوري في حدودك و مجاوزة أحكامك و لا تستدرجني بإملائك لي </w:t>
      </w:r>
      <w:r>
        <w:rPr>
          <w:rFonts w:cs="Traditional Arabic" w:hint="cs"/>
          <w:color w:val="D30000"/>
          <w:sz w:val="30"/>
          <w:szCs w:val="30"/>
          <w:rtl/>
        </w:rPr>
        <w:t>استدراج‏</w:t>
      </w:r>
      <w:r>
        <w:rPr>
          <w:rFonts w:cs="Traditional Arabic" w:hint="cs"/>
          <w:color w:val="6D0033"/>
          <w:sz w:val="30"/>
          <w:szCs w:val="30"/>
          <w:rtl/>
        </w:rPr>
        <w:t xml:space="preserve"> من منعني خير ما عنده و لم يشركك في حلول نعمته بي.</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49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[ 1444] قوله عليه السلام «و لا تستدرجني باملائك لي» </w:t>
      </w:r>
      <w:r>
        <w:rPr>
          <w:rFonts w:cs="Traditional Arabic" w:hint="cs"/>
          <w:color w:val="D30000"/>
          <w:sz w:val="30"/>
          <w:szCs w:val="30"/>
          <w:rtl/>
        </w:rPr>
        <w:t>الاستدراج‏</w:t>
      </w:r>
      <w:r>
        <w:rPr>
          <w:rFonts w:cs="Traditional Arabic" w:hint="cs"/>
          <w:color w:val="000000"/>
          <w:sz w:val="30"/>
          <w:szCs w:val="30"/>
          <w:rtl/>
        </w:rPr>
        <w:t xml:space="preserve"> استفعال إمّا من درج من باب «سمع» بمعنى صعد، و منه: الدّرجة للمرقاة ثم اتسّع فيه فاستعمل في كلّ فعل تدريجي، سواء كان بطريق الصعود أو الهبوط أو الاستقامة.</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50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في القاموس: </w:t>
      </w:r>
      <w:r>
        <w:rPr>
          <w:rFonts w:cs="Traditional Arabic" w:hint="cs"/>
          <w:color w:val="D30000"/>
          <w:sz w:val="30"/>
          <w:szCs w:val="30"/>
          <w:rtl/>
        </w:rPr>
        <w:t>استدراج‏</w:t>
      </w:r>
      <w:r>
        <w:rPr>
          <w:rFonts w:cs="Traditional Arabic" w:hint="cs"/>
          <w:color w:val="000000"/>
          <w:sz w:val="30"/>
          <w:szCs w:val="30"/>
          <w:rtl/>
        </w:rPr>
        <w:t xml:space="preserve"> اللّه العبد انّه كلّما جدّد خطيئة جدّد له نعمة و أنساه الاستغفار و أن يأخذه قليلا قليلا و لا يباغته.</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50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قوله عليه السّلام: «</w:t>
      </w:r>
      <w:r>
        <w:rPr>
          <w:rFonts w:cs="Traditional Arabic" w:hint="cs"/>
          <w:color w:val="D30000"/>
          <w:sz w:val="30"/>
          <w:szCs w:val="30"/>
          <w:rtl/>
        </w:rPr>
        <w:t>استدراج‏</w:t>
      </w:r>
      <w:r>
        <w:rPr>
          <w:rFonts w:cs="Traditional Arabic" w:hint="cs"/>
          <w:color w:val="000000"/>
          <w:sz w:val="30"/>
          <w:szCs w:val="30"/>
          <w:rtl/>
        </w:rPr>
        <w:t xml:space="preserve"> من منعني خير ما عنده و لم يشركك في حلول نعمته بي» مفعول مطلق مبيّن لنوع عامله و الأصل استدراجا مثل </w:t>
      </w:r>
      <w:r>
        <w:rPr>
          <w:rFonts w:cs="Traditional Arabic" w:hint="cs"/>
          <w:color w:val="D30000"/>
          <w:sz w:val="30"/>
          <w:szCs w:val="30"/>
          <w:rtl/>
        </w:rPr>
        <w:t>استدراج‏</w:t>
      </w:r>
      <w:r>
        <w:rPr>
          <w:rFonts w:cs="Traditional Arabic" w:hint="cs"/>
          <w:color w:val="000000"/>
          <w:sz w:val="30"/>
          <w:szCs w:val="30"/>
          <w:rtl/>
        </w:rPr>
        <w:t xml:space="preserve"> من منعني فحذف الموصوف ثم المضاف و أقيم المضاف إليه مقامه.</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51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لا تستدرجني بإملائك </w:t>
      </w:r>
      <w:r>
        <w:rPr>
          <w:rFonts w:cs="Traditional Arabic" w:hint="cs"/>
          <w:color w:val="D30000"/>
          <w:sz w:val="30"/>
          <w:szCs w:val="30"/>
          <w:rtl/>
        </w:rPr>
        <w:t>استدراج‏</w:t>
      </w:r>
      <w:r>
        <w:rPr>
          <w:rFonts w:cs="Traditional Arabic" w:hint="cs"/>
          <w:color w:val="000000"/>
          <w:sz w:val="30"/>
          <w:szCs w:val="30"/>
          <w:rtl/>
        </w:rPr>
        <w:t xml:space="preserve"> الشيطان الذي أمليت له و أنظرته إلى يوم القيامة و لم تباغته بل أخرت عذابه، و جعلت له أعوانا و أنصارا ثمّ انّك يوم القيامة</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52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تأخذه بالعذاب المؤبّد و العقاب المخلّد نعوذ باللّه من ذلك، و هذا كلّه كما تراه بعيد عن الغرض بمراحل، و نائي عن المقصود بمنازل، و في جميعه من التعسّف و التكلّف ما لا مزيد عليه، بل ليس في العبارة ما يوهمه فضلا من أن يدلّ عليه، و إنّما أوقعهم في هذه التمحّلات جعلهم إضافة </w:t>
      </w:r>
      <w:r>
        <w:rPr>
          <w:rFonts w:cs="Traditional Arabic" w:hint="cs"/>
          <w:color w:val="D30000"/>
          <w:sz w:val="30"/>
          <w:szCs w:val="30"/>
          <w:rtl/>
        </w:rPr>
        <w:t>الاستدراج‏</w:t>
      </w:r>
      <w:r>
        <w:rPr>
          <w:rFonts w:cs="Traditional Arabic" w:hint="cs"/>
          <w:color w:val="000000"/>
          <w:sz w:val="30"/>
          <w:szCs w:val="30"/>
          <w:rtl/>
        </w:rPr>
        <w:t xml:space="preserve"> إلى قوله: «من منعني» من باب إضافة المصدر إلى المفعول كضربته ضرب اللصّ، و الصّواب: أنّه من إضافة المصدر إلى الفاعل كضربته ضرب الأمير.</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52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و قوله تعالى:</w:t>
      </w:r>
      <w:r>
        <w:rPr>
          <w:rFonts w:cs="Traditional Arabic" w:hint="cs"/>
          <w:color w:val="006A0F"/>
          <w:sz w:val="30"/>
          <w:szCs w:val="30"/>
          <w:rtl/>
        </w:rPr>
        <w:t xml:space="preserve"> فَأَخَذْناهُمْ أَخْذَ عَزِيزٍ مُقْتَدِرٍ</w:t>
      </w:r>
      <w:r>
        <w:rPr>
          <w:rFonts w:cs="Traditional Arabic" w:hint="cs"/>
          <w:color w:val="000000"/>
          <w:sz w:val="30"/>
          <w:szCs w:val="30"/>
          <w:rtl/>
        </w:rPr>
        <w:t xml:space="preserve"> و المعنى لا تستدرجني </w:t>
      </w:r>
      <w:r>
        <w:rPr>
          <w:rFonts w:cs="Traditional Arabic" w:hint="cs"/>
          <w:color w:val="D30000"/>
          <w:sz w:val="30"/>
          <w:szCs w:val="30"/>
          <w:rtl/>
        </w:rPr>
        <w:t>استدراج‏</w:t>
      </w:r>
      <w:r>
        <w:rPr>
          <w:rFonts w:cs="Traditional Arabic" w:hint="cs"/>
          <w:color w:val="000000"/>
          <w:sz w:val="30"/>
          <w:szCs w:val="30"/>
          <w:rtl/>
        </w:rPr>
        <w:t xml:space="preserve"> مستدرج منعني خير ما عنده، و هو مع ذلك مستبد و مستقل في حلول نعمته بي، فإنّ </w:t>
      </w:r>
      <w:r>
        <w:rPr>
          <w:rFonts w:cs="Traditional Arabic" w:hint="cs"/>
          <w:color w:val="D30000"/>
          <w:sz w:val="30"/>
          <w:szCs w:val="30"/>
          <w:rtl/>
        </w:rPr>
        <w:t>استدراج‏</w:t>
      </w:r>
      <w:r>
        <w:rPr>
          <w:rFonts w:cs="Traditional Arabic" w:hint="cs"/>
          <w:color w:val="000000"/>
          <w:sz w:val="30"/>
          <w:szCs w:val="30"/>
          <w:rtl/>
        </w:rPr>
        <w:t xml:space="preserve"> من هذه صفته يكون أفظع </w:t>
      </w:r>
      <w:r>
        <w:rPr>
          <w:rFonts w:cs="Traditional Arabic" w:hint="cs"/>
          <w:color w:val="D30000"/>
          <w:sz w:val="30"/>
          <w:szCs w:val="30"/>
          <w:rtl/>
        </w:rPr>
        <w:t>استدراج‏</w:t>
      </w:r>
      <w:r>
        <w:rPr>
          <w:rFonts w:cs="Traditional Arabic" w:hint="cs"/>
          <w:color w:val="000000"/>
          <w:sz w:val="30"/>
          <w:szCs w:val="30"/>
          <w:rtl/>
        </w:rPr>
        <w:t xml:space="preserve"> و أشدّه، لأنّه إذا منعه خير ما عنده و كان مستبدّا في حلول النعمة به كان متمكّنا من حرمانه سابقا و لاحقا، فإذا استدرج لم يبق و لم يذر، بخلاف ما إذا لم يكن مستبدا في الانعام، بل شرك غيره فيه، و أراد </w:t>
      </w:r>
      <w:r>
        <w:rPr>
          <w:rFonts w:cs="Traditional Arabic" w:hint="cs"/>
          <w:color w:val="D30000"/>
          <w:sz w:val="30"/>
          <w:szCs w:val="30"/>
          <w:rtl/>
        </w:rPr>
        <w:t>الاستدراج‏</w:t>
      </w:r>
      <w:r>
        <w:rPr>
          <w:rFonts w:cs="Traditional Arabic" w:hint="cs"/>
          <w:color w:val="000000"/>
          <w:sz w:val="30"/>
          <w:szCs w:val="30"/>
          <w:rtl/>
        </w:rPr>
        <w:t xml:space="preserve"> لم يتمكّن كلّ التمكّن لاحتمال أن يوافقه شريكه على الحرمان خصوصا إذا كان الشريك أقوى و أكرم و ارحم و هو اللّه سبحانه و تعالى، و من هنا قيل: إنّما العاجز من لا يستبد.</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52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إذا عرفت ذلك ظهر لك أنّ إضافة </w:t>
      </w:r>
      <w:r>
        <w:rPr>
          <w:rFonts w:cs="Traditional Arabic" w:hint="cs"/>
          <w:color w:val="D30000"/>
          <w:sz w:val="30"/>
          <w:szCs w:val="30"/>
          <w:rtl/>
        </w:rPr>
        <w:t>الاستدراج‏</w:t>
      </w:r>
      <w:r>
        <w:rPr>
          <w:rFonts w:cs="Traditional Arabic" w:hint="cs"/>
          <w:color w:val="000000"/>
          <w:sz w:val="30"/>
          <w:szCs w:val="30"/>
          <w:rtl/>
        </w:rPr>
        <w:t xml:space="preserve"> إلى الموصول من إضافة المصدر إلى الفاعل كما ذكرناه لا من اضافة المصدر إلى المفعول كما توهّم القوم، و هو نظير قولك: «لا تأخذني أخذ عزيز مقتدر» لفظا و معنى.</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53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ذلك أنّ </w:t>
      </w:r>
      <w:r>
        <w:rPr>
          <w:rFonts w:cs="Traditional Arabic" w:hint="cs"/>
          <w:color w:val="D30000"/>
          <w:sz w:val="30"/>
          <w:szCs w:val="30"/>
          <w:rtl/>
        </w:rPr>
        <w:t>الاستدراج‏</w:t>
      </w:r>
      <w:r>
        <w:rPr>
          <w:rFonts w:cs="Traditional Arabic" w:hint="cs"/>
          <w:color w:val="000000"/>
          <w:sz w:val="30"/>
          <w:szCs w:val="30"/>
          <w:rtl/>
        </w:rPr>
        <w:t xml:space="preserve"> لا يكون بعد المنع بل بعد إرادته كما انّ مجي‏ء البأس لا يكون بعد الإهلاك بل بعد إرادته و ممّا يدلّ على ذلك صريحا.</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53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هو صريح في أنّ </w:t>
      </w:r>
      <w:r>
        <w:rPr>
          <w:rFonts w:cs="Traditional Arabic" w:hint="cs"/>
          <w:color w:val="D30000"/>
          <w:sz w:val="30"/>
          <w:szCs w:val="30"/>
          <w:rtl/>
        </w:rPr>
        <w:t>الاستدراج‏</w:t>
      </w:r>
      <w:r>
        <w:rPr>
          <w:rFonts w:cs="Traditional Arabic" w:hint="cs"/>
          <w:color w:val="000000"/>
          <w:sz w:val="30"/>
          <w:szCs w:val="30"/>
          <w:rtl/>
        </w:rPr>
        <w:t xml:space="preserve"> بعد إرادة الشرّ الذي هو عبارة عن منع الخير.</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122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[ 1488] و مكره تعالى عبارة عن </w:t>
      </w:r>
      <w:r>
        <w:rPr>
          <w:rFonts w:cs="Traditional Arabic" w:hint="cs"/>
          <w:color w:val="D30000"/>
          <w:sz w:val="30"/>
          <w:szCs w:val="30"/>
          <w:rtl/>
        </w:rPr>
        <w:t>استدراجه‏</w:t>
      </w:r>
      <w:r>
        <w:rPr>
          <w:rFonts w:cs="Traditional Arabic" w:hint="cs"/>
          <w:color w:val="000000"/>
          <w:sz w:val="30"/>
          <w:szCs w:val="30"/>
          <w:rtl/>
        </w:rPr>
        <w:t xml:space="preserve"> بطول الصحّة و مظاهر النعمة.</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124 / تتمة شرح دعائه عليه السلام في يوم عرفة ..... ص : 3</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اللَّهُ يَسْتَهْزِئُ بِهِمْ‏</w:t>
      </w:r>
      <w:r>
        <w:rPr>
          <w:rFonts w:cs="Traditional Arabic" w:hint="cs"/>
          <w:color w:val="000000"/>
          <w:sz w:val="30"/>
          <w:szCs w:val="30"/>
          <w:rtl/>
        </w:rPr>
        <w:t xml:space="preserve"> و يجوز أن يراد به </w:t>
      </w:r>
      <w:r>
        <w:rPr>
          <w:rFonts w:cs="Traditional Arabic" w:hint="cs"/>
          <w:color w:val="D30000"/>
          <w:sz w:val="30"/>
          <w:szCs w:val="30"/>
          <w:rtl/>
        </w:rPr>
        <w:t>الاستدراج‏</w:t>
      </w:r>
      <w:r>
        <w:rPr>
          <w:rFonts w:cs="Traditional Arabic" w:hint="cs"/>
          <w:color w:val="000000"/>
          <w:sz w:val="30"/>
          <w:szCs w:val="30"/>
          <w:rtl/>
        </w:rPr>
        <w:t xml:space="preserve"> و الإمهال، و هو أنّه كلّما أحدث ذنبا جدّد اللّه له نعمة و أمهله ليزداد إثما ثم يأخذه مغافصة فسمّي ذلك سخريّا و استهزاء من حيث تشابه الصورتين فيكون الكلام استعارة.</w:t>
      </w:r>
    </w:p>
    <w:p w:rsidR="00E45F92" w:rsidRDefault="00E45F92" w:rsidP="00E45F92">
      <w:pPr>
        <w:rPr>
          <w:rFonts w:cs="Traditional Arabic" w:hint="cs"/>
          <w:color w:val="552B2B"/>
          <w:sz w:val="30"/>
          <w:szCs w:val="30"/>
          <w:rtl/>
        </w:rPr>
      </w:pPr>
      <w:r>
        <w:rPr>
          <w:rFonts w:cs="Traditional Arabic" w:hint="cs"/>
          <w:color w:val="552B2B"/>
          <w:sz w:val="30"/>
          <w:szCs w:val="30"/>
          <w:rtl/>
        </w:rPr>
        <w:t>رياض السالكين في شرح صحيفة سيد الساجدين / ج‏7 / 456 / فهرس الموضوعات ..... ص : 455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في معنى </w:t>
      </w:r>
      <w:r>
        <w:rPr>
          <w:rFonts w:cs="Traditional Arabic" w:hint="cs"/>
          <w:color w:val="D30000"/>
          <w:sz w:val="30"/>
          <w:szCs w:val="30"/>
          <w:rtl/>
        </w:rPr>
        <w:t>الاستدراج‏</w:t>
      </w:r>
      <w:r>
        <w:rPr>
          <w:rFonts w:cs="Traditional Arabic" w:hint="cs"/>
          <w:color w:val="000000"/>
          <w:sz w:val="30"/>
          <w:szCs w:val="30"/>
          <w:rtl/>
        </w:rPr>
        <w:t xml:space="preserve"> 49</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ج‏1 / 166 / [سورة البقرة(2): آية 9] ..... ص : 166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قوله «مع خوف أو استحياء»، ليخرج </w:t>
      </w:r>
      <w:r>
        <w:rPr>
          <w:rFonts w:cs="Traditional Arabic" w:hint="cs"/>
          <w:color w:val="D30000"/>
          <w:sz w:val="30"/>
          <w:szCs w:val="30"/>
          <w:rtl/>
        </w:rPr>
        <w:t>الاستدراج‏</w:t>
      </w:r>
      <w:r>
        <w:rPr>
          <w:rFonts w:cs="Traditional Arabic" w:hint="cs"/>
          <w:color w:val="000000"/>
          <w:sz w:val="30"/>
          <w:szCs w:val="30"/>
          <w:rtl/>
        </w:rPr>
        <w:t xml:space="preserve"> الذي هو من أفعال اللّه تعالى، لعدم جواز الخوف و الحياء عليه سبحانه.</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ج‏1 / 197 / [سورة البقرة(2): الآيات 14 الى 16] ..... ص : 193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 xml:space="preserve">أو انزال الهوان و الحقارة بهم، لأنه الغرض من الاستهزاء. فهذا، أيضا، من المجاز المرسل، لعلاقة السببية في التصور و المسببية في الوجود. و في هذا التوجيه، تنبيه على أن مذهبهم، حقيق بأن يسخر منه و يستهزئ به، لأجله، أو معاملته سبحانه، معاملة المستهزأ بمن يستهزئ به. و استعمل لفظ المشبه به، في المشبه، فيكون استعارة. و هي، في الدنيا، فبإجراء أحكام المسلمين عليهم و </w:t>
      </w:r>
      <w:r>
        <w:rPr>
          <w:rFonts w:cs="Traditional Arabic" w:hint="cs"/>
          <w:color w:val="D30000"/>
          <w:sz w:val="30"/>
          <w:szCs w:val="30"/>
          <w:rtl/>
        </w:rPr>
        <w:t>استدراجهم‏</w:t>
      </w:r>
      <w:r>
        <w:rPr>
          <w:rFonts w:cs="Traditional Arabic" w:hint="cs"/>
          <w:color w:val="000000"/>
          <w:sz w:val="30"/>
          <w:szCs w:val="30"/>
          <w:rtl/>
        </w:rPr>
        <w:t xml:space="preserve"> بالامهال و الزيادة في النعمة، مع تماديهم في الطغيان، و في الآخرة، فبأن يفتح و هم في النار، باب الى الجنة، فيسرعون اليه. فإذا قربوا منه، سدّ عليهم.</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ج‏2 / 185 / [سورة البقرة(2): الآيات 144 الى 150] ..... ص : 183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فيه تأكيد لأمر القبلة، و تخصيص للامة على المتابعة، و سلوك طريق </w:t>
      </w:r>
      <w:r>
        <w:rPr>
          <w:rFonts w:cs="Traditional Arabic" w:hint="cs"/>
          <w:color w:val="D30000"/>
          <w:sz w:val="30"/>
          <w:szCs w:val="30"/>
          <w:rtl/>
        </w:rPr>
        <w:t>الاستدراج‏</w:t>
      </w:r>
      <w:r>
        <w:rPr>
          <w:rFonts w:cs="Traditional Arabic" w:hint="cs"/>
          <w:color w:val="000000"/>
          <w:sz w:val="30"/>
          <w:szCs w:val="30"/>
          <w:rtl/>
        </w:rPr>
        <w:t>، رفق بالمأمورين.</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ج‏4 / 162 / [سورة المائدة(5): الآيات 56 الى 66] ..... ص : 154</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بَلْ يَداهُ مَبْسُوطَتانِ‏</w:t>
      </w:r>
      <w:r>
        <w:rPr>
          <w:rFonts w:cs="Traditional Arabic" w:hint="cs"/>
          <w:color w:val="000000"/>
          <w:sz w:val="30"/>
          <w:szCs w:val="30"/>
          <w:rtl/>
        </w:rPr>
        <w:t xml:space="preserve">: ثنّى اليد مبالغة في الرّدّ، و نفى البخل عنه، و إثباتا لغاية الجود فإنّ غاية ما يبذله السّخيّ من ماله أن يعطيه بيديه، و تنبيها على منح الدّنيا و الآخرة و على ما يعطى </w:t>
      </w:r>
      <w:r>
        <w:rPr>
          <w:rFonts w:cs="Traditional Arabic" w:hint="cs"/>
          <w:color w:val="D30000"/>
          <w:sz w:val="30"/>
          <w:szCs w:val="30"/>
          <w:rtl/>
        </w:rPr>
        <w:t>للاستدراج‏</w:t>
      </w:r>
      <w:r>
        <w:rPr>
          <w:rFonts w:cs="Traditional Arabic" w:hint="cs"/>
          <w:color w:val="000000"/>
          <w:sz w:val="30"/>
          <w:szCs w:val="30"/>
          <w:rtl/>
        </w:rPr>
        <w:t xml:space="preserve"> و ما يعطى للإكرام.</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ج‏4 / 330 / [سورة الأنعام(6): الآيات 44 الى 52] ..... ص : 329</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روي عن النّبيّ- صلّى اللّه عليه و آله- أنّه قال:</w:t>
      </w:r>
      <w:r>
        <w:rPr>
          <w:rFonts w:cs="Traditional Arabic" w:hint="cs"/>
          <w:color w:val="242887"/>
          <w:sz w:val="30"/>
          <w:szCs w:val="30"/>
          <w:rtl/>
        </w:rPr>
        <w:t xml:space="preserve"> إذا رأيت اللّه- تعالى- يعطي على المعاصي، فإنّ ذلك </w:t>
      </w:r>
      <w:r>
        <w:rPr>
          <w:rFonts w:cs="Traditional Arabic" w:hint="cs"/>
          <w:color w:val="D30000"/>
          <w:sz w:val="30"/>
          <w:szCs w:val="30"/>
          <w:rtl/>
        </w:rPr>
        <w:t>استدراج‏</w:t>
      </w:r>
      <w:r>
        <w:rPr>
          <w:rFonts w:cs="Traditional Arabic" w:hint="cs"/>
          <w:color w:val="242887"/>
          <w:sz w:val="30"/>
          <w:szCs w:val="30"/>
          <w:rtl/>
        </w:rPr>
        <w:t xml:space="preserve"> منه. ثمّ تلا هذه الآية.</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ج‏5 / 255 / [سورة الأعراف(7): الآيات 175 الى 182] ..... ص : 246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أصل </w:t>
      </w:r>
      <w:r>
        <w:rPr>
          <w:rFonts w:cs="Traditional Arabic" w:hint="cs"/>
          <w:color w:val="D30000"/>
          <w:sz w:val="30"/>
          <w:szCs w:val="30"/>
          <w:rtl/>
        </w:rPr>
        <w:t>الاستدراج‏</w:t>
      </w:r>
      <w:r>
        <w:rPr>
          <w:rFonts w:cs="Traditional Arabic" w:hint="cs"/>
          <w:color w:val="000000"/>
          <w:sz w:val="30"/>
          <w:szCs w:val="30"/>
          <w:rtl/>
        </w:rPr>
        <w:t>: الاستصعاد. أو الاستنزال، درجة بعد درجة.</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ج‏5 / 256 / [سورة الأعراف(7): الآيات 175 الى 182] ..... ص : 246</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عدّة من أصحابنا، عن سهل بن زياد، و عليّ بن إبراهيم، عن أبيه، جميعا عن ابن محبوب، عن ابن رئاب، عن بعض أصحابه قال:</w:t>
      </w:r>
      <w:r>
        <w:rPr>
          <w:rFonts w:cs="Traditional Arabic" w:hint="cs"/>
          <w:color w:val="242887"/>
          <w:sz w:val="30"/>
          <w:szCs w:val="30"/>
          <w:rtl/>
        </w:rPr>
        <w:t xml:space="preserve"> سئل أبو عبد اللّه- عليه السّلام- عن </w:t>
      </w:r>
      <w:r>
        <w:rPr>
          <w:rFonts w:cs="Traditional Arabic" w:hint="cs"/>
          <w:color w:val="D30000"/>
          <w:sz w:val="30"/>
          <w:szCs w:val="30"/>
          <w:rtl/>
        </w:rPr>
        <w:t>الاستدراج‏</w:t>
      </w:r>
      <w:r>
        <w:rPr>
          <w:rFonts w:cs="Traditional Arabic" w:hint="cs"/>
          <w:color w:val="242887"/>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ج‏5 / 474 / [سورة التوبة(9): الآيات 44 الى 59] ..... ص : 468</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فَلا تُعْجِبْكَ أَمْوالُهُمْ وَ لا أَوْلادُهُمْ‏</w:t>
      </w:r>
      <w:r>
        <w:rPr>
          <w:rFonts w:cs="Traditional Arabic" w:hint="cs"/>
          <w:color w:val="000000"/>
          <w:sz w:val="30"/>
          <w:szCs w:val="30"/>
          <w:rtl/>
        </w:rPr>
        <w:t xml:space="preserve">: فإن ذلك </w:t>
      </w:r>
      <w:r>
        <w:rPr>
          <w:rFonts w:cs="Traditional Arabic" w:hint="cs"/>
          <w:color w:val="D30000"/>
          <w:sz w:val="30"/>
          <w:szCs w:val="30"/>
          <w:rtl/>
        </w:rPr>
        <w:t>استدراج‏</w:t>
      </w:r>
      <w:r>
        <w:rPr>
          <w:rFonts w:cs="Traditional Arabic" w:hint="cs"/>
          <w:color w:val="000000"/>
          <w:sz w:val="30"/>
          <w:szCs w:val="30"/>
          <w:rtl/>
        </w:rPr>
        <w:t>، و وبال لهم.</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ج‏6 / 42 / [سورة يونس(10): الآيات 11 الى 23] ..... ص : 35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فالمكر إخفاء الكيد. و هو من اللَّه إمّا </w:t>
      </w:r>
      <w:r>
        <w:rPr>
          <w:rFonts w:cs="Traditional Arabic" w:hint="cs"/>
          <w:color w:val="D30000"/>
          <w:sz w:val="30"/>
          <w:szCs w:val="30"/>
          <w:rtl/>
        </w:rPr>
        <w:t>الاستدراج‏</w:t>
      </w:r>
      <w:r>
        <w:rPr>
          <w:rFonts w:cs="Traditional Arabic" w:hint="cs"/>
          <w:color w:val="000000"/>
          <w:sz w:val="30"/>
          <w:szCs w:val="30"/>
          <w:rtl/>
        </w:rPr>
        <w:t>، أو الجزاء على المكر.</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ج‏6 / 89 / [سورة يونس(10): الآيات 76 الى 91] ..... ص : 84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 xml:space="preserve">و جوّز البعض أن تكون للعلّة، لأنّ إيتاء النّعم على الكفر </w:t>
      </w:r>
      <w:r>
        <w:rPr>
          <w:rFonts w:cs="Traditional Arabic" w:hint="cs"/>
          <w:color w:val="D30000"/>
          <w:sz w:val="30"/>
          <w:szCs w:val="30"/>
          <w:rtl/>
        </w:rPr>
        <w:t>استدراج‏</w:t>
      </w:r>
      <w:r>
        <w:rPr>
          <w:rFonts w:cs="Traditional Arabic" w:hint="cs"/>
          <w:color w:val="000000"/>
          <w:sz w:val="30"/>
          <w:szCs w:val="30"/>
          <w:rtl/>
        </w:rPr>
        <w:t xml:space="preserve"> و تثبيت على الضّلال، و لأنّهم لمّا جعلوها سببا للضّلال فكأنّهم أوتوها ليضلّو. فيكون «ربّنا» تكريرا للأوّل، تأكيدا و تنبيها على أنّ المقصود عرض ضلالهم و كفرانهم.</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ج‏6 / 282 / [سورة يوسف(12): الآيات 5 الى 15] ..... ص : 272</w:t>
      </w:r>
    </w:p>
    <w:p w:rsidR="00E45F92" w:rsidRDefault="00E45F92" w:rsidP="00E45F92">
      <w:pPr>
        <w:pStyle w:val="NormalWeb"/>
        <w:bidi/>
        <w:rPr>
          <w:rFonts w:cs="Traditional Arabic" w:hint="cs"/>
          <w:color w:val="552B2B"/>
          <w:sz w:val="30"/>
          <w:szCs w:val="30"/>
          <w:rtl/>
        </w:rPr>
      </w:pPr>
      <w:r>
        <w:rPr>
          <w:rFonts w:cs="Traditional Arabic" w:hint="cs"/>
          <w:color w:val="242887"/>
          <w:sz w:val="30"/>
          <w:szCs w:val="30"/>
          <w:rtl/>
        </w:rPr>
        <w:t xml:space="preserve">يا يعقوب! أما رحمت ذميال عبدي المجتهد في عبادتي، القانع باليسير من ظاهر الدّنيا عشاء أمس لمّا اعترّ ببابك أوان إفطاره، و هتف بكم: «أطعموا السّائل الغريب المجتاز القانع»!؟ فلم تطعموه شيئا، فاسترجع و استعبر، و شكا ما به إليّ. و بات طاويا حامدا لي صابرا. فأصبح صائما، و أنت- يا يعقوب!- و ولدك شباعا! و أصبحتم و عندكم فضلة من طعامكم! أو ما علمت- يا يعقوب!- أنّي بالعقوبة و البلوى إلى أوليائي أسرع منّي بها إلى أعدائي!؟ و ذلك حسن النّظر منّي لأوليائي، و </w:t>
      </w:r>
      <w:r>
        <w:rPr>
          <w:rFonts w:cs="Traditional Arabic" w:hint="cs"/>
          <w:color w:val="D30000"/>
          <w:sz w:val="30"/>
          <w:szCs w:val="30"/>
          <w:rtl/>
        </w:rPr>
        <w:t>استدراج‏</w:t>
      </w:r>
      <w:r>
        <w:rPr>
          <w:rFonts w:cs="Traditional Arabic" w:hint="cs"/>
          <w:color w:val="242887"/>
          <w:sz w:val="30"/>
          <w:szCs w:val="30"/>
          <w:rtl/>
        </w:rPr>
        <w:t xml:space="preserve"> منّي لأعدائي.</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ج‏8 / 419 / [سورة الأنبياء(21): الآيات 38 الى 63] ..... ص : 418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إضراب عمّا توهموا، ببيان ما هو الدّاعي إلى حفظهم. و هو </w:t>
      </w:r>
      <w:r>
        <w:rPr>
          <w:rFonts w:cs="Traditional Arabic" w:hint="cs"/>
          <w:color w:val="D30000"/>
          <w:sz w:val="30"/>
          <w:szCs w:val="30"/>
          <w:rtl/>
        </w:rPr>
        <w:t>الاستدراج‏</w:t>
      </w:r>
      <w:r>
        <w:rPr>
          <w:rFonts w:cs="Traditional Arabic" w:hint="cs"/>
          <w:color w:val="000000"/>
          <w:sz w:val="30"/>
          <w:szCs w:val="30"/>
          <w:rtl/>
        </w:rPr>
        <w:t xml:space="preserve"> و التّمتيع بما قدّر لهم من الأعمار. أو عن الدّلالة على بطلانه، ببيان ما أوهمهم ذلك. و هو أنّه- تعالى- متّعهم بالحياة الدّنيا، و أمهلهم حتى طالت أعمارهم. فحسبوا أن لا يزالوا كذلك، و أنّه بسبب ما هم عليه. فلذلك عقّبه بما يدلّ على أنّه أمل كاذب فقال:</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ج‏8 / 486 / [سورة الأنبياء(21): الآيات 109 الى 112] ..... ص : 486</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وَ إِنْ أَدْرِي لَعَلَّهُ فِتْنَةٌ لَكُمْ‏</w:t>
      </w:r>
      <w:r>
        <w:rPr>
          <w:rFonts w:cs="Traditional Arabic" w:hint="cs"/>
          <w:color w:val="000000"/>
          <w:sz w:val="30"/>
          <w:szCs w:val="30"/>
          <w:rtl/>
        </w:rPr>
        <w:t xml:space="preserve">: و ما أدري لعلّ تأخير جزائكم </w:t>
      </w:r>
      <w:r>
        <w:rPr>
          <w:rFonts w:cs="Traditional Arabic" w:hint="cs"/>
          <w:color w:val="D30000"/>
          <w:sz w:val="30"/>
          <w:szCs w:val="30"/>
          <w:rtl/>
        </w:rPr>
        <w:t>استدراج‏</w:t>
      </w:r>
      <w:r>
        <w:rPr>
          <w:rFonts w:cs="Traditional Arabic" w:hint="cs"/>
          <w:color w:val="000000"/>
          <w:sz w:val="30"/>
          <w:szCs w:val="30"/>
          <w:rtl/>
        </w:rPr>
        <w:t xml:space="preserve"> لكم و زيادة في افتنانكم. أو امتحان لينظر كيف تعملون.</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ج‏9 / 194 / [سورة المؤمنون(23): الآيات 52 الى 73] ..... ص : 192</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بَلْ لا يَشْعُرُونَ‏</w:t>
      </w:r>
      <w:r>
        <w:rPr>
          <w:rFonts w:cs="Traditional Arabic" w:hint="cs"/>
          <w:color w:val="000000"/>
          <w:sz w:val="30"/>
          <w:szCs w:val="30"/>
          <w:rtl/>
        </w:rPr>
        <w:t xml:space="preserve"> (56): بل هم كالبهائم لا فطنة لهم و لا شعور، ليتأمّلوا فيعلموا أنّ ذلك الإمداد </w:t>
      </w:r>
      <w:r>
        <w:rPr>
          <w:rFonts w:cs="Traditional Arabic" w:hint="cs"/>
          <w:color w:val="D30000"/>
          <w:sz w:val="30"/>
          <w:szCs w:val="30"/>
          <w:rtl/>
        </w:rPr>
        <w:t>استدراج‏</w:t>
      </w:r>
      <w:r>
        <w:rPr>
          <w:rFonts w:cs="Traditional Arabic" w:hint="cs"/>
          <w:color w:val="000000"/>
          <w:sz w:val="30"/>
          <w:szCs w:val="30"/>
          <w:rtl/>
        </w:rPr>
        <w:t xml:space="preserve"> لا مسارعة في الخير.</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ج‏10 / 509 / [سورة سبإ(34): الآيات 29 الى 45] ..... ص : 506</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إِنَّ رَبِّي يَبْسُطُ الرِّزْقَ لِمَنْ يَشاءُ وَ يَقْدِرُ</w:t>
      </w:r>
      <w:r>
        <w:rPr>
          <w:rFonts w:cs="Traditional Arabic" w:hint="cs"/>
          <w:color w:val="000000"/>
          <w:sz w:val="30"/>
          <w:szCs w:val="30"/>
          <w:rtl/>
        </w:rPr>
        <w:t>: و لذلك يختلف فيه الأشخاص المتماثلة في الخصائص و الصّفات. و لو كان ذلك لكرامة و هوان يوجبانه، لم يكن بمشيئته.</w:t>
      </w:r>
      <w:r>
        <w:rPr>
          <w:rFonts w:cs="Traditional Arabic" w:hint="cs"/>
          <w:color w:val="006A0F"/>
          <w:sz w:val="30"/>
          <w:szCs w:val="30"/>
          <w:rtl/>
        </w:rPr>
        <w:t xml:space="preserve"> وَ لكِنَّ أَكْثَرَ النَّاسِ لا يَعْلَمُونَ‏</w:t>
      </w:r>
      <w:r>
        <w:rPr>
          <w:rFonts w:cs="Traditional Arabic" w:hint="cs"/>
          <w:color w:val="000000"/>
          <w:sz w:val="30"/>
          <w:szCs w:val="30"/>
          <w:rtl/>
        </w:rPr>
        <w:t xml:space="preserve"> (36): فيظنّون أنّ كثرة الأموال و الأولاد، للشّرف و الكرامة. و كثيرا ما يكون </w:t>
      </w:r>
      <w:r>
        <w:rPr>
          <w:rFonts w:cs="Traditional Arabic" w:hint="cs"/>
          <w:color w:val="D30000"/>
          <w:sz w:val="30"/>
          <w:szCs w:val="30"/>
          <w:rtl/>
        </w:rPr>
        <w:t>للاستدراج‏</w:t>
      </w:r>
      <w:r>
        <w:rPr>
          <w:rFonts w:cs="Traditional Arabic" w:hint="cs"/>
          <w:color w:val="000000"/>
          <w:sz w:val="30"/>
          <w:szCs w:val="30"/>
          <w:rtl/>
        </w:rPr>
        <w:t xml:space="preserve"> كما قال:</w:t>
      </w:r>
      <w:r>
        <w:rPr>
          <w:rFonts w:cs="Traditional Arabic" w:hint="cs"/>
          <w:color w:val="006A0F"/>
          <w:sz w:val="30"/>
          <w:szCs w:val="30"/>
          <w:rtl/>
        </w:rPr>
        <w:t xml:space="preserve"> وَ ما أَمْوالُكُمْ وَ لا أَوْلادُكُمْ بِالَّتِي تُقَرِّبُكُمْ عِنْدَنا زُلْفى‏</w:t>
      </w:r>
      <w:r>
        <w:rPr>
          <w:rFonts w:cs="Traditional Arabic" w:hint="cs"/>
          <w:color w:val="000000"/>
          <w:sz w:val="30"/>
          <w:szCs w:val="30"/>
          <w:rtl/>
        </w:rPr>
        <w:t>: قربة.</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ج‏13 / 392 / [سورة القلم(68): الآيات 42 الى 52] ..... ص : 390</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مِنْ حَيْثُ لا يَعْلَمُونَ‏</w:t>
      </w:r>
      <w:r>
        <w:rPr>
          <w:rFonts w:cs="Traditional Arabic" w:hint="cs"/>
          <w:color w:val="000000"/>
          <w:sz w:val="30"/>
          <w:szCs w:val="30"/>
          <w:rtl/>
        </w:rPr>
        <w:t xml:space="preserve"> (44): أنّه </w:t>
      </w:r>
      <w:r>
        <w:rPr>
          <w:rFonts w:cs="Traditional Arabic" w:hint="cs"/>
          <w:color w:val="D30000"/>
          <w:sz w:val="30"/>
          <w:szCs w:val="30"/>
          <w:rtl/>
        </w:rPr>
        <w:t>استدراج‏</w:t>
      </w:r>
      <w:r>
        <w:rPr>
          <w:rFonts w:cs="Traditional Arabic" w:hint="cs"/>
          <w:color w:val="000000"/>
          <w:sz w:val="30"/>
          <w:szCs w:val="30"/>
          <w:rtl/>
        </w:rPr>
        <w:t>، و هو الإنعام عليهم، لأنّهم حسبوه تفضّلا لهم على المؤمنين.</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كنز الدقائق و بحر الغرائب / ج‏13 / 392 / [سورة القلم(68): الآيات 42 الى 52] ..... ص : 390</w:t>
      </w:r>
    </w:p>
    <w:p w:rsidR="00E45F92" w:rsidRDefault="00E45F92" w:rsidP="00E45F92">
      <w:pPr>
        <w:pStyle w:val="NormalWeb"/>
        <w:bidi/>
        <w:rPr>
          <w:rFonts w:cs="Traditional Arabic" w:hint="cs"/>
          <w:color w:val="552B2B"/>
          <w:sz w:val="30"/>
          <w:szCs w:val="30"/>
          <w:rtl/>
        </w:rPr>
      </w:pPr>
      <w:r>
        <w:rPr>
          <w:rFonts w:cs="Traditional Arabic" w:hint="cs"/>
          <w:color w:val="780000"/>
          <w:sz w:val="30"/>
          <w:szCs w:val="30"/>
          <w:rtl/>
        </w:rPr>
        <w:t>في مجمع البيان: و روي، عن أبي عبد اللّه- عليه السّلام- أنّه قال:</w:t>
      </w:r>
      <w:r>
        <w:rPr>
          <w:rFonts w:cs="Traditional Arabic" w:hint="cs"/>
          <w:color w:val="242887"/>
          <w:sz w:val="30"/>
          <w:szCs w:val="30"/>
          <w:rtl/>
        </w:rPr>
        <w:t xml:space="preserve"> إذا أحدث العبد ذنبا جدّد له نعمة فيدع الاستغفار، فهو </w:t>
      </w:r>
      <w:r>
        <w:rPr>
          <w:rFonts w:cs="Traditional Arabic" w:hint="cs"/>
          <w:color w:val="D30000"/>
          <w:sz w:val="30"/>
          <w:szCs w:val="30"/>
          <w:rtl/>
        </w:rPr>
        <w:t>الاستدراج‏</w:t>
      </w:r>
      <w:r>
        <w:rPr>
          <w:rFonts w:cs="Traditional Arabic" w:hint="cs"/>
          <w:color w:val="242887"/>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عوالم العلوم و المعارف والأحوال من الآيات و الأخبار و الأقوال (مستدرك سيدة النساء إلى الإمام الجواد / ج‏20-قسم-2-الصادق‏ع / 732 / (أ) ..... ص : 697</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قال عليه السّلام: إنّ اللّه إذا أراد أن يستدرج عبدا ابتلاه بذنب، ثمّ أنعم عليه بعد ذلك الذنب بنعمة، فينسيه ذلك الذنب الاستغفار، فذلك </w:t>
      </w:r>
      <w:r>
        <w:rPr>
          <w:rFonts w:cs="Traditional Arabic" w:hint="cs"/>
          <w:color w:val="D30000"/>
          <w:sz w:val="30"/>
          <w:szCs w:val="30"/>
          <w:rtl/>
        </w:rPr>
        <w:t>الاستدراج‏</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ج‏7 / 148 / المعنى ..... ص : 147</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E45F92" w:rsidTr="00E45F92">
        <w:trPr>
          <w:tblCellSpacing w:w="0" w:type="dxa"/>
          <w:jc w:val="center"/>
        </w:trPr>
        <w:tc>
          <w:tcPr>
            <w:tcW w:w="2250" w:type="pct"/>
            <w:vAlign w:val="center"/>
            <w:hideMark/>
          </w:tcPr>
          <w:p w:rsidR="00E45F92" w:rsidRDefault="00E45F92">
            <w:pPr>
              <w:jc w:val="center"/>
              <w:rPr>
                <w:rFonts w:cs="Times New Roman" w:hint="cs"/>
                <w:sz w:val="24"/>
                <w:szCs w:val="24"/>
                <w:rtl/>
              </w:rPr>
            </w:pPr>
            <w:r>
              <w:rPr>
                <w:rFonts w:cs="Traditional Arabic"/>
                <w:color w:val="7800FA"/>
                <w:sz w:val="30"/>
                <w:szCs w:val="30"/>
                <w:rtl/>
              </w:rPr>
              <w:t>و إذا مرضت من الذّنوب فداوها</w:t>
            </w:r>
          </w:p>
        </w:tc>
        <w:tc>
          <w:tcPr>
            <w:tcW w:w="500" w:type="pct"/>
            <w:vAlign w:val="center"/>
            <w:hideMark/>
          </w:tcPr>
          <w:p w:rsidR="00E45F92" w:rsidRDefault="00E45F92">
            <w:pPr>
              <w:jc w:val="center"/>
            </w:pPr>
          </w:p>
        </w:tc>
        <w:tc>
          <w:tcPr>
            <w:tcW w:w="2250" w:type="pct"/>
            <w:vAlign w:val="center"/>
            <w:hideMark/>
          </w:tcPr>
          <w:p w:rsidR="00E45F92" w:rsidRDefault="00E45F92">
            <w:pPr>
              <w:jc w:val="center"/>
              <w:rPr>
                <w:sz w:val="24"/>
                <w:szCs w:val="24"/>
              </w:rPr>
            </w:pPr>
            <w:r>
              <w:rPr>
                <w:rFonts w:cs="Traditional Arabic"/>
                <w:color w:val="7800FA"/>
                <w:sz w:val="30"/>
                <w:szCs w:val="30"/>
                <w:rtl/>
              </w:rPr>
              <w:t>بالذكر إنّ الذكر خير دواء</w:t>
            </w:r>
          </w:p>
        </w:tc>
      </w:tr>
      <w:tr w:rsidR="00E45F92" w:rsidTr="00E45F92">
        <w:trPr>
          <w:tblCellSpacing w:w="0" w:type="dxa"/>
          <w:jc w:val="center"/>
        </w:trPr>
        <w:tc>
          <w:tcPr>
            <w:tcW w:w="2250" w:type="pct"/>
            <w:vAlign w:val="center"/>
            <w:hideMark/>
          </w:tcPr>
          <w:p w:rsidR="00E45F92" w:rsidRDefault="00E45F92">
            <w:pPr>
              <w:jc w:val="center"/>
            </w:pPr>
            <w:r>
              <w:rPr>
                <w:rFonts w:cs="Traditional Arabic"/>
                <w:color w:val="7800FA"/>
                <w:sz w:val="30"/>
                <w:szCs w:val="30"/>
                <w:rtl/>
              </w:rPr>
              <w:t>و السّقم في الأبدان ليس بضائر</w:t>
            </w:r>
          </w:p>
        </w:tc>
        <w:tc>
          <w:tcPr>
            <w:tcW w:w="500" w:type="pct"/>
            <w:vAlign w:val="center"/>
            <w:hideMark/>
          </w:tcPr>
          <w:p w:rsidR="00E45F92" w:rsidRDefault="00E45F92">
            <w:pPr>
              <w:jc w:val="center"/>
            </w:pPr>
          </w:p>
        </w:tc>
        <w:tc>
          <w:tcPr>
            <w:tcW w:w="2250" w:type="pct"/>
            <w:vAlign w:val="center"/>
            <w:hideMark/>
          </w:tcPr>
          <w:p w:rsidR="00E45F92" w:rsidRDefault="00E45F92">
            <w:pPr>
              <w:jc w:val="center"/>
              <w:rPr>
                <w:sz w:val="24"/>
                <w:szCs w:val="24"/>
              </w:rPr>
            </w:pPr>
            <w:r>
              <w:rPr>
                <w:rFonts w:cs="Traditional Arabic"/>
                <w:color w:val="7800FA"/>
                <w:sz w:val="30"/>
                <w:szCs w:val="30"/>
                <w:rtl/>
              </w:rPr>
              <w:t>و السّقم في الأديان شرّ بلاء</w:t>
            </w:r>
          </w:p>
        </w:tc>
      </w:tr>
      <w:tr w:rsidR="00E45F92" w:rsidTr="00E45F92">
        <w:trPr>
          <w:tblCellSpacing w:w="0" w:type="dxa"/>
          <w:jc w:val="center"/>
        </w:trPr>
        <w:tc>
          <w:tcPr>
            <w:tcW w:w="2250" w:type="pct"/>
            <w:vAlign w:val="center"/>
            <w:hideMark/>
          </w:tcPr>
          <w:p w:rsidR="00E45F92" w:rsidRDefault="00E45F92">
            <w:pPr>
              <w:jc w:val="center"/>
            </w:pPr>
          </w:p>
        </w:tc>
        <w:tc>
          <w:tcPr>
            <w:tcW w:w="0" w:type="auto"/>
            <w:vAlign w:val="center"/>
            <w:hideMark/>
          </w:tcPr>
          <w:p w:rsidR="00E45F92" w:rsidRDefault="00E45F92">
            <w:pPr>
              <w:rPr>
                <w:sz w:val="20"/>
                <w:szCs w:val="20"/>
              </w:rPr>
            </w:pPr>
          </w:p>
        </w:tc>
        <w:tc>
          <w:tcPr>
            <w:tcW w:w="0" w:type="auto"/>
            <w:vAlign w:val="center"/>
            <w:hideMark/>
          </w:tcPr>
          <w:p w:rsidR="00E45F92" w:rsidRDefault="00E45F92">
            <w:pPr>
              <w:rPr>
                <w:sz w:val="20"/>
                <w:szCs w:val="20"/>
              </w:rPr>
            </w:pPr>
          </w:p>
        </w:tc>
      </w:tr>
    </w:tbl>
    <w:p w:rsidR="00E45F92" w:rsidRDefault="00E45F92" w:rsidP="00E45F92">
      <w:pPr>
        <w:pStyle w:val="NormalWeb"/>
        <w:bidi/>
        <w:rPr>
          <w:rFonts w:cs="Traditional Arabic"/>
          <w:color w:val="552B2B"/>
          <w:sz w:val="30"/>
          <w:szCs w:val="30"/>
        </w:rPr>
      </w:pPr>
      <w:r>
        <w:rPr>
          <w:rFonts w:cs="Traditional Arabic" w:hint="cs"/>
          <w:color w:val="6D0033"/>
          <w:sz w:val="30"/>
          <w:szCs w:val="30"/>
          <w:rtl/>
        </w:rPr>
        <w:t>(عباد اللّه اوصيكم بالرفض لهذه الدّنيا التاركة لكم و ان لم تحبّوا تركها)</w:t>
      </w:r>
      <w:r>
        <w:rPr>
          <w:rFonts w:cs="Traditional Arabic" w:hint="cs"/>
          <w:color w:val="000000"/>
          <w:sz w:val="30"/>
          <w:szCs w:val="30"/>
          <w:rtl/>
        </w:rPr>
        <w:t xml:space="preserve"> أمر برفض الدّنيا و تركها و نفّر عنها بالتنبيه على أنّها تاركة لكم لا محالة، مفارقة إياكم و إن كانت محبوبة عندكم عزيزا عليكم فراقها، فانّ طبعها التّلطف في </w:t>
      </w:r>
      <w:r>
        <w:rPr>
          <w:rFonts w:cs="Traditional Arabic" w:hint="cs"/>
          <w:color w:val="D30000"/>
          <w:sz w:val="30"/>
          <w:szCs w:val="30"/>
          <w:rtl/>
        </w:rPr>
        <w:t>الاستدراج‏</w:t>
      </w:r>
      <w:r>
        <w:rPr>
          <w:rFonts w:cs="Traditional Arabic" w:hint="cs"/>
          <w:color w:val="000000"/>
          <w:sz w:val="30"/>
          <w:szCs w:val="30"/>
          <w:rtl/>
        </w:rPr>
        <w:t xml:space="preserve"> أوّلا و التّوصّل إلى الاهلاك آخرا، و هي كامرأة تتزيّن للخطاب حتّى إذا نكحوها ذبحتهم فمن كان ذا بصيرة لا يعقد قلبه على محبّة محبوبة كذلك، و لا يخاطب امرأة شأنها ذلك.</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ج‏11 / 316 / المعنى ..... ص : 303</w:t>
      </w:r>
    </w:p>
    <w:p w:rsidR="00E45F92" w:rsidRDefault="00E45F92" w:rsidP="00E45F92">
      <w:pPr>
        <w:pStyle w:val="NormalWeb"/>
        <w:bidi/>
        <w:rPr>
          <w:rFonts w:cs="Traditional Arabic" w:hint="cs"/>
          <w:color w:val="552B2B"/>
          <w:sz w:val="30"/>
          <w:szCs w:val="30"/>
          <w:rtl/>
        </w:rPr>
      </w:pPr>
      <w:r>
        <w:rPr>
          <w:rFonts w:cs="Traditional Arabic" w:hint="cs"/>
          <w:color w:val="6D0033"/>
          <w:sz w:val="30"/>
          <w:szCs w:val="30"/>
          <w:rtl/>
        </w:rPr>
        <w:t>(فلا تعتبروا الرّضا و السخط بالمال و الولد)</w:t>
      </w:r>
      <w:r>
        <w:rPr>
          <w:rFonts w:cs="Traditional Arabic" w:hint="cs"/>
          <w:color w:val="000000"/>
          <w:sz w:val="30"/>
          <w:szCs w:val="30"/>
          <w:rtl/>
        </w:rPr>
        <w:t xml:space="preserve"> أى إذا عرفتم أنّ رضى اللّه عن أنبيائه و أوليائه بمالهم من الذلّ و الجهد و المشاق، فلا تجعلوا رضاه منوطا بزهرة الحياة الدّنيا من الأموال و الأولاد و سخطه منوطا بعدمها</w:t>
      </w:r>
      <w:r>
        <w:rPr>
          <w:rFonts w:cs="Traditional Arabic" w:hint="cs"/>
          <w:color w:val="6D0033"/>
          <w:sz w:val="30"/>
          <w:szCs w:val="30"/>
          <w:rtl/>
        </w:rPr>
        <w:t xml:space="preserve"> (جهلا بمواقع الفتنة)</w:t>
      </w:r>
      <w:r>
        <w:rPr>
          <w:rFonts w:cs="Traditional Arabic" w:hint="cs"/>
          <w:color w:val="000000"/>
          <w:sz w:val="30"/>
          <w:szCs w:val="30"/>
          <w:rtl/>
        </w:rPr>
        <w:t xml:space="preserve"> و الابتلاء</w:t>
      </w:r>
      <w:r>
        <w:rPr>
          <w:rFonts w:cs="Traditional Arabic" w:hint="cs"/>
          <w:color w:val="6D0033"/>
          <w:sz w:val="30"/>
          <w:szCs w:val="30"/>
          <w:rtl/>
        </w:rPr>
        <w:t xml:space="preserve"> (و الاختبار في مواضع الغنى)</w:t>
      </w:r>
      <w:r>
        <w:rPr>
          <w:rFonts w:cs="Traditional Arabic" w:hint="cs"/>
          <w:color w:val="000000"/>
          <w:sz w:val="30"/>
          <w:szCs w:val="30"/>
          <w:rtl/>
        </w:rPr>
        <w:t xml:space="preserve"> و الفقر</w:t>
      </w:r>
      <w:r>
        <w:rPr>
          <w:rFonts w:cs="Traditional Arabic" w:hint="cs"/>
          <w:color w:val="6D0033"/>
          <w:sz w:val="30"/>
          <w:szCs w:val="30"/>
          <w:rtl/>
        </w:rPr>
        <w:t xml:space="preserve"> (و الاقتار)</w:t>
      </w:r>
      <w:r>
        <w:rPr>
          <w:rFonts w:cs="Traditional Arabic" w:hint="cs"/>
          <w:color w:val="000000"/>
          <w:sz w:val="30"/>
          <w:szCs w:val="30"/>
          <w:rtl/>
        </w:rPr>
        <w:t xml:space="preserve"> أى لا تجعلوا</w:t>
      </w:r>
      <w:r>
        <w:rPr>
          <w:rFonts w:cs="Traditional Arabic" w:hint="cs"/>
          <w:color w:val="6D0033"/>
          <w:sz w:val="30"/>
          <w:szCs w:val="30"/>
          <w:rtl/>
        </w:rPr>
        <w:t xml:space="preserve"> المال و الولد</w:t>
      </w:r>
      <w:r>
        <w:rPr>
          <w:rFonts w:cs="Traditional Arabic" w:hint="cs"/>
          <w:color w:val="000000"/>
          <w:sz w:val="30"/>
          <w:szCs w:val="30"/>
          <w:rtl/>
        </w:rPr>
        <w:t xml:space="preserve"> علامة الرضا و عدمهما دليلا على السّخط من أجل جهلكم بمواقع الامتحان في مواضع الثروة و الفقر، إذ ربما يكون الابتلاء بالفقر و المسكنة لأجل النيل إلى مقام الزلفي لا من جهة السّخط كما في حقّ الأولياء المقرّبين من الأنبياء و المرسلين، و يكون الابتلاء بالمال و الثروة </w:t>
      </w:r>
      <w:r>
        <w:rPr>
          <w:rFonts w:cs="Traditional Arabic" w:hint="cs"/>
          <w:color w:val="D30000"/>
          <w:sz w:val="30"/>
          <w:szCs w:val="30"/>
          <w:rtl/>
        </w:rPr>
        <w:t>للاستدراج‏</w:t>
      </w:r>
      <w:r>
        <w:rPr>
          <w:rFonts w:cs="Traditional Arabic" w:hint="cs"/>
          <w:color w:val="000000"/>
          <w:sz w:val="30"/>
          <w:szCs w:val="30"/>
          <w:rtl/>
        </w:rPr>
        <w:t xml:space="preserve"> و الازدياد في المعصية لا من جهة الرضى كما يشهد به الكتاب الكريم.</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ج‏11 / 316 / المعنى ..... ص : 303</w:t>
      </w:r>
    </w:p>
    <w:p w:rsidR="00E45F92" w:rsidRDefault="00E45F92" w:rsidP="00E45F92">
      <w:pPr>
        <w:pStyle w:val="NormalWeb"/>
        <w:bidi/>
        <w:rPr>
          <w:rFonts w:cs="Traditional Arabic" w:hint="cs"/>
          <w:color w:val="552B2B"/>
          <w:sz w:val="30"/>
          <w:szCs w:val="30"/>
          <w:rtl/>
        </w:rPr>
      </w:pPr>
      <w:r>
        <w:rPr>
          <w:rFonts w:cs="Traditional Arabic" w:hint="cs"/>
          <w:color w:val="6D0033"/>
          <w:sz w:val="30"/>
          <w:szCs w:val="30"/>
          <w:rtl/>
        </w:rPr>
        <w:t>بل‏</w:t>
      </w:r>
      <w:r>
        <w:rPr>
          <w:rFonts w:cs="Traditional Arabic" w:hint="cs"/>
          <w:color w:val="000000"/>
          <w:sz w:val="30"/>
          <w:szCs w:val="30"/>
          <w:rtl/>
        </w:rPr>
        <w:t>، استدراك لقوله:</w:t>
      </w:r>
      <w:r>
        <w:rPr>
          <w:rFonts w:cs="Traditional Arabic" w:hint="cs"/>
          <w:color w:val="6D0033"/>
          <w:sz w:val="30"/>
          <w:szCs w:val="30"/>
          <w:rtl/>
        </w:rPr>
        <w:t xml:space="preserve"> أ يحسبون‏</w:t>
      </w:r>
      <w:r>
        <w:rPr>
          <w:rFonts w:cs="Traditional Arabic" w:hint="cs"/>
          <w:color w:val="000000"/>
          <w:sz w:val="30"/>
          <w:szCs w:val="30"/>
          <w:rtl/>
        </w:rPr>
        <w:t xml:space="preserve">، يعنى هم أشباه البهائم لا فطنة بهم و لا شعور حتّى تأمّلوا و يتفكّروا أ هو </w:t>
      </w:r>
      <w:r>
        <w:rPr>
          <w:rFonts w:cs="Traditional Arabic" w:hint="cs"/>
          <w:color w:val="D30000"/>
          <w:sz w:val="30"/>
          <w:szCs w:val="30"/>
          <w:rtl/>
        </w:rPr>
        <w:t>استدراج‏</w:t>
      </w:r>
      <w:r>
        <w:rPr>
          <w:rFonts w:cs="Traditional Arabic" w:hint="cs"/>
          <w:color w:val="000000"/>
          <w:sz w:val="30"/>
          <w:szCs w:val="30"/>
          <w:rtl/>
        </w:rPr>
        <w:t xml:space="preserve"> أو مسارعة في الخير.</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ج‏11 / 328 / الترجمة ..... ص : 326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پس اعتبار مكنيد خوشنودى و غضب خدا را بكثرت مال و فرزند و فقدان از جهت نادانى شما بمواقع امتحان در جاهاى توانگرى و درويشى، پس بتحقيق فرموده است خداى عزّ و جلّ در قرآن مجيد «آيا گمان ميكنند ايشان كه آن چيزى كه مدد مى‏دهيم و زياده </w:t>
      </w:r>
      <w:r>
        <w:rPr>
          <w:rFonts w:cs="Traditional Arabic" w:hint="cs"/>
          <w:color w:val="000000"/>
          <w:sz w:val="30"/>
          <w:szCs w:val="30"/>
          <w:rtl/>
        </w:rPr>
        <w:lastRenderedPageBreak/>
        <w:t xml:space="preserve">مى‏گردانيم ايشان را بان از مال و اولاد تعجيل مى‏كنيم از براى ايشان در خيرات آن جهان بلكه نمى‏دانند كه اين از بابت </w:t>
      </w:r>
      <w:r>
        <w:rPr>
          <w:rFonts w:cs="Traditional Arabic" w:hint="cs"/>
          <w:color w:val="D30000"/>
          <w:sz w:val="30"/>
          <w:szCs w:val="30"/>
          <w:rtl/>
        </w:rPr>
        <w:t>استدراج‏</w:t>
      </w:r>
      <w:r>
        <w:rPr>
          <w:rFonts w:cs="Traditional Arabic" w:hint="cs"/>
          <w:color w:val="000000"/>
          <w:sz w:val="30"/>
          <w:szCs w:val="30"/>
          <w:rtl/>
        </w:rPr>
        <w:t xml:space="preserve"> و مهلت است نه از جهت سود و منفعت».</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ج‏12 / 15 / المعنى ..... ص : 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يمهل الظالمين و يذر الذين لا يرجون لقائه في طغيانهم يعمهون من باب </w:t>
      </w:r>
      <w:r>
        <w:rPr>
          <w:rFonts w:cs="Traditional Arabic" w:hint="cs"/>
          <w:color w:val="D30000"/>
          <w:sz w:val="30"/>
          <w:szCs w:val="30"/>
          <w:rtl/>
        </w:rPr>
        <w:t>الاستدراج‏</w:t>
      </w:r>
      <w:r>
        <w:rPr>
          <w:rFonts w:cs="Traditional Arabic" w:hint="cs"/>
          <w:color w:val="000000"/>
          <w:sz w:val="30"/>
          <w:szCs w:val="30"/>
          <w:rtl/>
        </w:rPr>
        <w:t xml:space="preserve"> كما قال تعالى‏</w:t>
      </w:r>
      <w:r>
        <w:rPr>
          <w:rFonts w:cs="Traditional Arabic" w:hint="cs"/>
          <w:color w:val="006A0F"/>
          <w:sz w:val="30"/>
          <w:szCs w:val="30"/>
          <w:rtl/>
        </w:rPr>
        <w:t xml:space="preserve"> وَ لا يَحْسَبَنَّ الَّذِينَ كَفَرُوا أَنَّما نُمْلِي لَهُمْ خَيْرٌ لِأَنْفُسِهِمْ إِنَّما نُمْلِي لَهُمْ لِيَزْدادُوا إِثْماً وَ لَهُمْ عَذابٌ مُهِينٌ‏</w:t>
      </w:r>
      <w:r>
        <w:rPr>
          <w:rFonts w:cs="Traditional Arabic" w:hint="cs"/>
          <w:color w:val="000000"/>
          <w:sz w:val="30"/>
          <w:szCs w:val="30"/>
          <w:rtl/>
        </w:rPr>
        <w:t xml:space="preserve"> هذا.</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ج‏13 / 360 / الثالث الاستعانة بالأرواح الأرضية و هي الجن ..... ص : 357</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أعظم أسباب ظهور الخوارق من هذه الطايفة من جانب وليّهم ابليس، فانهم لأخذهم في الاصول و الفروع خلاف مسلك أهل الشّرع كان للشيطان بهم مزيد عناية، و في اعداد معدات ضلالهم و خذلانهم زيادة اهتمام، فيوحى اليهم زخرف القول غرورا حسبما عرفت سابقا، و ينطق على لسانهم و يريهم العجائب و ينبّههم بالغرائب ليطيب بذلك أنفسهم و ليقرّوا به عينا، و يفرحوا به ليثبتوهم على ما دانوا به من الدّين الفاسد، و لتصغى اليه أفئدة الذين لا يؤمنون بالاخرة و ليقترفوا ما هم مقترفون و لئن سلّمنا أنّ صدور العجائب و الغرائب منهم مستند الى اللّه سبحانه كاستجابة دعواتهم و تأثير أنفاسهم فهو أيضا لا يدلّ على القرب و الزّلفي مع زيغهم عن نهج الهدى و ضلالهم عن الحنيفية البيضاء، لجواز كون ذلك من قبيل </w:t>
      </w:r>
      <w:r>
        <w:rPr>
          <w:rFonts w:cs="Traditional Arabic" w:hint="cs"/>
          <w:color w:val="D30000"/>
          <w:sz w:val="30"/>
          <w:szCs w:val="30"/>
          <w:rtl/>
        </w:rPr>
        <w:t>الاستدراج‏</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ج‏13 / 362 / الثالث الاستعانة بالأرواح الأرضية و هي الجن ..... ص : 357</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ان لم يكن كذلك سواء كان كافرا أو مسلما سنيّا أو اماميّا آخذا في سلوك طريق العبوديّة غير ما قرّره صاحب الشّريعة، فليس ما يظهر منه بكرامة و إنّما هو وزر و وبال، معقّب لويل و نكال لاستناده إمّا إلى مقدّمات فاسدة و أسباب محرّمة أو إلى إضلال شيطاني أو إلى </w:t>
      </w:r>
      <w:r>
        <w:rPr>
          <w:rFonts w:cs="Traditional Arabic" w:hint="cs"/>
          <w:color w:val="D30000"/>
          <w:sz w:val="30"/>
          <w:szCs w:val="30"/>
          <w:rtl/>
        </w:rPr>
        <w:t>استدراج‏</w:t>
      </w:r>
      <w:r>
        <w:rPr>
          <w:rFonts w:cs="Traditional Arabic" w:hint="cs"/>
          <w:color w:val="000000"/>
          <w:sz w:val="30"/>
          <w:szCs w:val="30"/>
          <w:rtl/>
        </w:rPr>
        <w:t xml:space="preserve"> رحماني كما قال تعالى:</w:t>
      </w:r>
      <w:r>
        <w:rPr>
          <w:rFonts w:cs="Traditional Arabic" w:hint="cs"/>
          <w:color w:val="006A0F"/>
          <w:sz w:val="30"/>
          <w:szCs w:val="30"/>
          <w:rtl/>
        </w:rPr>
        <w:t xml:space="preserve"> وَ لا يَحْسَبَنَّ الَّذِينَ كَفَرُوا أَنَّما نُمْلِي لَهُمْ خَيْرٌ لِأَنْفُسِهِمْ إِنَّما نُمْلِي لَهُمْ لِيَزْدادُوا إِثْماً وَ لَهُمْ عَذابٌ مُهِينٌ‏</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ج‏21 / 42 / المعنى ..... ص : 41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هو غافل من أنّ أشدّ عقوبة على العاصي المجترى‏ء </w:t>
      </w:r>
      <w:r>
        <w:rPr>
          <w:rFonts w:cs="Traditional Arabic" w:hint="cs"/>
          <w:color w:val="D30000"/>
          <w:sz w:val="30"/>
          <w:szCs w:val="30"/>
          <w:rtl/>
        </w:rPr>
        <w:t>الاستدراج‏</w:t>
      </w:r>
      <w:r>
        <w:rPr>
          <w:rFonts w:cs="Traditional Arabic" w:hint="cs"/>
          <w:color w:val="000000"/>
          <w:sz w:val="30"/>
          <w:szCs w:val="30"/>
          <w:rtl/>
        </w:rPr>
        <w:t>، و هو أنه يعصي اللَّه فيزيد في‏</w:t>
      </w:r>
      <w:r>
        <w:rPr>
          <w:rFonts w:cs="Traditional Arabic" w:hint="cs"/>
          <w:color w:val="6D0033"/>
          <w:sz w:val="30"/>
          <w:szCs w:val="30"/>
          <w:rtl/>
        </w:rPr>
        <w:t xml:space="preserve"> نعمه‏</w:t>
      </w:r>
      <w:r>
        <w:rPr>
          <w:rFonts w:cs="Traditional Arabic" w:hint="cs"/>
          <w:color w:val="000000"/>
          <w:sz w:val="30"/>
          <w:szCs w:val="30"/>
          <w:rtl/>
        </w:rPr>
        <w:t xml:space="preserve"> ليزداد طغيانا و اثما، و هو عليه السّلام في هذا الكلام حذّر الانسان من هذه الورطة و الهلكة، و قال: أيها العاصى لا يغرّك تتابع النعم‏</w:t>
      </w:r>
      <w:r>
        <w:rPr>
          <w:rFonts w:cs="Traditional Arabic" w:hint="cs"/>
          <w:color w:val="6D0033"/>
          <w:sz w:val="30"/>
          <w:szCs w:val="30"/>
          <w:rtl/>
        </w:rPr>
        <w:t xml:space="preserve"> فاحذر</w:t>
      </w:r>
      <w:r>
        <w:rPr>
          <w:rFonts w:cs="Traditional Arabic" w:hint="cs"/>
          <w:color w:val="000000"/>
          <w:sz w:val="30"/>
          <w:szCs w:val="30"/>
          <w:rtl/>
        </w:rPr>
        <w:t xml:space="preserve"> من اللَّه أن يكون ذلك مزيدا في هلاكك.</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ج‏21 / 178 / المعنى ..... ص : 178</w:t>
      </w:r>
    </w:p>
    <w:p w:rsidR="00E45F92" w:rsidRDefault="00E45F92" w:rsidP="00E45F92">
      <w:pPr>
        <w:pStyle w:val="NormalWeb"/>
        <w:bidi/>
        <w:rPr>
          <w:rFonts w:cs="Traditional Arabic" w:hint="cs"/>
          <w:color w:val="552B2B"/>
          <w:sz w:val="30"/>
          <w:szCs w:val="30"/>
          <w:rtl/>
        </w:rPr>
      </w:pPr>
      <w:r>
        <w:rPr>
          <w:rFonts w:cs="Traditional Arabic" w:hint="cs"/>
          <w:color w:val="D30000"/>
          <w:sz w:val="30"/>
          <w:szCs w:val="30"/>
          <w:rtl/>
        </w:rPr>
        <w:t>الاستدراج‏</w:t>
      </w:r>
      <w:r>
        <w:rPr>
          <w:rFonts w:cs="Traditional Arabic" w:hint="cs"/>
          <w:color w:val="000000"/>
          <w:sz w:val="30"/>
          <w:szCs w:val="30"/>
          <w:rtl/>
        </w:rPr>
        <w:t>، تسامح من اللَّه في عقوبة العاصي المتمرّد المصرّ على عصيانه تثبيتا لاستحقاقه العذاب الأشدّ، و هو مأخوذ من قوله تعالى «172- الاعراف-</w:t>
      </w:r>
      <w:r>
        <w:rPr>
          <w:rFonts w:cs="Traditional Arabic" w:hint="cs"/>
          <w:color w:val="006A0F"/>
          <w:sz w:val="30"/>
          <w:szCs w:val="30"/>
          <w:rtl/>
        </w:rPr>
        <w:t xml:space="preserve"> وَ الَّذِينَ كَذَّبُوا بِآياتِنا سَنَسْتَدْرِجُهُمْ مِنْ حَيْثُ لا يَعْلَمُونَ‏</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منهاج البراعة في شرح نهج البلاغة (خوئى) / ج‏21 / 178 / المعنى ..... ص : 178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lastRenderedPageBreak/>
        <w:t xml:space="preserve">و ربّما يقارن </w:t>
      </w:r>
      <w:r>
        <w:rPr>
          <w:rFonts w:cs="Traditional Arabic" w:hint="cs"/>
          <w:color w:val="D30000"/>
          <w:sz w:val="30"/>
          <w:szCs w:val="30"/>
          <w:rtl/>
        </w:rPr>
        <w:t>الاستدراج‏</w:t>
      </w:r>
      <w:r>
        <w:rPr>
          <w:rFonts w:cs="Traditional Arabic" w:hint="cs"/>
          <w:color w:val="000000"/>
          <w:sz w:val="30"/>
          <w:szCs w:val="30"/>
          <w:rtl/>
        </w:rPr>
        <w:t xml:space="preserve"> بمزيد من النعمة و</w:t>
      </w:r>
      <w:r>
        <w:rPr>
          <w:rFonts w:cs="Traditional Arabic" w:hint="cs"/>
          <w:color w:val="6D0033"/>
          <w:sz w:val="30"/>
          <w:szCs w:val="30"/>
          <w:rtl/>
        </w:rPr>
        <w:t xml:space="preserve"> الاحسان‏</w:t>
      </w:r>
      <w:r>
        <w:rPr>
          <w:rFonts w:cs="Traditional Arabic" w:hint="cs"/>
          <w:color w:val="000000"/>
          <w:sz w:val="30"/>
          <w:szCs w:val="30"/>
          <w:rtl/>
        </w:rPr>
        <w:t xml:space="preserve"> فيغترّ به العاصي و يزيد طغيانه و عصيانه، كما أنّه ربّما يكون </w:t>
      </w:r>
      <w:r>
        <w:rPr>
          <w:rFonts w:cs="Traditional Arabic" w:hint="cs"/>
          <w:color w:val="D30000"/>
          <w:sz w:val="30"/>
          <w:szCs w:val="30"/>
          <w:rtl/>
        </w:rPr>
        <w:t>الاستدراج‏</w:t>
      </w:r>
      <w:r>
        <w:rPr>
          <w:rFonts w:cs="Traditional Arabic" w:hint="cs"/>
          <w:color w:val="6D0033"/>
          <w:sz w:val="30"/>
          <w:szCs w:val="30"/>
          <w:rtl/>
        </w:rPr>
        <w:t xml:space="preserve"> بالستر</w:t>
      </w:r>
      <w:r>
        <w:rPr>
          <w:rFonts w:cs="Traditional Arabic" w:hint="cs"/>
          <w:color w:val="000000"/>
          <w:sz w:val="30"/>
          <w:szCs w:val="30"/>
          <w:rtl/>
        </w:rPr>
        <w:t xml:space="preserve"> و الاخفاء لما ارتكبه من المعاصي، فيغترّ بذلك.</w:t>
      </w:r>
    </w:p>
    <w:p w:rsidR="00E45F92" w:rsidRDefault="00E45F92" w:rsidP="00E45F92">
      <w:pPr>
        <w:rPr>
          <w:rFonts w:cs="Traditional Arabic" w:hint="cs"/>
          <w:color w:val="552B2B"/>
          <w:sz w:val="30"/>
          <w:szCs w:val="30"/>
          <w:rtl/>
        </w:rPr>
      </w:pPr>
      <w:r>
        <w:rPr>
          <w:rFonts w:cs="Traditional Arabic" w:hint="cs"/>
          <w:color w:val="552B2B"/>
          <w:sz w:val="30"/>
          <w:szCs w:val="30"/>
          <w:rtl/>
        </w:rPr>
        <w:t>سفينة البحار / ج‏3 / 32 / في الاستدراج ..... ص : 32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في </w:t>
      </w:r>
      <w:r>
        <w:rPr>
          <w:rFonts w:cs="Traditional Arabic" w:hint="cs"/>
          <w:color w:val="D30000"/>
          <w:sz w:val="30"/>
          <w:szCs w:val="30"/>
          <w:rtl/>
        </w:rPr>
        <w:t>الاستدراج‏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سفينة البحار / ج‏3 / 32 / في الاستدراج ..... ص : 32</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باب الاملاء و الإمهال على الكفّار و الفجّار و </w:t>
      </w:r>
      <w:r>
        <w:rPr>
          <w:rFonts w:cs="Traditional Arabic" w:hint="cs"/>
          <w:color w:val="D30000"/>
          <w:sz w:val="30"/>
          <w:szCs w:val="30"/>
          <w:rtl/>
        </w:rPr>
        <w:t>الاستدراج‏</w:t>
      </w:r>
      <w:r>
        <w:rPr>
          <w:rFonts w:cs="Traditional Arabic" w:hint="cs"/>
          <w:color w:val="000000"/>
          <w:sz w:val="30"/>
          <w:szCs w:val="30"/>
          <w:rtl/>
        </w:rPr>
        <w:t xml:space="preserve"> و الافتتان.</w:t>
      </w:r>
    </w:p>
    <w:p w:rsidR="00E45F92" w:rsidRDefault="00E45F92" w:rsidP="00E45F92">
      <w:pPr>
        <w:rPr>
          <w:rFonts w:cs="Traditional Arabic" w:hint="cs"/>
          <w:color w:val="552B2B"/>
          <w:sz w:val="30"/>
          <w:szCs w:val="30"/>
          <w:rtl/>
        </w:rPr>
      </w:pPr>
      <w:r>
        <w:rPr>
          <w:rFonts w:cs="Traditional Arabic" w:hint="cs"/>
          <w:color w:val="552B2B"/>
          <w:sz w:val="30"/>
          <w:szCs w:val="30"/>
          <w:rtl/>
        </w:rPr>
        <w:t>سفينة البحار / ج‏3 / 32 / في الاستدراج ..... ص : 32</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باب التمحيص و </w:t>
      </w:r>
      <w:r>
        <w:rPr>
          <w:rFonts w:cs="Traditional Arabic" w:hint="cs"/>
          <w:color w:val="D30000"/>
          <w:sz w:val="30"/>
          <w:szCs w:val="30"/>
          <w:rtl/>
        </w:rPr>
        <w:t>الاستدراج‏</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سفينة البحار / ج‏3 / 592 / فهرس ما في هذا الجزء باب الدال المهملة(7 - 171) ..... ص : 591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في </w:t>
      </w:r>
      <w:r>
        <w:rPr>
          <w:rFonts w:cs="Traditional Arabic" w:hint="cs"/>
          <w:color w:val="D30000"/>
          <w:sz w:val="30"/>
          <w:szCs w:val="30"/>
          <w:rtl/>
        </w:rPr>
        <w:t>الاستدراج‏</w:t>
      </w:r>
      <w:r>
        <w:rPr>
          <w:rFonts w:cs="Traditional Arabic" w:hint="cs"/>
          <w:color w:val="000000"/>
          <w:sz w:val="30"/>
          <w:szCs w:val="30"/>
          <w:rtl/>
        </w:rPr>
        <w:t xml:space="preserve"> 32</w:t>
      </w:r>
    </w:p>
    <w:p w:rsidR="00E45F92" w:rsidRDefault="00E45F92" w:rsidP="00E45F92">
      <w:pPr>
        <w:rPr>
          <w:rFonts w:cs="Traditional Arabic" w:hint="cs"/>
          <w:color w:val="552B2B"/>
          <w:sz w:val="30"/>
          <w:szCs w:val="30"/>
          <w:rtl/>
        </w:rPr>
      </w:pPr>
      <w:r>
        <w:rPr>
          <w:rFonts w:cs="Traditional Arabic" w:hint="cs"/>
          <w:color w:val="552B2B"/>
          <w:sz w:val="30"/>
          <w:szCs w:val="30"/>
          <w:rtl/>
        </w:rPr>
        <w:t>سفينة البحار / ج‏4 / 474 / الاستدراج ..... ص : 474</w:t>
      </w:r>
    </w:p>
    <w:p w:rsidR="00E45F92" w:rsidRDefault="00E45F92" w:rsidP="00E45F92">
      <w:pPr>
        <w:pStyle w:val="NormalWeb"/>
        <w:bidi/>
        <w:rPr>
          <w:rFonts w:cs="Traditional Arabic" w:hint="cs"/>
          <w:color w:val="552B2B"/>
          <w:sz w:val="30"/>
          <w:szCs w:val="30"/>
          <w:rtl/>
        </w:rPr>
      </w:pPr>
      <w:r>
        <w:rPr>
          <w:rFonts w:cs="Traditional Arabic" w:hint="cs"/>
          <w:color w:val="D30000"/>
          <w:sz w:val="30"/>
          <w:szCs w:val="30"/>
          <w:rtl/>
        </w:rPr>
        <w:t>الاستدراج‏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سفينة البحار / ج‏4 / 474 / الاستدراج ..... ص : 474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في القاموس: </w:t>
      </w:r>
      <w:r>
        <w:rPr>
          <w:rFonts w:cs="Traditional Arabic" w:hint="cs"/>
          <w:color w:val="D30000"/>
          <w:sz w:val="30"/>
          <w:szCs w:val="30"/>
          <w:rtl/>
        </w:rPr>
        <w:t>استدراج‏</w:t>
      </w:r>
      <w:r>
        <w:rPr>
          <w:rFonts w:cs="Traditional Arabic" w:hint="cs"/>
          <w:color w:val="000000"/>
          <w:sz w:val="30"/>
          <w:szCs w:val="30"/>
          <w:rtl/>
        </w:rPr>
        <w:t xml:space="preserve"> اللّه تعالى العبد انّه كلّما جدّد خطيئة جدّد له نعمة و أنساه الاستغفار و أن يأخذه قليلا قليلا و لا يباغته.</w:t>
      </w:r>
    </w:p>
    <w:p w:rsidR="00E45F92" w:rsidRDefault="00E45F92" w:rsidP="00E45F92">
      <w:pPr>
        <w:rPr>
          <w:rFonts w:cs="Traditional Arabic" w:hint="cs"/>
          <w:color w:val="552B2B"/>
          <w:sz w:val="30"/>
          <w:szCs w:val="30"/>
          <w:rtl/>
        </w:rPr>
      </w:pPr>
      <w:r>
        <w:rPr>
          <w:rFonts w:cs="Traditional Arabic" w:hint="cs"/>
          <w:color w:val="552B2B"/>
          <w:sz w:val="30"/>
          <w:szCs w:val="30"/>
          <w:rtl/>
        </w:rPr>
        <w:t>سفينة البحار / ج‏4 / 582 / فهرس ما فى هذا الجزء باب السين المهملة(7 - 358) ..... ص : 569</w:t>
      </w:r>
    </w:p>
    <w:p w:rsidR="00E45F92" w:rsidRDefault="00E45F92" w:rsidP="00E45F92">
      <w:pPr>
        <w:pStyle w:val="NormalWeb"/>
        <w:bidi/>
        <w:rPr>
          <w:rFonts w:cs="Traditional Arabic" w:hint="cs"/>
          <w:color w:val="552B2B"/>
          <w:sz w:val="30"/>
          <w:szCs w:val="30"/>
          <w:rtl/>
        </w:rPr>
      </w:pPr>
      <w:r>
        <w:rPr>
          <w:rFonts w:cs="Traditional Arabic" w:hint="cs"/>
          <w:color w:val="D30000"/>
          <w:sz w:val="30"/>
          <w:szCs w:val="30"/>
          <w:rtl/>
        </w:rPr>
        <w:t>الاستدراج‏</w:t>
      </w:r>
      <w:r>
        <w:rPr>
          <w:rFonts w:cs="Traditional Arabic" w:hint="cs"/>
          <w:color w:val="000000"/>
          <w:sz w:val="30"/>
          <w:szCs w:val="30"/>
          <w:rtl/>
        </w:rPr>
        <w:t xml:space="preserve"> 474</w:t>
      </w:r>
    </w:p>
    <w:p w:rsidR="00E45F92" w:rsidRDefault="00E45F92" w:rsidP="00E45F92">
      <w:pPr>
        <w:rPr>
          <w:rFonts w:cs="Traditional Arabic" w:hint="cs"/>
          <w:color w:val="552B2B"/>
          <w:sz w:val="30"/>
          <w:szCs w:val="30"/>
          <w:rtl/>
        </w:rPr>
      </w:pPr>
      <w:r>
        <w:rPr>
          <w:rFonts w:cs="Traditional Arabic" w:hint="cs"/>
          <w:color w:val="552B2B"/>
          <w:sz w:val="30"/>
          <w:szCs w:val="30"/>
          <w:rtl/>
        </w:rPr>
        <w:t>سفينة البحار / ج‏7 / 135 / مرارة الفقر ..... ص : 134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قال أمير المؤمنين عليه السّلام: من ضيّق عليه في ذات يده فلم يظنّ انّ ذلك حسن نظر من اللّه له فقد ضيّع مأمولا، و من وسّع عليه في ذات يده فلم يظنّ انّ ذلك </w:t>
      </w:r>
      <w:r>
        <w:rPr>
          <w:rFonts w:cs="Traditional Arabic" w:hint="cs"/>
          <w:color w:val="D30000"/>
          <w:sz w:val="30"/>
          <w:szCs w:val="30"/>
          <w:rtl/>
        </w:rPr>
        <w:t>استدراج‏</w:t>
      </w:r>
      <w:r>
        <w:rPr>
          <w:rFonts w:cs="Traditional Arabic" w:hint="cs"/>
          <w:color w:val="000000"/>
          <w:sz w:val="30"/>
          <w:szCs w:val="30"/>
          <w:rtl/>
        </w:rPr>
        <w:t xml:space="preserve"> من اللّه فقد أمن مخوفا.</w:t>
      </w:r>
    </w:p>
    <w:p w:rsidR="00E45F92" w:rsidRDefault="00E45F92" w:rsidP="00E45F92">
      <w:pPr>
        <w:rPr>
          <w:rFonts w:cs="Traditional Arabic" w:hint="cs"/>
          <w:color w:val="552B2B"/>
          <w:sz w:val="30"/>
          <w:szCs w:val="30"/>
          <w:rtl/>
        </w:rPr>
      </w:pPr>
      <w:r>
        <w:rPr>
          <w:rFonts w:cs="Traditional Arabic" w:hint="cs"/>
          <w:color w:val="552B2B"/>
          <w:sz w:val="30"/>
          <w:szCs w:val="30"/>
          <w:rtl/>
        </w:rPr>
        <w:t>سفينة البحار / ج‏8 / 156 / الإمهال ..... ص : 156</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باب الإملاء و الإمهال على الكفّار و </w:t>
      </w:r>
      <w:r>
        <w:rPr>
          <w:rFonts w:cs="Traditional Arabic" w:hint="cs"/>
          <w:color w:val="D30000"/>
          <w:sz w:val="30"/>
          <w:szCs w:val="30"/>
          <w:rtl/>
        </w:rPr>
        <w:t>الاستدراج‏</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سفينة البحار / ج‏8 / 548 / النهي عن التوقيت ..... ص : 548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باب وقت ما يغلّظ على العبد في المعاصي و </w:t>
      </w:r>
      <w:r>
        <w:rPr>
          <w:rFonts w:cs="Traditional Arabic" w:hint="cs"/>
          <w:color w:val="D30000"/>
          <w:sz w:val="30"/>
          <w:szCs w:val="30"/>
          <w:rtl/>
        </w:rPr>
        <w:t>استدراج‏</w:t>
      </w:r>
      <w:r>
        <w:rPr>
          <w:rFonts w:cs="Traditional Arabic" w:hint="cs"/>
          <w:color w:val="000000"/>
          <w:sz w:val="30"/>
          <w:szCs w:val="30"/>
          <w:rtl/>
        </w:rPr>
        <w:t xml:space="preserve"> اللّه تعالى. أقول: قد تقدّم ما يتعلق بذلك في «ربع»، و ذكرنا في «فرض» ما يتعلق باغتنام الوقت‏</w:t>
      </w:r>
    </w:p>
    <w:p w:rsidR="00E45F92" w:rsidRDefault="00E45F92" w:rsidP="00E45F92">
      <w:pPr>
        <w:rPr>
          <w:rFonts w:cs="Traditional Arabic" w:hint="cs"/>
          <w:color w:val="552B2B"/>
          <w:sz w:val="30"/>
          <w:szCs w:val="30"/>
          <w:rtl/>
        </w:rPr>
      </w:pPr>
      <w:r>
        <w:rPr>
          <w:rFonts w:cs="Traditional Arabic" w:hint="cs"/>
          <w:color w:val="552B2B"/>
          <w:sz w:val="30"/>
          <w:szCs w:val="30"/>
          <w:rtl/>
        </w:rPr>
        <w:t>الحياة / ترجمه احمد آرام / ج‏3 / 410 / قرآن ..... ص : 410</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1</w:t>
      </w:r>
      <w:r>
        <w:rPr>
          <w:rFonts w:cs="Traditional Arabic" w:hint="cs"/>
          <w:color w:val="006A0F"/>
          <w:sz w:val="30"/>
          <w:szCs w:val="30"/>
          <w:rtl/>
        </w:rPr>
        <w:t xml:space="preserve"> وَ الَّذِينَ كَذَّبُوا بِآياتِنا سَنَسْتَدْرِجُهُمْ مِنْ حَيْثُ لا يَعْلَمُونَ*</w:t>
      </w:r>
      <w:r>
        <w:rPr>
          <w:rFonts w:cs="Traditional Arabic" w:hint="cs"/>
          <w:color w:val="000000"/>
          <w:sz w:val="30"/>
          <w:szCs w:val="30"/>
          <w:rtl/>
        </w:rPr>
        <w:t xml:space="preserve"> كسانى كه آيات ما را تكذيب مى‏كنند، به تدريج- از جايى كه خبر ندارند- فروشان مى‏گيريم (و به عذاب درمى‏افكنيم)**</w:t>
      </w:r>
      <w:r>
        <w:rPr>
          <w:rFonts w:cs="Traditional Arabic" w:hint="cs"/>
          <w:color w:val="006A0F"/>
          <w:sz w:val="30"/>
          <w:szCs w:val="30"/>
          <w:rtl/>
        </w:rPr>
        <w:t xml:space="preserve"> «سَنَسْتَدْرِجُهُمْ»</w:t>
      </w:r>
      <w:r>
        <w:rPr>
          <w:rFonts w:cs="Traditional Arabic" w:hint="cs"/>
          <w:color w:val="000000"/>
          <w:sz w:val="30"/>
          <w:szCs w:val="30"/>
          <w:rtl/>
        </w:rPr>
        <w:t>، يعنى اندك اندك به هلاك نزديكشان مى‏كنيم تا ناگهان در آن بيفتند ...</w:t>
      </w:r>
      <w:r>
        <w:rPr>
          <w:rFonts w:cs="Traditional Arabic" w:hint="cs"/>
          <w:color w:val="006A0F"/>
          <w:sz w:val="30"/>
          <w:szCs w:val="30"/>
          <w:rtl/>
        </w:rPr>
        <w:t xml:space="preserve"> «مِنْ حَيْثُ لا يَعْلَمُونَ»</w:t>
      </w:r>
      <w:r>
        <w:rPr>
          <w:rFonts w:cs="Traditional Arabic" w:hint="cs"/>
          <w:color w:val="000000"/>
          <w:sz w:val="30"/>
          <w:szCs w:val="30"/>
          <w:rtl/>
        </w:rPr>
        <w:t>، چنان كه نفهمند كه چه عاقبتى در پيش دارند. و اين چگونگى (</w:t>
      </w:r>
      <w:r>
        <w:rPr>
          <w:rFonts w:cs="Traditional Arabic" w:hint="cs"/>
          <w:color w:val="D30000"/>
          <w:sz w:val="30"/>
          <w:szCs w:val="30"/>
          <w:rtl/>
        </w:rPr>
        <w:t>استدراج‏</w:t>
      </w:r>
      <w:r>
        <w:rPr>
          <w:rFonts w:cs="Traditional Arabic" w:hint="cs"/>
          <w:color w:val="000000"/>
          <w:sz w:val="30"/>
          <w:szCs w:val="30"/>
          <w:rtl/>
        </w:rPr>
        <w:t>، مهلت دهى و غافلگيرى) بدان گونه است كه نعمتها پى در پى به ايشان مى‏رسد (و از مال و منال و مقام و امكانات و سلامتى و سرخوشى بهره‏مند مى‏شوند) و چنان مى‏پندارند كه اين لطفى از خداوند است در باره ايشان، از اين رو به‏</w:t>
      </w:r>
    </w:p>
    <w:p w:rsidR="00E45F92" w:rsidRDefault="00E45F92" w:rsidP="00E45F92">
      <w:pPr>
        <w:rPr>
          <w:rFonts w:cs="Traditional Arabic" w:hint="cs"/>
          <w:color w:val="552B2B"/>
          <w:sz w:val="30"/>
          <w:szCs w:val="30"/>
          <w:rtl/>
        </w:rPr>
      </w:pPr>
      <w:r>
        <w:rPr>
          <w:rFonts w:cs="Traditional Arabic" w:hint="cs"/>
          <w:color w:val="552B2B"/>
          <w:sz w:val="30"/>
          <w:szCs w:val="30"/>
          <w:rtl/>
        </w:rPr>
        <w:t>الحياة / ترجمه احمد آرام / ج‏3 / 412 / حديث ..... ص : 411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4 الإمام الحسين «ع»: </w:t>
      </w:r>
      <w:r>
        <w:rPr>
          <w:rFonts w:cs="Traditional Arabic" w:hint="cs"/>
          <w:color w:val="D30000"/>
          <w:sz w:val="30"/>
          <w:szCs w:val="30"/>
          <w:rtl/>
        </w:rPr>
        <w:t>الاستدراج‏</w:t>
      </w:r>
      <w:r>
        <w:rPr>
          <w:rFonts w:cs="Traditional Arabic" w:hint="cs"/>
          <w:color w:val="000000"/>
          <w:sz w:val="30"/>
          <w:szCs w:val="30"/>
          <w:rtl/>
        </w:rPr>
        <w:t xml:space="preserve"> من اللَّه سبحانه لعبده، أن يسبغ عليه النّعم، و يسلبه الشّكر.</w:t>
      </w:r>
    </w:p>
    <w:p w:rsidR="00E45F92" w:rsidRDefault="00E45F92" w:rsidP="00E45F92">
      <w:pPr>
        <w:rPr>
          <w:rFonts w:cs="Traditional Arabic" w:hint="cs"/>
          <w:color w:val="552B2B"/>
          <w:sz w:val="30"/>
          <w:szCs w:val="30"/>
          <w:rtl/>
        </w:rPr>
      </w:pPr>
      <w:r>
        <w:rPr>
          <w:rFonts w:cs="Traditional Arabic" w:hint="cs"/>
          <w:color w:val="552B2B"/>
          <w:sz w:val="30"/>
          <w:szCs w:val="30"/>
          <w:rtl/>
        </w:rPr>
        <w:t>الحياة / ترجمه احمد آرام / ج‏3 / 413 / حديث ..... ص : 411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امام حسين «ع»: ... </w:t>
      </w:r>
      <w:r>
        <w:rPr>
          <w:rFonts w:cs="Traditional Arabic" w:hint="cs"/>
          <w:color w:val="D30000"/>
          <w:sz w:val="30"/>
          <w:szCs w:val="30"/>
          <w:rtl/>
        </w:rPr>
        <w:t>استدراج‏</w:t>
      </w:r>
      <w:r>
        <w:rPr>
          <w:rFonts w:cs="Traditional Arabic" w:hint="cs"/>
          <w:color w:val="000000"/>
          <w:sz w:val="30"/>
          <w:szCs w:val="30"/>
          <w:rtl/>
        </w:rPr>
        <w:t xml:space="preserve"> از خداى سبحان نسبت به بنده آن است كه به او نعمت فراوان دهد، و توفيق شكر را (به دليل غفلت و قدرناشناسى و ناگزارى) از او بگيرد.</w:t>
      </w:r>
    </w:p>
    <w:p w:rsidR="00E45F92" w:rsidRDefault="00E45F92" w:rsidP="00E45F92">
      <w:pPr>
        <w:rPr>
          <w:rFonts w:cs="Traditional Arabic" w:hint="cs"/>
          <w:color w:val="552B2B"/>
          <w:sz w:val="30"/>
          <w:szCs w:val="30"/>
          <w:rtl/>
        </w:rPr>
      </w:pPr>
      <w:r>
        <w:rPr>
          <w:rFonts w:cs="Traditional Arabic" w:hint="cs"/>
          <w:color w:val="552B2B"/>
          <w:sz w:val="30"/>
          <w:szCs w:val="30"/>
          <w:rtl/>
        </w:rPr>
        <w:t>الحياة / ترجمه احمد آرام / ج‏3 / 413 / قرآن ..... ص : 413</w:t>
      </w:r>
    </w:p>
    <w:p w:rsidR="00E45F92" w:rsidRDefault="00E45F92" w:rsidP="00E45F92">
      <w:pPr>
        <w:pStyle w:val="NormalWeb"/>
        <w:bidi/>
        <w:rPr>
          <w:rFonts w:cs="Traditional Arabic" w:hint="cs"/>
          <w:color w:val="552B2B"/>
          <w:sz w:val="30"/>
          <w:szCs w:val="30"/>
          <w:rtl/>
        </w:rPr>
      </w:pPr>
      <w:r>
        <w:rPr>
          <w:rFonts w:cs="Traditional Arabic" w:hint="cs"/>
          <w:color w:val="640000"/>
          <w:sz w:val="30"/>
          <w:szCs w:val="30"/>
          <w:rtl/>
        </w:rPr>
        <w:t>(2) اقتضاى رسيدن نعمت پس از گناه، تنبّه و ترك گناه است، پس اگر باز در غفلت بماند خويش را به مرحله «</w:t>
      </w:r>
      <w:r>
        <w:rPr>
          <w:rFonts w:cs="Traditional Arabic" w:hint="cs"/>
          <w:color w:val="D30000"/>
          <w:sz w:val="30"/>
          <w:szCs w:val="30"/>
          <w:rtl/>
        </w:rPr>
        <w:t>استدراج‏</w:t>
      </w:r>
      <w:r>
        <w:rPr>
          <w:rFonts w:cs="Traditional Arabic" w:hint="cs"/>
          <w:color w:val="640000"/>
          <w:sz w:val="30"/>
          <w:szCs w:val="30"/>
          <w:rtl/>
        </w:rPr>
        <w:t>» (غافلگيرشدن، گول‏خوردن) نزديك ساخته است.</w:t>
      </w:r>
    </w:p>
    <w:p w:rsidR="00E45F92" w:rsidRDefault="00E45F92" w:rsidP="00E45F92">
      <w:pPr>
        <w:rPr>
          <w:rFonts w:cs="Traditional Arabic" w:hint="cs"/>
          <w:color w:val="552B2B"/>
          <w:sz w:val="30"/>
          <w:szCs w:val="30"/>
          <w:rtl/>
        </w:rPr>
      </w:pPr>
      <w:r>
        <w:rPr>
          <w:rFonts w:cs="Traditional Arabic" w:hint="cs"/>
          <w:color w:val="552B2B"/>
          <w:sz w:val="30"/>
          <w:szCs w:val="30"/>
          <w:rtl/>
        </w:rPr>
        <w:t>المحيط في اللغة / ج‏3 / 176 / حوط: ..... ص : 175</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و</w:t>
      </w:r>
      <w:r>
        <w:rPr>
          <w:rFonts w:cs="Traditional Arabic" w:hint="cs"/>
          <w:color w:val="7800FA"/>
          <w:sz w:val="30"/>
          <w:szCs w:val="30"/>
          <w:rtl/>
        </w:rPr>
        <w:t xml:space="preserve"> اسْتَحَاطَ</w:t>
      </w:r>
      <w:r>
        <w:rPr>
          <w:rFonts w:cs="Traditional Arabic" w:hint="cs"/>
          <w:color w:val="000000"/>
          <w:sz w:val="30"/>
          <w:szCs w:val="30"/>
          <w:rtl/>
        </w:rPr>
        <w:t xml:space="preserve"> السائلُ و التّاجِرُ</w:t>
      </w:r>
      <w:r>
        <w:rPr>
          <w:rFonts w:cs="Traditional Arabic" w:hint="cs"/>
          <w:color w:val="7800FA"/>
          <w:sz w:val="30"/>
          <w:szCs w:val="30"/>
          <w:rtl/>
        </w:rPr>
        <w:t xml:space="preserve"> اسْتِحَاطَةً</w:t>
      </w:r>
      <w:r>
        <w:rPr>
          <w:rFonts w:cs="Traditional Arabic" w:hint="cs"/>
          <w:color w:val="000000"/>
          <w:sz w:val="30"/>
          <w:szCs w:val="30"/>
          <w:rtl/>
        </w:rPr>
        <w:t xml:space="preserve">: و هو </w:t>
      </w:r>
      <w:r>
        <w:rPr>
          <w:rFonts w:cs="Traditional Arabic" w:hint="cs"/>
          <w:color w:val="D30000"/>
          <w:sz w:val="30"/>
          <w:szCs w:val="30"/>
          <w:rtl/>
        </w:rPr>
        <w:t>اسْتِدْراجٌ‏</w:t>
      </w:r>
      <w:r>
        <w:rPr>
          <w:rFonts w:cs="Traditional Arabic" w:hint="cs"/>
          <w:color w:val="000000"/>
          <w:sz w:val="30"/>
          <w:szCs w:val="30"/>
          <w:rtl/>
        </w:rPr>
        <w:t xml:space="preserve"> و تَقْرِيْرٌ.</w:t>
      </w:r>
    </w:p>
    <w:p w:rsidR="00E45F92" w:rsidRDefault="00E45F92" w:rsidP="00E45F92">
      <w:pPr>
        <w:rPr>
          <w:rFonts w:cs="Traditional Arabic" w:hint="cs"/>
          <w:color w:val="552B2B"/>
          <w:sz w:val="30"/>
          <w:szCs w:val="30"/>
          <w:rtl/>
        </w:rPr>
      </w:pPr>
      <w:r>
        <w:rPr>
          <w:rFonts w:cs="Traditional Arabic" w:hint="cs"/>
          <w:color w:val="552B2B"/>
          <w:sz w:val="30"/>
          <w:szCs w:val="30"/>
          <w:rtl/>
        </w:rPr>
        <w:t>مفردات ألفاظ القرآن / 728 / كيد ..... ص : 728</w:t>
      </w:r>
    </w:p>
    <w:p w:rsidR="00E45F92" w:rsidRDefault="00E45F92" w:rsidP="00E45F92">
      <w:pPr>
        <w:pStyle w:val="NormalWeb"/>
        <w:bidi/>
        <w:rPr>
          <w:rFonts w:cs="Traditional Arabic" w:hint="cs"/>
          <w:color w:val="552B2B"/>
          <w:sz w:val="30"/>
          <w:szCs w:val="30"/>
          <w:rtl/>
        </w:rPr>
      </w:pPr>
      <w:r>
        <w:rPr>
          <w:rFonts w:cs="Traditional Arabic" w:hint="cs"/>
          <w:color w:val="7800FA"/>
          <w:sz w:val="30"/>
          <w:szCs w:val="30"/>
          <w:rtl/>
        </w:rPr>
        <w:t>الْكَيْدُ</w:t>
      </w:r>
      <w:r>
        <w:rPr>
          <w:rFonts w:cs="Traditional Arabic" w:hint="cs"/>
          <w:color w:val="000000"/>
          <w:sz w:val="30"/>
          <w:szCs w:val="30"/>
          <w:rtl/>
        </w:rPr>
        <w:t xml:space="preserve">: ضرب من الاحتيال، و قد يكون مذموما و ممدوحا، و إن كان يستعمل في المذموم أكثر، و كذلك </w:t>
      </w:r>
      <w:r>
        <w:rPr>
          <w:rFonts w:cs="Traditional Arabic" w:hint="cs"/>
          <w:color w:val="D30000"/>
          <w:sz w:val="30"/>
          <w:szCs w:val="30"/>
          <w:rtl/>
        </w:rPr>
        <w:t>الاستدراج‏</w:t>
      </w:r>
      <w:r>
        <w:rPr>
          <w:rFonts w:cs="Traditional Arabic" w:hint="cs"/>
          <w:color w:val="000000"/>
          <w:sz w:val="30"/>
          <w:szCs w:val="30"/>
          <w:rtl/>
        </w:rPr>
        <w:t xml:space="preserve"> و المكر، و يكون بعض ذلك محمودا، قال:</w:t>
      </w:r>
      <w:r>
        <w:rPr>
          <w:rFonts w:cs="Traditional Arabic" w:hint="cs"/>
          <w:color w:val="006A0F"/>
          <w:sz w:val="30"/>
          <w:szCs w:val="30"/>
          <w:rtl/>
        </w:rPr>
        <w:t xml:space="preserve"> كَذلِكَ‏</w:t>
      </w:r>
      <w:r>
        <w:rPr>
          <w:rFonts w:cs="Traditional Arabic" w:hint="cs"/>
          <w:color w:val="7800FA"/>
          <w:sz w:val="30"/>
          <w:szCs w:val="30"/>
          <w:rtl/>
        </w:rPr>
        <w:t xml:space="preserve"> كِدْنا</w:t>
      </w:r>
      <w:r>
        <w:rPr>
          <w:rFonts w:cs="Traditional Arabic" w:hint="cs"/>
          <w:color w:val="006A0F"/>
          <w:sz w:val="30"/>
          <w:szCs w:val="30"/>
          <w:rtl/>
        </w:rPr>
        <w:t xml:space="preserve"> لِيُوسُفَ‏</w:t>
      </w:r>
      <w:r>
        <w:rPr>
          <w:rFonts w:cs="Traditional Arabic" w:hint="cs"/>
          <w:color w:val="000000"/>
          <w:sz w:val="30"/>
          <w:szCs w:val="30"/>
          <w:rtl/>
        </w:rPr>
        <w:t xml:space="preserve"> [يوسف/ 76] و قوله:</w:t>
      </w:r>
      <w:r>
        <w:rPr>
          <w:rFonts w:cs="Traditional Arabic" w:hint="cs"/>
          <w:color w:val="006A0F"/>
          <w:sz w:val="30"/>
          <w:szCs w:val="30"/>
          <w:rtl/>
        </w:rPr>
        <w:t xml:space="preserve"> وَ أُمْلِي لَهُمْ إِنَ‏</w:t>
      </w:r>
      <w:r>
        <w:rPr>
          <w:rFonts w:cs="Traditional Arabic" w:hint="cs"/>
          <w:color w:val="7800FA"/>
          <w:sz w:val="30"/>
          <w:szCs w:val="30"/>
          <w:rtl/>
        </w:rPr>
        <w:t xml:space="preserve"> كَيْدِي‏</w:t>
      </w:r>
      <w:r>
        <w:rPr>
          <w:rFonts w:cs="Traditional Arabic" w:hint="cs"/>
          <w:color w:val="006A0F"/>
          <w:sz w:val="30"/>
          <w:szCs w:val="30"/>
          <w:rtl/>
        </w:rPr>
        <w:t xml:space="preserve"> مَتِينٌ*</w:t>
      </w:r>
      <w:r>
        <w:rPr>
          <w:rFonts w:cs="Traditional Arabic" w:hint="cs"/>
          <w:color w:val="000000"/>
          <w:sz w:val="30"/>
          <w:szCs w:val="30"/>
          <w:rtl/>
        </w:rPr>
        <w:t xml:space="preserve"> [الأعراف/ 183] قال بعضهم: أراد</w:t>
      </w:r>
      <w:r>
        <w:rPr>
          <w:rFonts w:cs="Traditional Arabic" w:hint="cs"/>
          <w:color w:val="7800FA"/>
          <w:sz w:val="30"/>
          <w:szCs w:val="30"/>
          <w:rtl/>
        </w:rPr>
        <w:t xml:space="preserve"> بِالْكَيْدِ</w:t>
      </w:r>
      <w:r>
        <w:rPr>
          <w:rFonts w:cs="Traditional Arabic" w:hint="cs"/>
          <w:color w:val="000000"/>
          <w:sz w:val="30"/>
          <w:szCs w:val="30"/>
          <w:rtl/>
        </w:rPr>
        <w:t xml:space="preserve"> العذاب، و الصّحيح: أنه هو الإملاء و الإمهال المؤدّي إلى العقاب كقوله:</w:t>
      </w:r>
      <w:r>
        <w:rPr>
          <w:rFonts w:cs="Traditional Arabic" w:hint="cs"/>
          <w:color w:val="006A0F"/>
          <w:sz w:val="30"/>
          <w:szCs w:val="30"/>
          <w:rtl/>
        </w:rPr>
        <w:t xml:space="preserve"> إِنَّما نُمْلِي لَهُمْ لِيَزْدادُوا إِثْماً</w:t>
      </w:r>
      <w:r>
        <w:rPr>
          <w:rFonts w:cs="Traditional Arabic" w:hint="cs"/>
          <w:color w:val="000000"/>
          <w:sz w:val="30"/>
          <w:szCs w:val="30"/>
          <w:rtl/>
        </w:rPr>
        <w:t xml:space="preserve"> [آل عمران/ 178]</w:t>
      </w:r>
      <w:r>
        <w:rPr>
          <w:rFonts w:cs="Traditional Arabic" w:hint="cs"/>
          <w:color w:val="006A0F"/>
          <w:sz w:val="30"/>
          <w:szCs w:val="30"/>
          <w:rtl/>
        </w:rPr>
        <w:t xml:space="preserve"> وَ أَنَّ اللَّهَ لا يَهْدِي‏</w:t>
      </w:r>
      <w:r>
        <w:rPr>
          <w:rFonts w:cs="Traditional Arabic" w:hint="cs"/>
          <w:color w:val="7800FA"/>
          <w:sz w:val="30"/>
          <w:szCs w:val="30"/>
          <w:rtl/>
        </w:rPr>
        <w:t xml:space="preserve"> كَيْدَ</w:t>
      </w:r>
      <w:r>
        <w:rPr>
          <w:rFonts w:cs="Traditional Arabic" w:hint="cs"/>
          <w:color w:val="006A0F"/>
          <w:sz w:val="30"/>
          <w:szCs w:val="30"/>
          <w:rtl/>
        </w:rPr>
        <w:t xml:space="preserve"> الْخائِنِينَ‏</w:t>
      </w:r>
      <w:r>
        <w:rPr>
          <w:rFonts w:cs="Traditional Arabic" w:hint="cs"/>
          <w:color w:val="000000"/>
          <w:sz w:val="30"/>
          <w:szCs w:val="30"/>
          <w:rtl/>
        </w:rPr>
        <w:t xml:space="preserve"> [يوسف/ 52] فخصّ الخائنين تنبيها أنه قد يهدي كيد من لم يقصد بكيده خيانة، ككيد يوسف </w:t>
      </w:r>
      <w:r>
        <w:rPr>
          <w:rFonts w:cs="Traditional Arabic" w:hint="cs"/>
          <w:color w:val="000000"/>
          <w:sz w:val="30"/>
          <w:szCs w:val="30"/>
          <w:rtl/>
        </w:rPr>
        <w:lastRenderedPageBreak/>
        <w:t>بأخيه، و قوله:</w:t>
      </w:r>
      <w:r>
        <w:rPr>
          <w:rFonts w:cs="Traditional Arabic" w:hint="cs"/>
          <w:color w:val="7800FA"/>
          <w:sz w:val="30"/>
          <w:szCs w:val="30"/>
          <w:rtl/>
        </w:rPr>
        <w:t xml:space="preserve"> لَأَكِيدَنَ‏</w:t>
      </w:r>
      <w:r>
        <w:rPr>
          <w:rFonts w:cs="Traditional Arabic" w:hint="cs"/>
          <w:color w:val="006A0F"/>
          <w:sz w:val="30"/>
          <w:szCs w:val="30"/>
          <w:rtl/>
        </w:rPr>
        <w:t xml:space="preserve"> أَصْنامَكُمْ‏</w:t>
      </w:r>
      <w:r>
        <w:rPr>
          <w:rFonts w:cs="Traditional Arabic" w:hint="cs"/>
          <w:color w:val="000000"/>
          <w:sz w:val="30"/>
          <w:szCs w:val="30"/>
          <w:rtl/>
        </w:rPr>
        <w:t xml:space="preserve"> [الأنبياء/ 57] أي: لأريدنّ بها سوءا. و قال:</w:t>
      </w:r>
      <w:r>
        <w:rPr>
          <w:rFonts w:cs="Traditional Arabic" w:hint="cs"/>
          <w:color w:val="006A0F"/>
          <w:sz w:val="30"/>
          <w:szCs w:val="30"/>
          <w:rtl/>
        </w:rPr>
        <w:t xml:space="preserve"> فَأَرادُوا بِهِ‏</w:t>
      </w:r>
      <w:r>
        <w:rPr>
          <w:rFonts w:cs="Traditional Arabic" w:hint="cs"/>
          <w:color w:val="7800FA"/>
          <w:sz w:val="30"/>
          <w:szCs w:val="30"/>
          <w:rtl/>
        </w:rPr>
        <w:t xml:space="preserve"> كَيْداً</w:t>
      </w:r>
      <w:r>
        <w:rPr>
          <w:rFonts w:cs="Traditional Arabic" w:hint="cs"/>
          <w:color w:val="006A0F"/>
          <w:sz w:val="30"/>
          <w:szCs w:val="30"/>
          <w:rtl/>
        </w:rPr>
        <w:t xml:space="preserve"> فَجَعَلْناهُمُ الْأَسْفَلِينَ‏</w:t>
      </w:r>
      <w:r>
        <w:rPr>
          <w:rFonts w:cs="Traditional Arabic" w:hint="cs"/>
          <w:color w:val="000000"/>
          <w:sz w:val="30"/>
          <w:szCs w:val="30"/>
          <w:rtl/>
        </w:rPr>
        <w:t xml:space="preserve"> [الصافات/ 98] و قوله:</w:t>
      </w:r>
    </w:p>
    <w:p w:rsidR="00E45F92" w:rsidRDefault="00E45F92" w:rsidP="00E45F92">
      <w:pPr>
        <w:rPr>
          <w:rFonts w:cs="Traditional Arabic" w:hint="cs"/>
          <w:color w:val="552B2B"/>
          <w:sz w:val="30"/>
          <w:szCs w:val="30"/>
          <w:rtl/>
        </w:rPr>
      </w:pPr>
      <w:r>
        <w:rPr>
          <w:rFonts w:cs="Traditional Arabic" w:hint="cs"/>
          <w:color w:val="552B2B"/>
          <w:sz w:val="30"/>
          <w:szCs w:val="30"/>
          <w:rtl/>
        </w:rPr>
        <w:t>مفردات ألفاظ القرآن / 841 / هزؤ ..... ص : 841</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معناه: أنه أمهلهم مدّة ثمّ أخذهم مغافصة، فسمّى إمهاله إيّاهم استهزاء من حيث إنهم اغترّوا به اغترارهم بالهزؤ، فيكون ذلك </w:t>
      </w:r>
      <w:r>
        <w:rPr>
          <w:rFonts w:cs="Traditional Arabic" w:hint="cs"/>
          <w:color w:val="D30000"/>
          <w:sz w:val="30"/>
          <w:szCs w:val="30"/>
          <w:rtl/>
        </w:rPr>
        <w:t>كالاستدراج‏</w:t>
      </w:r>
      <w:r>
        <w:rPr>
          <w:rFonts w:cs="Traditional Arabic" w:hint="cs"/>
          <w:color w:val="006A0F"/>
          <w:sz w:val="30"/>
          <w:szCs w:val="30"/>
          <w:rtl/>
        </w:rPr>
        <w:t xml:space="preserve"> مِنْ حَيْثُ لا يَعْلَمُونَ*</w:t>
      </w:r>
      <w:r>
        <w:rPr>
          <w:rFonts w:cs="Traditional Arabic" w:hint="cs"/>
          <w:color w:val="000000"/>
          <w:sz w:val="30"/>
          <w:szCs w:val="30"/>
          <w:rtl/>
        </w:rPr>
        <w:t>، أو لأنهم استهزءوا فعرف ذلك منهم، فصار كأنه يهزأ بهم كما قيل: من خدعك و فطنت له و لم تعرّفه فاحترزت منه فقد خدعته. و</w:t>
      </w:r>
    </w:p>
    <w:p w:rsidR="00E45F92" w:rsidRDefault="00E45F92" w:rsidP="00E45F92">
      <w:pPr>
        <w:rPr>
          <w:rFonts w:cs="Traditional Arabic" w:hint="cs"/>
          <w:color w:val="552B2B"/>
          <w:sz w:val="30"/>
          <w:szCs w:val="30"/>
          <w:rtl/>
        </w:rPr>
      </w:pPr>
      <w:r>
        <w:rPr>
          <w:rFonts w:cs="Traditional Arabic" w:hint="cs"/>
          <w:color w:val="552B2B"/>
          <w:sz w:val="30"/>
          <w:szCs w:val="30"/>
          <w:rtl/>
        </w:rPr>
        <w:t>النهاية في غريب الحديث و الأثر / ج‏4 / 349 / (مكر) ..... ص : 349</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و قيل: هو </w:t>
      </w:r>
      <w:r>
        <w:rPr>
          <w:rFonts w:cs="Traditional Arabic" w:hint="cs"/>
          <w:color w:val="D30000"/>
          <w:sz w:val="30"/>
          <w:szCs w:val="30"/>
          <w:rtl/>
        </w:rPr>
        <w:t>استدراج‏</w:t>
      </w:r>
      <w:r>
        <w:rPr>
          <w:rFonts w:cs="Traditional Arabic" w:hint="cs"/>
          <w:color w:val="000000"/>
          <w:sz w:val="30"/>
          <w:szCs w:val="30"/>
          <w:rtl/>
        </w:rPr>
        <w:t xml:space="preserve"> العبد بالطاعات، فيتوهّم أنها مقبولة و هى مردودة.</w:t>
      </w:r>
    </w:p>
    <w:p w:rsidR="00E45F92" w:rsidRDefault="00E45F92" w:rsidP="00E45F92">
      <w:pPr>
        <w:rPr>
          <w:rFonts w:cs="Traditional Arabic" w:hint="cs"/>
          <w:color w:val="552B2B"/>
          <w:sz w:val="30"/>
          <w:szCs w:val="30"/>
          <w:rtl/>
        </w:rPr>
      </w:pPr>
      <w:r>
        <w:rPr>
          <w:rFonts w:cs="Traditional Arabic" w:hint="cs"/>
          <w:color w:val="552B2B"/>
          <w:sz w:val="30"/>
          <w:szCs w:val="30"/>
          <w:rtl/>
        </w:rPr>
        <w:t>لسان العرب / ج‏3 / 384 / كيد: ..... ص : 383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أَي حرب و لذلك أَنَّثها. ابن بُزُرج: يقال مِن‏</w:t>
      </w:r>
      <w:r>
        <w:rPr>
          <w:rFonts w:cs="Traditional Arabic" w:hint="cs"/>
          <w:color w:val="7800FA"/>
          <w:sz w:val="30"/>
          <w:szCs w:val="30"/>
          <w:rtl/>
        </w:rPr>
        <w:t xml:space="preserve"> كادهما يَتَكايَدان‏</w:t>
      </w:r>
      <w:r>
        <w:rPr>
          <w:rFonts w:cs="Traditional Arabic" w:hint="cs"/>
          <w:color w:val="000000"/>
          <w:sz w:val="30"/>
          <w:szCs w:val="30"/>
          <w:rtl/>
        </w:rPr>
        <w:t xml:space="preserve"> و أَصحاب النحو يقولون يتكاودان و هو خطأٌ لأَنهم يقولون إِذا حُمِلَ أَحدهم على ما يَكْره: لا و الله و لا</w:t>
      </w:r>
      <w:r>
        <w:rPr>
          <w:rFonts w:cs="Traditional Arabic" w:hint="cs"/>
          <w:color w:val="7800FA"/>
          <w:sz w:val="30"/>
          <w:szCs w:val="30"/>
          <w:rtl/>
        </w:rPr>
        <w:t xml:space="preserve"> كَيْداً</w:t>
      </w:r>
      <w:r>
        <w:rPr>
          <w:rFonts w:cs="Traditional Arabic" w:hint="cs"/>
          <w:color w:val="000000"/>
          <w:sz w:val="30"/>
          <w:szCs w:val="30"/>
          <w:rtl/>
        </w:rPr>
        <w:t xml:space="preserve"> و لا هَمًّا؛ يريد لا</w:t>
      </w:r>
      <w:r>
        <w:rPr>
          <w:rFonts w:cs="Traditional Arabic" w:hint="cs"/>
          <w:color w:val="7800FA"/>
          <w:sz w:val="30"/>
          <w:szCs w:val="30"/>
          <w:rtl/>
        </w:rPr>
        <w:t xml:space="preserve"> أُكادُ</w:t>
      </w:r>
      <w:r>
        <w:rPr>
          <w:rFonts w:cs="Traditional Arabic" w:hint="cs"/>
          <w:color w:val="000000"/>
          <w:sz w:val="30"/>
          <w:szCs w:val="30"/>
          <w:rtl/>
        </w:rPr>
        <w:t xml:space="preserve"> و لا أُهَمُّ. و حكى ابن مجاهد عن أَهل اللغة: كاد يكاد كان في الأَصل‏</w:t>
      </w:r>
      <w:r>
        <w:rPr>
          <w:rFonts w:cs="Traditional Arabic" w:hint="cs"/>
          <w:color w:val="7800FA"/>
          <w:sz w:val="30"/>
          <w:szCs w:val="30"/>
          <w:rtl/>
        </w:rPr>
        <w:t xml:space="preserve"> كَيِدَ يَكْيَدُ</w:t>
      </w:r>
      <w:r>
        <w:rPr>
          <w:rFonts w:cs="Traditional Arabic" w:hint="cs"/>
          <w:color w:val="000000"/>
          <w:sz w:val="30"/>
          <w:szCs w:val="30"/>
          <w:rtl/>
        </w:rPr>
        <w:t>. و قوله عز و جل:</w:t>
      </w:r>
      <w:r>
        <w:rPr>
          <w:rFonts w:cs="Traditional Arabic" w:hint="cs"/>
          <w:color w:val="006A0F"/>
          <w:sz w:val="30"/>
          <w:szCs w:val="30"/>
          <w:rtl/>
        </w:rPr>
        <w:t xml:space="preserve"> إِنَّهُمْ‏</w:t>
      </w:r>
      <w:r>
        <w:rPr>
          <w:rFonts w:cs="Traditional Arabic" w:hint="cs"/>
          <w:color w:val="7800FA"/>
          <w:sz w:val="30"/>
          <w:szCs w:val="30"/>
          <w:rtl/>
        </w:rPr>
        <w:t xml:space="preserve"> يَكِيدُونَ‏ كَيْداً</w:t>
      </w:r>
      <w:r>
        <w:rPr>
          <w:rFonts w:cs="Traditional Arabic" w:hint="cs"/>
          <w:color w:val="006A0F"/>
          <w:sz w:val="30"/>
          <w:szCs w:val="30"/>
          <w:rtl/>
        </w:rPr>
        <w:t xml:space="preserve"> وَ</w:t>
      </w:r>
      <w:r>
        <w:rPr>
          <w:rFonts w:cs="Traditional Arabic" w:hint="cs"/>
          <w:color w:val="7800FA"/>
          <w:sz w:val="30"/>
          <w:szCs w:val="30"/>
          <w:rtl/>
        </w:rPr>
        <w:t xml:space="preserve"> أَكِيدُ كَيْداً</w:t>
      </w:r>
      <w:r>
        <w:rPr>
          <w:rFonts w:cs="Traditional Arabic" w:hint="cs"/>
          <w:color w:val="000000"/>
          <w:sz w:val="30"/>
          <w:szCs w:val="30"/>
          <w:rtl/>
        </w:rPr>
        <w:t>؛ قال الزجاج: يعني به الكفار، إِنهم يُخاتلون النبي، صلى الله عليه و سلم، و يُظْهِرون ما هم على خلافه؛</w:t>
      </w:r>
      <w:r>
        <w:rPr>
          <w:rFonts w:cs="Traditional Arabic" w:hint="cs"/>
          <w:color w:val="006A0F"/>
          <w:sz w:val="30"/>
          <w:szCs w:val="30"/>
          <w:rtl/>
        </w:rPr>
        <w:t xml:space="preserve"> وَ</w:t>
      </w:r>
      <w:r>
        <w:rPr>
          <w:rFonts w:cs="Traditional Arabic" w:hint="cs"/>
          <w:color w:val="7800FA"/>
          <w:sz w:val="30"/>
          <w:szCs w:val="30"/>
          <w:rtl/>
        </w:rPr>
        <w:t xml:space="preserve"> أَكِيدُ كَيْداً</w:t>
      </w:r>
      <w:r>
        <w:rPr>
          <w:rFonts w:cs="Traditional Arabic" w:hint="cs"/>
          <w:color w:val="000000"/>
          <w:sz w:val="30"/>
          <w:szCs w:val="30"/>
          <w:rtl/>
        </w:rPr>
        <w:t>؛ قال:</w:t>
      </w:r>
      <w:r>
        <w:rPr>
          <w:rFonts w:cs="Traditional Arabic" w:hint="cs"/>
          <w:color w:val="7800FA"/>
          <w:sz w:val="30"/>
          <w:szCs w:val="30"/>
          <w:rtl/>
        </w:rPr>
        <w:t xml:space="preserve"> كَيْد</w:t>
      </w:r>
      <w:r>
        <w:rPr>
          <w:rFonts w:cs="Traditional Arabic" w:hint="cs"/>
          <w:color w:val="000000"/>
          <w:sz w:val="30"/>
          <w:szCs w:val="30"/>
          <w:rtl/>
        </w:rPr>
        <w:t xml:space="preserve"> الله تعالى لهم </w:t>
      </w:r>
      <w:r>
        <w:rPr>
          <w:rFonts w:cs="Traditional Arabic" w:hint="cs"/>
          <w:color w:val="D30000"/>
          <w:sz w:val="30"/>
          <w:szCs w:val="30"/>
          <w:rtl/>
        </w:rPr>
        <w:t>استدراجهم‏</w:t>
      </w:r>
      <w:r>
        <w:rPr>
          <w:rFonts w:cs="Traditional Arabic" w:hint="cs"/>
          <w:color w:val="006A0F"/>
          <w:sz w:val="30"/>
          <w:szCs w:val="30"/>
          <w:rtl/>
        </w:rPr>
        <w:t xml:space="preserve"> مِنْ حَيْثُ لا</w:t>
      </w:r>
    </w:p>
    <w:p w:rsidR="00E45F92" w:rsidRDefault="00E45F92" w:rsidP="00E45F92">
      <w:pPr>
        <w:rPr>
          <w:rFonts w:cs="Traditional Arabic" w:hint="cs"/>
          <w:color w:val="552B2B"/>
          <w:sz w:val="30"/>
          <w:szCs w:val="30"/>
          <w:rtl/>
        </w:rPr>
      </w:pPr>
      <w:r>
        <w:rPr>
          <w:rFonts w:cs="Traditional Arabic" w:hint="cs"/>
          <w:color w:val="552B2B"/>
          <w:sz w:val="30"/>
          <w:szCs w:val="30"/>
          <w:rtl/>
        </w:rPr>
        <w:t>لسان العرب / ج‏5 / 183 / مكر: ..... ص : 183</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قال ابن الأَثير:</w:t>
      </w:r>
      <w:r>
        <w:rPr>
          <w:rFonts w:cs="Traditional Arabic" w:hint="cs"/>
          <w:color w:val="7800FA"/>
          <w:sz w:val="30"/>
          <w:szCs w:val="30"/>
          <w:rtl/>
        </w:rPr>
        <w:t xml:space="preserve"> مَكْرُ</w:t>
      </w:r>
      <w:r>
        <w:rPr>
          <w:rFonts w:cs="Traditional Arabic" w:hint="cs"/>
          <w:color w:val="000000"/>
          <w:sz w:val="30"/>
          <w:szCs w:val="30"/>
          <w:rtl/>
        </w:rPr>
        <w:t xml:space="preserve"> الله إِيقاعُ بلائه بأَعدائه دون أَوليائه، و قيل: هو </w:t>
      </w:r>
      <w:r>
        <w:rPr>
          <w:rFonts w:cs="Traditional Arabic" w:hint="cs"/>
          <w:color w:val="D30000"/>
          <w:sz w:val="30"/>
          <w:szCs w:val="30"/>
          <w:rtl/>
        </w:rPr>
        <w:t>استدراج‏</w:t>
      </w:r>
      <w:r>
        <w:rPr>
          <w:rFonts w:cs="Traditional Arabic" w:hint="cs"/>
          <w:color w:val="000000"/>
          <w:sz w:val="30"/>
          <w:szCs w:val="30"/>
          <w:rtl/>
        </w:rPr>
        <w:t xml:space="preserve"> العبد بالطاعات فَيُتَوَهَّمُ أَنها مقبولة و هي مردودة، المعنى: أَلْحِقْ‏</w:t>
      </w:r>
      <w:r>
        <w:rPr>
          <w:rFonts w:cs="Traditional Arabic" w:hint="cs"/>
          <w:color w:val="7800FA"/>
          <w:sz w:val="30"/>
          <w:szCs w:val="30"/>
          <w:rtl/>
        </w:rPr>
        <w:t xml:space="preserve"> مَكْرَكَ‏</w:t>
      </w:r>
      <w:r>
        <w:rPr>
          <w:rFonts w:cs="Traditional Arabic" w:hint="cs"/>
          <w:color w:val="000000"/>
          <w:sz w:val="30"/>
          <w:szCs w:val="30"/>
          <w:rtl/>
        </w:rPr>
        <w:t xml:space="preserve"> بِأَعْدائي لا بي: و أَصل‏</w:t>
      </w:r>
      <w:r>
        <w:rPr>
          <w:rFonts w:cs="Traditional Arabic" w:hint="cs"/>
          <w:color w:val="7800FA"/>
          <w:sz w:val="30"/>
          <w:szCs w:val="30"/>
          <w:rtl/>
        </w:rPr>
        <w:t xml:space="preserve"> المَكْر</w:t>
      </w:r>
      <w:r>
        <w:rPr>
          <w:rFonts w:cs="Traditional Arabic" w:hint="cs"/>
          <w:color w:val="000000"/>
          <w:sz w:val="30"/>
          <w:szCs w:val="30"/>
          <w:rtl/>
        </w:rPr>
        <w:t xml:space="preserve"> الخِداع. و</w:t>
      </w:r>
    </w:p>
    <w:p w:rsidR="00E45F92" w:rsidRDefault="00E45F92" w:rsidP="00E45F92">
      <w:pPr>
        <w:rPr>
          <w:rFonts w:cs="Traditional Arabic" w:hint="cs"/>
          <w:color w:val="552B2B"/>
          <w:sz w:val="30"/>
          <w:szCs w:val="30"/>
          <w:rtl/>
        </w:rPr>
      </w:pPr>
      <w:r>
        <w:rPr>
          <w:rFonts w:cs="Traditional Arabic" w:hint="cs"/>
          <w:color w:val="552B2B"/>
          <w:sz w:val="30"/>
          <w:szCs w:val="30"/>
          <w:rtl/>
        </w:rPr>
        <w:t>لسان العرب / ج‏8 / 152 / سرع: ..... ص : 151</w:t>
      </w:r>
    </w:p>
    <w:p w:rsidR="00E45F92" w:rsidRDefault="00E45F92" w:rsidP="00E45F92">
      <w:pPr>
        <w:pStyle w:val="NormalWeb"/>
        <w:bidi/>
        <w:rPr>
          <w:rFonts w:cs="Traditional Arabic" w:hint="cs"/>
          <w:color w:val="552B2B"/>
          <w:sz w:val="30"/>
          <w:szCs w:val="30"/>
          <w:rtl/>
        </w:rPr>
      </w:pPr>
      <w:r>
        <w:rPr>
          <w:rFonts w:cs="Traditional Arabic" w:hint="cs"/>
          <w:color w:val="006A0F"/>
          <w:sz w:val="30"/>
          <w:szCs w:val="30"/>
          <w:rtl/>
        </w:rPr>
        <w:t>أَ يَحْسَبُونَ أَنَّما نُمِدُّهُمْ بِهِ مِنْ مالٍ وَ بَنِينَ‏</w:t>
      </w:r>
      <w:r>
        <w:rPr>
          <w:rFonts w:cs="Traditional Arabic" w:hint="cs"/>
          <w:color w:val="7800FA"/>
          <w:sz w:val="30"/>
          <w:szCs w:val="30"/>
          <w:rtl/>
        </w:rPr>
        <w:t xml:space="preserve"> نُسارِعُ‏</w:t>
      </w:r>
      <w:r>
        <w:rPr>
          <w:rFonts w:cs="Traditional Arabic" w:hint="cs"/>
          <w:color w:val="006A0F"/>
          <w:sz w:val="30"/>
          <w:szCs w:val="30"/>
          <w:rtl/>
        </w:rPr>
        <w:t xml:space="preserve"> لَهُمْ فِي الْخَيْراتِ‏</w:t>
      </w:r>
      <w:r>
        <w:rPr>
          <w:rFonts w:cs="Traditional Arabic" w:hint="cs"/>
          <w:color w:val="000000"/>
          <w:sz w:val="30"/>
          <w:szCs w:val="30"/>
          <w:rtl/>
        </w:rPr>
        <w:t xml:space="preserve">؛ معناه أَ يحسبون أَن إِمدادَنا لهم بالمال و البنين مجازاة لهم و إِنما هو </w:t>
      </w:r>
      <w:r>
        <w:rPr>
          <w:rFonts w:cs="Traditional Arabic" w:hint="cs"/>
          <w:color w:val="D30000"/>
          <w:sz w:val="30"/>
          <w:szCs w:val="30"/>
          <w:rtl/>
        </w:rPr>
        <w:t>استدراج‏</w:t>
      </w:r>
      <w:r>
        <w:rPr>
          <w:rFonts w:cs="Traditional Arabic" w:hint="cs"/>
          <w:color w:val="000000"/>
          <w:sz w:val="30"/>
          <w:szCs w:val="30"/>
          <w:rtl/>
        </w:rPr>
        <w:t xml:space="preserve"> من الله لهم، و ما في معنى الذي أَي أَ يحسبون أَن الذي نمدهم به من مال و بنين، و الخبر محذوف، المعنى‏</w:t>
      </w:r>
      <w:r>
        <w:rPr>
          <w:rFonts w:cs="Traditional Arabic" w:hint="cs"/>
          <w:color w:val="7800FA"/>
          <w:sz w:val="30"/>
          <w:szCs w:val="30"/>
          <w:rtl/>
        </w:rPr>
        <w:t xml:space="preserve"> نسارع‏</w:t>
      </w:r>
      <w:r>
        <w:rPr>
          <w:rFonts w:cs="Traditional Arabic" w:hint="cs"/>
          <w:color w:val="000000"/>
          <w:sz w:val="30"/>
          <w:szCs w:val="30"/>
          <w:rtl/>
        </w:rPr>
        <w:t xml:space="preserve"> لهم به. و قال الفراء: خبر</w:t>
      </w:r>
      <w:r>
        <w:rPr>
          <w:rFonts w:cs="Traditional Arabic" w:hint="cs"/>
          <w:color w:val="006A0F"/>
          <w:sz w:val="30"/>
          <w:szCs w:val="30"/>
          <w:rtl/>
        </w:rPr>
        <w:t xml:space="preserve"> أَنَّما نُمِدُّهُمْ بِهِ‏</w:t>
      </w:r>
      <w:r>
        <w:rPr>
          <w:rFonts w:cs="Traditional Arabic" w:hint="cs"/>
          <w:color w:val="000000"/>
          <w:sz w:val="30"/>
          <w:szCs w:val="30"/>
          <w:rtl/>
        </w:rPr>
        <w:t xml:space="preserve"> قوله‏</w:t>
      </w:r>
      <w:r>
        <w:rPr>
          <w:rFonts w:cs="Traditional Arabic" w:hint="cs"/>
          <w:color w:val="7800FA"/>
          <w:sz w:val="30"/>
          <w:szCs w:val="30"/>
          <w:rtl/>
        </w:rPr>
        <w:t xml:space="preserve"> نُسارِعُ‏</w:t>
      </w:r>
      <w:r>
        <w:rPr>
          <w:rFonts w:cs="Traditional Arabic" w:hint="cs"/>
          <w:color w:val="006A0F"/>
          <w:sz w:val="30"/>
          <w:szCs w:val="30"/>
          <w:rtl/>
        </w:rPr>
        <w:t xml:space="preserve"> لَهُمْ‏</w:t>
      </w:r>
      <w:r>
        <w:rPr>
          <w:rFonts w:cs="Traditional Arabic" w:hint="cs"/>
          <w:color w:val="000000"/>
          <w:sz w:val="30"/>
          <w:szCs w:val="30"/>
          <w:rtl/>
        </w:rPr>
        <w:t>، و اسم أن ما بمعنى الذي، و من قرأَ</w:t>
      </w:r>
      <w:r>
        <w:rPr>
          <w:rFonts w:cs="Traditional Arabic" w:hint="cs"/>
          <w:color w:val="7800FA"/>
          <w:sz w:val="30"/>
          <w:szCs w:val="30"/>
          <w:rtl/>
        </w:rPr>
        <w:t xml:space="preserve"> يُسارِعُ‏</w:t>
      </w:r>
      <w:r>
        <w:rPr>
          <w:rFonts w:cs="Traditional Arabic" w:hint="cs"/>
          <w:color w:val="000000"/>
          <w:sz w:val="30"/>
          <w:szCs w:val="30"/>
          <w:rtl/>
        </w:rPr>
        <w:t xml:space="preserve"> لهم في الخيرات فمعناه‏</w:t>
      </w:r>
      <w:r>
        <w:rPr>
          <w:rFonts w:cs="Traditional Arabic" w:hint="cs"/>
          <w:color w:val="7800FA"/>
          <w:sz w:val="30"/>
          <w:szCs w:val="30"/>
          <w:rtl/>
        </w:rPr>
        <w:t xml:space="preserve"> يُسارِعُ‏</w:t>
      </w:r>
      <w:r>
        <w:rPr>
          <w:rFonts w:cs="Traditional Arabic" w:hint="cs"/>
          <w:color w:val="000000"/>
          <w:sz w:val="30"/>
          <w:szCs w:val="30"/>
          <w:rtl/>
        </w:rPr>
        <w:t xml:space="preserve"> لهم به في الخيرات فيكون مثل‏</w:t>
      </w:r>
      <w:r>
        <w:rPr>
          <w:rFonts w:cs="Traditional Arabic" w:hint="cs"/>
          <w:color w:val="7800FA"/>
          <w:sz w:val="30"/>
          <w:szCs w:val="30"/>
          <w:rtl/>
        </w:rPr>
        <w:t xml:space="preserve"> نُسارِعُ‏</w:t>
      </w:r>
      <w:r>
        <w:rPr>
          <w:rFonts w:cs="Traditional Arabic" w:hint="cs"/>
          <w:color w:val="000000"/>
          <w:sz w:val="30"/>
          <w:szCs w:val="30"/>
          <w:rtl/>
        </w:rPr>
        <w:t>، و يجوز أَن يَكون على معنى أَ يحسبون إِمدادنا</w:t>
      </w:r>
      <w:r>
        <w:rPr>
          <w:rFonts w:cs="Traditional Arabic" w:hint="cs"/>
          <w:color w:val="7800FA"/>
          <w:sz w:val="30"/>
          <w:szCs w:val="30"/>
          <w:rtl/>
        </w:rPr>
        <w:t xml:space="preserve"> يُسارِعُ‏</w:t>
      </w:r>
      <w:r>
        <w:rPr>
          <w:rFonts w:cs="Traditional Arabic" w:hint="cs"/>
          <w:color w:val="000000"/>
          <w:sz w:val="30"/>
          <w:szCs w:val="30"/>
          <w:rtl/>
        </w:rPr>
        <w:t xml:space="preserve"> لهم في الخيرات فلا يحتاج إِلى ضمير، و هذا قول الزجاج. و</w:t>
      </w:r>
    </w:p>
    <w:p w:rsidR="00E45F92" w:rsidRDefault="00E45F92" w:rsidP="00E45F92">
      <w:pPr>
        <w:rPr>
          <w:rFonts w:cs="Traditional Arabic" w:hint="cs"/>
          <w:color w:val="552B2B"/>
          <w:sz w:val="30"/>
          <w:szCs w:val="30"/>
          <w:rtl/>
        </w:rPr>
      </w:pPr>
      <w:r>
        <w:rPr>
          <w:rFonts w:cs="Traditional Arabic" w:hint="cs"/>
          <w:color w:val="552B2B"/>
          <w:sz w:val="30"/>
          <w:szCs w:val="30"/>
          <w:rtl/>
        </w:rPr>
        <w:t>المصباح المنير في غريب الشرح الكبير / ج‏2 / 665 / وعد ..... ص : 664</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4249"/>
        <w:gridCol w:w="944"/>
        <w:gridCol w:w="4248"/>
      </w:tblGrid>
      <w:tr w:rsidR="00E45F92" w:rsidTr="00E45F92">
        <w:trPr>
          <w:tblCellSpacing w:w="0" w:type="dxa"/>
          <w:jc w:val="center"/>
        </w:trPr>
        <w:tc>
          <w:tcPr>
            <w:tcW w:w="2250" w:type="pct"/>
            <w:vAlign w:val="center"/>
            <w:hideMark/>
          </w:tcPr>
          <w:p w:rsidR="00E45F92" w:rsidRDefault="00E45F92">
            <w:pPr>
              <w:jc w:val="center"/>
              <w:rPr>
                <w:rFonts w:cs="Times New Roman" w:hint="cs"/>
                <w:sz w:val="24"/>
                <w:szCs w:val="24"/>
                <w:rtl/>
              </w:rPr>
            </w:pPr>
            <w:r>
              <w:rPr>
                <w:rFonts w:cs="Traditional Arabic"/>
                <w:color w:val="7800FA"/>
                <w:sz w:val="30"/>
                <w:szCs w:val="30"/>
                <w:rtl/>
              </w:rPr>
              <w:t>وَ إِنِّىِ وَ إِنْ أَوْعَدْتُهُ أَوْ وَعَدْتُهُ‏</w:t>
            </w:r>
          </w:p>
        </w:tc>
        <w:tc>
          <w:tcPr>
            <w:tcW w:w="500" w:type="pct"/>
            <w:vAlign w:val="center"/>
            <w:hideMark/>
          </w:tcPr>
          <w:p w:rsidR="00E45F92" w:rsidRDefault="00E45F92">
            <w:pPr>
              <w:jc w:val="center"/>
            </w:pPr>
          </w:p>
        </w:tc>
        <w:tc>
          <w:tcPr>
            <w:tcW w:w="2250" w:type="pct"/>
            <w:vAlign w:val="center"/>
            <w:hideMark/>
          </w:tcPr>
          <w:p w:rsidR="00E45F92" w:rsidRDefault="00E45F92">
            <w:pPr>
              <w:jc w:val="center"/>
              <w:rPr>
                <w:sz w:val="24"/>
                <w:szCs w:val="24"/>
              </w:rPr>
            </w:pPr>
            <w:r>
              <w:rPr>
                <w:rFonts w:cs="Traditional Arabic"/>
                <w:color w:val="7800FA"/>
                <w:sz w:val="30"/>
                <w:szCs w:val="30"/>
                <w:rtl/>
              </w:rPr>
              <w:t>لَمُخْلِفُ إِيعَادِى و مُنْجِزُ مَوْعِدِى‏</w:t>
            </w:r>
          </w:p>
        </w:tc>
      </w:tr>
      <w:tr w:rsidR="00E45F92" w:rsidTr="00E45F92">
        <w:trPr>
          <w:tblCellSpacing w:w="0" w:type="dxa"/>
          <w:jc w:val="center"/>
        </w:trPr>
        <w:tc>
          <w:tcPr>
            <w:tcW w:w="2250" w:type="pct"/>
            <w:vAlign w:val="center"/>
            <w:hideMark/>
          </w:tcPr>
          <w:p w:rsidR="00E45F92" w:rsidRDefault="00E45F92">
            <w:pPr>
              <w:jc w:val="center"/>
            </w:pPr>
          </w:p>
        </w:tc>
        <w:tc>
          <w:tcPr>
            <w:tcW w:w="0" w:type="auto"/>
            <w:vAlign w:val="center"/>
            <w:hideMark/>
          </w:tcPr>
          <w:p w:rsidR="00E45F92" w:rsidRDefault="00E45F92">
            <w:pPr>
              <w:rPr>
                <w:sz w:val="20"/>
                <w:szCs w:val="20"/>
              </w:rPr>
            </w:pPr>
          </w:p>
        </w:tc>
        <w:tc>
          <w:tcPr>
            <w:tcW w:w="0" w:type="auto"/>
            <w:vAlign w:val="center"/>
            <w:hideMark/>
          </w:tcPr>
          <w:p w:rsidR="00E45F92" w:rsidRDefault="00E45F92">
            <w:pPr>
              <w:rPr>
                <w:sz w:val="20"/>
                <w:szCs w:val="20"/>
              </w:rPr>
            </w:pPr>
          </w:p>
        </w:tc>
      </w:tr>
    </w:tbl>
    <w:p w:rsidR="00E45F92" w:rsidRDefault="00E45F92" w:rsidP="00E45F92">
      <w:pPr>
        <w:pStyle w:val="NormalWeb"/>
        <w:bidi/>
        <w:rPr>
          <w:rFonts w:cs="Traditional Arabic"/>
          <w:color w:val="552B2B"/>
          <w:sz w:val="30"/>
          <w:szCs w:val="30"/>
        </w:rPr>
      </w:pPr>
      <w:r>
        <w:rPr>
          <w:rFonts w:cs="Traditional Arabic" w:hint="cs"/>
          <w:color w:val="000000"/>
          <w:sz w:val="30"/>
          <w:szCs w:val="30"/>
          <w:rtl/>
        </w:rPr>
        <w:lastRenderedPageBreak/>
        <w:t>وَ لِخَفَاءِ الفَرْقِ فِى مَوَاضِعَ مِنْ كَلَامِ الْعَرَبِ انْتَحَلَ أَهْلُ البِدَعِ مَذَاهِبَ لِجَهْلِهِمْ بِاللّغَةِ الْعَرَبِيَّةِ وَ قَدْ نُقِلَ أَنَّ أَبَا عَمْرِو بْنِ الْعَلَاءِ قَالَ لِعَمْرِو بْنِ عُبَيْدٍ و هُوَ طَاغِيَةُ الْمُعْتَزِلَةِ لَمَّا انْتَحَلَ الْقَوْلَ بِوُجُوبِ الْوَعِيدِ قِيَاساً عَلَى الْعَجَمِيَّةِ مِنَ العُجْمَةِ أُتِيتَ أَبَا عُثْمَان إِنَّ الْوَعْدَ غَيْرُ الْوَعِيدِ و يُمْكِنُ الْفَرْقُ بِأَنَّ (</w:t>
      </w:r>
      <w:r>
        <w:rPr>
          <w:rFonts w:cs="Traditional Arabic" w:hint="cs"/>
          <w:color w:val="7800FA"/>
          <w:sz w:val="30"/>
          <w:szCs w:val="30"/>
          <w:rtl/>
        </w:rPr>
        <w:t>الْوَعْدَ</w:t>
      </w:r>
      <w:r>
        <w:rPr>
          <w:rFonts w:cs="Traditional Arabic" w:hint="cs"/>
          <w:color w:val="000000"/>
          <w:sz w:val="30"/>
          <w:szCs w:val="30"/>
          <w:rtl/>
        </w:rPr>
        <w:t>) حَاصِلٌ عَنْ كَرَمٍ وَ هُوَ لَا يَتَغيَّر فَناسَبَ أَنْ لَا يَتَغَيَّرَ مَا حَصَلَ عَنْهُ و (</w:t>
      </w:r>
      <w:r>
        <w:rPr>
          <w:rFonts w:cs="Traditional Arabic" w:hint="cs"/>
          <w:color w:val="7800FA"/>
          <w:sz w:val="30"/>
          <w:szCs w:val="30"/>
          <w:rtl/>
        </w:rPr>
        <w:t>الْوَعِيدُ</w:t>
      </w:r>
      <w:r>
        <w:rPr>
          <w:rFonts w:cs="Traditional Arabic" w:hint="cs"/>
          <w:color w:val="000000"/>
          <w:sz w:val="30"/>
          <w:szCs w:val="30"/>
          <w:rtl/>
        </w:rPr>
        <w:t>) حَاصِل عَنْ غَضَبٍ فِى الشَّاهِدِ و الْغَضَبُ قَدْ يَسْكُنُ وَ يَزُولُ فَنَاسَبَ أَنْ يَكُونَ كَذلِكَ مَا حَصَلَ عَنْهُ و فَرقَ بَعْضُهُمْ أَيْضاً فَقَالَ (</w:t>
      </w:r>
      <w:r>
        <w:rPr>
          <w:rFonts w:cs="Traditional Arabic" w:hint="cs"/>
          <w:color w:val="7800FA"/>
          <w:sz w:val="30"/>
          <w:szCs w:val="30"/>
          <w:rtl/>
        </w:rPr>
        <w:t>الْوَعْدُ</w:t>
      </w:r>
      <w:r>
        <w:rPr>
          <w:rFonts w:cs="Traditional Arabic" w:hint="cs"/>
          <w:color w:val="000000"/>
          <w:sz w:val="30"/>
          <w:szCs w:val="30"/>
          <w:rtl/>
        </w:rPr>
        <w:t>) حَقُّ الْعِبَادِ عَلَى اللّهِ تَعَالَى و مَنْ أَوْلَى بِالْوَفَاءِ مِنَ اللّهِ تَعَالَى و (</w:t>
      </w:r>
      <w:r>
        <w:rPr>
          <w:rFonts w:cs="Traditional Arabic" w:hint="cs"/>
          <w:color w:val="7800FA"/>
          <w:sz w:val="30"/>
          <w:szCs w:val="30"/>
          <w:rtl/>
        </w:rPr>
        <w:t>الْوَعِيدُ</w:t>
      </w:r>
      <w:r>
        <w:rPr>
          <w:rFonts w:cs="Traditional Arabic" w:hint="cs"/>
          <w:color w:val="000000"/>
          <w:sz w:val="30"/>
          <w:szCs w:val="30"/>
          <w:rtl/>
        </w:rPr>
        <w:t>) حَقُّ اللّهِ تَعَالَى فَإِنْ عَفَا فَقَدْ أَوْلَى الكَرَمَ وَ إِنْ وَ اخَذَ فبِالذَّنْبِ. وَ إِنَّمَا حُذِفَتِ الوَاوُ مِنْ (</w:t>
      </w:r>
      <w:r>
        <w:rPr>
          <w:rFonts w:cs="Traditional Arabic" w:hint="cs"/>
          <w:color w:val="7800FA"/>
          <w:sz w:val="30"/>
          <w:szCs w:val="30"/>
          <w:rtl/>
        </w:rPr>
        <w:t>يَعِدُ</w:t>
      </w:r>
      <w:r>
        <w:rPr>
          <w:rFonts w:cs="Traditional Arabic" w:hint="cs"/>
          <w:color w:val="000000"/>
          <w:sz w:val="30"/>
          <w:szCs w:val="30"/>
          <w:rtl/>
        </w:rPr>
        <w:t xml:space="preserve">) و شِبْهِهِ لِوُقُوعِهَا بَيْنَ يَاءٍ مَفْتُوحَةٍ وَ كَسْرَةٍ وَ حُذِفَتْ مَعَ بَاقِى حُرُوفِ الْمُضَارَعَة طَرْداً لِلْبَابِ أَوْ لِلِاشْتَراكِ فِى الدَّلَالَةِ عَلَى الْمُضَارَعَةِ وَ يُسَمَّى هذَا الحَذْفُ </w:t>
      </w:r>
      <w:r>
        <w:rPr>
          <w:rFonts w:cs="Traditional Arabic" w:hint="cs"/>
          <w:color w:val="D30000"/>
          <w:sz w:val="30"/>
          <w:szCs w:val="30"/>
          <w:rtl/>
        </w:rPr>
        <w:t>اسْتِدْرَاجَ‏</w:t>
      </w:r>
      <w:r>
        <w:rPr>
          <w:rFonts w:cs="Traditional Arabic" w:hint="cs"/>
          <w:color w:val="000000"/>
          <w:sz w:val="30"/>
          <w:szCs w:val="30"/>
          <w:rtl/>
        </w:rPr>
        <w:t xml:space="preserve"> العِلَّةِ و أَمَّا (يَهَبُ) و (يَضَعُ) و نَحوُهُ فَأَصلُه الْكَسْرُ و الْحَذْفُ لِوجودِ الْعِلّةِ فِى الْأَصْلِ ثُمَّ فُتِحَ بَعْدَ الْحَذْفِ لِمَكَانِ حَرْفِ الْحَلْقِ و أَمَّا (يَذَرُ) فَفُتِحَتْ بَعْدَ الْحَذْفِ حَمْلًا عَلَى (يَدَعُ) وَ الْعَربُ كَثِيراً مَا تَحْمِلُ الشَّى‏ءَ عَلَى نَظِيرِهِ وَ قَدْ تَحْمِلُهُ عَلَى نَقِيضِهِ و الْحَذْفُ فِى (يَسَعُ) وَ (يَطَأُ) مِمَّا مَاضِيهِ مَكْسُورٌ شَاذ لِأَنَّهُمْ قَالُوا (فَعِلَ) بِالْكَسْرِ مُضَارِعُهُ يَفْعَلُ بِالْفَتْحِ وَ اسْتَثْنوا أَفْعَالًا تَأْتِى فِى الْخَاتِمَةِ لَيْسَتْ هذِهِ مِنْهَا. و (</w:t>
      </w:r>
      <w:r>
        <w:rPr>
          <w:rFonts w:cs="Traditional Arabic" w:hint="cs"/>
          <w:color w:val="7800FA"/>
          <w:sz w:val="30"/>
          <w:szCs w:val="30"/>
          <w:rtl/>
        </w:rPr>
        <w:t>الْعِدَةُ</w:t>
      </w:r>
      <w:r>
        <w:rPr>
          <w:rFonts w:cs="Traditional Arabic" w:hint="cs"/>
          <w:color w:val="000000"/>
          <w:sz w:val="30"/>
          <w:szCs w:val="30"/>
          <w:rtl/>
        </w:rPr>
        <w:t>) تَكُونُ بِمَعْنَى الْوَعْدِ و الْجَمْعُ (</w:t>
      </w:r>
      <w:r>
        <w:rPr>
          <w:rFonts w:cs="Traditional Arabic" w:hint="cs"/>
          <w:color w:val="7800FA"/>
          <w:sz w:val="30"/>
          <w:szCs w:val="30"/>
          <w:rtl/>
        </w:rPr>
        <w:t>عِدَاتٌ‏</w:t>
      </w:r>
      <w:r>
        <w:rPr>
          <w:rFonts w:cs="Traditional Arabic" w:hint="cs"/>
          <w:color w:val="000000"/>
          <w:sz w:val="30"/>
          <w:szCs w:val="30"/>
          <w:rtl/>
        </w:rPr>
        <w:t>) و أَمَّا (</w:t>
      </w:r>
      <w:r>
        <w:rPr>
          <w:rFonts w:cs="Traditional Arabic" w:hint="cs"/>
          <w:color w:val="7800FA"/>
          <w:sz w:val="30"/>
          <w:szCs w:val="30"/>
          <w:rtl/>
        </w:rPr>
        <w:t>الْوَعْدُ</w:t>
      </w:r>
      <w:r>
        <w:rPr>
          <w:rFonts w:cs="Traditional Arabic" w:hint="cs"/>
          <w:color w:val="000000"/>
          <w:sz w:val="30"/>
          <w:szCs w:val="30"/>
          <w:rtl/>
        </w:rPr>
        <w:t>) فَقَالُوا لَا يُجْمَعُ لِأَنَّهُ مَصْدَرٌ و (</w:t>
      </w:r>
      <w:r>
        <w:rPr>
          <w:rFonts w:cs="Traditional Arabic" w:hint="cs"/>
          <w:color w:val="7800FA"/>
          <w:sz w:val="30"/>
          <w:szCs w:val="30"/>
          <w:rtl/>
        </w:rPr>
        <w:t>المَوْعِدُ</w:t>
      </w:r>
      <w:r>
        <w:rPr>
          <w:rFonts w:cs="Traditional Arabic" w:hint="cs"/>
          <w:color w:val="000000"/>
          <w:sz w:val="30"/>
          <w:szCs w:val="30"/>
          <w:rtl/>
        </w:rPr>
        <w:t>) يَكُونُ مَصْدراً وَ وَقْتاً و مَوْضِعاً و (</w:t>
      </w:r>
      <w:r>
        <w:rPr>
          <w:rFonts w:cs="Traditional Arabic" w:hint="cs"/>
          <w:color w:val="7800FA"/>
          <w:sz w:val="30"/>
          <w:szCs w:val="30"/>
          <w:rtl/>
        </w:rPr>
        <w:t>الْمِيعَادُ</w:t>
      </w:r>
      <w:r>
        <w:rPr>
          <w:rFonts w:cs="Traditional Arabic" w:hint="cs"/>
          <w:color w:val="000000"/>
          <w:sz w:val="30"/>
          <w:szCs w:val="30"/>
          <w:rtl/>
        </w:rPr>
        <w:t>) يَكُونُ وَقْتاً و مَوْضِعاً و (</w:t>
      </w:r>
      <w:r>
        <w:rPr>
          <w:rFonts w:cs="Traditional Arabic" w:hint="cs"/>
          <w:color w:val="7800FA"/>
          <w:sz w:val="30"/>
          <w:szCs w:val="30"/>
          <w:rtl/>
        </w:rPr>
        <w:t>الْمَوْعِدَةُ</w:t>
      </w:r>
      <w:r>
        <w:rPr>
          <w:rFonts w:cs="Traditional Arabic" w:hint="cs"/>
          <w:color w:val="000000"/>
          <w:sz w:val="30"/>
          <w:szCs w:val="30"/>
          <w:rtl/>
        </w:rPr>
        <w:t>) مِثْلُ (</w:t>
      </w:r>
      <w:r>
        <w:rPr>
          <w:rFonts w:cs="Traditional Arabic" w:hint="cs"/>
          <w:color w:val="7800FA"/>
          <w:sz w:val="30"/>
          <w:szCs w:val="30"/>
          <w:rtl/>
        </w:rPr>
        <w:t>الْمَوْعِدِ</w:t>
      </w:r>
      <w:r>
        <w:rPr>
          <w:rFonts w:cs="Traditional Arabic" w:hint="cs"/>
          <w:color w:val="000000"/>
          <w:sz w:val="30"/>
          <w:szCs w:val="30"/>
          <w:rtl/>
        </w:rPr>
        <w:t>) وَ (</w:t>
      </w:r>
      <w:r>
        <w:rPr>
          <w:rFonts w:cs="Traditional Arabic" w:hint="cs"/>
          <w:color w:val="7800FA"/>
          <w:sz w:val="30"/>
          <w:szCs w:val="30"/>
          <w:rtl/>
        </w:rPr>
        <w:t>وَاعَدْتُهُ‏</w:t>
      </w:r>
      <w:r>
        <w:rPr>
          <w:rFonts w:cs="Traditional Arabic" w:hint="cs"/>
          <w:color w:val="000000"/>
          <w:sz w:val="30"/>
          <w:szCs w:val="30"/>
          <w:rtl/>
        </w:rPr>
        <w:t>) مَوْضِعَ كَذَا (</w:t>
      </w:r>
      <w:r>
        <w:rPr>
          <w:rFonts w:cs="Traditional Arabic" w:hint="cs"/>
          <w:color w:val="7800FA"/>
          <w:sz w:val="30"/>
          <w:szCs w:val="30"/>
          <w:rtl/>
        </w:rPr>
        <w:t>مُوَاعَدَةً</w:t>
      </w:r>
      <w:r>
        <w:rPr>
          <w:rFonts w:cs="Traditional Arabic" w:hint="cs"/>
          <w:color w:val="000000"/>
          <w:sz w:val="30"/>
          <w:szCs w:val="30"/>
          <w:rtl/>
        </w:rPr>
        <w:t>) و (</w:t>
      </w:r>
      <w:r>
        <w:rPr>
          <w:rFonts w:cs="Traditional Arabic" w:hint="cs"/>
          <w:color w:val="7800FA"/>
          <w:sz w:val="30"/>
          <w:szCs w:val="30"/>
          <w:rtl/>
        </w:rPr>
        <w:t>تَوَعَّدْتُهُ‏</w:t>
      </w:r>
      <w:r>
        <w:rPr>
          <w:rFonts w:cs="Traditional Arabic" w:hint="cs"/>
          <w:color w:val="000000"/>
          <w:sz w:val="30"/>
          <w:szCs w:val="30"/>
          <w:rtl/>
        </w:rPr>
        <w:t>) تَهَدَّدْتُهُ و (</w:t>
      </w:r>
      <w:r>
        <w:rPr>
          <w:rFonts w:cs="Traditional Arabic" w:hint="cs"/>
          <w:color w:val="7800FA"/>
          <w:sz w:val="30"/>
          <w:szCs w:val="30"/>
          <w:rtl/>
        </w:rPr>
        <w:t>تَوَاعَدَ</w:t>
      </w:r>
      <w:r>
        <w:rPr>
          <w:rFonts w:cs="Traditional Arabic" w:hint="cs"/>
          <w:color w:val="000000"/>
          <w:sz w:val="30"/>
          <w:szCs w:val="30"/>
          <w:rtl/>
        </w:rPr>
        <w:t>) الْقَوْمُ فِى الْخَيْرِ وَعَدَ بَعْضُهُمْ بَعْضاً.</w:t>
      </w:r>
    </w:p>
    <w:p w:rsidR="00E45F92" w:rsidRDefault="00E45F92" w:rsidP="00E45F92">
      <w:pPr>
        <w:rPr>
          <w:rFonts w:cs="Traditional Arabic" w:hint="cs"/>
          <w:color w:val="552B2B"/>
          <w:sz w:val="30"/>
          <w:szCs w:val="30"/>
          <w:rtl/>
        </w:rPr>
      </w:pPr>
      <w:r>
        <w:rPr>
          <w:rFonts w:cs="Traditional Arabic" w:hint="cs"/>
          <w:color w:val="552B2B"/>
          <w:sz w:val="30"/>
          <w:szCs w:val="30"/>
          <w:rtl/>
        </w:rPr>
        <w:t>مجمع البحرين / ج‏2 / 299 / (درج) ..... ص : 298</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إلى العلو. و في القاموس‏</w:t>
      </w:r>
      <w:r>
        <w:rPr>
          <w:rFonts w:cs="Traditional Arabic" w:hint="cs"/>
          <w:color w:val="7800FA"/>
          <w:sz w:val="30"/>
          <w:szCs w:val="30"/>
          <w:rtl/>
        </w:rPr>
        <w:t xml:space="preserve"> اسْتَدْرَجَهُ‏</w:t>
      </w:r>
      <w:r>
        <w:rPr>
          <w:rFonts w:cs="Traditional Arabic" w:hint="cs"/>
          <w:color w:val="000000"/>
          <w:sz w:val="30"/>
          <w:szCs w:val="30"/>
          <w:rtl/>
        </w:rPr>
        <w:t>: خدعه و</w:t>
      </w:r>
      <w:r>
        <w:rPr>
          <w:rFonts w:cs="Traditional Arabic" w:hint="cs"/>
          <w:color w:val="7800FA"/>
          <w:sz w:val="30"/>
          <w:szCs w:val="30"/>
          <w:rtl/>
        </w:rPr>
        <w:t xml:space="preserve"> </w:t>
      </w:r>
      <w:r>
        <w:rPr>
          <w:rFonts w:cs="Traditional Arabic" w:hint="cs"/>
          <w:color w:val="D30000"/>
          <w:sz w:val="30"/>
          <w:szCs w:val="30"/>
          <w:rtl/>
        </w:rPr>
        <w:t>اسْتِدْرَاجُ‏</w:t>
      </w:r>
      <w:r>
        <w:rPr>
          <w:rFonts w:cs="Traditional Arabic" w:hint="cs"/>
          <w:color w:val="000000"/>
          <w:sz w:val="30"/>
          <w:szCs w:val="30"/>
          <w:rtl/>
        </w:rPr>
        <w:t xml:space="preserve"> الله العبد: أنه كلما جدد خطيئة جدد له نعمة و أنساه الاستغفار فيأخذه قليلا قليلا و لا يباغته- يعني يفاجئه، من" البغتة" و هي الفجأة.</w:t>
      </w:r>
    </w:p>
    <w:p w:rsidR="00E45F92" w:rsidRDefault="00E45F92" w:rsidP="00E45F92">
      <w:pPr>
        <w:rPr>
          <w:rFonts w:cs="Traditional Arabic" w:hint="cs"/>
          <w:color w:val="552B2B"/>
          <w:sz w:val="30"/>
          <w:szCs w:val="30"/>
          <w:rtl/>
        </w:rPr>
      </w:pPr>
      <w:r>
        <w:rPr>
          <w:rFonts w:cs="Traditional Arabic" w:hint="cs"/>
          <w:color w:val="552B2B"/>
          <w:sz w:val="30"/>
          <w:szCs w:val="30"/>
          <w:rtl/>
        </w:rPr>
        <w:t>مجمع البحرين / ج‏3 / 484 / (مكر) ..... ص : 484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قوله تعالى:</w:t>
      </w:r>
      <w:r>
        <w:rPr>
          <w:rFonts w:cs="Traditional Arabic" w:hint="cs"/>
          <w:color w:val="006A0F"/>
          <w:sz w:val="30"/>
          <w:szCs w:val="30"/>
          <w:rtl/>
        </w:rPr>
        <w:t xml:space="preserve"> وَ</w:t>
      </w:r>
      <w:r>
        <w:rPr>
          <w:rFonts w:cs="Traditional Arabic" w:hint="cs"/>
          <w:color w:val="7800FA"/>
          <w:sz w:val="30"/>
          <w:szCs w:val="30"/>
          <w:rtl/>
        </w:rPr>
        <w:t xml:space="preserve"> مَكَرُوا</w:t>
      </w:r>
      <w:r>
        <w:rPr>
          <w:rFonts w:cs="Traditional Arabic" w:hint="cs"/>
          <w:color w:val="006A0F"/>
          <w:sz w:val="30"/>
          <w:szCs w:val="30"/>
          <w:rtl/>
        </w:rPr>
        <w:t xml:space="preserve"> وَ</w:t>
      </w:r>
      <w:r>
        <w:rPr>
          <w:rFonts w:cs="Traditional Arabic" w:hint="cs"/>
          <w:color w:val="7800FA"/>
          <w:sz w:val="30"/>
          <w:szCs w:val="30"/>
          <w:rtl/>
        </w:rPr>
        <w:t xml:space="preserve"> مَكَرَ</w:t>
      </w:r>
      <w:r>
        <w:rPr>
          <w:rFonts w:cs="Traditional Arabic" w:hint="cs"/>
          <w:color w:val="006A0F"/>
          <w:sz w:val="30"/>
          <w:szCs w:val="30"/>
          <w:rtl/>
        </w:rPr>
        <w:t xml:space="preserve"> اللَّهُ‏</w:t>
      </w:r>
      <w:r>
        <w:rPr>
          <w:rFonts w:cs="Traditional Arabic" w:hint="cs"/>
          <w:color w:val="000000"/>
          <w:sz w:val="30"/>
          <w:szCs w:val="30"/>
          <w:rtl/>
        </w:rPr>
        <w:t xml:space="preserve"> [3/ 54]</w:t>
      </w:r>
      <w:r>
        <w:rPr>
          <w:rFonts w:cs="Traditional Arabic" w:hint="cs"/>
          <w:color w:val="7800FA"/>
          <w:sz w:val="30"/>
          <w:szCs w:val="30"/>
          <w:rtl/>
        </w:rPr>
        <w:t xml:space="preserve"> الْمَكْرُ</w:t>
      </w:r>
      <w:r>
        <w:rPr>
          <w:rFonts w:cs="Traditional Arabic" w:hint="cs"/>
          <w:color w:val="000000"/>
          <w:sz w:val="30"/>
          <w:szCs w:val="30"/>
          <w:rtl/>
        </w:rPr>
        <w:t xml:space="preserve"> من الخلق خب و خداع و من الله مجازاة، و يجوز أن يكون </w:t>
      </w:r>
      <w:r>
        <w:rPr>
          <w:rFonts w:cs="Traditional Arabic" w:hint="cs"/>
          <w:color w:val="D30000"/>
          <w:sz w:val="30"/>
          <w:szCs w:val="30"/>
          <w:rtl/>
        </w:rPr>
        <w:t>استدراجه‏</w:t>
      </w:r>
      <w:r>
        <w:rPr>
          <w:rFonts w:cs="Traditional Arabic" w:hint="cs"/>
          <w:color w:val="000000"/>
          <w:sz w:val="30"/>
          <w:szCs w:val="30"/>
          <w:rtl/>
        </w:rPr>
        <w:t xml:space="preserve"> العبد من حيث لا يعلم. قوله:</w:t>
      </w:r>
      <w:r>
        <w:rPr>
          <w:rFonts w:cs="Traditional Arabic" w:hint="cs"/>
          <w:color w:val="006A0F"/>
          <w:sz w:val="30"/>
          <w:szCs w:val="30"/>
          <w:rtl/>
        </w:rPr>
        <w:t xml:space="preserve"> بَلْ‏</w:t>
      </w:r>
      <w:r>
        <w:rPr>
          <w:rFonts w:cs="Traditional Arabic" w:hint="cs"/>
          <w:color w:val="7800FA"/>
          <w:sz w:val="30"/>
          <w:szCs w:val="30"/>
          <w:rtl/>
        </w:rPr>
        <w:t xml:space="preserve"> مَكْرُ</w:t>
      </w:r>
      <w:r>
        <w:rPr>
          <w:rFonts w:cs="Traditional Arabic" w:hint="cs"/>
          <w:color w:val="006A0F"/>
          <w:sz w:val="30"/>
          <w:szCs w:val="30"/>
          <w:rtl/>
        </w:rPr>
        <w:t xml:space="preserve"> اللَّيْلِ وَ النَّهارِ</w:t>
      </w:r>
      <w:r>
        <w:rPr>
          <w:rFonts w:cs="Traditional Arabic" w:hint="cs"/>
          <w:color w:val="000000"/>
          <w:sz w:val="30"/>
          <w:szCs w:val="30"/>
          <w:rtl/>
        </w:rPr>
        <w:t xml:space="preserve"> [34/ 33] أي مكرهم في الليل و النهار. قوله:</w:t>
      </w:r>
      <w:r>
        <w:rPr>
          <w:rFonts w:cs="Traditional Arabic" w:hint="cs"/>
          <w:color w:val="006A0F"/>
          <w:sz w:val="30"/>
          <w:szCs w:val="30"/>
          <w:rtl/>
        </w:rPr>
        <w:t xml:space="preserve"> إِذا لَهُمْ‏</w:t>
      </w:r>
      <w:r>
        <w:rPr>
          <w:rFonts w:cs="Traditional Arabic" w:hint="cs"/>
          <w:color w:val="7800FA"/>
          <w:sz w:val="30"/>
          <w:szCs w:val="30"/>
          <w:rtl/>
        </w:rPr>
        <w:t xml:space="preserve"> مَكْرٌ</w:t>
      </w:r>
      <w:r>
        <w:rPr>
          <w:rFonts w:cs="Traditional Arabic" w:hint="cs"/>
          <w:color w:val="006A0F"/>
          <w:sz w:val="30"/>
          <w:szCs w:val="30"/>
          <w:rtl/>
        </w:rPr>
        <w:t xml:space="preserve"> فِي آياتِنا</w:t>
      </w:r>
      <w:r>
        <w:rPr>
          <w:rFonts w:cs="Traditional Arabic" w:hint="cs"/>
          <w:color w:val="000000"/>
          <w:sz w:val="30"/>
          <w:szCs w:val="30"/>
          <w:rtl/>
        </w:rPr>
        <w:t xml:space="preserve"> [10/ 21] أي يحتالون لما رأوا الآيات فيقولون‏</w:t>
      </w:r>
      <w:r>
        <w:rPr>
          <w:rFonts w:cs="Traditional Arabic" w:hint="cs"/>
          <w:color w:val="006A0F"/>
          <w:sz w:val="30"/>
          <w:szCs w:val="30"/>
          <w:rtl/>
        </w:rPr>
        <w:t xml:space="preserve"> سِحْرٌ*</w:t>
      </w:r>
      <w:r>
        <w:rPr>
          <w:rFonts w:cs="Traditional Arabic" w:hint="cs"/>
          <w:color w:val="000000"/>
          <w:sz w:val="30"/>
          <w:szCs w:val="30"/>
          <w:rtl/>
        </w:rPr>
        <w:t xml:space="preserve"> و</w:t>
      </w:r>
      <w:r>
        <w:rPr>
          <w:rFonts w:cs="Traditional Arabic" w:hint="cs"/>
          <w:color w:val="006A0F"/>
          <w:sz w:val="30"/>
          <w:szCs w:val="30"/>
          <w:rtl/>
        </w:rPr>
        <w:t xml:space="preserve"> أَساطِيرُ الْأَوَّلِينَ*</w:t>
      </w:r>
      <w:r>
        <w:rPr>
          <w:rFonts w:cs="Traditional Arabic" w:hint="cs"/>
          <w:color w:val="000000"/>
          <w:sz w:val="30"/>
          <w:szCs w:val="30"/>
          <w:rtl/>
        </w:rPr>
        <w:t>. قوله:</w:t>
      </w:r>
      <w:r>
        <w:rPr>
          <w:rFonts w:cs="Traditional Arabic" w:hint="cs"/>
          <w:color w:val="006A0F"/>
          <w:sz w:val="30"/>
          <w:szCs w:val="30"/>
          <w:rtl/>
        </w:rPr>
        <w:t xml:space="preserve"> قُلِ اللَّهُ أَسْرَعُ‏</w:t>
      </w:r>
      <w:r>
        <w:rPr>
          <w:rFonts w:cs="Traditional Arabic" w:hint="cs"/>
          <w:color w:val="7800FA"/>
          <w:sz w:val="30"/>
          <w:szCs w:val="30"/>
          <w:rtl/>
        </w:rPr>
        <w:t xml:space="preserve"> مَكْراً</w:t>
      </w:r>
      <w:r>
        <w:rPr>
          <w:rFonts w:cs="Traditional Arabic" w:hint="cs"/>
          <w:color w:val="000000"/>
          <w:sz w:val="30"/>
          <w:szCs w:val="30"/>
          <w:rtl/>
        </w:rPr>
        <w:t xml:space="preserve"> [10/ 21] أي أقدر على مكركم و عقوبتكم قوله:</w:t>
      </w:r>
      <w:r>
        <w:rPr>
          <w:rFonts w:cs="Traditional Arabic" w:hint="cs"/>
          <w:color w:val="006A0F"/>
          <w:sz w:val="30"/>
          <w:szCs w:val="30"/>
          <w:rtl/>
        </w:rPr>
        <w:t xml:space="preserve"> أَ فَأَمِنُوا</w:t>
      </w:r>
      <w:r>
        <w:rPr>
          <w:rFonts w:cs="Traditional Arabic" w:hint="cs"/>
          <w:color w:val="7800FA"/>
          <w:sz w:val="30"/>
          <w:szCs w:val="30"/>
          <w:rtl/>
        </w:rPr>
        <w:t xml:space="preserve"> مَكْرَ</w:t>
      </w:r>
      <w:r>
        <w:rPr>
          <w:rFonts w:cs="Traditional Arabic" w:hint="cs"/>
          <w:color w:val="006A0F"/>
          <w:sz w:val="30"/>
          <w:szCs w:val="30"/>
          <w:rtl/>
        </w:rPr>
        <w:t xml:space="preserve"> اللَّهِ‏</w:t>
      </w:r>
      <w:r>
        <w:rPr>
          <w:rFonts w:cs="Traditional Arabic" w:hint="cs"/>
          <w:color w:val="000000"/>
          <w:sz w:val="30"/>
          <w:szCs w:val="30"/>
          <w:rtl/>
        </w:rPr>
        <w:t xml:space="preserve"> [7/ 99] أي عذاب الله. قوله:</w:t>
      </w:r>
      <w:r>
        <w:rPr>
          <w:rFonts w:cs="Traditional Arabic" w:hint="cs"/>
          <w:color w:val="006A0F"/>
          <w:sz w:val="30"/>
          <w:szCs w:val="30"/>
          <w:rtl/>
        </w:rPr>
        <w:t xml:space="preserve"> وَ إِذْ</w:t>
      </w:r>
      <w:r>
        <w:rPr>
          <w:rFonts w:cs="Traditional Arabic" w:hint="cs"/>
          <w:color w:val="7800FA"/>
          <w:sz w:val="30"/>
          <w:szCs w:val="30"/>
          <w:rtl/>
        </w:rPr>
        <w:t xml:space="preserve"> يَمْكُرُ</w:t>
      </w:r>
      <w:r>
        <w:rPr>
          <w:rFonts w:cs="Traditional Arabic" w:hint="cs"/>
          <w:color w:val="006A0F"/>
          <w:sz w:val="30"/>
          <w:szCs w:val="30"/>
          <w:rtl/>
        </w:rPr>
        <w:t xml:space="preserve"> بِكَ الَّذِينَ كَفَرُوا</w:t>
      </w:r>
      <w:r>
        <w:rPr>
          <w:rFonts w:cs="Traditional Arabic" w:hint="cs"/>
          <w:color w:val="000000"/>
          <w:sz w:val="30"/>
          <w:szCs w:val="30"/>
          <w:rtl/>
        </w:rPr>
        <w:t xml:space="preserve"> [8/ 30] يريد الخدع و الحيلة. قوله:</w:t>
      </w:r>
      <w:r>
        <w:rPr>
          <w:rFonts w:cs="Traditional Arabic" w:hint="cs"/>
          <w:color w:val="006A0F"/>
          <w:sz w:val="30"/>
          <w:szCs w:val="30"/>
          <w:rtl/>
        </w:rPr>
        <w:t xml:space="preserve"> فَلَمَّا سَمِعَتْ‏</w:t>
      </w:r>
      <w:r>
        <w:rPr>
          <w:rFonts w:cs="Traditional Arabic" w:hint="cs"/>
          <w:color w:val="7800FA"/>
          <w:sz w:val="30"/>
          <w:szCs w:val="30"/>
          <w:rtl/>
        </w:rPr>
        <w:t xml:space="preserve"> بِمَكْرِهِنَ‏</w:t>
      </w:r>
      <w:r>
        <w:rPr>
          <w:rFonts w:cs="Traditional Arabic" w:hint="cs"/>
          <w:color w:val="000000"/>
          <w:sz w:val="30"/>
          <w:szCs w:val="30"/>
          <w:rtl/>
        </w:rPr>
        <w:t xml:space="preserve"> [12/ 31] أي باغتيابهن، و إنما سمي مكرا لأنهن أخفينه كما يخفى الماكر مكره. و</w:t>
      </w:r>
      <w:r>
        <w:rPr>
          <w:rFonts w:cs="Traditional Arabic" w:hint="cs"/>
          <w:color w:val="7800FA"/>
          <w:sz w:val="30"/>
          <w:szCs w:val="30"/>
          <w:rtl/>
        </w:rPr>
        <w:t xml:space="preserve"> الْمَكُر</w:t>
      </w:r>
      <w:r>
        <w:rPr>
          <w:rFonts w:cs="Traditional Arabic" w:hint="cs"/>
          <w:color w:val="000000"/>
          <w:sz w:val="30"/>
          <w:szCs w:val="30"/>
          <w:rtl/>
        </w:rPr>
        <w:t xml:space="preserve"> الخديعة، يقال‏</w:t>
      </w:r>
      <w:r>
        <w:rPr>
          <w:rFonts w:cs="Traditional Arabic" w:hint="cs"/>
          <w:color w:val="7800FA"/>
          <w:sz w:val="30"/>
          <w:szCs w:val="30"/>
          <w:rtl/>
        </w:rPr>
        <w:t xml:space="preserve"> مَكَرَ يَمْكُرُ مَكْراً</w:t>
      </w:r>
      <w:r>
        <w:rPr>
          <w:rFonts w:cs="Traditional Arabic" w:hint="cs"/>
          <w:color w:val="000000"/>
          <w:sz w:val="30"/>
          <w:szCs w:val="30"/>
          <w:rtl/>
        </w:rPr>
        <w:t xml:space="preserve"> من باب قتل: خدع، فهو</w:t>
      </w:r>
      <w:r>
        <w:rPr>
          <w:rFonts w:cs="Traditional Arabic" w:hint="cs"/>
          <w:color w:val="7800FA"/>
          <w:sz w:val="30"/>
          <w:szCs w:val="30"/>
          <w:rtl/>
        </w:rPr>
        <w:t xml:space="preserve"> مَاكِرٌ</w:t>
      </w:r>
      <w:r>
        <w:rPr>
          <w:rFonts w:cs="Traditional Arabic" w:hint="cs"/>
          <w:color w:val="000000"/>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مجمع البحرين / ج‏6 / 206 / (أمن) ..... ص : 202</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 xml:space="preserve">قيل فيه </w:t>
      </w:r>
      <w:r>
        <w:rPr>
          <w:rFonts w:cs="Traditional Arabic" w:hint="cs"/>
          <w:color w:val="D30000"/>
          <w:sz w:val="30"/>
          <w:szCs w:val="30"/>
          <w:rtl/>
        </w:rPr>
        <w:t>كالاستدراج‏</w:t>
      </w:r>
      <w:r>
        <w:rPr>
          <w:rFonts w:cs="Traditional Arabic" w:hint="cs"/>
          <w:color w:val="000000"/>
          <w:sz w:val="30"/>
          <w:szCs w:val="30"/>
          <w:rtl/>
        </w:rPr>
        <w:t xml:space="preserve"> و نحوه.</w:t>
      </w:r>
    </w:p>
    <w:p w:rsidR="00E45F92" w:rsidRDefault="00E45F92" w:rsidP="00E45F92">
      <w:pPr>
        <w:rPr>
          <w:rFonts w:cs="Traditional Arabic" w:hint="cs"/>
          <w:color w:val="552B2B"/>
          <w:sz w:val="30"/>
          <w:szCs w:val="30"/>
          <w:rtl/>
        </w:rPr>
      </w:pPr>
      <w:r>
        <w:rPr>
          <w:rFonts w:cs="Traditional Arabic" w:hint="cs"/>
          <w:color w:val="552B2B"/>
          <w:sz w:val="30"/>
          <w:szCs w:val="30"/>
          <w:rtl/>
        </w:rPr>
        <w:t>الطراز الأول و الكناز لما عليه من لغة العرب المعول / ج‏4 / 83 / الكتاب ..... ص : 83</w:t>
      </w:r>
    </w:p>
    <w:p w:rsidR="00E45F92" w:rsidRDefault="00E45F92" w:rsidP="00E45F92">
      <w:pPr>
        <w:pStyle w:val="NormalWeb"/>
        <w:bidi/>
        <w:rPr>
          <w:rFonts w:cs="Traditional Arabic" w:hint="cs"/>
          <w:color w:val="552B2B"/>
          <w:sz w:val="30"/>
          <w:szCs w:val="30"/>
          <w:rtl/>
        </w:rPr>
      </w:pPr>
      <w:r>
        <w:rPr>
          <w:rFonts w:cs="Traditional Arabic" w:hint="cs"/>
          <w:color w:val="7800FA"/>
          <w:sz w:val="30"/>
          <w:szCs w:val="30"/>
          <w:rtl/>
        </w:rPr>
        <w:t>سَنَسْتَدْرِجُهُمْ‏</w:t>
      </w:r>
      <w:r>
        <w:rPr>
          <w:rFonts w:cs="Traditional Arabic" w:hint="cs"/>
          <w:color w:val="006A0F"/>
          <w:sz w:val="30"/>
          <w:szCs w:val="30"/>
          <w:rtl/>
        </w:rPr>
        <w:t xml:space="preserve"> مِنْ حَيْثُ لا يَعْلَمُونَ*</w:t>
      </w:r>
      <w:r>
        <w:rPr>
          <w:rFonts w:cs="Traditional Arabic" w:hint="cs"/>
          <w:color w:val="000000"/>
          <w:sz w:val="30"/>
          <w:szCs w:val="30"/>
          <w:rtl/>
        </w:rPr>
        <w:t xml:space="preserve"> سَنَسْتَنْدِبُهُم قليلًا [قليلًا] إلى ما يُهلِكهُم من حيث لا يعلَمُون ما يُراد بهم، من‏</w:t>
      </w:r>
      <w:r>
        <w:rPr>
          <w:rFonts w:cs="Traditional Arabic" w:hint="cs"/>
          <w:color w:val="7800FA"/>
          <w:sz w:val="30"/>
          <w:szCs w:val="30"/>
          <w:rtl/>
        </w:rPr>
        <w:t xml:space="preserve"> اسْتَدْرَجَهُ‏</w:t>
      </w:r>
      <w:r>
        <w:rPr>
          <w:rFonts w:cs="Traditional Arabic" w:hint="cs"/>
          <w:color w:val="000000"/>
          <w:sz w:val="30"/>
          <w:szCs w:val="30"/>
          <w:rtl/>
        </w:rPr>
        <w:t xml:space="preserve"> إلى كذا إذا استَتزَلَهُ‏</w:t>
      </w:r>
      <w:r>
        <w:rPr>
          <w:rFonts w:cs="Traditional Arabic" w:hint="cs"/>
          <w:color w:val="7800FA"/>
          <w:sz w:val="30"/>
          <w:szCs w:val="30"/>
          <w:rtl/>
        </w:rPr>
        <w:t xml:space="preserve"> دَرَجَةً درجةً</w:t>
      </w:r>
      <w:r>
        <w:rPr>
          <w:rFonts w:cs="Traditional Arabic" w:hint="cs"/>
          <w:color w:val="000000"/>
          <w:sz w:val="30"/>
          <w:szCs w:val="30"/>
          <w:rtl/>
        </w:rPr>
        <w:t xml:space="preserve"> حتَّى يُوَرِّطَهُ فيه، و</w:t>
      </w:r>
      <w:r>
        <w:rPr>
          <w:rFonts w:cs="Traditional Arabic" w:hint="cs"/>
          <w:color w:val="7800FA"/>
          <w:sz w:val="30"/>
          <w:szCs w:val="30"/>
          <w:rtl/>
        </w:rPr>
        <w:t xml:space="preserve"> </w:t>
      </w:r>
      <w:r>
        <w:rPr>
          <w:rFonts w:cs="Traditional Arabic" w:hint="cs"/>
          <w:color w:val="D30000"/>
          <w:sz w:val="30"/>
          <w:szCs w:val="30"/>
          <w:rtl/>
        </w:rPr>
        <w:t>اسْتَدْراجُهُ‏</w:t>
      </w:r>
      <w:r>
        <w:rPr>
          <w:rFonts w:cs="Traditional Arabic" w:hint="cs"/>
          <w:color w:val="000000"/>
          <w:sz w:val="30"/>
          <w:szCs w:val="30"/>
          <w:rtl/>
        </w:rPr>
        <w:t xml:space="preserve"> تعالى إِيَّاهم أَن يُجَدِّدَ لهم نعمةً كلَّما جَدَّدُوا معصيةً فيَزدادوا</w:t>
      </w:r>
    </w:p>
    <w:p w:rsidR="00E45F92" w:rsidRDefault="00E45F92" w:rsidP="00E45F92">
      <w:pPr>
        <w:pStyle w:val="Heading3"/>
        <w:rPr>
          <w:rFonts w:hint="cs"/>
          <w:rtl/>
        </w:rPr>
      </w:pPr>
      <w:r>
        <w:rPr>
          <w:rFonts w:hint="cs"/>
          <w:rtl/>
        </w:rPr>
        <w:lastRenderedPageBreak/>
        <w:t xml:space="preserve">نرم افزار جامع التفاسیر نور </w:t>
      </w:r>
    </w:p>
    <w:p w:rsidR="00E45F92" w:rsidRDefault="008D435C" w:rsidP="00BC6BD7">
      <w:pPr>
        <w:rPr>
          <w:rFonts w:cs="B Mitra"/>
          <w:sz w:val="28"/>
          <w:szCs w:val="28"/>
        </w:rPr>
      </w:pPr>
      <w:r>
        <w:rPr>
          <w:rFonts w:cs="B Mitra" w:hint="cs"/>
          <w:sz w:val="28"/>
          <w:szCs w:val="28"/>
          <w:rtl/>
        </w:rPr>
        <w:t>عبارت استدراج و الاستدراج در این نرم افزار بیش از ۲۵۰۰ بار تکرار شده است ولی ما آن بخشی که این عبارت در عنوان بحث این منابع آمده است در اینجا آوردیم برای مشاهده بقیه به نرم افزار مراجعه شود</w:t>
      </w:r>
    </w:p>
    <w:p w:rsidR="00E45F92" w:rsidRDefault="00E45F92" w:rsidP="00E45F92">
      <w:pPr>
        <w:pStyle w:val="NormalWeb"/>
        <w:bidi/>
        <w:rPr>
          <w:rFonts w:cs="Traditional Arabic"/>
          <w:color w:val="552B2B"/>
          <w:sz w:val="30"/>
          <w:szCs w:val="30"/>
        </w:rPr>
      </w:pPr>
      <w:r>
        <w:rPr>
          <w:rFonts w:cs="Traditional Arabic" w:hint="cs"/>
          <w:color w:val="552B2B"/>
          <w:sz w:val="30"/>
          <w:szCs w:val="30"/>
          <w:rtl/>
        </w:rPr>
        <w:t>بحار الأنوار الجامعة لدرر أخبار الأئمة الأطهار / ج‏5 / 210 / باب 8 التمحيص و الاستدراج و الابتلاء و الاختبار ..... ص : 210</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8 التمحيص و </w:t>
      </w:r>
      <w:r>
        <w:rPr>
          <w:rFonts w:cs="Traditional Arabic" w:hint="cs"/>
          <w:color w:val="E01B83"/>
          <w:sz w:val="30"/>
          <w:szCs w:val="30"/>
          <w:rtl/>
        </w:rPr>
        <w:t>الاستدراج‏</w:t>
      </w:r>
      <w:r>
        <w:rPr>
          <w:rFonts w:cs="Traditional Arabic" w:hint="cs"/>
          <w:color w:val="465BFF"/>
          <w:sz w:val="30"/>
          <w:szCs w:val="30"/>
          <w:rtl/>
        </w:rPr>
        <w:t xml:space="preserve"> و الابتلاء و الاختبار</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ج‏70 / 377 / باب 139 الإملاء و الإمهال على الكفار و الفجار و الاستدراج و الافتتان زائدا على ما مر في كتاب العدل و من يرحم الله بهم على أهل المعاصي ..... ص : 377</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139 الإملاء و الإمهال على الكفار و الفجار و </w:t>
      </w:r>
      <w:r>
        <w:rPr>
          <w:rFonts w:cs="Traditional Arabic" w:hint="cs"/>
          <w:color w:val="E01B83"/>
          <w:sz w:val="30"/>
          <w:szCs w:val="30"/>
          <w:rtl/>
        </w:rPr>
        <w:t>الاستدراج‏</w:t>
      </w:r>
      <w:r>
        <w:rPr>
          <w:rFonts w:cs="Traditional Arabic" w:hint="cs"/>
          <w:color w:val="465BFF"/>
          <w:sz w:val="30"/>
          <w:szCs w:val="30"/>
          <w:rtl/>
        </w:rPr>
        <w:t xml:space="preserve"> و الافتتان زائدا على ما مر في كتاب العدل و من يرحم الله بهم على أهل المعاصي‏</w:t>
      </w:r>
    </w:p>
    <w:p w:rsidR="00E45F92" w:rsidRDefault="00E45F92" w:rsidP="00E45F92">
      <w:pPr>
        <w:rPr>
          <w:rFonts w:cs="Traditional Arabic" w:hint="cs"/>
          <w:color w:val="552B2B"/>
          <w:sz w:val="30"/>
          <w:szCs w:val="30"/>
          <w:rtl/>
        </w:rPr>
      </w:pPr>
      <w:r>
        <w:rPr>
          <w:rFonts w:cs="Traditional Arabic" w:hint="cs"/>
          <w:color w:val="552B2B"/>
          <w:sz w:val="30"/>
          <w:szCs w:val="30"/>
          <w:rtl/>
        </w:rPr>
        <w:t>بحار الأنوار الجامعة لدرر أخبار الأئمة الأطهار / ج‏70 / 387 / باب 141 وقت ما يغلظ على العبد في المعاصي و استدراج الله تعالى ..... ص : 387</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باب 141 وقت ما يغلظ على العبد في المعاصي و </w:t>
      </w:r>
      <w:r>
        <w:rPr>
          <w:rFonts w:cs="Traditional Arabic" w:hint="cs"/>
          <w:color w:val="E01B83"/>
          <w:sz w:val="30"/>
          <w:szCs w:val="30"/>
          <w:rtl/>
        </w:rPr>
        <w:t>استدراج‏</w:t>
      </w:r>
      <w:r>
        <w:rPr>
          <w:rFonts w:cs="Traditional Arabic" w:hint="cs"/>
          <w:color w:val="465BFF"/>
          <w:sz w:val="30"/>
          <w:szCs w:val="30"/>
          <w:rtl/>
        </w:rPr>
        <w:t xml:space="preserve"> الله تعالى‏</w:t>
      </w: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56 / استدراج: ..... ص : 56</w:t>
      </w:r>
    </w:p>
    <w:p w:rsidR="00E45F92" w:rsidRDefault="00E45F92" w:rsidP="00E45F92">
      <w:pPr>
        <w:pStyle w:val="NormalWeb"/>
        <w:bidi/>
        <w:jc w:val="center"/>
        <w:rPr>
          <w:rFonts w:cs="Traditional Arabic" w:hint="cs"/>
          <w:color w:val="465BFF"/>
          <w:sz w:val="30"/>
          <w:szCs w:val="30"/>
          <w:rtl/>
        </w:rPr>
      </w:pP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58 / حوزه معنايى استدراج: ..... ص : 58</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حوزه معنايى </w:t>
      </w: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62 / سنت استدراج: ..... ص : 62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سنّت </w:t>
      </w: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62 / 1. استدراج فردى: ..... ص : 62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استدراج‏</w:t>
      </w:r>
      <w:r>
        <w:rPr>
          <w:rFonts w:cs="Traditional Arabic" w:hint="cs"/>
          <w:color w:val="465BFF"/>
          <w:sz w:val="30"/>
          <w:szCs w:val="30"/>
          <w:rtl/>
        </w:rPr>
        <w:t xml:space="preserve"> فردى:</w:t>
      </w: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64 / 2. استدراج اجتماعى: ..... ص : 64</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lastRenderedPageBreak/>
        <w:t xml:space="preserve">2. </w:t>
      </w:r>
      <w:r>
        <w:rPr>
          <w:rFonts w:cs="Traditional Arabic" w:hint="cs"/>
          <w:color w:val="E01B83"/>
          <w:sz w:val="30"/>
          <w:szCs w:val="30"/>
          <w:rtl/>
        </w:rPr>
        <w:t>استدراج‏</w:t>
      </w:r>
      <w:r>
        <w:rPr>
          <w:rFonts w:cs="Traditional Arabic" w:hint="cs"/>
          <w:color w:val="465BFF"/>
          <w:sz w:val="30"/>
          <w:szCs w:val="30"/>
          <w:rtl/>
        </w:rPr>
        <w:t xml:space="preserve"> اجتماعى:</w:t>
      </w: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67 / مصاديق ابتلا به استدراج: ..... ص : 67</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مصاديق ابتلا به </w:t>
      </w: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69 / حكمت استدراج: ..... ص : 69</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حكمت </w:t>
      </w: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75 / آثار و فرجام استدراج: ..... ص : 75</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آثار و فرجام </w:t>
      </w: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76 / راههاى ايمنى از استدراج: ..... ص : 76</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راههاى ايمنى از </w:t>
      </w: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ج‏3 / 185 / استيصال - - - ) استدراج ..... ص : 185</w:t>
      </w:r>
    </w:p>
    <w:p w:rsidR="00E45F92" w:rsidRDefault="00E45F92" w:rsidP="00E45F92">
      <w:pPr>
        <w:pStyle w:val="NormalWeb"/>
        <w:bidi/>
        <w:jc w:val="center"/>
        <w:rPr>
          <w:rFonts w:cs="Traditional Arabic" w:hint="cs"/>
          <w:color w:val="465BFF"/>
          <w:sz w:val="30"/>
          <w:szCs w:val="30"/>
          <w:rtl/>
        </w:rPr>
      </w:pPr>
      <w:r>
        <w:rPr>
          <w:rFonts w:cs="Traditional Arabic" w:hint="cs"/>
          <w:color w:val="465BFF"/>
          <w:sz w:val="30"/>
          <w:szCs w:val="30"/>
          <w:rtl/>
        </w:rPr>
        <w:t xml:space="preserve">استيصال---)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ج‏4 / 397 / امهال - - - ) استدراج ..... ص : 397</w:t>
      </w:r>
    </w:p>
    <w:p w:rsidR="00E45F92" w:rsidRDefault="00E45F92" w:rsidP="00E45F92">
      <w:pPr>
        <w:pStyle w:val="NormalWeb"/>
        <w:bidi/>
        <w:jc w:val="center"/>
        <w:rPr>
          <w:rFonts w:cs="Traditional Arabic" w:hint="cs"/>
          <w:color w:val="465BFF"/>
          <w:sz w:val="30"/>
          <w:szCs w:val="30"/>
          <w:rtl/>
        </w:rPr>
      </w:pPr>
      <w:r>
        <w:rPr>
          <w:rFonts w:cs="Traditional Arabic" w:hint="cs"/>
          <w:color w:val="465BFF"/>
          <w:sz w:val="30"/>
          <w:szCs w:val="30"/>
          <w:rtl/>
        </w:rPr>
        <w:t xml:space="preserve">امهال---)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دايرة المعارف قرآن كريم / ج‏8 / 563 / ج. استدراج و امهال: ..... ص : 563</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ج. </w:t>
      </w:r>
      <w:r>
        <w:rPr>
          <w:rFonts w:cs="Traditional Arabic" w:hint="cs"/>
          <w:color w:val="E01B83"/>
          <w:sz w:val="30"/>
          <w:szCs w:val="30"/>
          <w:rtl/>
        </w:rPr>
        <w:t>استدراج‏</w:t>
      </w:r>
      <w:r>
        <w:rPr>
          <w:rFonts w:cs="Traditional Arabic" w:hint="cs"/>
          <w:color w:val="465BFF"/>
          <w:sz w:val="30"/>
          <w:szCs w:val="30"/>
          <w:rtl/>
        </w:rPr>
        <w:t xml:space="preserve"> و امهال:</w:t>
      </w:r>
    </w:p>
    <w:p w:rsidR="00E45F92" w:rsidRDefault="00E45F92" w:rsidP="00E45F92">
      <w:pPr>
        <w:rPr>
          <w:rFonts w:cs="Traditional Arabic" w:hint="cs"/>
          <w:color w:val="552B2B"/>
          <w:sz w:val="30"/>
          <w:szCs w:val="30"/>
          <w:rtl/>
        </w:rPr>
      </w:pPr>
      <w:r>
        <w:rPr>
          <w:rFonts w:cs="Traditional Arabic" w:hint="cs"/>
          <w:color w:val="552B2B"/>
          <w:sz w:val="30"/>
          <w:szCs w:val="30"/>
          <w:rtl/>
        </w:rPr>
        <w:t>معارف قرآن / ج‏1 / 125 / سنت استدراج ..... ص : 125</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سنّت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تعاليم قرآنى / ج‏2 / 121 / «استدراج» يا قدم به قدم به عذاب نزديك شدن ..... ص : 121</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lastRenderedPageBreak/>
        <w:t>«</w:t>
      </w:r>
      <w:r>
        <w:rPr>
          <w:rFonts w:cs="Traditional Arabic" w:hint="cs"/>
          <w:color w:val="E01B83"/>
          <w:sz w:val="30"/>
          <w:szCs w:val="30"/>
          <w:rtl/>
        </w:rPr>
        <w:t>استدراج‏</w:t>
      </w:r>
      <w:r>
        <w:rPr>
          <w:rFonts w:cs="Traditional Arabic" w:hint="cs"/>
          <w:color w:val="465BFF"/>
          <w:sz w:val="30"/>
          <w:szCs w:val="30"/>
          <w:rtl/>
        </w:rPr>
        <w:t>» يا قدم به قدم به عذاب نزديك شدن‏</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موضوعى تفاسير / ج‏1 / 169 / استدراج - - - ) ..... ص : 169</w:t>
      </w:r>
    </w:p>
    <w:p w:rsidR="00E45F92" w:rsidRDefault="00E45F92" w:rsidP="00E45F92">
      <w:pPr>
        <w:pStyle w:val="NormalWeb"/>
        <w:bidi/>
        <w:jc w:val="center"/>
        <w:rPr>
          <w:rFonts w:cs="Traditional Arabic" w:hint="cs"/>
          <w:color w:val="465BFF"/>
          <w:sz w:val="30"/>
          <w:szCs w:val="30"/>
          <w:rtl/>
        </w:rPr>
      </w:pP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ترجمه تفسير الميزان / ج‏7 / 152 / چند روايت در مورد سنت املاء و استدراج و مهلت دادن خداوند به كفار در دنيا ..... ص : 152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[چند روايت در مورد سنت" املاء" و" </w:t>
      </w:r>
      <w:r>
        <w:rPr>
          <w:rFonts w:cs="Traditional Arabic" w:hint="cs"/>
          <w:color w:val="E01B83"/>
          <w:sz w:val="30"/>
          <w:szCs w:val="30"/>
          <w:rtl/>
        </w:rPr>
        <w:t>استدراج‏</w:t>
      </w:r>
      <w:r>
        <w:rPr>
          <w:rFonts w:cs="Traditional Arabic" w:hint="cs"/>
          <w:color w:val="465BFF"/>
          <w:sz w:val="30"/>
          <w:szCs w:val="30"/>
          <w:rtl/>
        </w:rPr>
        <w:t>" و مهلت دادن خداوند به كفار در دنيا]</w:t>
      </w:r>
    </w:p>
    <w:p w:rsidR="00E45F92" w:rsidRDefault="00E45F92" w:rsidP="00E45F92">
      <w:pPr>
        <w:rPr>
          <w:rFonts w:cs="Traditional Arabic" w:hint="cs"/>
          <w:color w:val="552B2B"/>
          <w:sz w:val="30"/>
          <w:szCs w:val="30"/>
          <w:rtl/>
        </w:rPr>
      </w:pPr>
      <w:r>
        <w:rPr>
          <w:rFonts w:cs="Traditional Arabic" w:hint="cs"/>
          <w:color w:val="552B2B"/>
          <w:sz w:val="30"/>
          <w:szCs w:val="30"/>
          <w:rtl/>
        </w:rPr>
        <w:t>ترجمه تفسير الميزان / ج‏8 / 452 / معناى استدراج در عذاب و الذين كفروا بآياتنا سنستدرجهم من حيث لا يعلمون ..... ص : 452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[معناى </w:t>
      </w:r>
      <w:r>
        <w:rPr>
          <w:rFonts w:cs="Traditional Arabic" w:hint="cs"/>
          <w:color w:val="E01B83"/>
          <w:sz w:val="30"/>
          <w:szCs w:val="30"/>
          <w:rtl/>
        </w:rPr>
        <w:t>استدراج‏</w:t>
      </w:r>
      <w:r>
        <w:rPr>
          <w:rFonts w:cs="Traditional Arabic" w:hint="cs"/>
          <w:color w:val="465BFF"/>
          <w:sz w:val="30"/>
          <w:szCs w:val="30"/>
          <w:rtl/>
        </w:rPr>
        <w:t xml:space="preserve"> در عذاب" و الذين كفروا بآياتنا سنستدرجهم من حيث لا يعلمون"]</w:t>
      </w:r>
    </w:p>
    <w:p w:rsidR="00E45F92" w:rsidRDefault="00E45F92" w:rsidP="00E45F92">
      <w:pPr>
        <w:rPr>
          <w:rFonts w:cs="Traditional Arabic" w:hint="cs"/>
          <w:color w:val="552B2B"/>
          <w:sz w:val="30"/>
          <w:szCs w:val="30"/>
          <w:rtl/>
        </w:rPr>
      </w:pPr>
      <w:r>
        <w:rPr>
          <w:rFonts w:cs="Traditional Arabic" w:hint="cs"/>
          <w:color w:val="552B2B"/>
          <w:sz w:val="30"/>
          <w:szCs w:val="30"/>
          <w:rtl/>
        </w:rPr>
        <w:t>ترجمه تفسير الميزان / ج‏8 / 454 / معناى املاء در: و أملي لهم و فرق آن با استدراج ..... ص : 454</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[معناى" املاء" در:</w:t>
      </w:r>
      <w:r>
        <w:rPr>
          <w:rFonts w:cs="Traditional Arabic" w:hint="cs"/>
          <w:color w:val="006A0F"/>
          <w:sz w:val="30"/>
          <w:szCs w:val="30"/>
          <w:rtl/>
        </w:rPr>
        <w:t>" وَ أُمْلِي لَهُمْ"</w:t>
      </w:r>
      <w:r>
        <w:rPr>
          <w:rFonts w:cs="Traditional Arabic" w:hint="cs"/>
          <w:color w:val="465BFF"/>
          <w:sz w:val="30"/>
          <w:szCs w:val="30"/>
          <w:rtl/>
        </w:rPr>
        <w:t xml:space="preserve"> و فرق آن با </w:t>
      </w: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ترجمه تفسير الميزان / ج‏8 / 479 / چند روايت در باره سنت استدراج و املاء ..... ص : 479</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[چند روايت در باره سنت </w:t>
      </w:r>
      <w:r>
        <w:rPr>
          <w:rFonts w:cs="Traditional Arabic" w:hint="cs"/>
          <w:color w:val="E01B83"/>
          <w:sz w:val="30"/>
          <w:szCs w:val="30"/>
          <w:rtl/>
        </w:rPr>
        <w:t>استدراج‏</w:t>
      </w:r>
      <w:r>
        <w:rPr>
          <w:rFonts w:cs="Traditional Arabic" w:hint="cs"/>
          <w:color w:val="465BFF"/>
          <w:sz w:val="30"/>
          <w:szCs w:val="30"/>
          <w:rtl/>
        </w:rPr>
        <w:t xml:space="preserve"> و املاء]</w:t>
      </w:r>
    </w:p>
    <w:p w:rsidR="00E45F92" w:rsidRDefault="00E45F92" w:rsidP="00E45F92">
      <w:pPr>
        <w:rPr>
          <w:rFonts w:cs="Traditional Arabic" w:hint="cs"/>
          <w:color w:val="552B2B"/>
          <w:sz w:val="30"/>
          <w:szCs w:val="30"/>
          <w:rtl/>
        </w:rPr>
      </w:pPr>
      <w:r>
        <w:rPr>
          <w:rFonts w:cs="Traditional Arabic" w:hint="cs"/>
          <w:color w:val="552B2B"/>
          <w:sz w:val="30"/>
          <w:szCs w:val="30"/>
          <w:rtl/>
        </w:rPr>
        <w:t>ترجمه تفسير الميزان / ج‏15 / 52 / بيان آيات تاخير در عذاب كافران و بهره‏مند ساختن آنان به مال و فرزندان براى املاء و استدراج آنان است نه براى خير خواهى ..... ص : 52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بيان آيات [تاخير در عذاب كافران و بهره‏مند ساختن آنان به مال و فرزندان براى املاء و </w:t>
      </w:r>
      <w:r>
        <w:rPr>
          <w:rFonts w:cs="Traditional Arabic" w:hint="cs"/>
          <w:color w:val="E01B83"/>
          <w:sz w:val="30"/>
          <w:szCs w:val="30"/>
          <w:rtl/>
        </w:rPr>
        <w:t>استدراج‏</w:t>
      </w:r>
      <w:r>
        <w:rPr>
          <w:rFonts w:cs="Traditional Arabic" w:hint="cs"/>
          <w:color w:val="465BFF"/>
          <w:sz w:val="30"/>
          <w:szCs w:val="30"/>
          <w:rtl/>
        </w:rPr>
        <w:t xml:space="preserve"> آنان است نه براى خير خواهى‏]</w:t>
      </w:r>
    </w:p>
    <w:p w:rsidR="00E45F92" w:rsidRDefault="00E45F92" w:rsidP="00E45F92">
      <w:pPr>
        <w:rPr>
          <w:rFonts w:cs="Traditional Arabic" w:hint="cs"/>
          <w:color w:val="552B2B"/>
          <w:sz w:val="30"/>
          <w:szCs w:val="30"/>
          <w:rtl/>
        </w:rPr>
      </w:pPr>
      <w:r>
        <w:rPr>
          <w:rFonts w:cs="Traditional Arabic" w:hint="cs"/>
          <w:color w:val="552B2B"/>
          <w:sz w:val="30"/>
          <w:szCs w:val="30"/>
          <w:rtl/>
        </w:rPr>
        <w:t>ترجمه تفسير الميزان / ج‏19 / 644 / معناى استدراج كفار و مكذبان(سنستدرجهم من حيث لا يعلمون) ..... ص : 644</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[معناى </w:t>
      </w:r>
      <w:r>
        <w:rPr>
          <w:rFonts w:cs="Traditional Arabic" w:hint="cs"/>
          <w:color w:val="E01B83"/>
          <w:sz w:val="30"/>
          <w:szCs w:val="30"/>
          <w:rtl/>
        </w:rPr>
        <w:t>استدراج‏</w:t>
      </w:r>
      <w:r>
        <w:rPr>
          <w:rFonts w:cs="Traditional Arabic" w:hint="cs"/>
          <w:color w:val="465BFF"/>
          <w:sz w:val="30"/>
          <w:szCs w:val="30"/>
          <w:rtl/>
        </w:rPr>
        <w:t xml:space="preserve"> كفار و مكذبان (</w:t>
      </w:r>
      <w:r>
        <w:rPr>
          <w:rFonts w:cs="Traditional Arabic" w:hint="cs"/>
          <w:color w:val="006A0F"/>
          <w:sz w:val="30"/>
          <w:szCs w:val="30"/>
          <w:rtl/>
        </w:rPr>
        <w:t>سَنَسْتَدْرِجُهُمْ مِنْ حَيْثُ لا يَعْلَمُونَ‏</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ترجمه تفسير الميزان / ج‏19 / 651 / رواياتى در باره املاء و استدراج گنهكاران، چشم زخم، و... ..... ص : 651</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[رواياتى در باره املاء و </w:t>
      </w:r>
      <w:r>
        <w:rPr>
          <w:rFonts w:cs="Traditional Arabic" w:hint="cs"/>
          <w:color w:val="E01B83"/>
          <w:sz w:val="30"/>
          <w:szCs w:val="30"/>
          <w:rtl/>
        </w:rPr>
        <w:t>استدراج‏</w:t>
      </w:r>
      <w:r>
        <w:rPr>
          <w:rFonts w:cs="Traditional Arabic" w:hint="cs"/>
          <w:color w:val="465BFF"/>
          <w:sz w:val="30"/>
          <w:szCs w:val="30"/>
          <w:rtl/>
        </w:rPr>
        <w:t xml:space="preserve"> گنهكاران، چشم زخم، و ...]</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تفسير نمونه / ج‏7 / 32 / تفسير: مجازات استدراج ..... ص : 32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تفسير: مجازات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الأمثل فى تفسير كتاب الله المنزل / ج‏5 / 311 / الاستدراج!... ..... ص : 311</w:t>
      </w:r>
    </w:p>
    <w:p w:rsidR="00E45F92" w:rsidRDefault="00E45F92" w:rsidP="00E45F92">
      <w:pPr>
        <w:pStyle w:val="NormalWeb"/>
        <w:bidi/>
        <w:rPr>
          <w:rFonts w:cs="Traditional Arabic" w:hint="cs"/>
          <w:color w:val="552B2B"/>
          <w:sz w:val="30"/>
          <w:szCs w:val="30"/>
          <w:rtl/>
        </w:rPr>
      </w:pPr>
      <w:r>
        <w:rPr>
          <w:rFonts w:cs="Traditional Arabic" w:hint="cs"/>
          <w:color w:val="E01B83"/>
          <w:sz w:val="30"/>
          <w:szCs w:val="30"/>
          <w:rtl/>
        </w:rPr>
        <w:t>الاستدراج‏</w:t>
      </w:r>
      <w:r>
        <w:rPr>
          <w:rFonts w:cs="Traditional Arabic" w:hint="cs"/>
          <w:color w:val="465BFF"/>
          <w:sz w:val="30"/>
          <w:szCs w:val="30"/>
          <w:rtl/>
        </w:rPr>
        <w:t>! ...</w:t>
      </w:r>
    </w:p>
    <w:p w:rsidR="00E45F92" w:rsidRDefault="00E45F92" w:rsidP="00E45F92">
      <w:pPr>
        <w:rPr>
          <w:rFonts w:cs="Traditional Arabic" w:hint="cs"/>
          <w:color w:val="552B2B"/>
          <w:sz w:val="30"/>
          <w:szCs w:val="30"/>
          <w:rtl/>
        </w:rPr>
      </w:pPr>
      <w:r>
        <w:rPr>
          <w:rFonts w:cs="Traditional Arabic" w:hint="cs"/>
          <w:color w:val="552B2B"/>
          <w:sz w:val="30"/>
          <w:szCs w:val="30"/>
          <w:rtl/>
        </w:rPr>
        <w:t>من وحى القرآن / ج‏23 / 58 / استدراج الكافرين من حيث لا يعلمون ..... ص : 58</w:t>
      </w:r>
    </w:p>
    <w:p w:rsidR="00E45F92" w:rsidRDefault="00E45F92" w:rsidP="00E45F92">
      <w:pPr>
        <w:pStyle w:val="NormalWeb"/>
        <w:bidi/>
        <w:rPr>
          <w:rFonts w:cs="Traditional Arabic" w:hint="cs"/>
          <w:color w:val="552B2B"/>
          <w:sz w:val="30"/>
          <w:szCs w:val="30"/>
          <w:rtl/>
        </w:rPr>
      </w:pPr>
      <w:r>
        <w:rPr>
          <w:rFonts w:cs="Traditional Arabic" w:hint="cs"/>
          <w:color w:val="E01B83"/>
          <w:sz w:val="30"/>
          <w:szCs w:val="30"/>
          <w:rtl/>
        </w:rPr>
        <w:t>استدراج‏</w:t>
      </w:r>
      <w:r>
        <w:rPr>
          <w:rFonts w:cs="Traditional Arabic" w:hint="cs"/>
          <w:color w:val="465BFF"/>
          <w:sz w:val="30"/>
          <w:szCs w:val="30"/>
          <w:rtl/>
        </w:rPr>
        <w:t xml:space="preserve"> الكافرين من حيث لا يعلمون‏</w:t>
      </w:r>
    </w:p>
    <w:p w:rsidR="00E45F92" w:rsidRDefault="00E45F92" w:rsidP="00E45F92">
      <w:pPr>
        <w:rPr>
          <w:rFonts w:cs="Traditional Arabic" w:hint="cs"/>
          <w:color w:val="552B2B"/>
          <w:sz w:val="30"/>
          <w:szCs w:val="30"/>
          <w:rtl/>
        </w:rPr>
      </w:pPr>
      <w:r>
        <w:rPr>
          <w:rFonts w:cs="Traditional Arabic" w:hint="cs"/>
          <w:color w:val="552B2B"/>
          <w:sz w:val="30"/>
          <w:szCs w:val="30"/>
          <w:rtl/>
        </w:rPr>
        <w:t>اعراب القرآن الكريم و بيانه / ج‏6 / 109 / 1 - فن الاستدراج: ..... ص : 109</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1- فن </w:t>
      </w:r>
      <w:r>
        <w:rPr>
          <w:rFonts w:cs="Traditional Arabic" w:hint="cs"/>
          <w:color w:val="E01B83"/>
          <w:sz w:val="30"/>
          <w:szCs w:val="30"/>
          <w:rtl/>
        </w:rPr>
        <w:t>الاستدراج‏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اعراب القرآن الكريم و بيانه / ج‏6 / 214 / 1 - فن الاستدراج ..... ص : 214</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1- فن </w:t>
      </w:r>
      <w:r>
        <w:rPr>
          <w:rFonts w:cs="Traditional Arabic" w:hint="cs"/>
          <w:color w:val="E01B83"/>
          <w:sz w:val="30"/>
          <w:szCs w:val="30"/>
          <w:rtl/>
        </w:rPr>
        <w:t>الاستدراج‏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تفسير راهنما / ج‏21 / 43 / استدراج: ..... ص : 43</w:t>
      </w:r>
    </w:p>
    <w:p w:rsidR="00E45F92" w:rsidRDefault="00E45F92" w:rsidP="00E45F92">
      <w:pPr>
        <w:pStyle w:val="NormalWeb"/>
        <w:bidi/>
        <w:jc w:val="center"/>
        <w:rPr>
          <w:rFonts w:cs="Traditional Arabic" w:hint="cs"/>
          <w:color w:val="465BFF"/>
          <w:sz w:val="30"/>
          <w:szCs w:val="30"/>
          <w:rtl/>
        </w:rPr>
      </w:pP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تفسير كوثر / ج‏2 / 309 / بحثى درباره«املاء» و«استدراج» ..... ص : 309</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بحثى درباره «املاء» و «</w:t>
      </w:r>
      <w:r>
        <w:rPr>
          <w:rFonts w:cs="Traditional Arabic" w:hint="cs"/>
          <w:color w:val="E01B83"/>
          <w:sz w:val="30"/>
          <w:szCs w:val="30"/>
          <w:rtl/>
        </w:rPr>
        <w:t>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ج‏3 / 118 / استدراج ..... ص : 118</w:t>
      </w:r>
    </w:p>
    <w:p w:rsidR="00E45F92" w:rsidRDefault="00E45F92" w:rsidP="00E45F92">
      <w:pPr>
        <w:pStyle w:val="NormalWeb"/>
        <w:bidi/>
        <w:jc w:val="center"/>
        <w:rPr>
          <w:rFonts w:cs="Traditional Arabic" w:hint="cs"/>
          <w:color w:val="465BFF"/>
          <w:sz w:val="30"/>
          <w:szCs w:val="30"/>
          <w:rtl/>
        </w:rPr>
      </w:pP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ج‏3 / 118 / عوامل استدراج ..... ص : 118</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عوامل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lastRenderedPageBreak/>
        <w:t>فرهنگ قرآن / ج‏3 / 120 / فلسفه استدراج ..... ص : 120</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فلسفه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ج‏3 / 120 / مشمولان استدراج ..... ص : 120</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مشمولان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ج‏3 / 122 / 8. گمراهان همين مدخل، عوامل استدراج، گمراهى ..... ص : 122</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8. گمراهان همين مدخل، عوامل </w:t>
      </w:r>
      <w:r>
        <w:rPr>
          <w:rFonts w:cs="Traditional Arabic" w:hint="cs"/>
          <w:color w:val="E01B83"/>
          <w:sz w:val="30"/>
          <w:szCs w:val="30"/>
          <w:rtl/>
        </w:rPr>
        <w:t>استدراج‏</w:t>
      </w:r>
      <w:r>
        <w:rPr>
          <w:rFonts w:cs="Traditional Arabic" w:hint="cs"/>
          <w:color w:val="465BFF"/>
          <w:sz w:val="30"/>
          <w:szCs w:val="30"/>
          <w:rtl/>
        </w:rPr>
        <w:t>، گمراهى‏</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ج‏4 / 392 / امهال استدراج ..... ص : 392</w:t>
      </w:r>
    </w:p>
    <w:p w:rsidR="00E45F92" w:rsidRDefault="00E45F92" w:rsidP="00E45F92">
      <w:pPr>
        <w:pStyle w:val="NormalWeb"/>
        <w:bidi/>
        <w:jc w:val="center"/>
        <w:rPr>
          <w:rFonts w:cs="Traditional Arabic" w:hint="cs"/>
          <w:color w:val="465BFF"/>
          <w:sz w:val="30"/>
          <w:szCs w:val="30"/>
          <w:rtl/>
        </w:rPr>
      </w:pPr>
      <w:r>
        <w:rPr>
          <w:rFonts w:cs="Traditional Arabic" w:hint="cs"/>
          <w:color w:val="465BFF"/>
          <w:sz w:val="30"/>
          <w:szCs w:val="30"/>
          <w:rtl/>
        </w:rPr>
        <w:t xml:space="preserve">امهال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ج‏9 / 413 / عذاب استدراج در ثمود ..... ص : 413</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عذاب </w:t>
      </w:r>
      <w:r>
        <w:rPr>
          <w:rFonts w:cs="Traditional Arabic" w:hint="cs"/>
          <w:color w:val="E01B83"/>
          <w:sz w:val="30"/>
          <w:szCs w:val="30"/>
          <w:rtl/>
        </w:rPr>
        <w:t>استدراج‏</w:t>
      </w:r>
      <w:r>
        <w:rPr>
          <w:rFonts w:cs="Traditional Arabic" w:hint="cs"/>
          <w:color w:val="465BFF"/>
          <w:sz w:val="30"/>
          <w:szCs w:val="30"/>
          <w:rtl/>
        </w:rPr>
        <w:t xml:space="preserve"> در ثمود</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ج‏15 / 105 / سنت استدراج در رفاه ..... ص : 105</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سنّت </w:t>
      </w:r>
      <w:r>
        <w:rPr>
          <w:rFonts w:cs="Traditional Arabic" w:hint="cs"/>
          <w:color w:val="E01B83"/>
          <w:sz w:val="30"/>
          <w:szCs w:val="30"/>
          <w:rtl/>
        </w:rPr>
        <w:t>استدراج‏</w:t>
      </w:r>
      <w:r>
        <w:rPr>
          <w:rFonts w:cs="Traditional Arabic" w:hint="cs"/>
          <w:color w:val="465BFF"/>
          <w:sz w:val="30"/>
          <w:szCs w:val="30"/>
          <w:rtl/>
        </w:rPr>
        <w:t xml:space="preserve"> در رفاه‏</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ج‏15 / 107 / 1. استدراج ..... ص : 107</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1.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ج‏16 / 318 / سنت خدا در استدراج ..... ص : 318</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سنّت خدا در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ج‏17 / 119 / استدراج مشركان ..... ص : 119</w:t>
      </w:r>
    </w:p>
    <w:p w:rsidR="00E45F92" w:rsidRDefault="00E45F92" w:rsidP="00E45F92">
      <w:pPr>
        <w:pStyle w:val="NormalWeb"/>
        <w:bidi/>
        <w:rPr>
          <w:rFonts w:cs="Traditional Arabic" w:hint="cs"/>
          <w:color w:val="552B2B"/>
          <w:sz w:val="30"/>
          <w:szCs w:val="30"/>
          <w:rtl/>
        </w:rPr>
      </w:pPr>
      <w:r>
        <w:rPr>
          <w:rFonts w:cs="Traditional Arabic" w:hint="cs"/>
          <w:color w:val="E01B83"/>
          <w:sz w:val="30"/>
          <w:szCs w:val="30"/>
          <w:rtl/>
        </w:rPr>
        <w:t>استدراج‏</w:t>
      </w:r>
      <w:r>
        <w:rPr>
          <w:rFonts w:cs="Traditional Arabic" w:hint="cs"/>
          <w:color w:val="465BFF"/>
          <w:sz w:val="30"/>
          <w:szCs w:val="30"/>
          <w:rtl/>
        </w:rPr>
        <w:t xml:space="preserve"> مشركان‏</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ج‏18 / 171 / 1. استدراج ..... ص : 171</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lastRenderedPageBreak/>
        <w:t xml:space="preserve">1.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ج‏19 / 478 / 2. عذاب استدراج ..... ص : 478</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2. عذاب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ج‏20 / 226 / عذاب استدراج ..... ص : 226</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عذاب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ج‏21 / 447 / 2. سنت استدراج ..... ص : 447</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2. سنّت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ج‏22 / 130 / استدراج فرعون ..... ص : 130</w:t>
      </w:r>
    </w:p>
    <w:p w:rsidR="00E45F92" w:rsidRDefault="00E45F92" w:rsidP="00E45F92">
      <w:pPr>
        <w:pStyle w:val="NormalWeb"/>
        <w:bidi/>
        <w:jc w:val="center"/>
        <w:rPr>
          <w:rFonts w:cs="Traditional Arabic" w:hint="cs"/>
          <w:color w:val="465BFF"/>
          <w:sz w:val="30"/>
          <w:szCs w:val="30"/>
          <w:rtl/>
        </w:rPr>
      </w:pPr>
      <w:r>
        <w:rPr>
          <w:rFonts w:cs="Traditional Arabic" w:hint="cs"/>
          <w:color w:val="E01B83"/>
          <w:sz w:val="30"/>
          <w:szCs w:val="30"/>
          <w:rtl/>
        </w:rPr>
        <w:t>استدراج‏</w:t>
      </w:r>
      <w:r>
        <w:rPr>
          <w:rFonts w:cs="Traditional Arabic" w:hint="cs"/>
          <w:color w:val="465BFF"/>
          <w:sz w:val="30"/>
          <w:szCs w:val="30"/>
          <w:rtl/>
        </w:rPr>
        <w:t xml:space="preserve"> فرعون‏</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ج‏24 / 185 / استدراج كافران ..... ص : 185</w:t>
      </w:r>
    </w:p>
    <w:p w:rsidR="00E45F92" w:rsidRDefault="00E45F92" w:rsidP="00E45F92">
      <w:pPr>
        <w:pStyle w:val="NormalWeb"/>
        <w:bidi/>
        <w:rPr>
          <w:rFonts w:cs="Traditional Arabic" w:hint="cs"/>
          <w:color w:val="552B2B"/>
          <w:sz w:val="30"/>
          <w:szCs w:val="30"/>
          <w:rtl/>
        </w:rPr>
      </w:pPr>
      <w:r>
        <w:rPr>
          <w:rFonts w:cs="Traditional Arabic" w:hint="cs"/>
          <w:color w:val="E01B83"/>
          <w:sz w:val="30"/>
          <w:szCs w:val="30"/>
          <w:rtl/>
        </w:rPr>
        <w:t>استدراج‏</w:t>
      </w:r>
      <w:r>
        <w:rPr>
          <w:rFonts w:cs="Traditional Arabic" w:hint="cs"/>
          <w:color w:val="465BFF"/>
          <w:sz w:val="30"/>
          <w:szCs w:val="30"/>
          <w:rtl/>
        </w:rPr>
        <w:t xml:space="preserve"> كافران‏</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ج‏24 / 514 / استدراج گناهكاران ..... ص : 514</w:t>
      </w:r>
    </w:p>
    <w:p w:rsidR="00E45F92" w:rsidRDefault="00E45F92" w:rsidP="00E45F92">
      <w:pPr>
        <w:pStyle w:val="NormalWeb"/>
        <w:bidi/>
        <w:rPr>
          <w:rFonts w:cs="Traditional Arabic" w:hint="cs"/>
          <w:color w:val="552B2B"/>
          <w:sz w:val="30"/>
          <w:szCs w:val="30"/>
          <w:rtl/>
        </w:rPr>
      </w:pPr>
      <w:r>
        <w:rPr>
          <w:rFonts w:cs="Traditional Arabic" w:hint="cs"/>
          <w:color w:val="E01B83"/>
          <w:sz w:val="30"/>
          <w:szCs w:val="30"/>
          <w:rtl/>
        </w:rPr>
        <w:t>استدراج‏</w:t>
      </w:r>
      <w:r>
        <w:rPr>
          <w:rFonts w:cs="Traditional Arabic" w:hint="cs"/>
          <w:color w:val="465BFF"/>
          <w:sz w:val="30"/>
          <w:szCs w:val="30"/>
          <w:rtl/>
        </w:rPr>
        <w:t xml:space="preserve"> گناهكاران‏</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ج‏26 / 178 / استدراج مكذبان محمد صلى الله عليه و آله ..... ص : 178</w:t>
      </w:r>
    </w:p>
    <w:p w:rsidR="00E45F92" w:rsidRDefault="00E45F92" w:rsidP="00E45F92">
      <w:pPr>
        <w:pStyle w:val="NormalWeb"/>
        <w:bidi/>
        <w:rPr>
          <w:rFonts w:cs="Traditional Arabic" w:hint="cs"/>
          <w:color w:val="552B2B"/>
          <w:sz w:val="30"/>
          <w:szCs w:val="30"/>
          <w:rtl/>
        </w:rPr>
      </w:pPr>
      <w:r>
        <w:rPr>
          <w:rFonts w:cs="Traditional Arabic" w:hint="cs"/>
          <w:color w:val="E01B83"/>
          <w:sz w:val="30"/>
          <w:szCs w:val="30"/>
          <w:rtl/>
        </w:rPr>
        <w:t>استدراج‏</w:t>
      </w:r>
      <w:r>
        <w:rPr>
          <w:rFonts w:cs="Traditional Arabic" w:hint="cs"/>
          <w:color w:val="465BFF"/>
          <w:sz w:val="30"/>
          <w:szCs w:val="30"/>
          <w:rtl/>
        </w:rPr>
        <w:t xml:space="preserve"> مكذّبان محمّد صلى الله عليه و آله‏</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ج‏27 / 126 / 7. توجه به سنت استدراج ..... ص : 126</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7. توجّه به سنّت </w:t>
      </w:r>
      <w:r>
        <w:rPr>
          <w:rFonts w:cs="Traditional Arabic" w:hint="cs"/>
          <w:color w:val="E01B83"/>
          <w:sz w:val="30"/>
          <w:szCs w:val="30"/>
          <w:rtl/>
        </w:rPr>
        <w:t>استدراج‏</w:t>
      </w: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ج‏30 / 583 / عذاب استدراج با نعمت ..... ص : 583</w:t>
      </w:r>
    </w:p>
    <w:p w:rsidR="00E45F92" w:rsidRDefault="00E45F92" w:rsidP="00E45F92">
      <w:pPr>
        <w:pStyle w:val="NormalWeb"/>
        <w:bidi/>
        <w:jc w:val="center"/>
        <w:rPr>
          <w:rFonts w:cs="Traditional Arabic" w:hint="cs"/>
          <w:color w:val="465BFF"/>
          <w:sz w:val="30"/>
          <w:szCs w:val="30"/>
          <w:rtl/>
        </w:rPr>
      </w:pPr>
      <w:r>
        <w:rPr>
          <w:rFonts w:cs="Traditional Arabic" w:hint="cs"/>
          <w:color w:val="465BFF"/>
          <w:sz w:val="30"/>
          <w:szCs w:val="30"/>
          <w:rtl/>
        </w:rPr>
        <w:t xml:space="preserve">عذاب </w:t>
      </w:r>
      <w:r>
        <w:rPr>
          <w:rFonts w:cs="Traditional Arabic" w:hint="cs"/>
          <w:color w:val="E01B83"/>
          <w:sz w:val="30"/>
          <w:szCs w:val="30"/>
          <w:rtl/>
        </w:rPr>
        <w:t>استدراج‏</w:t>
      </w:r>
      <w:r>
        <w:rPr>
          <w:rFonts w:cs="Traditional Arabic" w:hint="cs"/>
          <w:color w:val="465BFF"/>
          <w:sz w:val="30"/>
          <w:szCs w:val="30"/>
          <w:rtl/>
        </w:rPr>
        <w:t xml:space="preserve"> با نعمت‏</w:t>
      </w:r>
    </w:p>
    <w:p w:rsidR="00E45F92" w:rsidRDefault="00E45F92" w:rsidP="00E45F92">
      <w:pPr>
        <w:rPr>
          <w:rFonts w:cs="Traditional Arabic" w:hint="cs"/>
          <w:color w:val="552B2B"/>
          <w:sz w:val="30"/>
          <w:szCs w:val="30"/>
          <w:rtl/>
        </w:rPr>
      </w:pPr>
    </w:p>
    <w:p w:rsidR="00E45F92" w:rsidRDefault="00E45F92" w:rsidP="00E45F92">
      <w:pPr>
        <w:rPr>
          <w:rFonts w:cs="Traditional Arabic" w:hint="cs"/>
          <w:color w:val="552B2B"/>
          <w:sz w:val="30"/>
          <w:szCs w:val="30"/>
          <w:rtl/>
        </w:rPr>
      </w:pPr>
      <w:r>
        <w:rPr>
          <w:rFonts w:cs="Traditional Arabic" w:hint="cs"/>
          <w:color w:val="552B2B"/>
          <w:sz w:val="30"/>
          <w:szCs w:val="30"/>
          <w:rtl/>
        </w:rPr>
        <w:t>فرهنگ قرآن / ج‏31 / 75 / استدراج منافقان ..... ص : 75</w:t>
      </w:r>
    </w:p>
    <w:p w:rsidR="00E45F92" w:rsidRDefault="00E45F92" w:rsidP="00E45F92">
      <w:pPr>
        <w:pStyle w:val="NormalWeb"/>
        <w:bidi/>
        <w:rPr>
          <w:rFonts w:cs="Traditional Arabic" w:hint="cs"/>
          <w:color w:val="552B2B"/>
          <w:sz w:val="30"/>
          <w:szCs w:val="30"/>
          <w:rtl/>
        </w:rPr>
      </w:pPr>
      <w:r>
        <w:rPr>
          <w:rFonts w:cs="Traditional Arabic" w:hint="cs"/>
          <w:color w:val="E01B83"/>
          <w:sz w:val="30"/>
          <w:szCs w:val="30"/>
          <w:rtl/>
        </w:rPr>
        <w:t>استدراج‏</w:t>
      </w:r>
      <w:r>
        <w:rPr>
          <w:rFonts w:cs="Traditional Arabic" w:hint="cs"/>
          <w:color w:val="465BFF"/>
          <w:sz w:val="30"/>
          <w:szCs w:val="30"/>
          <w:rtl/>
        </w:rPr>
        <w:t xml:space="preserve"> منافقان‏</w:t>
      </w:r>
    </w:p>
    <w:p w:rsidR="00E45F92" w:rsidRDefault="00E45F92" w:rsidP="00E45F92">
      <w:pPr>
        <w:rPr>
          <w:rFonts w:cs="Traditional Arabic" w:hint="cs"/>
          <w:color w:val="552B2B"/>
          <w:sz w:val="30"/>
          <w:szCs w:val="30"/>
          <w:rtl/>
        </w:rPr>
      </w:pPr>
      <w:r>
        <w:rPr>
          <w:rFonts w:cs="Traditional Arabic" w:hint="cs"/>
          <w:color w:val="552B2B"/>
          <w:sz w:val="30"/>
          <w:szCs w:val="30"/>
          <w:rtl/>
        </w:rPr>
        <w:t>الاساس فى التفسير / ج‏3 / 1631 / 1 - استدراج الله تعالى للظالمين ..... ص : 1631</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1- [</w:t>
      </w:r>
      <w:r>
        <w:rPr>
          <w:rFonts w:cs="Traditional Arabic" w:hint="cs"/>
          <w:color w:val="E01B83"/>
          <w:sz w:val="30"/>
          <w:szCs w:val="30"/>
          <w:rtl/>
        </w:rPr>
        <w:t>استدراج‏</w:t>
      </w:r>
      <w:r>
        <w:rPr>
          <w:rFonts w:cs="Traditional Arabic" w:hint="cs"/>
          <w:color w:val="465BFF"/>
          <w:sz w:val="30"/>
          <w:szCs w:val="30"/>
          <w:rtl/>
        </w:rPr>
        <w:t xml:space="preserve"> اللّه تعالى للظالمين‏]</w:t>
      </w:r>
    </w:p>
    <w:p w:rsidR="00E45F92" w:rsidRDefault="00E45F92" w:rsidP="00E45F92">
      <w:pPr>
        <w:rPr>
          <w:rFonts w:cs="Traditional Arabic" w:hint="cs"/>
          <w:color w:val="552B2B"/>
          <w:sz w:val="30"/>
          <w:szCs w:val="30"/>
          <w:rtl/>
        </w:rPr>
      </w:pPr>
      <w:r>
        <w:rPr>
          <w:rFonts w:cs="Traditional Arabic" w:hint="cs"/>
          <w:color w:val="552B2B"/>
          <w:sz w:val="30"/>
          <w:szCs w:val="30"/>
          <w:rtl/>
        </w:rPr>
        <w:t>التمهيد في علوم القرآن / ج‏3 / 316 / مسألة الاستدراج: ..... ص : 316</w:t>
      </w:r>
    </w:p>
    <w:p w:rsidR="00E45F92" w:rsidRDefault="00E45F92" w:rsidP="00E45F92">
      <w:pPr>
        <w:pStyle w:val="NormalWeb"/>
        <w:bidi/>
        <w:rPr>
          <w:rFonts w:cs="Traditional Arabic" w:hint="cs"/>
          <w:color w:val="552B2B"/>
          <w:sz w:val="30"/>
          <w:szCs w:val="30"/>
          <w:rtl/>
        </w:rPr>
      </w:pPr>
      <w:r>
        <w:rPr>
          <w:rFonts w:cs="Traditional Arabic" w:hint="cs"/>
          <w:color w:val="465BFF"/>
          <w:sz w:val="30"/>
          <w:szCs w:val="30"/>
          <w:rtl/>
        </w:rPr>
        <w:t xml:space="preserve">مسألة </w:t>
      </w:r>
      <w:r>
        <w:rPr>
          <w:rFonts w:cs="Traditional Arabic" w:hint="cs"/>
          <w:color w:val="E01B83"/>
          <w:sz w:val="30"/>
          <w:szCs w:val="30"/>
          <w:rtl/>
        </w:rPr>
        <w:t>الاستدراج‏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التمهيد في علوم القرآن / ج‏5 / 516 / الاستدراج: ..... ص : 516</w:t>
      </w:r>
    </w:p>
    <w:p w:rsidR="00E45F92" w:rsidRDefault="00E45F92" w:rsidP="00E45F92">
      <w:pPr>
        <w:pStyle w:val="NormalWeb"/>
        <w:bidi/>
        <w:rPr>
          <w:rFonts w:cs="Traditional Arabic" w:hint="cs"/>
          <w:color w:val="552B2B"/>
          <w:sz w:val="30"/>
          <w:szCs w:val="30"/>
          <w:rtl/>
        </w:rPr>
      </w:pPr>
      <w:r>
        <w:rPr>
          <w:rFonts w:cs="Traditional Arabic" w:hint="cs"/>
          <w:color w:val="E01B83"/>
          <w:sz w:val="30"/>
          <w:szCs w:val="30"/>
          <w:rtl/>
        </w:rPr>
        <w:t>الاستدراج‏</w:t>
      </w:r>
      <w:r>
        <w:rPr>
          <w:rFonts w:cs="Traditional Arabic" w:hint="cs"/>
          <w:color w:val="465BFF"/>
          <w:sz w:val="30"/>
          <w:szCs w:val="30"/>
          <w:rtl/>
        </w:rPr>
        <w:t>:</w:t>
      </w:r>
    </w:p>
    <w:p w:rsidR="00E45F92" w:rsidRDefault="00E45F92" w:rsidP="00E45F92">
      <w:pPr>
        <w:rPr>
          <w:rFonts w:cs="Traditional Arabic" w:hint="cs"/>
          <w:color w:val="552B2B"/>
          <w:sz w:val="30"/>
          <w:szCs w:val="30"/>
          <w:rtl/>
        </w:rPr>
      </w:pPr>
      <w:r>
        <w:rPr>
          <w:rFonts w:cs="Traditional Arabic" w:hint="cs"/>
          <w:color w:val="552B2B"/>
          <w:sz w:val="30"/>
          <w:szCs w:val="30"/>
          <w:rtl/>
        </w:rPr>
        <w:t>موسوعة القرآن العظيم / ج‏2 / 1544 / 1198 -(الاستدراج و الإملاء) ..... ص : 1544</w:t>
      </w:r>
    </w:p>
    <w:p w:rsidR="00E45F92" w:rsidRDefault="00E45F92" w:rsidP="00E45F92">
      <w:pPr>
        <w:pStyle w:val="NormalWeb"/>
        <w:bidi/>
        <w:rPr>
          <w:rFonts w:cs="Traditional Arabic" w:hint="cs"/>
          <w:color w:val="552B2B"/>
          <w:sz w:val="30"/>
          <w:szCs w:val="30"/>
          <w:rtl/>
        </w:rPr>
      </w:pPr>
      <w:r>
        <w:rPr>
          <w:rFonts w:cs="Traditional Arabic" w:hint="cs"/>
          <w:color w:val="000000"/>
          <w:sz w:val="30"/>
          <w:szCs w:val="30"/>
          <w:rtl/>
        </w:rPr>
        <w:t>***</w:t>
      </w:r>
      <w:r>
        <w:rPr>
          <w:rFonts w:cs="Traditional Arabic" w:hint="cs"/>
          <w:color w:val="465BFF"/>
          <w:sz w:val="30"/>
          <w:szCs w:val="30"/>
          <w:rtl/>
        </w:rPr>
        <w:t xml:space="preserve"> 1198- (</w:t>
      </w:r>
      <w:r>
        <w:rPr>
          <w:rFonts w:cs="Traditional Arabic" w:hint="cs"/>
          <w:color w:val="E01B83"/>
          <w:sz w:val="30"/>
          <w:szCs w:val="30"/>
          <w:rtl/>
        </w:rPr>
        <w:t>الاستدراج‏</w:t>
      </w:r>
      <w:r>
        <w:rPr>
          <w:rFonts w:cs="Traditional Arabic" w:hint="cs"/>
          <w:color w:val="465BFF"/>
          <w:sz w:val="30"/>
          <w:szCs w:val="30"/>
          <w:rtl/>
        </w:rPr>
        <w:t xml:space="preserve"> و الإملاء)</w:t>
      </w:r>
    </w:p>
    <w:p w:rsidR="00E45F92" w:rsidRDefault="00F92189" w:rsidP="00F92189">
      <w:pPr>
        <w:pStyle w:val="Heading3"/>
        <w:rPr>
          <w:rtl/>
        </w:rPr>
      </w:pPr>
      <w:r>
        <w:rPr>
          <w:rFonts w:hint="cs"/>
          <w:rtl/>
        </w:rPr>
        <w:t>نرم افزار عرفان ۳</w:t>
      </w:r>
    </w:p>
    <w:p w:rsidR="00314711" w:rsidRPr="00F92189" w:rsidRDefault="00314711" w:rsidP="00314711">
      <w:pPr>
        <w:pStyle w:val="NormalWeb"/>
        <w:bidi/>
        <w:rPr>
          <w:rFonts w:cs="B Mitra"/>
          <w:color w:val="552B2B"/>
          <w:sz w:val="30"/>
          <w:szCs w:val="30"/>
          <w:rtl/>
        </w:rPr>
      </w:pPr>
      <w:r w:rsidRPr="00F92189">
        <w:rPr>
          <w:rFonts w:cs="B Mitra" w:hint="cs"/>
          <w:color w:val="552B2B"/>
          <w:sz w:val="30"/>
          <w:szCs w:val="30"/>
          <w:rtl/>
        </w:rPr>
        <w:t>در این نرم افزار فقط سرفصلها را آوردم</w:t>
      </w:r>
      <w:r>
        <w:rPr>
          <w:rFonts w:cs="B Mitra" w:hint="cs"/>
          <w:color w:val="552B2B"/>
          <w:sz w:val="30"/>
          <w:szCs w:val="30"/>
          <w:rtl/>
        </w:rPr>
        <w:t xml:space="preserve"> اول آدرس منبع بعد سر فصل مربوطه لطفا به نرم افزار مراجعه شود</w:t>
      </w:r>
    </w:p>
    <w:p w:rsidR="00F92189" w:rsidRDefault="00F92189" w:rsidP="00F92189">
      <w:pPr>
        <w:pStyle w:val="NormalWeb"/>
        <w:bidi/>
        <w:rPr>
          <w:rFonts w:cs="Traditional Arabic"/>
          <w:color w:val="552B2B"/>
          <w:sz w:val="30"/>
          <w:szCs w:val="30"/>
        </w:rPr>
      </w:pPr>
      <w:r>
        <w:rPr>
          <w:rFonts w:cs="Traditional Arabic" w:hint="cs"/>
          <w:color w:val="552B2B"/>
          <w:sz w:val="30"/>
          <w:szCs w:val="30"/>
          <w:rtl/>
        </w:rPr>
        <w:t>مقامات عارفان / ج‏1متن / 145 / الباب التاسع عشر فى التصوف و الطريق و الاستدراج«التصوف حيوة بلا موت» ..... ص : 145</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الباب التّاسع عشر فى التّصوّف و الطّريق و </w:t>
      </w:r>
      <w:r>
        <w:rPr>
          <w:rFonts w:cs="Traditional Arabic" w:hint="cs"/>
          <w:color w:val="D30000"/>
          <w:sz w:val="30"/>
          <w:szCs w:val="30"/>
          <w:rtl/>
        </w:rPr>
        <w:t>الاستدراج‏</w:t>
      </w:r>
      <w:r>
        <w:rPr>
          <w:rFonts w:cs="Traditional Arabic" w:hint="cs"/>
          <w:color w:val="465BFF"/>
          <w:sz w:val="30"/>
          <w:szCs w:val="30"/>
          <w:rtl/>
        </w:rPr>
        <w:t xml:space="preserve"> «التّصوّف حيوة بلا موت»</w:t>
      </w:r>
    </w:p>
    <w:p w:rsidR="00F92189" w:rsidRDefault="00F92189" w:rsidP="00F92189">
      <w:pPr>
        <w:rPr>
          <w:rFonts w:cs="Traditional Arabic" w:hint="cs"/>
          <w:color w:val="552B2B"/>
          <w:sz w:val="30"/>
          <w:szCs w:val="30"/>
          <w:rtl/>
        </w:rPr>
      </w:pPr>
      <w:r>
        <w:rPr>
          <w:rFonts w:cs="Traditional Arabic" w:hint="cs"/>
          <w:color w:val="552B2B"/>
          <w:sz w:val="30"/>
          <w:szCs w:val="30"/>
          <w:rtl/>
        </w:rPr>
        <w:t>تسعة كتب فى اصول التصوف و الزهد / 273 / كتمان الكرامة، و النظر إليها بعين الاستدراج ..... ص : 273</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[كتمان الكرامة، و النظر إليها بعين </w:t>
      </w:r>
      <w:r>
        <w:rPr>
          <w:rFonts w:cs="Traditional Arabic" w:hint="cs"/>
          <w:color w:val="D30000"/>
          <w:sz w:val="30"/>
          <w:szCs w:val="30"/>
          <w:rtl/>
        </w:rPr>
        <w:t>الاستدراج‏</w:t>
      </w:r>
      <w:r>
        <w:rPr>
          <w:rFonts w:cs="Traditional Arabic" w:hint="cs"/>
          <w:color w:val="465BFF"/>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تسعة كتب فى اصول التصوف و الزهد / 382 / و اليقين، و الاستدراج ..... ص : 382</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[و اليقين، و </w:t>
      </w:r>
      <w:r>
        <w:rPr>
          <w:rFonts w:cs="Traditional Arabic" w:hint="cs"/>
          <w:color w:val="D30000"/>
          <w:sz w:val="30"/>
          <w:szCs w:val="30"/>
          <w:rtl/>
        </w:rPr>
        <w:t>الاستدراج‏</w:t>
      </w:r>
      <w:r>
        <w:rPr>
          <w:rFonts w:cs="Traditional Arabic" w:hint="cs"/>
          <w:color w:val="465BFF"/>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مجموعة آثار السلمى / ج‏1 / 397 / و من آدابهم كتمان كراماتهم و النظر إليها بعين الاستدراج. ..... ص : 397</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lastRenderedPageBreak/>
        <w:t xml:space="preserve">و من آدابهم كتمان كراماتهم و النظر إليها بعين </w:t>
      </w:r>
      <w:r>
        <w:rPr>
          <w:rFonts w:cs="Traditional Arabic" w:hint="cs"/>
          <w:color w:val="D30000"/>
          <w:sz w:val="30"/>
          <w:szCs w:val="30"/>
          <w:rtl/>
        </w:rPr>
        <w:t>الاستدراج‏</w:t>
      </w:r>
      <w:r>
        <w:rPr>
          <w:rFonts w:cs="Traditional Arabic" w:hint="cs"/>
          <w:color w:val="465BFF"/>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اربع رسائل فى التصوف / 66 / باب الاستدراج ..... ص : 66</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الاستدراج‏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شرح كلمات بابا طاهر العريان / 155 / بيان المكر و الاستدراج</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بيان المكر و </w:t>
      </w:r>
      <w:r>
        <w:rPr>
          <w:rFonts w:cs="Traditional Arabic" w:hint="cs"/>
          <w:color w:val="D30000"/>
          <w:sz w:val="30"/>
          <w:szCs w:val="30"/>
          <w:rtl/>
        </w:rPr>
        <w:t>الاستدراج‏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حالة أهل الحقيقة مع الله تعالى / 102 / استدراج الله تعالى و مكره: ..... ص : 102</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استدراج‏</w:t>
      </w:r>
      <w:r>
        <w:rPr>
          <w:rFonts w:cs="Traditional Arabic" w:hint="cs"/>
          <w:color w:val="465BFF"/>
          <w:sz w:val="30"/>
          <w:szCs w:val="30"/>
          <w:rtl/>
        </w:rPr>
        <w:t xml:space="preserve"> اللّه تعالى و مكره:</w:t>
      </w:r>
    </w:p>
    <w:p w:rsidR="00F92189" w:rsidRDefault="00F92189" w:rsidP="00F92189">
      <w:pPr>
        <w:rPr>
          <w:rFonts w:cs="Traditional Arabic" w:hint="cs"/>
          <w:color w:val="552B2B"/>
          <w:sz w:val="30"/>
          <w:szCs w:val="30"/>
          <w:rtl/>
        </w:rPr>
      </w:pPr>
      <w:r>
        <w:rPr>
          <w:rFonts w:cs="Traditional Arabic" w:hint="cs"/>
          <w:color w:val="552B2B"/>
          <w:sz w:val="30"/>
          <w:szCs w:val="30"/>
          <w:rtl/>
        </w:rPr>
        <w:t>حالة أهل الحقيقة مع الله تعالى / 105 / أصل الاستدراج نسيان الله: ..... ص : 105</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أصل </w:t>
      </w:r>
      <w:r>
        <w:rPr>
          <w:rFonts w:cs="Traditional Arabic" w:hint="cs"/>
          <w:color w:val="D30000"/>
          <w:sz w:val="30"/>
          <w:szCs w:val="30"/>
          <w:rtl/>
        </w:rPr>
        <w:t>الاستدراج‏</w:t>
      </w:r>
      <w:r>
        <w:rPr>
          <w:rFonts w:cs="Traditional Arabic" w:hint="cs"/>
          <w:color w:val="465BFF"/>
          <w:sz w:val="30"/>
          <w:szCs w:val="30"/>
          <w:rtl/>
        </w:rPr>
        <w:t xml:space="preserve"> نسيان اللّه:</w:t>
      </w:r>
    </w:p>
    <w:p w:rsidR="00F92189" w:rsidRDefault="00F92189" w:rsidP="00F92189">
      <w:pPr>
        <w:rPr>
          <w:rFonts w:cs="Traditional Arabic" w:hint="cs"/>
          <w:color w:val="552B2B"/>
          <w:sz w:val="30"/>
          <w:szCs w:val="30"/>
          <w:rtl/>
        </w:rPr>
      </w:pPr>
      <w:r>
        <w:rPr>
          <w:rFonts w:cs="Traditional Arabic" w:hint="cs"/>
          <w:color w:val="552B2B"/>
          <w:sz w:val="30"/>
          <w:szCs w:val="30"/>
          <w:rtl/>
        </w:rPr>
        <w:t>مقامات ژنده پيل / متن / 7 / فصل دوم فرق ميان معجزات و كرامات و استدراج و مخرقه ..... ص : 7</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فصل دوم فرق ميان معجزات و كرامات و </w:t>
      </w:r>
      <w:r>
        <w:rPr>
          <w:rFonts w:cs="Traditional Arabic" w:hint="cs"/>
          <w:color w:val="D30000"/>
          <w:sz w:val="30"/>
          <w:szCs w:val="30"/>
          <w:rtl/>
        </w:rPr>
        <w:t>استدراج‏</w:t>
      </w:r>
      <w:r>
        <w:rPr>
          <w:rFonts w:cs="Traditional Arabic" w:hint="cs"/>
          <w:color w:val="465BFF"/>
          <w:sz w:val="30"/>
          <w:szCs w:val="30"/>
          <w:rtl/>
        </w:rPr>
        <w:t xml:space="preserve"> و مخرقه‏</w:t>
      </w:r>
    </w:p>
    <w:p w:rsidR="00F92189" w:rsidRDefault="00F92189" w:rsidP="00F92189">
      <w:pPr>
        <w:rPr>
          <w:rFonts w:cs="Traditional Arabic" w:hint="cs"/>
          <w:color w:val="552B2B"/>
          <w:sz w:val="30"/>
          <w:szCs w:val="30"/>
          <w:rtl/>
        </w:rPr>
      </w:pPr>
      <w:r>
        <w:rPr>
          <w:rFonts w:cs="Traditional Arabic" w:hint="cs"/>
          <w:color w:val="552B2B"/>
          <w:sz w:val="30"/>
          <w:szCs w:val="30"/>
          <w:rtl/>
        </w:rPr>
        <w:t>مشرب الأرواح / 278 / الفصل الأول: في مقام النعمة و الاستدراج ..... ص : 278</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الفصل الأول: في مقام النعمة و </w:t>
      </w:r>
      <w:r>
        <w:rPr>
          <w:rFonts w:cs="Traditional Arabic" w:hint="cs"/>
          <w:color w:val="D30000"/>
          <w:sz w:val="30"/>
          <w:szCs w:val="30"/>
          <w:rtl/>
        </w:rPr>
        <w:t>الاستدراج‏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الطريق الى الله الشيخ و المريد من كلام الشيخ الاكبر / 38 / الاستدراج بالشيوخ ..... ص : 38</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الاستدراج‏</w:t>
      </w:r>
      <w:r>
        <w:rPr>
          <w:rFonts w:cs="Traditional Arabic" w:hint="cs"/>
          <w:color w:val="465BFF"/>
          <w:sz w:val="30"/>
          <w:szCs w:val="30"/>
          <w:rtl/>
        </w:rPr>
        <w:t xml:space="preserve"> بالشيوخ‏</w:t>
      </w:r>
    </w:p>
    <w:p w:rsidR="00F92189" w:rsidRDefault="00F92189" w:rsidP="00F92189">
      <w:pPr>
        <w:rPr>
          <w:rFonts w:cs="Traditional Arabic" w:hint="cs"/>
          <w:color w:val="552B2B"/>
          <w:sz w:val="30"/>
          <w:szCs w:val="30"/>
          <w:rtl/>
        </w:rPr>
      </w:pPr>
      <w:r>
        <w:rPr>
          <w:rFonts w:cs="Traditional Arabic" w:hint="cs"/>
          <w:color w:val="552B2B"/>
          <w:sz w:val="30"/>
          <w:szCs w:val="30"/>
          <w:rtl/>
        </w:rPr>
        <w:t>مثنوى معنوى / متن / 285 / استدراج يا كيفر نهانى خداوند با زبان تمثيل ..... ص : 285</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D30000"/>
          <w:sz w:val="30"/>
          <w:szCs w:val="30"/>
          <w:rtl/>
        </w:rPr>
        <w:t>استدراج‏</w:t>
      </w:r>
      <w:r>
        <w:rPr>
          <w:rFonts w:cs="Traditional Arabic" w:hint="cs"/>
          <w:color w:val="465BFF"/>
          <w:sz w:val="30"/>
          <w:szCs w:val="30"/>
          <w:rtl/>
        </w:rPr>
        <w:t xml:space="preserve"> يا كيفر نهانى خداوند با زبان تمثيل‏]</w:t>
      </w:r>
    </w:p>
    <w:p w:rsidR="00F92189" w:rsidRDefault="00F92189" w:rsidP="00F92189">
      <w:pPr>
        <w:rPr>
          <w:rFonts w:cs="Traditional Arabic" w:hint="cs"/>
          <w:color w:val="552B2B"/>
          <w:sz w:val="30"/>
          <w:szCs w:val="30"/>
          <w:rtl/>
        </w:rPr>
      </w:pPr>
      <w:r>
        <w:rPr>
          <w:rFonts w:cs="Traditional Arabic" w:hint="cs"/>
          <w:color w:val="552B2B"/>
          <w:sz w:val="30"/>
          <w:szCs w:val="30"/>
          <w:rtl/>
        </w:rPr>
        <w:t>مثنوى معنوى / متن / 285 / حكايت در بيان استدراج يا كيفر نهانى خداوند ..... ص : 285</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[حكايت در بيان </w:t>
      </w:r>
      <w:r>
        <w:rPr>
          <w:rFonts w:cs="Traditional Arabic" w:hint="cs"/>
          <w:color w:val="D30000"/>
          <w:sz w:val="30"/>
          <w:szCs w:val="30"/>
          <w:rtl/>
        </w:rPr>
        <w:t>استدراج‏</w:t>
      </w:r>
      <w:r>
        <w:rPr>
          <w:rFonts w:cs="Traditional Arabic" w:hint="cs"/>
          <w:color w:val="465BFF"/>
          <w:sz w:val="30"/>
          <w:szCs w:val="30"/>
          <w:rtl/>
        </w:rPr>
        <w:t xml:space="preserve"> يا كيفر نهانى خداوند]</w:t>
      </w:r>
    </w:p>
    <w:p w:rsidR="00F92189" w:rsidRDefault="00F92189" w:rsidP="00F92189">
      <w:pPr>
        <w:rPr>
          <w:rFonts w:cs="Traditional Arabic" w:hint="cs"/>
          <w:color w:val="552B2B"/>
          <w:sz w:val="30"/>
          <w:szCs w:val="30"/>
          <w:rtl/>
        </w:rPr>
      </w:pPr>
      <w:r>
        <w:rPr>
          <w:rFonts w:cs="Traditional Arabic" w:hint="cs"/>
          <w:color w:val="552B2B"/>
          <w:sz w:val="30"/>
          <w:szCs w:val="30"/>
          <w:rtl/>
        </w:rPr>
        <w:t>مثنوى معنوى / متن / 286 / استدراج يا كيفر نهانى الهى ..... ص : 286</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lastRenderedPageBreak/>
        <w:t>[</w:t>
      </w:r>
      <w:r>
        <w:rPr>
          <w:rFonts w:cs="Traditional Arabic" w:hint="cs"/>
          <w:color w:val="D30000"/>
          <w:sz w:val="30"/>
          <w:szCs w:val="30"/>
          <w:rtl/>
        </w:rPr>
        <w:t>استدراج‏</w:t>
      </w:r>
      <w:r>
        <w:rPr>
          <w:rFonts w:cs="Traditional Arabic" w:hint="cs"/>
          <w:color w:val="465BFF"/>
          <w:sz w:val="30"/>
          <w:szCs w:val="30"/>
          <w:rtl/>
        </w:rPr>
        <w:t xml:space="preserve"> يا كيفر نهانى الهى‏]</w:t>
      </w:r>
    </w:p>
    <w:p w:rsidR="00F92189" w:rsidRDefault="00F92189" w:rsidP="00F92189">
      <w:pPr>
        <w:rPr>
          <w:rFonts w:cs="Traditional Arabic" w:hint="cs"/>
          <w:color w:val="552B2B"/>
          <w:sz w:val="30"/>
          <w:szCs w:val="30"/>
          <w:rtl/>
        </w:rPr>
      </w:pPr>
      <w:r>
        <w:rPr>
          <w:rFonts w:cs="Traditional Arabic" w:hint="cs"/>
          <w:color w:val="552B2B"/>
          <w:sz w:val="30"/>
          <w:szCs w:val="30"/>
          <w:rtl/>
        </w:rPr>
        <w:t>مثنوى معنوى / متن / 499 / از استدراج يا كيفر پنهان، غافل مشو ..... ص : 499</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[از </w:t>
      </w:r>
      <w:r>
        <w:rPr>
          <w:rFonts w:cs="Traditional Arabic" w:hint="cs"/>
          <w:color w:val="D30000"/>
          <w:sz w:val="30"/>
          <w:szCs w:val="30"/>
          <w:rtl/>
        </w:rPr>
        <w:t>استدراج‏</w:t>
      </w:r>
      <w:r>
        <w:rPr>
          <w:rFonts w:cs="Traditional Arabic" w:hint="cs"/>
          <w:color w:val="465BFF"/>
          <w:sz w:val="30"/>
          <w:szCs w:val="30"/>
          <w:rtl/>
        </w:rPr>
        <w:t xml:space="preserve"> يا كيفر پنهان، غافل مشو]</w:t>
      </w:r>
    </w:p>
    <w:p w:rsidR="00F92189" w:rsidRDefault="00F92189" w:rsidP="00F92189">
      <w:pPr>
        <w:rPr>
          <w:rFonts w:cs="Traditional Arabic" w:hint="cs"/>
          <w:color w:val="552B2B"/>
          <w:sz w:val="30"/>
          <w:szCs w:val="30"/>
          <w:rtl/>
        </w:rPr>
      </w:pPr>
      <w:r>
        <w:rPr>
          <w:rFonts w:cs="Traditional Arabic" w:hint="cs"/>
          <w:color w:val="552B2B"/>
          <w:sz w:val="30"/>
          <w:szCs w:val="30"/>
          <w:rtl/>
        </w:rPr>
        <w:t>مثنوى معنوى / متن / 517 / عارفان، طالب كرامت و خارق عادت نيستند زيرا كرامت، مصداق مكر خفى خدا و استدراج است ..... ص : 517</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[عارفان، طالب كرامت و خارق عادت نيستند زيرا كرامت، مصداق مكر خفى خدا و </w:t>
      </w:r>
      <w:r>
        <w:rPr>
          <w:rFonts w:cs="Traditional Arabic" w:hint="cs"/>
          <w:color w:val="D30000"/>
          <w:sz w:val="30"/>
          <w:szCs w:val="30"/>
          <w:rtl/>
        </w:rPr>
        <w:t>استدراج‏</w:t>
      </w:r>
      <w:r>
        <w:rPr>
          <w:rFonts w:cs="Traditional Arabic" w:hint="cs"/>
          <w:color w:val="465BFF"/>
          <w:sz w:val="30"/>
          <w:szCs w:val="30"/>
          <w:rtl/>
        </w:rPr>
        <w:t xml:space="preserve"> است‏]</w:t>
      </w:r>
    </w:p>
    <w:p w:rsidR="00F92189" w:rsidRDefault="00F92189" w:rsidP="00F92189">
      <w:pPr>
        <w:rPr>
          <w:rFonts w:cs="Traditional Arabic" w:hint="cs"/>
          <w:color w:val="552B2B"/>
          <w:sz w:val="30"/>
          <w:szCs w:val="30"/>
          <w:rtl/>
        </w:rPr>
      </w:pPr>
      <w:r>
        <w:rPr>
          <w:rFonts w:cs="Traditional Arabic" w:hint="cs"/>
          <w:color w:val="552B2B"/>
          <w:sz w:val="30"/>
          <w:szCs w:val="30"/>
          <w:rtl/>
        </w:rPr>
        <w:t>مثنوى معنوى / متن / 942 / استدراج، براى اهل غفلت، و ابتلا براى اهل حقيقت به زبان تمثيل ..... ص : 942</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w:t>
      </w:r>
      <w:r>
        <w:rPr>
          <w:rFonts w:cs="Traditional Arabic" w:hint="cs"/>
          <w:color w:val="D30000"/>
          <w:sz w:val="30"/>
          <w:szCs w:val="30"/>
          <w:rtl/>
        </w:rPr>
        <w:t>استدراج‏</w:t>
      </w:r>
      <w:r>
        <w:rPr>
          <w:rFonts w:cs="Traditional Arabic" w:hint="cs"/>
          <w:color w:val="465BFF"/>
          <w:sz w:val="30"/>
          <w:szCs w:val="30"/>
          <w:rtl/>
        </w:rPr>
        <w:t>، براى اهل غفلت، و ابتلا براى اهل حقيقت به زبان تمثيل‏]</w:t>
      </w:r>
    </w:p>
    <w:p w:rsidR="00F92189" w:rsidRDefault="00F92189" w:rsidP="00F92189">
      <w:pPr>
        <w:rPr>
          <w:rFonts w:cs="Traditional Arabic" w:hint="cs"/>
          <w:color w:val="552B2B"/>
          <w:sz w:val="30"/>
          <w:szCs w:val="30"/>
          <w:rtl/>
        </w:rPr>
      </w:pPr>
      <w:r>
        <w:rPr>
          <w:rFonts w:cs="Traditional Arabic" w:hint="cs"/>
          <w:color w:val="552B2B"/>
          <w:sz w:val="30"/>
          <w:szCs w:val="30"/>
          <w:rtl/>
        </w:rPr>
        <w:t>كتاب 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كتاب 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كتاب 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كتاب 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كتاب 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نفحات الأنس / 22 / القول فى الفرق بين المعجزة و الكرامة و الاستدراج ..... ص : 22</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القول فى الفرق بين المعجزة و الكرامة و </w:t>
      </w:r>
      <w:r>
        <w:rPr>
          <w:rFonts w:cs="Traditional Arabic" w:hint="cs"/>
          <w:color w:val="D30000"/>
          <w:sz w:val="30"/>
          <w:szCs w:val="30"/>
          <w:rtl/>
        </w:rPr>
        <w:t>الاستدراج‏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lastRenderedPageBreak/>
        <w:t>البحر المورود فى المواثيق و العهود / 338 / أخذ علينا العهود أن لا نأمن مكر الله و لا استدراجه لنا طرفة عين ..... ص : 338</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أخذ علينا العهود أن لا نأمن مكر اللّه و لا </w:t>
      </w:r>
      <w:r>
        <w:rPr>
          <w:rFonts w:cs="Traditional Arabic" w:hint="cs"/>
          <w:color w:val="D30000"/>
          <w:sz w:val="30"/>
          <w:szCs w:val="30"/>
          <w:rtl/>
        </w:rPr>
        <w:t>استدراجه‏</w:t>
      </w:r>
      <w:r>
        <w:rPr>
          <w:rFonts w:cs="Traditional Arabic" w:hint="cs"/>
          <w:color w:val="465BFF"/>
          <w:sz w:val="30"/>
          <w:szCs w:val="30"/>
          <w:rtl/>
        </w:rPr>
        <w:t xml:space="preserve"> لنا طرفة عين‏</w:t>
      </w:r>
    </w:p>
    <w:p w:rsidR="00F92189" w:rsidRDefault="00F92189" w:rsidP="00F92189">
      <w:pPr>
        <w:rPr>
          <w:rFonts w:cs="Traditional Arabic" w:hint="cs"/>
          <w:color w:val="552B2B"/>
          <w:sz w:val="30"/>
          <w:szCs w:val="30"/>
          <w:rtl/>
        </w:rPr>
      </w:pPr>
      <w:r>
        <w:rPr>
          <w:rFonts w:cs="Traditional Arabic" w:hint="cs"/>
          <w:color w:val="552B2B"/>
          <w:sz w:val="30"/>
          <w:szCs w:val="30"/>
          <w:rtl/>
        </w:rPr>
        <w:t>اليواقيت و الجواهر فى بيان عقائد الأكابر / اليواقيت‏ج‏2 / 533 / المبحث التاسع و الخمسون: في بيان أن جميع ملاذ الكفار في الدنيا من أكل و شرب و جماع و غير ذلك كله استدراج من الله تعالى ..... ص : 533</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المبحث التاسع و الخمسون: في بيان أن جميع ملاذ الكفار في الدنيا من أكل و شرب و جماع و غير ذلك كله </w:t>
      </w:r>
      <w:r>
        <w:rPr>
          <w:rFonts w:cs="Traditional Arabic" w:hint="cs"/>
          <w:color w:val="D30000"/>
          <w:sz w:val="30"/>
          <w:szCs w:val="30"/>
          <w:rtl/>
        </w:rPr>
        <w:t>استدراج‏</w:t>
      </w:r>
      <w:r>
        <w:rPr>
          <w:rFonts w:cs="Traditional Arabic" w:hint="cs"/>
          <w:color w:val="465BFF"/>
          <w:sz w:val="30"/>
          <w:szCs w:val="30"/>
          <w:rtl/>
        </w:rPr>
        <w:t xml:space="preserve"> من اللّه تعالى‏</w:t>
      </w:r>
    </w:p>
    <w:p w:rsidR="00F92189" w:rsidRDefault="00F92189" w:rsidP="00F92189">
      <w:pPr>
        <w:rPr>
          <w:rFonts w:cs="Traditional Arabic" w:hint="cs"/>
          <w:color w:val="552B2B"/>
          <w:sz w:val="30"/>
          <w:szCs w:val="30"/>
          <w:rtl/>
        </w:rPr>
      </w:pPr>
      <w:r>
        <w:rPr>
          <w:rFonts w:cs="Traditional Arabic" w:hint="cs"/>
          <w:color w:val="552B2B"/>
          <w:sz w:val="30"/>
          <w:szCs w:val="30"/>
          <w:rtl/>
        </w:rPr>
        <w:t>رسائل توحيدى / 149 / استدراج ..... ص : 149</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سر نى / ج‏2 / 907 / استدراج ..... ص : 907</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روح مجرد / 594 / كلام حداد: عذاب إفشاء سر، استدراج است ..... ص : 594</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كلام حدّاد: عذاب إفشاء سرّ، </w:t>
      </w:r>
      <w:r>
        <w:rPr>
          <w:rFonts w:cs="Traditional Arabic" w:hint="cs"/>
          <w:color w:val="D30000"/>
          <w:sz w:val="30"/>
          <w:szCs w:val="30"/>
          <w:rtl/>
        </w:rPr>
        <w:t>استدراج‏</w:t>
      </w:r>
      <w:r>
        <w:rPr>
          <w:rFonts w:cs="Traditional Arabic" w:hint="cs"/>
          <w:color w:val="465BFF"/>
          <w:sz w:val="30"/>
          <w:szCs w:val="30"/>
          <w:rtl/>
        </w:rPr>
        <w:t xml:space="preserve"> است‏</w:t>
      </w:r>
    </w:p>
    <w:p w:rsidR="00F92189" w:rsidRDefault="00F92189" w:rsidP="00F92189">
      <w:pPr>
        <w:rPr>
          <w:rFonts w:cs="Traditional Arabic" w:hint="cs"/>
          <w:color w:val="552B2B"/>
          <w:sz w:val="30"/>
          <w:szCs w:val="30"/>
          <w:rtl/>
        </w:rPr>
      </w:pPr>
      <w:r>
        <w:rPr>
          <w:rFonts w:cs="Traditional Arabic" w:hint="cs"/>
          <w:color w:val="552B2B"/>
          <w:sz w:val="30"/>
          <w:szCs w:val="30"/>
          <w:rtl/>
        </w:rPr>
        <w:t>الروح المجرد فى ذكرى الموحد العظيم و العارف الكبير الحاج السيد هاشم الموسوى الحداد / 594 / كلام الحداد: الاستدراج هو عذاب إفشاء السر ..... ص : 594</w:t>
      </w:r>
    </w:p>
    <w:p w:rsidR="00F92189" w:rsidRDefault="00F92189" w:rsidP="00F92189">
      <w:pPr>
        <w:pStyle w:val="NormalWeb"/>
        <w:bidi/>
        <w:jc w:val="center"/>
        <w:rPr>
          <w:rFonts w:cs="Traditional Arabic" w:hint="cs"/>
          <w:color w:val="465BFF"/>
          <w:sz w:val="30"/>
          <w:szCs w:val="30"/>
          <w:rtl/>
        </w:rPr>
      </w:pPr>
      <w:r>
        <w:rPr>
          <w:rFonts w:cs="Traditional Arabic" w:hint="cs"/>
          <w:color w:val="465BFF"/>
          <w:sz w:val="30"/>
          <w:szCs w:val="30"/>
          <w:rtl/>
        </w:rPr>
        <w:t xml:space="preserve">كلام الحدّاد: </w:t>
      </w:r>
      <w:r>
        <w:rPr>
          <w:rFonts w:cs="Traditional Arabic" w:hint="cs"/>
          <w:color w:val="D30000"/>
          <w:sz w:val="30"/>
          <w:szCs w:val="30"/>
          <w:rtl/>
        </w:rPr>
        <w:t>الاستدراج‏</w:t>
      </w:r>
      <w:r>
        <w:rPr>
          <w:rFonts w:cs="Traditional Arabic" w:hint="cs"/>
          <w:color w:val="465BFF"/>
          <w:sz w:val="30"/>
          <w:szCs w:val="30"/>
          <w:rtl/>
        </w:rPr>
        <w:t xml:space="preserve"> هو عذاب إفشاء السرّ</w:t>
      </w:r>
    </w:p>
    <w:p w:rsidR="00F92189" w:rsidRDefault="00F92189" w:rsidP="00F92189">
      <w:pPr>
        <w:rPr>
          <w:rFonts w:cs="Traditional Arabic" w:hint="cs"/>
          <w:color w:val="552B2B"/>
          <w:sz w:val="30"/>
          <w:szCs w:val="30"/>
          <w:rtl/>
        </w:rPr>
      </w:pPr>
    </w:p>
    <w:p w:rsidR="00F92189" w:rsidRDefault="00F92189" w:rsidP="00F92189">
      <w:pPr>
        <w:rPr>
          <w:rFonts w:cs="Traditional Arabic" w:hint="cs"/>
          <w:color w:val="552B2B"/>
          <w:sz w:val="30"/>
          <w:szCs w:val="30"/>
          <w:rtl/>
        </w:rPr>
      </w:pPr>
      <w:r>
        <w:rPr>
          <w:rFonts w:cs="Traditional Arabic" w:hint="cs"/>
          <w:color w:val="552B2B"/>
          <w:sz w:val="30"/>
          <w:szCs w:val="30"/>
          <w:rtl/>
        </w:rPr>
        <w:t>المعجم الصوفى / 460 / 264 - استدراج ..... ص : 460</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 xml:space="preserve">264- </w:t>
      </w:r>
      <w:r>
        <w:rPr>
          <w:rFonts w:cs="Traditional Arabic" w:hint="cs"/>
          <w:color w:val="D30000"/>
          <w:sz w:val="30"/>
          <w:szCs w:val="30"/>
          <w:rtl/>
        </w:rPr>
        <w:t>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شرح گلشن راز(دزفوليان) / 504 / استدراج ..... ص : 504</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استدراج‏</w:t>
      </w:r>
    </w:p>
    <w:p w:rsidR="00F92189" w:rsidRDefault="00F92189" w:rsidP="00BC6BD7">
      <w:pPr>
        <w:rPr>
          <w:rFonts w:cs="B Mitra"/>
          <w:sz w:val="28"/>
          <w:szCs w:val="28"/>
          <w:rtl/>
        </w:rPr>
      </w:pPr>
    </w:p>
    <w:p w:rsidR="00F92189" w:rsidRDefault="00F92189" w:rsidP="00BC6BD7">
      <w:pPr>
        <w:rPr>
          <w:rFonts w:cs="B Mitra"/>
          <w:sz w:val="28"/>
          <w:szCs w:val="28"/>
          <w:rtl/>
        </w:rPr>
      </w:pPr>
    </w:p>
    <w:p w:rsidR="00F92189" w:rsidRDefault="00F92189" w:rsidP="00F92189">
      <w:pPr>
        <w:pStyle w:val="Heading3"/>
        <w:rPr>
          <w:rFonts w:hint="cs"/>
          <w:rtl/>
        </w:rPr>
      </w:pPr>
      <w:r>
        <w:rPr>
          <w:rFonts w:hint="cs"/>
          <w:rtl/>
        </w:rPr>
        <w:lastRenderedPageBreak/>
        <w:t>نرم افزارکتابخانه کلام اسلامی۲</w:t>
      </w:r>
    </w:p>
    <w:p w:rsidR="00F92189" w:rsidRPr="00F92189" w:rsidRDefault="00F92189" w:rsidP="00F92189">
      <w:pPr>
        <w:pStyle w:val="NormalWeb"/>
        <w:bidi/>
        <w:rPr>
          <w:rFonts w:cs="B Mitra"/>
          <w:color w:val="552B2B"/>
          <w:sz w:val="30"/>
          <w:szCs w:val="30"/>
          <w:rtl/>
        </w:rPr>
      </w:pPr>
      <w:r w:rsidRPr="00F92189">
        <w:rPr>
          <w:rFonts w:cs="B Mitra" w:hint="cs"/>
          <w:color w:val="552B2B"/>
          <w:sz w:val="30"/>
          <w:szCs w:val="30"/>
          <w:rtl/>
        </w:rPr>
        <w:t>در این نرم افزار فقط سرفصلها را آوردم</w:t>
      </w:r>
      <w:r>
        <w:rPr>
          <w:rFonts w:cs="B Mitra" w:hint="cs"/>
          <w:color w:val="552B2B"/>
          <w:sz w:val="30"/>
          <w:szCs w:val="30"/>
          <w:rtl/>
        </w:rPr>
        <w:t xml:space="preserve"> اول آدرس منبع بعد سر فصل مربوطه لطفا به نرم افزار مراجعه شود</w:t>
      </w:r>
    </w:p>
    <w:p w:rsidR="00F92189" w:rsidRDefault="00F92189" w:rsidP="00F92189">
      <w:pPr>
        <w:pStyle w:val="NormalWeb"/>
        <w:bidi/>
        <w:rPr>
          <w:rFonts w:cs="Traditional Arabic"/>
          <w:color w:val="552B2B"/>
          <w:sz w:val="30"/>
          <w:szCs w:val="30"/>
        </w:rPr>
      </w:pPr>
      <w:r>
        <w:rPr>
          <w:rFonts w:cs="Traditional Arabic" w:hint="cs"/>
          <w:color w:val="552B2B"/>
          <w:sz w:val="30"/>
          <w:szCs w:val="30"/>
          <w:rtl/>
        </w:rPr>
        <w:t>الأمثل في تفسير كتاب الله المنزل / ج‏5 / 311 / الاستدراج!... ..... ص : 311</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الاستدراج‏</w:t>
      </w:r>
      <w:r>
        <w:rPr>
          <w:rFonts w:cs="Traditional Arabic" w:hint="cs"/>
          <w:color w:val="465BFF"/>
          <w:sz w:val="30"/>
          <w:szCs w:val="30"/>
          <w:rtl/>
        </w:rPr>
        <w:t>! ...</w:t>
      </w:r>
    </w:p>
    <w:p w:rsidR="00F92189" w:rsidRDefault="00F92189" w:rsidP="00F92189">
      <w:pPr>
        <w:rPr>
          <w:rFonts w:cs="Traditional Arabic" w:hint="cs"/>
          <w:color w:val="552B2B"/>
          <w:sz w:val="30"/>
          <w:szCs w:val="30"/>
          <w:rtl/>
        </w:rPr>
      </w:pPr>
      <w:r>
        <w:rPr>
          <w:rFonts w:cs="Traditional Arabic" w:hint="cs"/>
          <w:color w:val="552B2B"/>
          <w:sz w:val="30"/>
          <w:szCs w:val="30"/>
          <w:rtl/>
        </w:rPr>
        <w:t>بحار الأنوار / ج‏5 / 210 / باب 8 التمحيص و الاستدراج و الابتلاء و الاختبار ..... ص : 210</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8 التمحيص و </w:t>
      </w:r>
      <w:r>
        <w:rPr>
          <w:rFonts w:cs="Traditional Arabic" w:hint="cs"/>
          <w:color w:val="D30000"/>
          <w:sz w:val="30"/>
          <w:szCs w:val="30"/>
          <w:rtl/>
        </w:rPr>
        <w:t>الاستدراج‏</w:t>
      </w:r>
      <w:r>
        <w:rPr>
          <w:rFonts w:cs="Traditional Arabic" w:hint="cs"/>
          <w:color w:val="465BFF"/>
          <w:sz w:val="30"/>
          <w:szCs w:val="30"/>
          <w:rtl/>
        </w:rPr>
        <w:t xml:space="preserve"> و الابتلاء و الاختبار</w:t>
      </w:r>
    </w:p>
    <w:p w:rsidR="00F92189" w:rsidRDefault="00F92189" w:rsidP="00F92189">
      <w:pPr>
        <w:rPr>
          <w:rFonts w:cs="Traditional Arabic" w:hint="cs"/>
          <w:color w:val="552B2B"/>
          <w:sz w:val="30"/>
          <w:szCs w:val="30"/>
          <w:rtl/>
        </w:rPr>
      </w:pPr>
      <w:r>
        <w:rPr>
          <w:rFonts w:cs="Traditional Arabic" w:hint="cs"/>
          <w:color w:val="552B2B"/>
          <w:sz w:val="30"/>
          <w:szCs w:val="30"/>
          <w:rtl/>
        </w:rPr>
        <w:t>بحار الأنوار / ج‏70 / 377 / باب 139 الإملاء و الإمهال على الكفار و الفجار و الاستدراج و الافتتان زائدا على ما مر في كتاب العدل و من يرحم الله بهم على أهل المعاصي ..... ص : 377</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139 الإملاء و الإمهال على الكفار و الفجار و </w:t>
      </w:r>
      <w:r>
        <w:rPr>
          <w:rFonts w:cs="Traditional Arabic" w:hint="cs"/>
          <w:color w:val="D30000"/>
          <w:sz w:val="30"/>
          <w:szCs w:val="30"/>
          <w:rtl/>
        </w:rPr>
        <w:t>الاستدراج‏</w:t>
      </w:r>
      <w:r>
        <w:rPr>
          <w:rFonts w:cs="Traditional Arabic" w:hint="cs"/>
          <w:color w:val="465BFF"/>
          <w:sz w:val="30"/>
          <w:szCs w:val="30"/>
          <w:rtl/>
        </w:rPr>
        <w:t xml:space="preserve"> و الافتتان زائدا على ما مر في كتاب العدل و من يرحم الله بهم على أهل المعاصي‏</w:t>
      </w:r>
    </w:p>
    <w:p w:rsidR="00F92189" w:rsidRDefault="00F92189" w:rsidP="00F92189">
      <w:pPr>
        <w:rPr>
          <w:rFonts w:cs="Traditional Arabic" w:hint="cs"/>
          <w:color w:val="552B2B"/>
          <w:sz w:val="30"/>
          <w:szCs w:val="30"/>
          <w:rtl/>
        </w:rPr>
      </w:pPr>
      <w:r>
        <w:rPr>
          <w:rFonts w:cs="Traditional Arabic" w:hint="cs"/>
          <w:color w:val="552B2B"/>
          <w:sz w:val="30"/>
          <w:szCs w:val="30"/>
          <w:rtl/>
        </w:rPr>
        <w:t>بحار الأنوار / ج‏70 / 387 / باب 141 وقت ما يغلظ على العبد في المعاصي و استدراج الله تعالى ..... ص : 387</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141 وقت ما يغلظ على العبد في المعاصي و </w:t>
      </w:r>
      <w:r>
        <w:rPr>
          <w:rFonts w:cs="Traditional Arabic" w:hint="cs"/>
          <w:color w:val="D30000"/>
          <w:sz w:val="30"/>
          <w:szCs w:val="30"/>
          <w:rtl/>
        </w:rPr>
        <w:t>استدراج‏</w:t>
      </w:r>
      <w:r>
        <w:rPr>
          <w:rFonts w:cs="Traditional Arabic" w:hint="cs"/>
          <w:color w:val="465BFF"/>
          <w:sz w:val="30"/>
          <w:szCs w:val="30"/>
          <w:rtl/>
        </w:rPr>
        <w:t xml:space="preserve"> الله تعالى‏</w:t>
      </w:r>
    </w:p>
    <w:p w:rsidR="00F92189" w:rsidRDefault="00F92189" w:rsidP="00F92189">
      <w:pPr>
        <w:rPr>
          <w:rFonts w:cs="Traditional Arabic" w:hint="cs"/>
          <w:color w:val="552B2B"/>
          <w:sz w:val="30"/>
          <w:szCs w:val="30"/>
          <w:rtl/>
        </w:rPr>
      </w:pPr>
      <w:r>
        <w:rPr>
          <w:rFonts w:cs="Traditional Arabic" w:hint="cs"/>
          <w:color w:val="552B2B"/>
          <w:sz w:val="30"/>
          <w:szCs w:val="30"/>
          <w:rtl/>
        </w:rPr>
        <w:t>تثبيت دلائل النبوة / ج‏2 / 594 / حول أقوال الباطنية و وسائلهم في استدراج المسلمين الى التخلي عن حقائق الايمان و الفرائض ..... ص : 594</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[حول أقوال الباطنية و وسائلهم في </w:t>
      </w:r>
      <w:r>
        <w:rPr>
          <w:rFonts w:cs="Traditional Arabic" w:hint="cs"/>
          <w:color w:val="D30000"/>
          <w:sz w:val="30"/>
          <w:szCs w:val="30"/>
          <w:rtl/>
        </w:rPr>
        <w:t>استدراج‏</w:t>
      </w:r>
      <w:r>
        <w:rPr>
          <w:rFonts w:cs="Traditional Arabic" w:hint="cs"/>
          <w:color w:val="465BFF"/>
          <w:sz w:val="30"/>
          <w:szCs w:val="30"/>
          <w:rtl/>
        </w:rPr>
        <w:t xml:space="preserve"> المسلمين الى التخلي عن حقائق الايمان و الفرائض‏]</w:t>
      </w:r>
    </w:p>
    <w:p w:rsidR="00F92189" w:rsidRDefault="00F92189" w:rsidP="00F92189">
      <w:pPr>
        <w:rPr>
          <w:rFonts w:cs="Traditional Arabic" w:hint="cs"/>
          <w:color w:val="552B2B"/>
          <w:sz w:val="30"/>
          <w:szCs w:val="30"/>
          <w:rtl/>
        </w:rPr>
      </w:pPr>
      <w:r>
        <w:rPr>
          <w:rFonts w:cs="Traditional Arabic" w:hint="cs"/>
          <w:color w:val="552B2B"/>
          <w:sz w:val="30"/>
          <w:szCs w:val="30"/>
          <w:rtl/>
        </w:rPr>
        <w:t>ترجمه تفسير الميزان / ج‏7 / 152 / چند روايت در مورد سنت املاء و استدراج و مهلت دادن خداوند به كفار در دنيا ..... ص : 152</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[چند روايت در مورد سنت" املاء" و" </w:t>
      </w:r>
      <w:r>
        <w:rPr>
          <w:rFonts w:cs="Traditional Arabic" w:hint="cs"/>
          <w:color w:val="D30000"/>
          <w:sz w:val="30"/>
          <w:szCs w:val="30"/>
          <w:rtl/>
        </w:rPr>
        <w:t>استدراج‏</w:t>
      </w:r>
      <w:r>
        <w:rPr>
          <w:rFonts w:cs="Traditional Arabic" w:hint="cs"/>
          <w:color w:val="465BFF"/>
          <w:sz w:val="30"/>
          <w:szCs w:val="30"/>
          <w:rtl/>
        </w:rPr>
        <w:t>" و مهلت دادن خداوند به كفار در دنيا]</w:t>
      </w:r>
    </w:p>
    <w:p w:rsidR="00F92189" w:rsidRDefault="00F92189" w:rsidP="00F92189">
      <w:pPr>
        <w:rPr>
          <w:rFonts w:cs="Traditional Arabic" w:hint="cs"/>
          <w:color w:val="552B2B"/>
          <w:sz w:val="30"/>
          <w:szCs w:val="30"/>
          <w:rtl/>
        </w:rPr>
      </w:pPr>
      <w:r>
        <w:rPr>
          <w:rFonts w:cs="Traditional Arabic" w:hint="cs"/>
          <w:color w:val="552B2B"/>
          <w:sz w:val="30"/>
          <w:szCs w:val="30"/>
          <w:rtl/>
        </w:rPr>
        <w:t>ترجمه تفسير الميزان / ج‏8 / 452 / معناى استدراج در عذاب و الذين كفروا بآياتنا سنستدرجهم من حيث لا يعلمون ..... ص : 452</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[معناى </w:t>
      </w:r>
      <w:r>
        <w:rPr>
          <w:rFonts w:cs="Traditional Arabic" w:hint="cs"/>
          <w:color w:val="D30000"/>
          <w:sz w:val="30"/>
          <w:szCs w:val="30"/>
          <w:rtl/>
        </w:rPr>
        <w:t>استدراج‏</w:t>
      </w:r>
      <w:r>
        <w:rPr>
          <w:rFonts w:cs="Traditional Arabic" w:hint="cs"/>
          <w:color w:val="465BFF"/>
          <w:sz w:val="30"/>
          <w:szCs w:val="30"/>
          <w:rtl/>
        </w:rPr>
        <w:t xml:space="preserve"> در عذاب" و الذين كفروا بآياتنا سنستدرجهم من حيث لا يعلمون"]</w:t>
      </w:r>
    </w:p>
    <w:p w:rsidR="00F92189" w:rsidRDefault="00F92189" w:rsidP="00F92189">
      <w:pPr>
        <w:rPr>
          <w:rFonts w:cs="Traditional Arabic" w:hint="cs"/>
          <w:color w:val="552B2B"/>
          <w:sz w:val="30"/>
          <w:szCs w:val="30"/>
          <w:rtl/>
        </w:rPr>
      </w:pPr>
      <w:r>
        <w:rPr>
          <w:rFonts w:cs="Traditional Arabic" w:hint="cs"/>
          <w:color w:val="552B2B"/>
          <w:sz w:val="30"/>
          <w:szCs w:val="30"/>
          <w:rtl/>
        </w:rPr>
        <w:t>ترجمه تفسير الميزان / ج‏8 / 454 / معناى املاء در: و أملي لهم و فرق آن با استدراج ..... ص : 454</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lastRenderedPageBreak/>
        <w:t>[معناى" املاء" در:</w:t>
      </w:r>
      <w:r>
        <w:rPr>
          <w:rFonts w:cs="Traditional Arabic" w:hint="cs"/>
          <w:color w:val="006A0F"/>
          <w:sz w:val="30"/>
          <w:szCs w:val="30"/>
          <w:rtl/>
        </w:rPr>
        <w:t>" وَ أُمْلِي لَهُمْ"</w:t>
      </w:r>
      <w:r>
        <w:rPr>
          <w:rFonts w:cs="Traditional Arabic" w:hint="cs"/>
          <w:color w:val="465BFF"/>
          <w:sz w:val="30"/>
          <w:szCs w:val="30"/>
          <w:rtl/>
        </w:rPr>
        <w:t xml:space="preserve"> و فرق آن با </w:t>
      </w:r>
      <w:r>
        <w:rPr>
          <w:rFonts w:cs="Traditional Arabic" w:hint="cs"/>
          <w:color w:val="D30000"/>
          <w:sz w:val="30"/>
          <w:szCs w:val="30"/>
          <w:rtl/>
        </w:rPr>
        <w:t>استدراج‏</w:t>
      </w:r>
      <w:r>
        <w:rPr>
          <w:rFonts w:cs="Traditional Arabic" w:hint="cs"/>
          <w:color w:val="465BFF"/>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ترجمه تفسير الميزان / ج‏8 / 479 / چند روايت در باره سنت استدراج و املاء ..... ص : 479</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[چند روايت در باره سنت </w:t>
      </w:r>
      <w:r>
        <w:rPr>
          <w:rFonts w:cs="Traditional Arabic" w:hint="cs"/>
          <w:color w:val="D30000"/>
          <w:sz w:val="30"/>
          <w:szCs w:val="30"/>
          <w:rtl/>
        </w:rPr>
        <w:t>استدراج‏</w:t>
      </w:r>
      <w:r>
        <w:rPr>
          <w:rFonts w:cs="Traditional Arabic" w:hint="cs"/>
          <w:color w:val="465BFF"/>
          <w:sz w:val="30"/>
          <w:szCs w:val="30"/>
          <w:rtl/>
        </w:rPr>
        <w:t xml:space="preserve"> و املاء]</w:t>
      </w:r>
    </w:p>
    <w:p w:rsidR="00F92189" w:rsidRDefault="00F92189" w:rsidP="00F92189">
      <w:pPr>
        <w:rPr>
          <w:rFonts w:cs="Traditional Arabic" w:hint="cs"/>
          <w:color w:val="552B2B"/>
          <w:sz w:val="30"/>
          <w:szCs w:val="30"/>
          <w:rtl/>
        </w:rPr>
      </w:pPr>
      <w:r>
        <w:rPr>
          <w:rFonts w:cs="Traditional Arabic" w:hint="cs"/>
          <w:color w:val="552B2B"/>
          <w:sz w:val="30"/>
          <w:szCs w:val="30"/>
          <w:rtl/>
        </w:rPr>
        <w:t>ترجمه تفسير الميزان / ج‏15 / 52 / بيان آيات تاخير در عذاب كافران و بهره‏مند ساختن آنان به مال و فرزندان براى املاء و استدراج آنان است نه براى خير خواهى ..... ص : 52</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بيان آيات [تاخير در عذاب كافران و بهره‏مند ساختن آنان به مال و فرزندان براى املاء و </w:t>
      </w:r>
      <w:r>
        <w:rPr>
          <w:rFonts w:cs="Traditional Arabic" w:hint="cs"/>
          <w:color w:val="D30000"/>
          <w:sz w:val="30"/>
          <w:szCs w:val="30"/>
          <w:rtl/>
        </w:rPr>
        <w:t>استدراج‏</w:t>
      </w:r>
      <w:r>
        <w:rPr>
          <w:rFonts w:cs="Traditional Arabic" w:hint="cs"/>
          <w:color w:val="465BFF"/>
          <w:sz w:val="30"/>
          <w:szCs w:val="30"/>
          <w:rtl/>
        </w:rPr>
        <w:t xml:space="preserve"> آنان است نه براى خير خواهى‏]</w:t>
      </w:r>
    </w:p>
    <w:p w:rsidR="00F92189" w:rsidRDefault="00F92189" w:rsidP="00F92189">
      <w:pPr>
        <w:rPr>
          <w:rFonts w:cs="Traditional Arabic" w:hint="cs"/>
          <w:color w:val="552B2B"/>
          <w:sz w:val="30"/>
          <w:szCs w:val="30"/>
          <w:rtl/>
        </w:rPr>
      </w:pPr>
      <w:r>
        <w:rPr>
          <w:rFonts w:cs="Traditional Arabic" w:hint="cs"/>
          <w:color w:val="552B2B"/>
          <w:sz w:val="30"/>
          <w:szCs w:val="30"/>
          <w:rtl/>
        </w:rPr>
        <w:t>ترجمه تفسير الميزان / ج‏19 / 644 / معناى استدراج كفار و مكذبان(سنستدرجهم من حيث لا يعلمون) ..... ص : 644</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[معناى </w:t>
      </w:r>
      <w:r>
        <w:rPr>
          <w:rFonts w:cs="Traditional Arabic" w:hint="cs"/>
          <w:color w:val="D30000"/>
          <w:sz w:val="30"/>
          <w:szCs w:val="30"/>
          <w:rtl/>
        </w:rPr>
        <w:t>استدراج‏</w:t>
      </w:r>
      <w:r>
        <w:rPr>
          <w:rFonts w:cs="Traditional Arabic" w:hint="cs"/>
          <w:color w:val="465BFF"/>
          <w:sz w:val="30"/>
          <w:szCs w:val="30"/>
          <w:rtl/>
        </w:rPr>
        <w:t xml:space="preserve"> كفار و مكذبان (</w:t>
      </w:r>
      <w:r>
        <w:rPr>
          <w:rFonts w:cs="Traditional Arabic" w:hint="cs"/>
          <w:color w:val="006A0F"/>
          <w:sz w:val="30"/>
          <w:szCs w:val="30"/>
          <w:rtl/>
        </w:rPr>
        <w:t>سَنَسْتَدْرِجُهُمْ مِنْ حَيْثُ لا يَعْلَمُونَ‏</w:t>
      </w:r>
      <w:r>
        <w:rPr>
          <w:rFonts w:cs="Traditional Arabic" w:hint="cs"/>
          <w:color w:val="465BFF"/>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ترجمه تفسير الميزان / ج‏19 / 651 / رواياتى در باره املاء و استدراج گنهكاران، چشم زخم، و... ..... ص : 651</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[رواياتى در باره املاء و </w:t>
      </w:r>
      <w:r>
        <w:rPr>
          <w:rFonts w:cs="Traditional Arabic" w:hint="cs"/>
          <w:color w:val="D30000"/>
          <w:sz w:val="30"/>
          <w:szCs w:val="30"/>
          <w:rtl/>
        </w:rPr>
        <w:t>استدراج‏</w:t>
      </w:r>
      <w:r>
        <w:rPr>
          <w:rFonts w:cs="Traditional Arabic" w:hint="cs"/>
          <w:color w:val="465BFF"/>
          <w:sz w:val="30"/>
          <w:szCs w:val="30"/>
          <w:rtl/>
        </w:rPr>
        <w:t xml:space="preserve"> گنهكاران، چشم زخم، و ...]</w:t>
      </w:r>
    </w:p>
    <w:p w:rsidR="00F92189" w:rsidRDefault="00F92189" w:rsidP="00F92189">
      <w:pPr>
        <w:rPr>
          <w:rFonts w:cs="Traditional Arabic" w:hint="cs"/>
          <w:color w:val="552B2B"/>
          <w:sz w:val="30"/>
          <w:szCs w:val="30"/>
          <w:rtl/>
        </w:rPr>
      </w:pPr>
      <w:r>
        <w:rPr>
          <w:rFonts w:cs="Traditional Arabic" w:hint="cs"/>
          <w:color w:val="552B2B"/>
          <w:sz w:val="30"/>
          <w:szCs w:val="30"/>
          <w:rtl/>
        </w:rPr>
        <w:t>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التعريفات / 8 / (الاستدراج) ..... ص : 8</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w:t>
      </w: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lastRenderedPageBreak/>
        <w:t>الشافي في العقائد و الأخلاق و الأحكام / 608 / باب الاستدراج ..... ص : 608</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الاستدراج‏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شرح أصول الكافي لمولى صالح المازندراني / ج‏10 / 179 / (باب الاستدراج) ..... ص : 179</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الاستدراج‏</w:t>
      </w:r>
      <w:r>
        <w:rPr>
          <w:rFonts w:cs="Traditional Arabic" w:hint="cs"/>
          <w:color w:val="465BFF"/>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شرح المصطلحات الكلامية / النص / 19 / (77) الاستدراج ..... ص : 19</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 xml:space="preserve">(77) </w:t>
      </w:r>
      <w:r>
        <w:rPr>
          <w:rFonts w:cs="Traditional Arabic" w:hint="cs"/>
          <w:color w:val="D30000"/>
          <w:sz w:val="30"/>
          <w:szCs w:val="30"/>
          <w:rtl/>
        </w:rPr>
        <w:t>الاستدراج‏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شرح نهج البلاغة لابن أبى الحديد / ج‏2 / 170 / استطراد بلاغي في الكلام على الاستدراج ..... ص : 170</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استطراد بلاغي في الكلام على </w:t>
      </w:r>
      <w:r>
        <w:rPr>
          <w:rFonts w:cs="Traditional Arabic" w:hint="cs"/>
          <w:color w:val="D30000"/>
          <w:sz w:val="30"/>
          <w:szCs w:val="30"/>
          <w:rtl/>
        </w:rPr>
        <w:t>الاستدراج‏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شرح نهج البلاغة لابن أبى الحديد / ج‏18 / 136 / 25 - كلامه ع في التخويف و التحذير من الاستدراج ..... ص : 136</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25- [كلامه ع في التخويف و التحذير من </w:t>
      </w:r>
      <w:r>
        <w:rPr>
          <w:rFonts w:cs="Traditional Arabic" w:hint="cs"/>
          <w:color w:val="D30000"/>
          <w:sz w:val="30"/>
          <w:szCs w:val="30"/>
          <w:rtl/>
        </w:rPr>
        <w:t>الاستدراج‏</w:t>
      </w:r>
      <w:r>
        <w:rPr>
          <w:rFonts w:cs="Traditional Arabic" w:hint="cs"/>
          <w:color w:val="465BFF"/>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شرح نهج البلاغة لابن أبى الحديد / ج‏18 / 141 / 30 - كلامه ع في التحذير من الاستدراج ..... ص : 141</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30- [كلامه ع في التحذير من </w:t>
      </w:r>
      <w:r>
        <w:rPr>
          <w:rFonts w:cs="Traditional Arabic" w:hint="cs"/>
          <w:color w:val="D30000"/>
          <w:sz w:val="30"/>
          <w:szCs w:val="30"/>
          <w:rtl/>
        </w:rPr>
        <w:t>الاستدراج‏</w:t>
      </w:r>
      <w:r>
        <w:rPr>
          <w:rFonts w:cs="Traditional Arabic" w:hint="cs"/>
          <w:color w:val="465BFF"/>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شرح نهج البلاغة لابن أبى الحديد / ج‏18 / 281 / 112 و من كلامه ع في الاستدراج و الإملاء ..... ص : 281</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112 [و من كلامه ع في </w:t>
      </w:r>
      <w:r>
        <w:rPr>
          <w:rFonts w:cs="Traditional Arabic" w:hint="cs"/>
          <w:color w:val="D30000"/>
          <w:sz w:val="30"/>
          <w:szCs w:val="30"/>
          <w:rtl/>
        </w:rPr>
        <w:t>الاستدراج‏</w:t>
      </w:r>
      <w:r>
        <w:rPr>
          <w:rFonts w:cs="Traditional Arabic" w:hint="cs"/>
          <w:color w:val="465BFF"/>
          <w:sz w:val="30"/>
          <w:szCs w:val="30"/>
          <w:rtl/>
        </w:rPr>
        <w:t xml:space="preserve"> و الإملاء]</w:t>
      </w:r>
    </w:p>
    <w:p w:rsidR="00F92189" w:rsidRDefault="00F92189" w:rsidP="00F92189">
      <w:pPr>
        <w:rPr>
          <w:rFonts w:cs="Traditional Arabic" w:hint="cs"/>
          <w:color w:val="552B2B"/>
          <w:sz w:val="30"/>
          <w:szCs w:val="30"/>
          <w:rtl/>
        </w:rPr>
      </w:pPr>
      <w:r>
        <w:rPr>
          <w:rFonts w:cs="Traditional Arabic" w:hint="cs"/>
          <w:color w:val="552B2B"/>
          <w:sz w:val="30"/>
          <w:szCs w:val="30"/>
          <w:rtl/>
        </w:rPr>
        <w:t>شرح نهج البلاغة لابن أبى الحديد / ج‏19 / 103 / 257 و من كلامه ع في الاستدراج و الإملاء ..... ص : 103</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257 [و من كلامه ع في </w:t>
      </w:r>
      <w:r>
        <w:rPr>
          <w:rFonts w:cs="Traditional Arabic" w:hint="cs"/>
          <w:color w:val="D30000"/>
          <w:sz w:val="30"/>
          <w:szCs w:val="30"/>
          <w:rtl/>
        </w:rPr>
        <w:t>الاستدراج‏</w:t>
      </w:r>
      <w:r>
        <w:rPr>
          <w:rFonts w:cs="Traditional Arabic" w:hint="cs"/>
          <w:color w:val="465BFF"/>
          <w:sz w:val="30"/>
          <w:szCs w:val="30"/>
          <w:rtl/>
        </w:rPr>
        <w:t xml:space="preserve"> و الإملاء]</w:t>
      </w:r>
    </w:p>
    <w:p w:rsidR="00F92189" w:rsidRDefault="00F92189" w:rsidP="00F92189">
      <w:pPr>
        <w:rPr>
          <w:rFonts w:cs="Traditional Arabic" w:hint="cs"/>
          <w:color w:val="552B2B"/>
          <w:sz w:val="30"/>
          <w:szCs w:val="30"/>
          <w:rtl/>
        </w:rPr>
      </w:pPr>
      <w:r>
        <w:rPr>
          <w:rFonts w:cs="Traditional Arabic" w:hint="cs"/>
          <w:color w:val="552B2B"/>
          <w:sz w:val="30"/>
          <w:szCs w:val="30"/>
          <w:rtl/>
        </w:rPr>
        <w:t>شرح نهج البلاغة لابن أبى الحديد / ج‏19 / 275 / 364 و من كلامه ع في استدراج المترف الغني و اختبار الفقير الشقي ..... ص : 275</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364 [و من كلامه ع في </w:t>
      </w:r>
      <w:r>
        <w:rPr>
          <w:rFonts w:cs="Traditional Arabic" w:hint="cs"/>
          <w:color w:val="D30000"/>
          <w:sz w:val="30"/>
          <w:szCs w:val="30"/>
          <w:rtl/>
        </w:rPr>
        <w:t>استدراج‏</w:t>
      </w:r>
      <w:r>
        <w:rPr>
          <w:rFonts w:cs="Traditional Arabic" w:hint="cs"/>
          <w:color w:val="465BFF"/>
          <w:sz w:val="30"/>
          <w:szCs w:val="30"/>
          <w:rtl/>
        </w:rPr>
        <w:t xml:space="preserve"> المترف الغني و اختبار الفقير الشقي‏]</w:t>
      </w:r>
    </w:p>
    <w:p w:rsidR="00F92189" w:rsidRDefault="00F92189" w:rsidP="00F92189">
      <w:pPr>
        <w:rPr>
          <w:rFonts w:cs="Traditional Arabic" w:hint="cs"/>
          <w:color w:val="552B2B"/>
          <w:sz w:val="30"/>
          <w:szCs w:val="30"/>
          <w:rtl/>
        </w:rPr>
      </w:pPr>
      <w:r>
        <w:rPr>
          <w:rFonts w:cs="Traditional Arabic" w:hint="cs"/>
          <w:color w:val="552B2B"/>
          <w:sz w:val="30"/>
          <w:szCs w:val="30"/>
          <w:rtl/>
        </w:rPr>
        <w:t>فرهنگ شيعه / 73 / استدراج: غافلگير كردن گناهكاران با نعمت ..... ص : 73</w:t>
      </w:r>
    </w:p>
    <w:p w:rsidR="00F92189" w:rsidRDefault="00F92189" w:rsidP="00F92189">
      <w:pPr>
        <w:pStyle w:val="NormalWeb"/>
        <w:bidi/>
        <w:jc w:val="center"/>
        <w:rPr>
          <w:rFonts w:cs="Traditional Arabic" w:hint="cs"/>
          <w:color w:val="000000"/>
          <w:sz w:val="30"/>
          <w:szCs w:val="30"/>
          <w:rtl/>
        </w:rPr>
      </w:pPr>
      <w:r>
        <w:rPr>
          <w:rFonts w:cs="Traditional Arabic" w:hint="cs"/>
          <w:color w:val="000000"/>
          <w:sz w:val="30"/>
          <w:szCs w:val="30"/>
          <w:rtl/>
        </w:rPr>
        <w:lastRenderedPageBreak/>
        <w:t>***</w:t>
      </w:r>
    </w:p>
    <w:p w:rsidR="00F92189" w:rsidRDefault="00F92189" w:rsidP="00F92189">
      <w:pPr>
        <w:rPr>
          <w:rFonts w:cs="Traditional Arabic" w:hint="cs"/>
          <w:color w:val="552B2B"/>
          <w:sz w:val="30"/>
          <w:szCs w:val="30"/>
          <w:rtl/>
        </w:rPr>
      </w:pPr>
      <w:r>
        <w:rPr>
          <w:rFonts w:cs="Traditional Arabic" w:hint="cs"/>
          <w:color w:val="D30000"/>
          <w:sz w:val="30"/>
          <w:szCs w:val="30"/>
          <w:rtl/>
        </w:rPr>
        <w:t>استدراج‏</w:t>
      </w:r>
      <w:r>
        <w:rPr>
          <w:rFonts w:cs="Traditional Arabic" w:hint="cs"/>
          <w:color w:val="7800FA"/>
          <w:sz w:val="30"/>
          <w:szCs w:val="30"/>
          <w:rtl/>
        </w:rPr>
        <w:t>: غافلگير كردن گناهكاران با نعمت‏</w:t>
      </w:r>
    </w:p>
    <w:p w:rsidR="00F92189" w:rsidRDefault="00F92189" w:rsidP="00F92189">
      <w:pPr>
        <w:rPr>
          <w:rFonts w:cs="Traditional Arabic" w:hint="cs"/>
          <w:color w:val="552B2B"/>
          <w:sz w:val="30"/>
          <w:szCs w:val="30"/>
          <w:rtl/>
        </w:rPr>
      </w:pPr>
      <w:r>
        <w:rPr>
          <w:rFonts w:cs="Traditional Arabic" w:hint="cs"/>
          <w:color w:val="552B2B"/>
          <w:sz w:val="30"/>
          <w:szCs w:val="30"/>
          <w:rtl/>
        </w:rPr>
        <w:t>فرهنگ علم كلام / 56 / استدراج: ..... ص : 56</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فرهنگ معارف اسلامى / ج‏1 / 166 / استدراج ..... ص : 166</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فرهنگ معارف اسلامى / ج‏1 / 342 / اهل استدراج ..... ص : 342</w:t>
      </w:r>
    </w:p>
    <w:p w:rsidR="00F92189" w:rsidRDefault="00F92189" w:rsidP="00F92189">
      <w:pPr>
        <w:pStyle w:val="NormalWeb"/>
        <w:bidi/>
        <w:rPr>
          <w:rFonts w:cs="Traditional Arabic" w:hint="cs"/>
          <w:color w:val="552B2B"/>
          <w:sz w:val="30"/>
          <w:szCs w:val="30"/>
          <w:rtl/>
        </w:rPr>
      </w:pPr>
      <w:r>
        <w:rPr>
          <w:rFonts w:cs="Traditional Arabic" w:hint="cs"/>
          <w:color w:val="7800FA"/>
          <w:sz w:val="30"/>
          <w:szCs w:val="30"/>
          <w:rtl/>
        </w:rPr>
        <w:t xml:space="preserve">اهْلِ </w:t>
      </w:r>
      <w:r>
        <w:rPr>
          <w:rFonts w:cs="Traditional Arabic" w:hint="cs"/>
          <w:color w:val="D30000"/>
          <w:sz w:val="30"/>
          <w:szCs w:val="30"/>
          <w:rtl/>
        </w:rPr>
        <w:t>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الكافي / ج‏2 / 452 / باب الاستدراج ..... ص : 452</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الِاسْتِدْرَاجِ‏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الكافي-ترجمه كمره‏اى / ج‏5 / 555 / باب استدراج و نعمت گير كردن ..... ص : 555</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استدراج‏</w:t>
      </w:r>
      <w:r>
        <w:rPr>
          <w:rFonts w:cs="Traditional Arabic" w:hint="cs"/>
          <w:color w:val="465BFF"/>
          <w:sz w:val="30"/>
          <w:szCs w:val="30"/>
          <w:rtl/>
        </w:rPr>
        <w:t xml:space="preserve"> و نعمت گير كردن‏</w:t>
      </w:r>
    </w:p>
    <w:p w:rsidR="00F92189" w:rsidRDefault="00F92189" w:rsidP="00F92189">
      <w:pPr>
        <w:rPr>
          <w:rFonts w:cs="Traditional Arabic" w:hint="cs"/>
          <w:color w:val="552B2B"/>
          <w:sz w:val="30"/>
          <w:szCs w:val="30"/>
          <w:rtl/>
        </w:rPr>
      </w:pPr>
      <w:r>
        <w:rPr>
          <w:rFonts w:cs="Traditional Arabic" w:hint="cs"/>
          <w:color w:val="552B2B"/>
          <w:sz w:val="30"/>
          <w:szCs w:val="30"/>
          <w:rtl/>
        </w:rPr>
        <w:t>الكافي-ترجمه مصطفوى / ج‏4 / 188 / باب استدراج(و غافلگير كردن) بآهستگى و تدريج ..... ص : 188</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استدراج‏</w:t>
      </w:r>
      <w:r>
        <w:rPr>
          <w:rFonts w:cs="Traditional Arabic" w:hint="cs"/>
          <w:color w:val="465BFF"/>
          <w:sz w:val="30"/>
          <w:szCs w:val="30"/>
          <w:rtl/>
        </w:rPr>
        <w:t xml:space="preserve"> (و غافلگير كردن) بآهستگى و تدريج‏</w:t>
      </w:r>
    </w:p>
    <w:p w:rsidR="00F92189" w:rsidRDefault="00F92189" w:rsidP="00F92189">
      <w:pPr>
        <w:rPr>
          <w:rFonts w:cs="Traditional Arabic" w:hint="cs"/>
          <w:color w:val="552B2B"/>
          <w:sz w:val="30"/>
          <w:szCs w:val="30"/>
          <w:rtl/>
        </w:rPr>
      </w:pPr>
      <w:r>
        <w:rPr>
          <w:rFonts w:cs="Traditional Arabic" w:hint="cs"/>
          <w:color w:val="552B2B"/>
          <w:sz w:val="30"/>
          <w:szCs w:val="30"/>
          <w:rtl/>
        </w:rPr>
        <w:t>مرآة العقول / ج‏11 / 352 / باب الاستدراج ..... ص : 352</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w:t>
      </w:r>
      <w:r>
        <w:rPr>
          <w:rFonts w:cs="Traditional Arabic" w:hint="cs"/>
          <w:color w:val="D30000"/>
          <w:sz w:val="30"/>
          <w:szCs w:val="30"/>
          <w:rtl/>
        </w:rPr>
        <w:t>الِاسْتِدْرَاجِ‏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t>موسوعة كشاف اصطلاحات الفنون و العلوم / ج‏1 / 149 / الاستدراج: ..... ص : 149</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الاستدراج‏</w:t>
      </w:r>
      <w:r>
        <w:rPr>
          <w:rFonts w:cs="Traditional Arabic" w:hint="cs"/>
          <w:color w:val="7800FA"/>
          <w:sz w:val="30"/>
          <w:szCs w:val="30"/>
          <w:rtl/>
        </w:rPr>
        <w:t>:</w:t>
      </w:r>
    </w:p>
    <w:p w:rsidR="00F92189" w:rsidRDefault="00F92189" w:rsidP="00F92189">
      <w:pPr>
        <w:rPr>
          <w:rFonts w:cs="Traditional Arabic" w:hint="cs"/>
          <w:color w:val="552B2B"/>
          <w:sz w:val="30"/>
          <w:szCs w:val="30"/>
          <w:rtl/>
        </w:rPr>
      </w:pPr>
      <w:r>
        <w:rPr>
          <w:rFonts w:cs="Traditional Arabic" w:hint="cs"/>
          <w:color w:val="552B2B"/>
          <w:sz w:val="30"/>
          <w:szCs w:val="30"/>
          <w:rtl/>
        </w:rPr>
        <w:t>موسوعة مصطلحات ابن خلدون و الشريف علي محمد الجرجاني / ج‏2 / 25 / استدراج ..... ص : 25</w:t>
      </w:r>
    </w:p>
    <w:p w:rsidR="00F92189" w:rsidRDefault="00F92189" w:rsidP="00F92189">
      <w:pPr>
        <w:pStyle w:val="NormalWeb"/>
        <w:bidi/>
        <w:rPr>
          <w:rFonts w:cs="Traditional Arabic" w:hint="cs"/>
          <w:color w:val="552B2B"/>
          <w:sz w:val="30"/>
          <w:szCs w:val="30"/>
          <w:rtl/>
        </w:rPr>
      </w:pPr>
      <w:r>
        <w:rPr>
          <w:rFonts w:cs="Traditional Arabic" w:hint="cs"/>
          <w:color w:val="D30000"/>
          <w:sz w:val="30"/>
          <w:szCs w:val="30"/>
          <w:rtl/>
        </w:rPr>
        <w:t>استدراج‏</w:t>
      </w:r>
    </w:p>
    <w:p w:rsidR="00F92189" w:rsidRDefault="00F92189" w:rsidP="00F92189">
      <w:pPr>
        <w:rPr>
          <w:rFonts w:cs="Traditional Arabic" w:hint="cs"/>
          <w:color w:val="552B2B"/>
          <w:sz w:val="30"/>
          <w:szCs w:val="30"/>
          <w:rtl/>
        </w:rPr>
      </w:pPr>
      <w:r>
        <w:rPr>
          <w:rFonts w:cs="Traditional Arabic" w:hint="cs"/>
          <w:color w:val="552B2B"/>
          <w:sz w:val="30"/>
          <w:szCs w:val="30"/>
          <w:rtl/>
        </w:rPr>
        <w:lastRenderedPageBreak/>
        <w:t>الوافي / ج‏5 / 1043 / باب 184 الاستدراج ..... ص : 1043</w:t>
      </w:r>
    </w:p>
    <w:p w:rsidR="00F92189" w:rsidRDefault="00F92189" w:rsidP="00F92189">
      <w:pPr>
        <w:pStyle w:val="NormalWeb"/>
        <w:bidi/>
        <w:rPr>
          <w:rFonts w:cs="Traditional Arabic" w:hint="cs"/>
          <w:color w:val="552B2B"/>
          <w:sz w:val="30"/>
          <w:szCs w:val="30"/>
          <w:rtl/>
        </w:rPr>
      </w:pPr>
      <w:r>
        <w:rPr>
          <w:rFonts w:cs="Traditional Arabic" w:hint="cs"/>
          <w:color w:val="465BFF"/>
          <w:sz w:val="30"/>
          <w:szCs w:val="30"/>
          <w:rtl/>
        </w:rPr>
        <w:t xml:space="preserve">باب 184 </w:t>
      </w:r>
      <w:r>
        <w:rPr>
          <w:rFonts w:cs="Traditional Arabic" w:hint="cs"/>
          <w:color w:val="D30000"/>
          <w:sz w:val="30"/>
          <w:szCs w:val="30"/>
          <w:rtl/>
        </w:rPr>
        <w:t>الاستدراج‏</w:t>
      </w:r>
    </w:p>
    <w:p w:rsidR="00F92189" w:rsidRDefault="00F92189" w:rsidP="00BC6BD7">
      <w:pPr>
        <w:rPr>
          <w:rFonts w:cs="B Mitra"/>
          <w:sz w:val="28"/>
          <w:szCs w:val="28"/>
          <w:rtl/>
        </w:rPr>
      </w:pPr>
    </w:p>
    <w:p w:rsidR="00F92189" w:rsidRDefault="00F92189" w:rsidP="00BC6BD7">
      <w:pPr>
        <w:rPr>
          <w:rFonts w:cs="B Mitra"/>
          <w:sz w:val="28"/>
          <w:szCs w:val="28"/>
          <w:rtl/>
        </w:rPr>
      </w:pPr>
    </w:p>
    <w:p w:rsidR="00CF7AE0" w:rsidRDefault="00CF7AE0" w:rsidP="00BC6BD7">
      <w:pPr>
        <w:rPr>
          <w:rFonts w:cs="B Mitra"/>
          <w:sz w:val="28"/>
          <w:szCs w:val="28"/>
        </w:rPr>
      </w:pPr>
    </w:p>
    <w:p w:rsidR="00CF7AE0" w:rsidRDefault="00CF7AE0" w:rsidP="00BC6BD7">
      <w:pPr>
        <w:rPr>
          <w:rFonts w:cs="B Mitra" w:hint="cs"/>
          <w:sz w:val="28"/>
          <w:szCs w:val="28"/>
          <w:rtl/>
        </w:rPr>
      </w:pPr>
    </w:p>
    <w:p w:rsidR="001D43C9" w:rsidRDefault="001D43C9" w:rsidP="00D32303">
      <w:pPr>
        <w:rPr>
          <w:rFonts w:cs="B Mitra"/>
          <w:sz w:val="28"/>
          <w:szCs w:val="28"/>
          <w:rtl/>
        </w:rPr>
      </w:pPr>
      <w:bookmarkStart w:id="0" w:name="_GoBack"/>
      <w:bookmarkEnd w:id="0"/>
    </w:p>
    <w:p w:rsidR="00D32303" w:rsidRPr="00D32303" w:rsidRDefault="00D32303" w:rsidP="00D32303">
      <w:pPr>
        <w:rPr>
          <w:rFonts w:cs="B Mitra"/>
          <w:sz w:val="28"/>
          <w:szCs w:val="28"/>
          <w:rtl/>
        </w:rPr>
      </w:pPr>
    </w:p>
    <w:p w:rsidR="00D32303" w:rsidRPr="00606B26" w:rsidRDefault="00D32303" w:rsidP="00D32303">
      <w:pPr>
        <w:rPr>
          <w:rFonts w:cs="B Mitra"/>
          <w:sz w:val="28"/>
          <w:szCs w:val="28"/>
          <w:rtl/>
        </w:rPr>
      </w:pPr>
    </w:p>
    <w:sectPr w:rsidR="00D32303" w:rsidRPr="00606B26" w:rsidSect="007A2696">
      <w:footerReference w:type="default" r:id="rId32"/>
      <w:pgSz w:w="11906" w:h="16838"/>
      <w:pgMar w:top="709" w:right="707" w:bottom="1134" w:left="709" w:header="708" w:footer="708" w:gutter="0"/>
      <w:pgBorders w:offsetFrom="page">
        <w:top w:val="threeDEngrave" w:sz="24" w:space="24" w:color="FFD966" w:themeColor="accent4" w:themeTint="99"/>
        <w:left w:val="threeDEngrave"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A81" w:rsidRDefault="00AB3A81" w:rsidP="007A2696">
      <w:pPr>
        <w:spacing w:after="0" w:line="240" w:lineRule="auto"/>
      </w:pPr>
      <w:r>
        <w:separator/>
      </w:r>
    </w:p>
  </w:endnote>
  <w:endnote w:type="continuationSeparator" w:id="0">
    <w:p w:rsidR="00AB3A81" w:rsidRDefault="00AB3A81" w:rsidP="007A2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D3802B3-12AE-43BC-B757-3FE3983C7481}"/>
    <w:embedBold r:id="rId2" w:fontKey="{35E84663-3B5B-4153-BCBD-BECFCBCED75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 Titr">
    <w:panose1 w:val="00000700000000000000"/>
    <w:charset w:val="B2"/>
    <w:family w:val="auto"/>
    <w:pitch w:val="variable"/>
    <w:sig w:usb0="00002001" w:usb1="80000000" w:usb2="00000008" w:usb3="00000000" w:csb0="00000040" w:csb1="00000000"/>
    <w:embedRegular r:id="rId3" w:fontKey="{BEF59ABA-3CEC-4D2A-AA7A-7C5E19F2989E}"/>
    <w:embedBold r:id="rId4" w:fontKey="{CB23C620-1519-4058-9B02-4FB243FE1F76}"/>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embedRegular r:id="rId5" w:fontKey="{4D6B369E-B9E4-49BB-BCEA-8FF7FB3B8451}"/>
    <w:embedBold r:id="rId6" w:fontKey="{0E2F45E7-4B23-4E3F-86B0-5EB1C45B5482}"/>
  </w:font>
  <w:font w:name="Traditional Arabic">
    <w:panose1 w:val="02010000000000000000"/>
    <w:charset w:val="B2"/>
    <w:family w:val="auto"/>
    <w:pitch w:val="variable"/>
    <w:sig w:usb0="00002001" w:usb1="00000000" w:usb2="00000000" w:usb3="00000000" w:csb0="00000040" w:csb1="00000000"/>
    <w:embedRegular r:id="rId7" w:fontKey="{A152CA17-9DAF-41D5-83B2-121F5FDA244F}"/>
    <w:embedBold r:id="rId8" w:fontKey="{C7CCFB5C-07DC-4D46-B012-AB30BCE182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48722334"/>
      <w:docPartObj>
        <w:docPartGallery w:val="Page Numbers (Bottom of Page)"/>
        <w:docPartUnique/>
      </w:docPartObj>
    </w:sdtPr>
    <w:sdtContent>
      <w:p w:rsidR="00E45F92" w:rsidRPr="00D32303" w:rsidRDefault="00E45F92">
        <w:pPr>
          <w:pStyle w:val="Footer"/>
          <w:jc w:val="center"/>
          <w:rPr>
            <w:b/>
            <w:color w:val="000000" w:themeColor="text1"/>
            <w:sz w:val="44"/>
          </w:rPr>
        </w:pPr>
        <w:r>
          <w:fldChar w:fldCharType="begin"/>
        </w:r>
        <w:r>
          <w:instrText xml:space="preserve"> PAGE   \* MERGEFORMAT </w:instrText>
        </w:r>
        <w:r>
          <w:fldChar w:fldCharType="separate"/>
        </w:r>
        <w:r w:rsidR="00314711">
          <w:rPr>
            <w:noProof/>
            <w:rtl/>
          </w:rPr>
          <w:t>1</w:t>
        </w:r>
        <w:r>
          <w:rPr>
            <w:noProof/>
          </w:rPr>
          <w:fldChar w:fldCharType="end"/>
        </w:r>
      </w:p>
    </w:sdtContent>
  </w:sdt>
  <w:p w:rsidR="00E45F92" w:rsidRDefault="00E45F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288471392"/>
      <w:docPartObj>
        <w:docPartGallery w:val="Page Numbers (Bottom of Page)"/>
        <w:docPartUnique/>
      </w:docPartObj>
    </w:sdtPr>
    <w:sdtEndPr>
      <w:rPr>
        <w:noProof/>
      </w:rPr>
    </w:sdtEndPr>
    <w:sdtContent>
      <w:p w:rsidR="00E45F92" w:rsidRPr="00D32303" w:rsidRDefault="00E45F92">
        <w:pPr>
          <w:pStyle w:val="Footer"/>
          <w:jc w:val="center"/>
          <w:rPr>
            <w:b/>
            <w:color w:val="000000" w:themeColor="text1"/>
            <w:sz w:val="44"/>
          </w:rPr>
        </w:pPr>
        <w:r>
          <w:fldChar w:fldCharType="begin"/>
        </w:r>
        <w:r>
          <w:instrText xml:space="preserve"> PAGE   \* MERGEFORMAT </w:instrText>
        </w:r>
        <w:r>
          <w:fldChar w:fldCharType="separate"/>
        </w:r>
        <w:r w:rsidR="00314711">
          <w:rPr>
            <w:noProof/>
            <w:rtl/>
          </w:rPr>
          <w:t>138</w:t>
        </w:r>
        <w:r>
          <w:rPr>
            <w:noProof/>
          </w:rPr>
          <w:fldChar w:fldCharType="end"/>
        </w:r>
      </w:p>
    </w:sdtContent>
  </w:sdt>
  <w:p w:rsidR="00E45F92" w:rsidRDefault="00E45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A81" w:rsidRDefault="00AB3A81" w:rsidP="007A2696">
      <w:pPr>
        <w:spacing w:after="0" w:line="240" w:lineRule="auto"/>
      </w:pPr>
      <w:r>
        <w:separator/>
      </w:r>
    </w:p>
  </w:footnote>
  <w:footnote w:type="continuationSeparator" w:id="0">
    <w:p w:rsidR="00AB3A81" w:rsidRDefault="00AB3A81" w:rsidP="007A2696">
      <w:pPr>
        <w:spacing w:after="0" w:line="240" w:lineRule="auto"/>
      </w:pPr>
      <w:r>
        <w:continuationSeparator/>
      </w:r>
    </w:p>
  </w:footnote>
  <w:footnote w:id="1">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( 1) مفردات راغب؛ لسان‏العرب.</w:t>
      </w:r>
    </w:p>
  </w:footnote>
  <w:footnote w:id="2">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( 2) الكشّاف، ج 2، ص 182؛ مفردات راغب.</w:t>
      </w:r>
    </w:p>
  </w:footnote>
  <w:footnote w:id="3">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( 3) لسان‏العرب.</w:t>
      </w:r>
    </w:p>
  </w:footnote>
  <w:footnote w:id="4">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( 4) برخى« يمدّهم» را در آيه به املاء و مهلت دادن، تفسير كرده‏اند.( مجمع‏البيان، ذيل آيه)</w:t>
      </w:r>
    </w:p>
  </w:footnote>
  <w:footnote w:id="5">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( 1) شأن نزول اين آيات، در مورد« وليدبن‏مغيره» است.( مجمع‏البيان؛ الكشّاف، ذيل آيه)</w:t>
      </w:r>
    </w:p>
  </w:footnote>
  <w:footnote w:id="6">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( 1) بنابراين‏كه مشاراليه« هذا» قرآن باشد.</w:t>
      </w:r>
    </w:p>
  </w:footnote>
  <w:footnote w:id="7">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( 2) آيات مذكور، به دليل سياق، مربوط به منافقان است.</w:t>
      </w:r>
    </w:p>
  </w:footnote>
  <w:footnote w:id="8">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( 1) لغت‏نامه دهخدا؛ مفردات راغب.</w:t>
      </w:r>
    </w:p>
  </w:footnote>
  <w:footnote w:id="9">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هاشمى رفسنجانى، اكبر، فرهنگ قرآن، 33جلد، بوستان كتاب قم (انتشارات دفتر تبليغات اسلامى حوزه علميه قم) - ايران - قم، چاپ: 2، 1383 ه.ش.</w:t>
      </w:r>
    </w:p>
  </w:footnote>
  <w:footnote w:id="10">
    <w:p w:rsidR="00E45F92" w:rsidRDefault="00E45F92" w:rsidP="00905830">
      <w:pPr>
        <w:pStyle w:val="FootnoteText"/>
        <w:rPr>
          <w:rFonts w:hint="cs"/>
          <w:rtl/>
        </w:rPr>
      </w:pPr>
      <w:r>
        <w:rPr>
          <w:rStyle w:val="FootnoteReference"/>
        </w:rPr>
        <w:footnoteRef/>
      </w:r>
      <w:r>
        <w:rPr>
          <w:rFonts w:ascii="Traditional Arabic" w:hAnsi="Traditional Arabic" w:hint="cs"/>
          <w:rtl/>
        </w:rPr>
        <w:t xml:space="preserve"> مركز فرهنگ و معارف قرآن، فرهنگ موضوعى تفاسير، 3جلد، بوستان كتاب قم (انتشارات دفتر تبليغات اسلامى حوزه علميه قم) - ايران - قم، چاپ: 2، 1388 ه.ش.</w:t>
      </w:r>
    </w:p>
  </w:footnote>
  <w:footnote w:id="1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المصباح، ص 191؛ تاج العروس، ج 3، ص 361،« درج</w:t>
      </w:r>
    </w:p>
  </w:footnote>
  <w:footnote w:id="1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مقاييس اللغه، ج 2، ص 275،« درج</w:t>
      </w:r>
    </w:p>
  </w:footnote>
  <w:footnote w:id="1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( 9). لسان‏العرب، ج 4، ص 321؛ مفردات، ص 311،« درج</w:t>
      </w:r>
    </w:p>
  </w:footnote>
  <w:footnote w:id="1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( 10). الصحاح، ج 1، ص 313،« درج</w:t>
      </w:r>
    </w:p>
  </w:footnote>
  <w:footnote w:id="1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التحقيق، ج 3، ص 182،« درج</w:t>
      </w:r>
    </w:p>
  </w:footnote>
  <w:footnote w:id="1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زادالمسير، ج 3، ص 295؛ جوامع‏الجامع، ج 1، ص 486؛ الاصفى، ج 1، ص 415</w:t>
      </w:r>
    </w:p>
  </w:footnote>
  <w:footnote w:id="1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البرهان فى علوم‏القرآن، ج 2، ص 423؛ شرح نهج‏البلاغه، ج 2، ص 376</w:t>
      </w:r>
    </w:p>
  </w:footnote>
  <w:footnote w:id="1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تأويل مشكل القرآن، ص 166؛ فتح القدير، ج 2، ص 271</w:t>
      </w:r>
    </w:p>
  </w:footnote>
  <w:footnote w:id="1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مفردات، ص 311؛ معانى القرآن، ج 3، ص 271؛ نمونه، ج 7، ص 32- 34</w:t>
      </w:r>
    </w:p>
  </w:footnote>
  <w:footnote w:id="2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السنن الالهيه، ص 231- 235؛ الميزان، ج 8، ص 346؛ ج 19، ص 386</w:t>
      </w:r>
    </w:p>
  </w:footnote>
  <w:footnote w:id="2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الميزان، ج 8، ص 347</w:t>
      </w:r>
    </w:p>
  </w:footnote>
  <w:footnote w:id="2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بحارالانوار، ج 7، ص 271؛ ج 87، ص 139</w:t>
      </w:r>
    </w:p>
  </w:footnote>
  <w:footnote w:id="2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التفسير الكبير، ج 21، ص 93- 94</w:t>
      </w:r>
    </w:p>
  </w:footnote>
  <w:footnote w:id="2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بحارالانوار، ج 70، ص 377- 391</w:t>
      </w:r>
    </w:p>
  </w:footnote>
  <w:footnote w:id="2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التحقيق، ج 11، ص 52،« مدّ»</w:t>
      </w:r>
    </w:p>
  </w:footnote>
  <w:footnote w:id="2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مفردات، ص 763،« مد»</w:t>
      </w:r>
    </w:p>
  </w:footnote>
  <w:footnote w:id="2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فيض القدير، ج 3، ص 736</w:t>
      </w:r>
    </w:p>
  </w:footnote>
  <w:footnote w:id="2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( 9). التحقيق، ج 11، ص 15،« متع»</w:t>
      </w:r>
    </w:p>
  </w:footnote>
  <w:footnote w:id="2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( 10). مفردات، ص 757،« متع»</w:t>
      </w:r>
    </w:p>
  </w:footnote>
  <w:footnote w:id="3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( 11). مفردات، ص 776- 777،« ملا»</w:t>
      </w:r>
    </w:p>
  </w:footnote>
  <w:footnote w:id="3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( 12). الكشاف، ج 1، ص 444</w:t>
      </w:r>
    </w:p>
  </w:footnote>
  <w:footnote w:id="3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( 13). جامع‏البيان، مج 14، ج 29، ص 54</w:t>
      </w:r>
    </w:p>
  </w:footnote>
  <w:footnote w:id="3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( 14). مفردات، ص 437،« سول»</w:t>
      </w:r>
    </w:p>
  </w:footnote>
  <w:footnote w:id="3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المصباح، ص 466؛ التحقيق، ج 9، ص 49،« فرح»</w:t>
      </w:r>
    </w:p>
  </w:footnote>
  <w:footnote w:id="3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الصحاح، ج 2، ص 592؛ مفردات، ص 129،« بطر»</w:t>
      </w:r>
    </w:p>
  </w:footnote>
  <w:footnote w:id="3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مفردات، ص 129،« بطر»</w:t>
      </w:r>
    </w:p>
  </w:footnote>
  <w:footnote w:id="3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التحقيق، ج 1، ص 92</w:t>
      </w:r>
    </w:p>
  </w:footnote>
  <w:footnote w:id="3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التحقيق، ج 9، ص 130، 132،« فكه»</w:t>
      </w:r>
    </w:p>
  </w:footnote>
  <w:footnote w:id="3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التحقيق، ج 10، ص 246،« لهو»</w:t>
      </w:r>
    </w:p>
  </w:footnote>
  <w:footnote w:id="4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لسان العرب، ج 12، ص 287؛ التحقيق، ج 10، ص 197،« لعب»</w:t>
      </w:r>
    </w:p>
  </w:footnote>
  <w:footnote w:id="4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مفردات، ص 780- 781،« مهل»</w:t>
      </w:r>
    </w:p>
  </w:footnote>
  <w:footnote w:id="4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( 9). التحقيق، ج 11، ص 192،« مهل»</w:t>
      </w:r>
    </w:p>
  </w:footnote>
  <w:footnote w:id="4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( 10). مفردات، ص 69، 813</w:t>
      </w:r>
    </w:p>
  </w:footnote>
  <w:footnote w:id="4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( 11). مجمع‏البيان، ج 6، ص 505</w:t>
      </w:r>
    </w:p>
  </w:footnote>
  <w:footnote w:id="4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( 12). مفردات، ص 862؛ التحقيق، ج 13، ص 75،« وذر»</w:t>
      </w:r>
    </w:p>
  </w:footnote>
  <w:footnote w:id="4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الميزان، ج 20، ص 261</w:t>
      </w:r>
    </w:p>
  </w:footnote>
  <w:footnote w:id="4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الميزان، ج 4، ص 78</w:t>
      </w:r>
    </w:p>
  </w:footnote>
  <w:footnote w:id="4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بحار الانوار، ج 14، ص 300</w:t>
      </w:r>
    </w:p>
  </w:footnote>
  <w:footnote w:id="4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رحمة من‏الرحمن، ج 1، ص 483؛ تفسير بيضاوى، ج 2، ص 126؛ روح‏المعانى، مج 6، ج 9، ص 185</w:t>
      </w:r>
    </w:p>
  </w:footnote>
  <w:footnote w:id="5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جامع‏البيان، مج 15، ج 30، ص 188؛ الكشاف، ج 2، ص 134، 182، 596؛ روح‏المعانى، مج 3، ج 3، ص 283</w:t>
      </w:r>
    </w:p>
  </w:footnote>
  <w:footnote w:id="5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زادالمسير، ج 3، ص 300؛ تفسير قرطبى، ج 1، ص 208</w:t>
      </w:r>
    </w:p>
  </w:footnote>
  <w:footnote w:id="5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الميزان، ج 9، ص 305- 309</w:t>
      </w:r>
    </w:p>
  </w:footnote>
  <w:footnote w:id="5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نمونه، ج 26، ص 376</w:t>
      </w:r>
    </w:p>
  </w:footnote>
  <w:footnote w:id="5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( 9). الاصفى، ج 1، ص 507</w:t>
      </w:r>
    </w:p>
  </w:footnote>
  <w:footnote w:id="5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( 10). شرح اصول كافى، ج 1، ص 18</w:t>
      </w:r>
    </w:p>
  </w:footnote>
  <w:footnote w:id="5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امالى، ج 4، ص 55؛ الاعتقادات، ص 36؛ مجمع‏البيان، ج 1، ص 141</w:t>
      </w:r>
    </w:p>
  </w:footnote>
  <w:footnote w:id="5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التحقيق، ج 8، ص 49</w:t>
      </w:r>
    </w:p>
  </w:footnote>
  <w:footnote w:id="5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جامع‏البيان، مج 9، ج 16، ص 157- 158؛ كشف‏الاسرار، ج 6، ص 80</w:t>
      </w:r>
    </w:p>
  </w:footnote>
  <w:footnote w:id="5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الميزان، ج 14، ص 110</w:t>
      </w:r>
    </w:p>
  </w:footnote>
  <w:footnote w:id="6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جامعه و تاريخ، ص 450</w:t>
      </w:r>
    </w:p>
  </w:footnote>
  <w:footnote w:id="6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مجمع‏البيان، ج 8، ص 645</w:t>
      </w:r>
    </w:p>
  </w:footnote>
  <w:footnote w:id="6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نمونه، ج 13، ص 415- 416</w:t>
      </w:r>
    </w:p>
  </w:footnote>
  <w:footnote w:id="6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مجمع‏البيان، ج 7، ص 321؛ تفسير المنار، ج 4، ص 250؛ نمونه، ج 5، ص 236- 238</w:t>
      </w:r>
    </w:p>
  </w:footnote>
  <w:footnote w:id="6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جامع‏البيان، مج 6، ج 9، ص 181؛ الكافى، ج 8، ص 29؛ التبيان، ج 5، ص 43</w:t>
      </w:r>
    </w:p>
  </w:footnote>
  <w:footnote w:id="6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تفسير المنار، ج 4، ص 250</w:t>
      </w:r>
    </w:p>
  </w:footnote>
  <w:footnote w:id="6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الميزان، ج 20، ص 155- 156</w:t>
      </w:r>
    </w:p>
  </w:footnote>
  <w:footnote w:id="6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الكاشف، ج 2، ص 211</w:t>
      </w:r>
    </w:p>
  </w:footnote>
  <w:footnote w:id="6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تفسير المنار، ج 9، ص 452</w:t>
      </w:r>
    </w:p>
  </w:footnote>
  <w:footnote w:id="6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التفسيرالكبير، ج 15، ص 73- 74؛ رحمة من‏الرحمن، ج 2، ص 160؛ نمونه، ج 3، ص 184</w:t>
      </w:r>
    </w:p>
  </w:footnote>
  <w:footnote w:id="7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الفروق‏اللغويه، ص 72- 73؛ الكافى، ج 2، ص 424</w:t>
      </w:r>
    </w:p>
  </w:footnote>
  <w:footnote w:id="7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الميزان، ج 8، ص 346</w:t>
      </w:r>
    </w:p>
  </w:footnote>
  <w:footnote w:id="7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الميزان، ج 9، ص 309</w:t>
      </w:r>
    </w:p>
  </w:footnote>
  <w:footnote w:id="7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الميزان، ج 19، ص 386</w:t>
      </w:r>
    </w:p>
  </w:footnote>
  <w:footnote w:id="7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مجمع‏البيان، ج 5، ص 60</w:t>
      </w:r>
    </w:p>
  </w:footnote>
  <w:footnote w:id="7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التفسير الكبير، ج 21، ص 93</w:t>
      </w:r>
    </w:p>
  </w:footnote>
  <w:footnote w:id="7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تفسير المنار، ج 4، ص 250؛ فى ظلال القرآن، ص 1337</w:t>
      </w:r>
    </w:p>
  </w:footnote>
  <w:footnote w:id="7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نمونه، ج 26، ص 376- 377</w:t>
      </w:r>
    </w:p>
  </w:footnote>
  <w:footnote w:id="7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التفسير الكبير، ج 26، ص 82</w:t>
      </w:r>
    </w:p>
  </w:footnote>
  <w:footnote w:id="7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الميزان، ج 7، ص 89</w:t>
      </w:r>
    </w:p>
  </w:footnote>
  <w:footnote w:id="8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مجمع البيان، ج 9، ص 158</w:t>
      </w:r>
    </w:p>
  </w:footnote>
  <w:footnote w:id="8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الكشاف، ج 2، ص 23</w:t>
      </w:r>
    </w:p>
  </w:footnote>
  <w:footnote w:id="8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فى ظلال القرآن، ج 3، ص 1337</w:t>
      </w:r>
    </w:p>
  </w:footnote>
  <w:footnote w:id="8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جامع‏البيان، مج 6، ج 9، ص 11- 13؛ كشف‏الاسرار، ج 3، ص 686؛ الكشاف، ج 2، ص 132- 133</w:t>
      </w:r>
    </w:p>
  </w:footnote>
  <w:footnote w:id="8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الميزان، ج 8، ص 195</w:t>
      </w:r>
    </w:p>
  </w:footnote>
  <w:footnote w:id="8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روح البيان، ج 3، ص 31</w:t>
      </w:r>
    </w:p>
  </w:footnote>
  <w:footnote w:id="8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التفسيرالكبير، ج 23، ص 43</w:t>
      </w:r>
    </w:p>
  </w:footnote>
  <w:footnote w:id="8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الميزان، ج 12، ص 82</w:t>
      </w:r>
    </w:p>
  </w:footnote>
  <w:footnote w:id="8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كشف‏الاسرار، ج 3، ص 803؛ ج 5، ص 343</w:t>
      </w:r>
    </w:p>
  </w:footnote>
  <w:footnote w:id="8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كشف‏الاسرار، ج 10، ص 453؛ روض‏الجنان، ج 5، ص 177؛ روح‏المعانى، مج 6، ج 9، ص 185</w:t>
      </w:r>
    </w:p>
  </w:footnote>
  <w:footnote w:id="9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مقدمه‏ابن‏خلدون، ص 207</w:t>
      </w:r>
    </w:p>
  </w:footnote>
  <w:footnote w:id="9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عوالى‏اللئالى، ج 4، ص 119</w:t>
      </w:r>
    </w:p>
  </w:footnote>
  <w:footnote w:id="9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مجمع‏البيان، ج 3، ص 315</w:t>
      </w:r>
    </w:p>
  </w:footnote>
  <w:footnote w:id="9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بحارالانوار، ج 87، ص 257</w:t>
      </w:r>
    </w:p>
  </w:footnote>
  <w:footnote w:id="9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الدرع‏الواقيه، ص 161، 247؛ بحارالانوار، ج 94، ص 181</w:t>
      </w:r>
    </w:p>
  </w:footnote>
  <w:footnote w:id="9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عون المعبود، ج 4، ص 263؛ تحف‏العقول، ص 154</w:t>
      </w:r>
    </w:p>
  </w:footnote>
  <w:footnote w:id="9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( 9). التبيان، ج 3، ص 365</w:t>
      </w:r>
    </w:p>
  </w:footnote>
  <w:footnote w:id="9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كشف اللثام، ج 2، ص 496؛ جواهر الكلام، ج 43، ص 33</w:t>
      </w:r>
    </w:p>
  </w:footnote>
  <w:footnote w:id="9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فيض‏القدير، ج 6، ص 504</w:t>
      </w:r>
    </w:p>
  </w:footnote>
  <w:footnote w:id="9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العهودالمحمديه، ص 273</w:t>
      </w:r>
    </w:p>
  </w:footnote>
  <w:footnote w:id="10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شرح‏الاسماء اللّه الحسنى، ج 1، ص 71؛ التفسيرالكبير، ج 21- 22، ص 85- 90؛ روح‏البيان، ج 3، ص 31</w:t>
      </w:r>
    </w:p>
  </w:footnote>
  <w:footnote w:id="10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معجم لغة الفقهاء، ص 409</w:t>
      </w:r>
    </w:p>
  </w:footnote>
  <w:footnote w:id="10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تفسير قرطبى، ج 1، ص 204</w:t>
      </w:r>
    </w:p>
  </w:footnote>
  <w:footnote w:id="10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جامع البيان، مج 5، ج 8، ص 622</w:t>
      </w:r>
    </w:p>
  </w:footnote>
  <w:footnote w:id="10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تفسير ابن‏كثير، ج 2، ص 571</w:t>
      </w:r>
    </w:p>
  </w:footnote>
  <w:footnote w:id="10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( 9). فتح القدير، ج 3، ص 286</w:t>
      </w:r>
    </w:p>
  </w:footnote>
  <w:footnote w:id="10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الميزان، ج 3، ص 138، 142</w:t>
      </w:r>
    </w:p>
  </w:footnote>
  <w:footnote w:id="10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جامع البيان، مج 13، ج 25، ص 103- 104؛ تفسير ابن كثير، ج 2، ص 444</w:t>
      </w:r>
    </w:p>
  </w:footnote>
  <w:footnote w:id="10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زادالمسير، ج 7، ص 21- 22؛ الميزان، ج، ص 138- 139</w:t>
      </w:r>
    </w:p>
  </w:footnote>
  <w:footnote w:id="10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بحارالانوار، ج 12، ص 388؛ المستدرك، ج 2، ص 620</w:t>
      </w:r>
    </w:p>
  </w:footnote>
  <w:footnote w:id="11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بحارالانوار، ج 31، ص 560</w:t>
      </w:r>
    </w:p>
  </w:footnote>
  <w:footnote w:id="11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كشف الاسرار، ج 10، ص 453؛ الكشاف، ج 4، ص 595</w:t>
      </w:r>
    </w:p>
  </w:footnote>
  <w:footnote w:id="11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التفسيرالكبير، ج 15، ص 74؛ تفسير قرطبى، ج 4، ص 184</w:t>
      </w:r>
    </w:p>
  </w:footnote>
  <w:footnote w:id="11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التفسير الكبير، ج 9، ص 107</w:t>
      </w:r>
    </w:p>
  </w:footnote>
  <w:footnote w:id="11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( 9). تفسير بيضاوى، ج 1، ص 307؛ روح‏المعانى، مج 3، ج 4، ص 212</w:t>
      </w:r>
    </w:p>
  </w:footnote>
  <w:footnote w:id="11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( 10). روح البيان، ج 2، ص 129- 130</w:t>
      </w:r>
    </w:p>
  </w:footnote>
  <w:footnote w:id="11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التفسيرالكبير، ج 30، ص 97</w:t>
      </w:r>
    </w:p>
  </w:footnote>
  <w:footnote w:id="11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كشف‏الاسرار، ج 2، ص 353- 354؛ ج 6، ص 452؛ التفسيرالكبير، ج 9، ص 107؛ ج 15، ص 74</w:t>
      </w:r>
    </w:p>
  </w:footnote>
  <w:footnote w:id="11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كشف‏الاسرار، ج 2، ص 354</w:t>
      </w:r>
    </w:p>
  </w:footnote>
  <w:footnote w:id="11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امالى، ج 4، ص 55</w:t>
      </w:r>
    </w:p>
  </w:footnote>
  <w:footnote w:id="12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التبيان، ج 5، ص 41</w:t>
      </w:r>
    </w:p>
  </w:footnote>
  <w:footnote w:id="12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التبيان، ج 5، ص 42- 43</w:t>
      </w:r>
    </w:p>
  </w:footnote>
  <w:footnote w:id="12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تفسير المنار، ج 4، ص 250</w:t>
      </w:r>
    </w:p>
  </w:footnote>
  <w:footnote w:id="12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راهنما، ج 9، ص 438</w:t>
      </w:r>
    </w:p>
  </w:footnote>
  <w:footnote w:id="12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شرح نهج‏البلاغه، ج 18، ص 282</w:t>
      </w:r>
    </w:p>
  </w:footnote>
  <w:footnote w:id="12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التبيان، ج 5، ص 41؛ روض‏الجنان، ج 5، ص 177</w:t>
      </w:r>
    </w:p>
  </w:footnote>
  <w:footnote w:id="12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تفسير المنار، ج 4، ص 250</w:t>
      </w:r>
    </w:p>
  </w:footnote>
  <w:footnote w:id="12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مجمع‏البيان، ج 2، ص 893</w:t>
      </w:r>
    </w:p>
  </w:footnote>
  <w:footnote w:id="12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الكشاف، ج 1، ص 444</w:t>
      </w:r>
    </w:p>
  </w:footnote>
  <w:footnote w:id="12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همان؛ روض الجنان، ج 5، ص 176؛ روح المعانى، مج 3، ج 4، ص 212</w:t>
      </w:r>
    </w:p>
  </w:footnote>
  <w:footnote w:id="13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مجمع‏البيان، ج 2، ص 894</w:t>
      </w:r>
    </w:p>
  </w:footnote>
  <w:footnote w:id="13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الكشاف، ج 1، ص 444</w:t>
      </w:r>
    </w:p>
  </w:footnote>
  <w:footnote w:id="13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مجمع‏البيان، ج 2، ص 893</w:t>
      </w:r>
    </w:p>
  </w:footnote>
  <w:footnote w:id="13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التفسيرالكبير، ج 9، ص 108- 109</w:t>
      </w:r>
    </w:p>
  </w:footnote>
  <w:footnote w:id="13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الميزان، ج 1، ص 93- 96</w:t>
      </w:r>
    </w:p>
  </w:footnote>
  <w:footnote w:id="13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فى ظلال القرآن، ج 3، ص 1336</w:t>
      </w:r>
    </w:p>
  </w:footnote>
  <w:footnote w:id="13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الميزان، ج 4، ص 78</w:t>
      </w:r>
    </w:p>
  </w:footnote>
  <w:footnote w:id="13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( 9). مبانى انسان‏شناسى، ص 444</w:t>
      </w:r>
    </w:p>
  </w:footnote>
  <w:footnote w:id="13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( 10). التفسيرالكبير، ج 15، ص 75</w:t>
      </w:r>
    </w:p>
  </w:footnote>
  <w:footnote w:id="13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شرح اصول كافى، ج 12، ص 558</w:t>
      </w:r>
    </w:p>
  </w:footnote>
  <w:footnote w:id="14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تفسير المنار، ج 4، ص 250</w:t>
      </w:r>
    </w:p>
  </w:footnote>
  <w:footnote w:id="14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مجمع‏البيان، ج 5، ص 179</w:t>
      </w:r>
    </w:p>
  </w:footnote>
  <w:footnote w:id="14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شرح نهج‏البلاغه، ج 18، ص 132؛ نمونه، ج 5، ص 236</w:t>
      </w:r>
    </w:p>
  </w:footnote>
  <w:footnote w:id="14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جامع‏البيان، مج 14، ج 29، ص 54؛ الميزان، ج 20، ص 156؛ نمونه، ج 26، ص 377</w:t>
      </w:r>
    </w:p>
  </w:footnote>
  <w:footnote w:id="14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تلخيص الحبير، ج 5، ص 95</w:t>
      </w:r>
    </w:p>
  </w:footnote>
  <w:footnote w:id="14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الميزان، ج 13، ص 333- 334؛ نمونه، ج 12، ص 477</w:t>
      </w:r>
    </w:p>
  </w:footnote>
  <w:footnote w:id="14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روح‏البيان، ج 2، ص 130</w:t>
      </w:r>
    </w:p>
  </w:footnote>
  <w:footnote w:id="14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تفسير ابوحمزه ثمالى، ص 342</w:t>
      </w:r>
    </w:p>
  </w:footnote>
  <w:footnote w:id="14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تفسير المنار، ج 4، ص 414- 415</w:t>
      </w:r>
    </w:p>
  </w:footnote>
  <w:footnote w:id="14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نهج‏البلاغه، حكمت 108</w:t>
      </w:r>
    </w:p>
  </w:footnote>
  <w:footnote w:id="15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الصافى، ج 3، ص 402</w:t>
      </w:r>
    </w:p>
  </w:footnote>
  <w:footnote w:id="15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تفسير ابوحمزه ثمالى، ص 205؛ علل الشرايع، ج 1، ص 46؛ الجواهر السنيه، ص 27</w:t>
      </w:r>
    </w:p>
  </w:footnote>
  <w:footnote w:id="15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تفسير بيضاوى، ج 4، ص 105</w:t>
      </w:r>
    </w:p>
  </w:footnote>
  <w:footnote w:id="15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فى ظلال القرآن، ج 3، ص 1339</w:t>
      </w:r>
    </w:p>
  </w:footnote>
  <w:footnote w:id="15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حاشية الدسوقى، ج 1، ص 11</w:t>
      </w:r>
    </w:p>
  </w:footnote>
  <w:footnote w:id="15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تفسير قرطبى، ج 4، ص 204</w:t>
      </w:r>
    </w:p>
  </w:footnote>
  <w:footnote w:id="15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الرسائل، ج 3، ص 193</w:t>
      </w:r>
    </w:p>
  </w:footnote>
  <w:footnote w:id="15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الميزان، ج 8، ص 342</w:t>
      </w:r>
    </w:p>
  </w:footnote>
  <w:footnote w:id="15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تحف العقول، ص 203</w:t>
      </w:r>
    </w:p>
  </w:footnote>
  <w:footnote w:id="15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تفسير بغوى، ج 2، ص 218</w:t>
      </w:r>
    </w:p>
  </w:footnote>
  <w:footnote w:id="16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صحيفه سجاديه، دعاى 47؛ فى ظلال القرآن، ج 3، ص 1335</w:t>
      </w:r>
    </w:p>
  </w:footnote>
  <w:footnote w:id="16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جامع‏البيان، مج 9، ج 16، ص 156؛ معانى القرآن، ج 4، ص 360- 361؛ مجمع‏البحرين، ج 1، ص 44</w:t>
      </w:r>
    </w:p>
  </w:footnote>
  <w:footnote w:id="16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شرح اصول كافى، ج 12، ص 39؛ الاصفى، ج 1، ص 472</w:t>
      </w:r>
    </w:p>
  </w:footnote>
  <w:footnote w:id="16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روح‏المعانى، مج 3، ج 4، ص 213</w:t>
      </w:r>
    </w:p>
  </w:footnote>
  <w:footnote w:id="16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الميزان، ج 4، ص 78</w:t>
      </w:r>
    </w:p>
  </w:footnote>
  <w:footnote w:id="16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فى ظلال القرآن، ج 3، ص 1335</w:t>
      </w:r>
    </w:p>
  </w:footnote>
  <w:footnote w:id="16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رحمة من الرحمن، ج 2، ص 159</w:t>
      </w:r>
    </w:p>
  </w:footnote>
  <w:footnote w:id="16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مجمع‏البيان، ج 7، ص 110؛ الدرالمنثور، ج 4، ص 335</w:t>
      </w:r>
    </w:p>
  </w:footnote>
  <w:footnote w:id="16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الاصول الستة عشر، ص 159؛ الكافى، ج 2، ص 97؛ مشكاة الانوار، ص 70</w:t>
      </w:r>
    </w:p>
  </w:footnote>
  <w:footnote w:id="16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بحارالانوار، ج 75، ص 338؛ تحف‏العقول، ص 246</w:t>
      </w:r>
    </w:p>
  </w:footnote>
  <w:footnote w:id="17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الميزان، ج 19، ص 385</w:t>
      </w:r>
    </w:p>
  </w:footnote>
  <w:footnote w:id="17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شرح اصول كافى، ج 12، ص 563</w:t>
      </w:r>
    </w:p>
  </w:footnote>
  <w:footnote w:id="17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بحار الانوار، ج 95، ص 87</w:t>
      </w:r>
    </w:p>
  </w:footnote>
  <w:footnote w:id="17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همان، ص 224</w:t>
      </w:r>
    </w:p>
  </w:footnote>
  <w:footnote w:id="17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همان، ص 82</w:t>
      </w:r>
    </w:p>
  </w:footnote>
  <w:footnote w:id="17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( 9)</w:t>
      </w:r>
    </w:p>
  </w:footnote>
  <w:footnote w:id="17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( 10) 9 و. همان، ص 88</w:t>
      </w:r>
    </w:p>
  </w:footnote>
  <w:footnote w:id="17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همان، ج 91، ص 98</w:t>
      </w:r>
    </w:p>
  </w:footnote>
  <w:footnote w:id="17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نهج‏البلاغه، حكمت 108</w:t>
      </w:r>
    </w:p>
  </w:footnote>
  <w:footnote w:id="17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روح‏المعانى، مج 6، ج 9، ص 19</w:t>
      </w:r>
    </w:p>
  </w:footnote>
  <w:footnote w:id="18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الكافى، ج 2، ص 278</w:t>
      </w:r>
    </w:p>
  </w:footnote>
  <w:footnote w:id="181">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روح البيان، ج 3، ص 207</w:t>
      </w:r>
    </w:p>
  </w:footnote>
  <w:footnote w:id="182">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( 1). رحمة من الرحمن، ج 2، ص 159- 160</w:t>
      </w:r>
    </w:p>
  </w:footnote>
  <w:footnote w:id="183">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( 2). همان، ص 160</w:t>
      </w:r>
    </w:p>
  </w:footnote>
  <w:footnote w:id="184">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( 3). نور الثقلين، ج 2، ص 106</w:t>
      </w:r>
    </w:p>
  </w:footnote>
  <w:footnote w:id="185">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( 4). التمحيص، ص 48؛ تحف العقول، ص 206؛ نهج‏البلاغه، حكمت 108</w:t>
      </w:r>
    </w:p>
  </w:footnote>
  <w:footnote w:id="186">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( 5). التحفة السنيه، ص 23</w:t>
      </w:r>
    </w:p>
  </w:footnote>
  <w:footnote w:id="187">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( 6). تفسير المنار، ج 9، ص 16</w:t>
      </w:r>
    </w:p>
  </w:footnote>
  <w:footnote w:id="188">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( 7). الميزان، ج 7، ص 90</w:t>
      </w:r>
    </w:p>
  </w:footnote>
  <w:footnote w:id="189">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( 8). جامع‏السعادات، ج 3، ص 91- 102؛ چهل حديث، ص 9- 10</w:t>
      </w:r>
    </w:p>
  </w:footnote>
  <w:footnote w:id="190">
    <w:p w:rsidR="00E45F92" w:rsidRDefault="00E45F92" w:rsidP="002D4B69">
      <w:pPr>
        <w:pStyle w:val="FootnoteText"/>
        <w:rPr>
          <w:rFonts w:hint="cs"/>
          <w:rtl/>
        </w:rPr>
      </w:pPr>
      <w:r>
        <w:rPr>
          <w:rStyle w:val="FootnoteReference"/>
        </w:rPr>
        <w:footnoteRef/>
      </w:r>
      <w:r>
        <w:rPr>
          <w:rFonts w:ascii="Traditional Arabic" w:hAnsi="Traditional Arabic" w:hint="cs"/>
          <w:rtl/>
        </w:rPr>
        <w:t xml:space="preserve"> مركز فرهنگ و معارف قرآن، دايرة المعارف قرآن كريم، 10جلد، بوستان كتاب قم (انتشارات دفتر تبليغات اسلامى حوزه علميه قم) - ايران - قم، چاپ: 3، 1382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94D65"/>
    <w:multiLevelType w:val="multilevel"/>
    <w:tmpl w:val="D5A8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244A5"/>
    <w:multiLevelType w:val="hybridMultilevel"/>
    <w:tmpl w:val="6AAA99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720D1"/>
    <w:multiLevelType w:val="multilevel"/>
    <w:tmpl w:val="34C84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00F5A"/>
    <w:multiLevelType w:val="multilevel"/>
    <w:tmpl w:val="5F723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383E1F"/>
    <w:multiLevelType w:val="multilevel"/>
    <w:tmpl w:val="411E7A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FF"/>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33366B"/>
    <w:multiLevelType w:val="multilevel"/>
    <w:tmpl w:val="C310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B164A9"/>
    <w:multiLevelType w:val="multilevel"/>
    <w:tmpl w:val="08FA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D37813"/>
    <w:multiLevelType w:val="multilevel"/>
    <w:tmpl w:val="803A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8217C8"/>
    <w:multiLevelType w:val="multilevel"/>
    <w:tmpl w:val="300CB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AF68F0"/>
    <w:multiLevelType w:val="multilevel"/>
    <w:tmpl w:val="2DB49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44600F"/>
    <w:multiLevelType w:val="multilevel"/>
    <w:tmpl w:val="EBE0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962F99"/>
    <w:multiLevelType w:val="hybridMultilevel"/>
    <w:tmpl w:val="8CFC1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E067C"/>
    <w:multiLevelType w:val="multilevel"/>
    <w:tmpl w:val="E5CC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163DF5"/>
    <w:multiLevelType w:val="multilevel"/>
    <w:tmpl w:val="663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133B18"/>
    <w:multiLevelType w:val="multilevel"/>
    <w:tmpl w:val="6E727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604628"/>
    <w:multiLevelType w:val="multilevel"/>
    <w:tmpl w:val="3AF43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D71211"/>
    <w:multiLevelType w:val="multilevel"/>
    <w:tmpl w:val="966E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04161F"/>
    <w:multiLevelType w:val="multilevel"/>
    <w:tmpl w:val="CBDA1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B91E3B"/>
    <w:multiLevelType w:val="multilevel"/>
    <w:tmpl w:val="E8246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DE383A"/>
    <w:multiLevelType w:val="multilevel"/>
    <w:tmpl w:val="77AC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CB43C5"/>
    <w:multiLevelType w:val="multilevel"/>
    <w:tmpl w:val="61CE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206452"/>
    <w:multiLevelType w:val="hybridMultilevel"/>
    <w:tmpl w:val="F04C3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552F4D"/>
    <w:multiLevelType w:val="multilevel"/>
    <w:tmpl w:val="A154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F047E9"/>
    <w:multiLevelType w:val="multilevel"/>
    <w:tmpl w:val="DAFA5F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E830D1"/>
    <w:multiLevelType w:val="hybridMultilevel"/>
    <w:tmpl w:val="0FEAD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223DEA"/>
    <w:multiLevelType w:val="multilevel"/>
    <w:tmpl w:val="190A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7751BE"/>
    <w:multiLevelType w:val="multilevel"/>
    <w:tmpl w:val="7CE4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5555FE"/>
    <w:multiLevelType w:val="hybridMultilevel"/>
    <w:tmpl w:val="4E186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80055E"/>
    <w:multiLevelType w:val="hybridMultilevel"/>
    <w:tmpl w:val="2EBC2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70551E"/>
    <w:multiLevelType w:val="multilevel"/>
    <w:tmpl w:val="5D68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D35BFC"/>
    <w:multiLevelType w:val="multilevel"/>
    <w:tmpl w:val="3A8E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FD3C8C"/>
    <w:multiLevelType w:val="multilevel"/>
    <w:tmpl w:val="218E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B07F86"/>
    <w:multiLevelType w:val="multilevel"/>
    <w:tmpl w:val="2CDE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995DC7"/>
    <w:multiLevelType w:val="multilevel"/>
    <w:tmpl w:val="B1885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584872"/>
    <w:multiLevelType w:val="multilevel"/>
    <w:tmpl w:val="1C5E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0D7382"/>
    <w:multiLevelType w:val="multilevel"/>
    <w:tmpl w:val="2F426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105842"/>
    <w:multiLevelType w:val="multilevel"/>
    <w:tmpl w:val="575E2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C2144F"/>
    <w:multiLevelType w:val="multilevel"/>
    <w:tmpl w:val="81700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845F0A"/>
    <w:multiLevelType w:val="multilevel"/>
    <w:tmpl w:val="77E4E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AB1DFE"/>
    <w:multiLevelType w:val="multilevel"/>
    <w:tmpl w:val="A1BC4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720BFD"/>
    <w:multiLevelType w:val="multilevel"/>
    <w:tmpl w:val="2268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4"/>
  </w:num>
  <w:num w:numId="3">
    <w:abstractNumId w:val="14"/>
  </w:num>
  <w:num w:numId="4">
    <w:abstractNumId w:val="8"/>
  </w:num>
  <w:num w:numId="5">
    <w:abstractNumId w:val="30"/>
  </w:num>
  <w:num w:numId="6">
    <w:abstractNumId w:val="38"/>
  </w:num>
  <w:num w:numId="7">
    <w:abstractNumId w:val="22"/>
  </w:num>
  <w:num w:numId="8">
    <w:abstractNumId w:val="20"/>
  </w:num>
  <w:num w:numId="9">
    <w:abstractNumId w:val="31"/>
  </w:num>
  <w:num w:numId="10">
    <w:abstractNumId w:val="26"/>
  </w:num>
  <w:num w:numId="11">
    <w:abstractNumId w:val="34"/>
  </w:num>
  <w:num w:numId="12">
    <w:abstractNumId w:val="36"/>
  </w:num>
  <w:num w:numId="13">
    <w:abstractNumId w:val="40"/>
  </w:num>
  <w:num w:numId="14">
    <w:abstractNumId w:val="32"/>
  </w:num>
  <w:num w:numId="15">
    <w:abstractNumId w:val="15"/>
  </w:num>
  <w:num w:numId="16">
    <w:abstractNumId w:val="16"/>
  </w:num>
  <w:num w:numId="17">
    <w:abstractNumId w:val="18"/>
  </w:num>
  <w:num w:numId="18">
    <w:abstractNumId w:val="10"/>
  </w:num>
  <w:num w:numId="19">
    <w:abstractNumId w:val="7"/>
  </w:num>
  <w:num w:numId="20">
    <w:abstractNumId w:val="39"/>
  </w:num>
  <w:num w:numId="21">
    <w:abstractNumId w:val="5"/>
  </w:num>
  <w:num w:numId="22">
    <w:abstractNumId w:val="13"/>
  </w:num>
  <w:num w:numId="23">
    <w:abstractNumId w:val="0"/>
  </w:num>
  <w:num w:numId="24">
    <w:abstractNumId w:val="9"/>
  </w:num>
  <w:num w:numId="25">
    <w:abstractNumId w:val="29"/>
  </w:num>
  <w:num w:numId="26">
    <w:abstractNumId w:val="25"/>
  </w:num>
  <w:num w:numId="27">
    <w:abstractNumId w:val="3"/>
  </w:num>
  <w:num w:numId="28">
    <w:abstractNumId w:val="4"/>
  </w:num>
  <w:num w:numId="29">
    <w:abstractNumId w:val="23"/>
  </w:num>
  <w:num w:numId="30">
    <w:abstractNumId w:val="2"/>
  </w:num>
  <w:num w:numId="31">
    <w:abstractNumId w:val="12"/>
  </w:num>
  <w:num w:numId="32">
    <w:abstractNumId w:val="19"/>
  </w:num>
  <w:num w:numId="33">
    <w:abstractNumId w:val="37"/>
  </w:num>
  <w:num w:numId="34">
    <w:abstractNumId w:val="6"/>
  </w:num>
  <w:num w:numId="35">
    <w:abstractNumId w:val="33"/>
  </w:num>
  <w:num w:numId="36">
    <w:abstractNumId w:val="35"/>
  </w:num>
  <w:num w:numId="37">
    <w:abstractNumId w:val="17"/>
  </w:num>
  <w:num w:numId="38">
    <w:abstractNumId w:val="21"/>
  </w:num>
  <w:num w:numId="39">
    <w:abstractNumId w:val="27"/>
  </w:num>
  <w:num w:numId="40">
    <w:abstractNumId w:val="28"/>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10F"/>
    <w:rsid w:val="00042A28"/>
    <w:rsid w:val="000863C6"/>
    <w:rsid w:val="00092EDC"/>
    <w:rsid w:val="000A3B20"/>
    <w:rsid w:val="000D4A2F"/>
    <w:rsid w:val="00105535"/>
    <w:rsid w:val="001064D3"/>
    <w:rsid w:val="0013131C"/>
    <w:rsid w:val="00192194"/>
    <w:rsid w:val="001B736A"/>
    <w:rsid w:val="001D43C9"/>
    <w:rsid w:val="001D5C74"/>
    <w:rsid w:val="00244D09"/>
    <w:rsid w:val="00252B25"/>
    <w:rsid w:val="002B1075"/>
    <w:rsid w:val="002D4B69"/>
    <w:rsid w:val="002F41C2"/>
    <w:rsid w:val="00305085"/>
    <w:rsid w:val="00314711"/>
    <w:rsid w:val="0032310F"/>
    <w:rsid w:val="00325C31"/>
    <w:rsid w:val="0033354D"/>
    <w:rsid w:val="003826B6"/>
    <w:rsid w:val="003938EA"/>
    <w:rsid w:val="003A5CA3"/>
    <w:rsid w:val="003C7724"/>
    <w:rsid w:val="0043348C"/>
    <w:rsid w:val="00453121"/>
    <w:rsid w:val="0046564E"/>
    <w:rsid w:val="00467103"/>
    <w:rsid w:val="004E1D17"/>
    <w:rsid w:val="004F0341"/>
    <w:rsid w:val="005348BE"/>
    <w:rsid w:val="00537897"/>
    <w:rsid w:val="0054542F"/>
    <w:rsid w:val="00557230"/>
    <w:rsid w:val="00560195"/>
    <w:rsid w:val="005607E6"/>
    <w:rsid w:val="00563089"/>
    <w:rsid w:val="005B6847"/>
    <w:rsid w:val="005E3483"/>
    <w:rsid w:val="005F3372"/>
    <w:rsid w:val="006058BC"/>
    <w:rsid w:val="00606B26"/>
    <w:rsid w:val="00642BEE"/>
    <w:rsid w:val="0065282B"/>
    <w:rsid w:val="006B1099"/>
    <w:rsid w:val="006B504C"/>
    <w:rsid w:val="006C3770"/>
    <w:rsid w:val="006F6F9F"/>
    <w:rsid w:val="00706F68"/>
    <w:rsid w:val="00711473"/>
    <w:rsid w:val="007401C1"/>
    <w:rsid w:val="00741B2C"/>
    <w:rsid w:val="007716FD"/>
    <w:rsid w:val="007865E3"/>
    <w:rsid w:val="007A2696"/>
    <w:rsid w:val="007A3BBC"/>
    <w:rsid w:val="007C7ADA"/>
    <w:rsid w:val="007F3028"/>
    <w:rsid w:val="007F4184"/>
    <w:rsid w:val="00805E08"/>
    <w:rsid w:val="008163EB"/>
    <w:rsid w:val="0085496B"/>
    <w:rsid w:val="0087224C"/>
    <w:rsid w:val="008A0805"/>
    <w:rsid w:val="008D435C"/>
    <w:rsid w:val="008E168F"/>
    <w:rsid w:val="008E4B15"/>
    <w:rsid w:val="00905830"/>
    <w:rsid w:val="00910C3F"/>
    <w:rsid w:val="009744A8"/>
    <w:rsid w:val="009832FD"/>
    <w:rsid w:val="009911B3"/>
    <w:rsid w:val="009A5E57"/>
    <w:rsid w:val="009A5EDE"/>
    <w:rsid w:val="009E4A9D"/>
    <w:rsid w:val="009F0872"/>
    <w:rsid w:val="00A20945"/>
    <w:rsid w:val="00A2440C"/>
    <w:rsid w:val="00A24E7B"/>
    <w:rsid w:val="00A30756"/>
    <w:rsid w:val="00A31036"/>
    <w:rsid w:val="00A3541A"/>
    <w:rsid w:val="00A35C23"/>
    <w:rsid w:val="00A94891"/>
    <w:rsid w:val="00AA49D4"/>
    <w:rsid w:val="00AB27BF"/>
    <w:rsid w:val="00AB3A81"/>
    <w:rsid w:val="00AD23E5"/>
    <w:rsid w:val="00AF1469"/>
    <w:rsid w:val="00AF7B1F"/>
    <w:rsid w:val="00B026E4"/>
    <w:rsid w:val="00B22B60"/>
    <w:rsid w:val="00B6515F"/>
    <w:rsid w:val="00B702DA"/>
    <w:rsid w:val="00BA0802"/>
    <w:rsid w:val="00BA0BB9"/>
    <w:rsid w:val="00BC6BD7"/>
    <w:rsid w:val="00C10B3F"/>
    <w:rsid w:val="00C7394F"/>
    <w:rsid w:val="00CD6F24"/>
    <w:rsid w:val="00CD7352"/>
    <w:rsid w:val="00CD7B03"/>
    <w:rsid w:val="00CF1B4D"/>
    <w:rsid w:val="00CF7AE0"/>
    <w:rsid w:val="00D04789"/>
    <w:rsid w:val="00D32303"/>
    <w:rsid w:val="00D377F7"/>
    <w:rsid w:val="00D44E0C"/>
    <w:rsid w:val="00D66CCA"/>
    <w:rsid w:val="00D836E9"/>
    <w:rsid w:val="00D91958"/>
    <w:rsid w:val="00D92D0C"/>
    <w:rsid w:val="00DE5A84"/>
    <w:rsid w:val="00E45F92"/>
    <w:rsid w:val="00E64664"/>
    <w:rsid w:val="00E83396"/>
    <w:rsid w:val="00EB6BFA"/>
    <w:rsid w:val="00EC27BE"/>
    <w:rsid w:val="00EC4C38"/>
    <w:rsid w:val="00EF02E6"/>
    <w:rsid w:val="00EF3D10"/>
    <w:rsid w:val="00F077FE"/>
    <w:rsid w:val="00F1416D"/>
    <w:rsid w:val="00F3647E"/>
    <w:rsid w:val="00F60EFB"/>
    <w:rsid w:val="00F9218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BE8ED3-06DD-46FD-BE75-16F3E21DB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ADA"/>
    <w:pPr>
      <w:bidi/>
    </w:pPr>
  </w:style>
  <w:style w:type="paragraph" w:styleId="Heading1">
    <w:name w:val="heading 1"/>
    <w:basedOn w:val="Normal"/>
    <w:next w:val="Normal"/>
    <w:link w:val="Heading1Char"/>
    <w:autoRedefine/>
    <w:uiPriority w:val="9"/>
    <w:qFormat/>
    <w:rsid w:val="007F3028"/>
    <w:pPr>
      <w:keepNext/>
      <w:keepLines/>
      <w:spacing w:after="0" w:line="240" w:lineRule="auto"/>
      <w:outlineLvl w:val="0"/>
    </w:pPr>
    <w:rPr>
      <w:rFonts w:ascii="Cambria" w:eastAsia="Times New Roman" w:hAnsi="Cambria" w:cs="B Titr"/>
      <w:b/>
      <w:color w:val="000000" w:themeColor="text1"/>
      <w:sz w:val="28"/>
      <w:szCs w:val="28"/>
    </w:rPr>
  </w:style>
  <w:style w:type="paragraph" w:styleId="Heading2">
    <w:name w:val="heading 2"/>
    <w:basedOn w:val="Normal"/>
    <w:next w:val="Normal"/>
    <w:link w:val="Heading2Char"/>
    <w:autoRedefine/>
    <w:uiPriority w:val="9"/>
    <w:unhideWhenUsed/>
    <w:qFormat/>
    <w:rsid w:val="007F3028"/>
    <w:pPr>
      <w:keepNext/>
      <w:keepLines/>
      <w:spacing w:after="0" w:line="240" w:lineRule="auto"/>
      <w:outlineLvl w:val="1"/>
    </w:pPr>
    <w:rPr>
      <w:rFonts w:asciiTheme="majorHAnsi" w:eastAsiaTheme="majorEastAsia" w:hAnsiTheme="majorHAnsi" w:cs="B Titr"/>
      <w:color w:val="0D0D0D" w:themeColor="text1" w:themeTint="F2"/>
      <w:sz w:val="28"/>
      <w:szCs w:val="26"/>
    </w:rPr>
  </w:style>
  <w:style w:type="paragraph" w:styleId="Heading3">
    <w:name w:val="heading 3"/>
    <w:basedOn w:val="Normal"/>
    <w:next w:val="Normal"/>
    <w:link w:val="Heading3Char"/>
    <w:autoRedefine/>
    <w:uiPriority w:val="9"/>
    <w:unhideWhenUsed/>
    <w:qFormat/>
    <w:rsid w:val="007F3028"/>
    <w:pPr>
      <w:keepNext/>
      <w:keepLines/>
      <w:spacing w:after="0" w:line="240" w:lineRule="auto"/>
      <w:outlineLvl w:val="2"/>
    </w:pPr>
    <w:rPr>
      <w:rFonts w:asciiTheme="majorHAnsi" w:eastAsiaTheme="majorEastAsia" w:hAnsiTheme="majorHAnsi" w:cs="B Titr"/>
      <w:bCs/>
      <w:color w:val="0D0D0D" w:themeColor="text1" w:themeTint="F2"/>
      <w:sz w:val="24"/>
      <w:szCs w:val="24"/>
    </w:rPr>
  </w:style>
  <w:style w:type="paragraph" w:styleId="Heading4">
    <w:name w:val="heading 4"/>
    <w:basedOn w:val="Normal"/>
    <w:next w:val="Normal"/>
    <w:link w:val="Heading4Char"/>
    <w:autoRedefine/>
    <w:uiPriority w:val="9"/>
    <w:unhideWhenUsed/>
    <w:qFormat/>
    <w:rsid w:val="00CF7AE0"/>
    <w:pPr>
      <w:keepNext/>
      <w:keepLines/>
      <w:spacing w:after="0" w:line="240" w:lineRule="auto"/>
      <w:outlineLvl w:val="3"/>
    </w:pPr>
    <w:rPr>
      <w:rFonts w:asciiTheme="majorHAnsi" w:eastAsiaTheme="majorEastAsia" w:hAnsiTheme="majorHAnsi" w:cs="B Titr"/>
      <w:b/>
      <w:i/>
      <w:color w:val="000000" w:themeColor="text1"/>
      <w:sz w:val="40"/>
    </w:rPr>
  </w:style>
  <w:style w:type="paragraph" w:styleId="Heading5">
    <w:name w:val="heading 5"/>
    <w:basedOn w:val="Normal"/>
    <w:next w:val="Normal"/>
    <w:link w:val="Heading5Char"/>
    <w:autoRedefine/>
    <w:uiPriority w:val="9"/>
    <w:unhideWhenUsed/>
    <w:qFormat/>
    <w:rsid w:val="007F3028"/>
    <w:pPr>
      <w:keepNext/>
      <w:keepLines/>
      <w:spacing w:after="0" w:line="240" w:lineRule="auto"/>
      <w:outlineLvl w:val="4"/>
    </w:pPr>
    <w:rPr>
      <w:rFonts w:asciiTheme="majorHAnsi" w:eastAsiaTheme="majorEastAsia" w:hAnsiTheme="majorHAnsi" w:cs="B Titr"/>
      <w:color w:val="000000" w:themeColor="text1"/>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F3028"/>
    <w:rPr>
      <w:rFonts w:ascii="Cambria" w:eastAsia="Times New Roman" w:hAnsi="Cambria" w:cs="B Titr"/>
      <w:b/>
      <w:color w:val="000000" w:themeColor="text1"/>
      <w:sz w:val="28"/>
      <w:szCs w:val="28"/>
    </w:rPr>
  </w:style>
  <w:style w:type="character" w:customStyle="1" w:styleId="Heading2Char">
    <w:name w:val="Heading 2 Char"/>
    <w:basedOn w:val="DefaultParagraphFont"/>
    <w:link w:val="Heading2"/>
    <w:uiPriority w:val="9"/>
    <w:rsid w:val="007F3028"/>
    <w:rPr>
      <w:rFonts w:asciiTheme="majorHAnsi" w:eastAsiaTheme="majorEastAsia" w:hAnsiTheme="majorHAnsi" w:cs="B Titr"/>
      <w:color w:val="0D0D0D" w:themeColor="text1" w:themeTint="F2"/>
      <w:sz w:val="28"/>
      <w:szCs w:val="26"/>
    </w:rPr>
  </w:style>
  <w:style w:type="character" w:customStyle="1" w:styleId="Heading3Char">
    <w:name w:val="Heading 3 Char"/>
    <w:basedOn w:val="DefaultParagraphFont"/>
    <w:link w:val="Heading3"/>
    <w:uiPriority w:val="9"/>
    <w:rsid w:val="007F3028"/>
    <w:rPr>
      <w:rFonts w:asciiTheme="majorHAnsi" w:eastAsiaTheme="majorEastAsia" w:hAnsiTheme="majorHAnsi" w:cs="B Titr"/>
      <w:bCs/>
      <w:color w:val="0D0D0D" w:themeColor="text1" w:themeTint="F2"/>
      <w:sz w:val="24"/>
      <w:szCs w:val="24"/>
    </w:rPr>
  </w:style>
  <w:style w:type="character" w:customStyle="1" w:styleId="Heading4Char">
    <w:name w:val="Heading 4 Char"/>
    <w:basedOn w:val="DefaultParagraphFont"/>
    <w:link w:val="Heading4"/>
    <w:uiPriority w:val="9"/>
    <w:rsid w:val="00CF7AE0"/>
    <w:rPr>
      <w:rFonts w:asciiTheme="majorHAnsi" w:eastAsiaTheme="majorEastAsia" w:hAnsiTheme="majorHAnsi" w:cs="B Titr"/>
      <w:b/>
      <w:i/>
      <w:color w:val="000000" w:themeColor="text1"/>
      <w:sz w:val="40"/>
    </w:rPr>
  </w:style>
  <w:style w:type="character" w:customStyle="1" w:styleId="Heading5Char">
    <w:name w:val="Heading 5 Char"/>
    <w:basedOn w:val="DefaultParagraphFont"/>
    <w:link w:val="Heading5"/>
    <w:uiPriority w:val="9"/>
    <w:rsid w:val="007F3028"/>
    <w:rPr>
      <w:rFonts w:asciiTheme="majorHAnsi" w:eastAsiaTheme="majorEastAsia" w:hAnsiTheme="majorHAnsi" w:cs="B Titr"/>
      <w:color w:val="000000" w:themeColor="text1"/>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Header">
    <w:name w:val="header"/>
    <w:basedOn w:val="Normal"/>
    <w:link w:val="HeaderChar"/>
    <w:uiPriority w:val="99"/>
    <w:unhideWhenUsed/>
    <w:rsid w:val="007A26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2696"/>
  </w:style>
  <w:style w:type="paragraph" w:styleId="Footer">
    <w:name w:val="footer"/>
    <w:basedOn w:val="Normal"/>
    <w:link w:val="FooterChar"/>
    <w:uiPriority w:val="99"/>
    <w:unhideWhenUsed/>
    <w:rsid w:val="007A26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2696"/>
  </w:style>
  <w:style w:type="character" w:styleId="Hyperlink">
    <w:name w:val="Hyperlink"/>
    <w:basedOn w:val="DefaultParagraphFont"/>
    <w:uiPriority w:val="99"/>
    <w:unhideWhenUsed/>
    <w:rsid w:val="00F1416D"/>
    <w:rPr>
      <w:color w:val="0563C1" w:themeColor="hyperlink"/>
      <w:u w:val="single"/>
    </w:rPr>
  </w:style>
  <w:style w:type="paragraph" w:styleId="FootnoteText">
    <w:name w:val="footnote text"/>
    <w:basedOn w:val="Normal"/>
    <w:link w:val="FootnoteTextChar"/>
    <w:uiPriority w:val="99"/>
    <w:semiHidden/>
    <w:unhideWhenUsed/>
    <w:rsid w:val="001064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64D3"/>
    <w:rPr>
      <w:sz w:val="20"/>
      <w:szCs w:val="20"/>
    </w:rPr>
  </w:style>
  <w:style w:type="character" w:styleId="FootnoteReference">
    <w:name w:val="footnote reference"/>
    <w:basedOn w:val="DefaultParagraphFont"/>
    <w:uiPriority w:val="99"/>
    <w:semiHidden/>
    <w:unhideWhenUsed/>
    <w:rsid w:val="001064D3"/>
    <w:rPr>
      <w:vertAlign w:val="superscript"/>
    </w:rPr>
  </w:style>
  <w:style w:type="paragraph" w:styleId="ListParagraph">
    <w:name w:val="List Paragraph"/>
    <w:basedOn w:val="Normal"/>
    <w:uiPriority w:val="34"/>
    <w:qFormat/>
    <w:rsid w:val="003826B6"/>
    <w:pPr>
      <w:ind w:left="720"/>
      <w:contextualSpacing/>
    </w:pPr>
  </w:style>
  <w:style w:type="paragraph" w:styleId="NormalWeb">
    <w:name w:val="Normal (Web)"/>
    <w:basedOn w:val="Normal"/>
    <w:uiPriority w:val="99"/>
    <w:unhideWhenUsed/>
    <w:rsid w:val="005F3372"/>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rsid w:val="00CF1B4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lip">
    <w:name w:val="ellip"/>
    <w:basedOn w:val="DefaultParagraphFont"/>
    <w:rsid w:val="00CF1B4D"/>
  </w:style>
  <w:style w:type="character" w:customStyle="1" w:styleId="ng-scope">
    <w:name w:val="ng-scope"/>
    <w:basedOn w:val="DefaultParagraphFont"/>
    <w:rsid w:val="0033354D"/>
  </w:style>
  <w:style w:type="character" w:customStyle="1" w:styleId="ng-binding">
    <w:name w:val="ng-binding"/>
    <w:basedOn w:val="DefaultParagraphFont"/>
    <w:rsid w:val="0033354D"/>
  </w:style>
  <w:style w:type="character" w:customStyle="1" w:styleId="book-ref-color">
    <w:name w:val="book-ref-color"/>
    <w:basedOn w:val="DefaultParagraphFont"/>
    <w:rsid w:val="00333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26818">
      <w:bodyDiv w:val="1"/>
      <w:marLeft w:val="0"/>
      <w:marRight w:val="0"/>
      <w:marTop w:val="0"/>
      <w:marBottom w:val="0"/>
      <w:divBdr>
        <w:top w:val="none" w:sz="0" w:space="0" w:color="auto"/>
        <w:left w:val="none" w:sz="0" w:space="0" w:color="auto"/>
        <w:bottom w:val="none" w:sz="0" w:space="0" w:color="auto"/>
        <w:right w:val="none" w:sz="0" w:space="0" w:color="auto"/>
      </w:divBdr>
    </w:div>
    <w:div w:id="66003475">
      <w:bodyDiv w:val="1"/>
      <w:marLeft w:val="0"/>
      <w:marRight w:val="0"/>
      <w:marTop w:val="0"/>
      <w:marBottom w:val="0"/>
      <w:divBdr>
        <w:top w:val="none" w:sz="0" w:space="0" w:color="auto"/>
        <w:left w:val="none" w:sz="0" w:space="0" w:color="auto"/>
        <w:bottom w:val="none" w:sz="0" w:space="0" w:color="auto"/>
        <w:right w:val="none" w:sz="0" w:space="0" w:color="auto"/>
      </w:divBdr>
    </w:div>
    <w:div w:id="184516316">
      <w:bodyDiv w:val="1"/>
      <w:marLeft w:val="0"/>
      <w:marRight w:val="0"/>
      <w:marTop w:val="0"/>
      <w:marBottom w:val="0"/>
      <w:divBdr>
        <w:top w:val="none" w:sz="0" w:space="0" w:color="auto"/>
        <w:left w:val="none" w:sz="0" w:space="0" w:color="auto"/>
        <w:bottom w:val="none" w:sz="0" w:space="0" w:color="auto"/>
        <w:right w:val="none" w:sz="0" w:space="0" w:color="auto"/>
      </w:divBdr>
    </w:div>
    <w:div w:id="229773703">
      <w:bodyDiv w:val="1"/>
      <w:marLeft w:val="0"/>
      <w:marRight w:val="0"/>
      <w:marTop w:val="0"/>
      <w:marBottom w:val="0"/>
      <w:divBdr>
        <w:top w:val="none" w:sz="0" w:space="0" w:color="auto"/>
        <w:left w:val="none" w:sz="0" w:space="0" w:color="auto"/>
        <w:bottom w:val="none" w:sz="0" w:space="0" w:color="auto"/>
        <w:right w:val="none" w:sz="0" w:space="0" w:color="auto"/>
      </w:divBdr>
      <w:divsChild>
        <w:div w:id="1885170334">
          <w:marLeft w:val="0"/>
          <w:marRight w:val="0"/>
          <w:marTop w:val="0"/>
          <w:marBottom w:val="0"/>
          <w:divBdr>
            <w:top w:val="none" w:sz="0" w:space="0" w:color="auto"/>
            <w:left w:val="none" w:sz="0" w:space="0" w:color="auto"/>
            <w:bottom w:val="none" w:sz="0" w:space="0" w:color="auto"/>
            <w:right w:val="none" w:sz="0" w:space="0" w:color="auto"/>
          </w:divBdr>
          <w:divsChild>
            <w:div w:id="1407651117">
              <w:marLeft w:val="0"/>
              <w:marRight w:val="0"/>
              <w:marTop w:val="0"/>
              <w:marBottom w:val="0"/>
              <w:divBdr>
                <w:top w:val="none" w:sz="0" w:space="0" w:color="auto"/>
                <w:left w:val="none" w:sz="0" w:space="0" w:color="auto"/>
                <w:bottom w:val="none" w:sz="0" w:space="0" w:color="auto"/>
                <w:right w:val="none" w:sz="0" w:space="0" w:color="auto"/>
              </w:divBdr>
            </w:div>
            <w:div w:id="187069257">
              <w:marLeft w:val="0"/>
              <w:marRight w:val="0"/>
              <w:marTop w:val="0"/>
              <w:marBottom w:val="0"/>
              <w:divBdr>
                <w:top w:val="none" w:sz="0" w:space="0" w:color="auto"/>
                <w:left w:val="none" w:sz="0" w:space="0" w:color="auto"/>
                <w:bottom w:val="none" w:sz="0" w:space="0" w:color="auto"/>
                <w:right w:val="none" w:sz="0" w:space="0" w:color="auto"/>
              </w:divBdr>
              <w:divsChild>
                <w:div w:id="1609433338">
                  <w:marLeft w:val="0"/>
                  <w:marRight w:val="0"/>
                  <w:marTop w:val="0"/>
                  <w:marBottom w:val="0"/>
                  <w:divBdr>
                    <w:top w:val="none" w:sz="0" w:space="0" w:color="auto"/>
                    <w:left w:val="none" w:sz="0" w:space="0" w:color="auto"/>
                    <w:bottom w:val="none" w:sz="0" w:space="0" w:color="auto"/>
                    <w:right w:val="none" w:sz="0" w:space="0" w:color="auto"/>
                  </w:divBdr>
                  <w:divsChild>
                    <w:div w:id="32118361">
                      <w:marLeft w:val="0"/>
                      <w:marRight w:val="0"/>
                      <w:marTop w:val="0"/>
                      <w:marBottom w:val="0"/>
                      <w:divBdr>
                        <w:top w:val="none" w:sz="0" w:space="0" w:color="auto"/>
                        <w:left w:val="none" w:sz="0" w:space="0" w:color="auto"/>
                        <w:bottom w:val="none" w:sz="0" w:space="0" w:color="auto"/>
                        <w:right w:val="none" w:sz="0" w:space="0" w:color="auto"/>
                      </w:divBdr>
                      <w:divsChild>
                        <w:div w:id="943145688">
                          <w:marLeft w:val="0"/>
                          <w:marRight w:val="0"/>
                          <w:marTop w:val="0"/>
                          <w:marBottom w:val="0"/>
                          <w:divBdr>
                            <w:top w:val="none" w:sz="0" w:space="0" w:color="auto"/>
                            <w:left w:val="none" w:sz="0" w:space="0" w:color="auto"/>
                            <w:bottom w:val="none" w:sz="0" w:space="0" w:color="auto"/>
                            <w:right w:val="none" w:sz="0" w:space="0" w:color="auto"/>
                          </w:divBdr>
                          <w:divsChild>
                            <w:div w:id="1346175653">
                              <w:marLeft w:val="0"/>
                              <w:marRight w:val="0"/>
                              <w:marTop w:val="0"/>
                              <w:marBottom w:val="0"/>
                              <w:divBdr>
                                <w:top w:val="none" w:sz="0" w:space="0" w:color="auto"/>
                                <w:left w:val="none" w:sz="0" w:space="0" w:color="auto"/>
                                <w:bottom w:val="none" w:sz="0" w:space="0" w:color="auto"/>
                                <w:right w:val="none" w:sz="0" w:space="0" w:color="auto"/>
                              </w:divBdr>
                              <w:divsChild>
                                <w:div w:id="1994092284">
                                  <w:marLeft w:val="0"/>
                                  <w:marRight w:val="0"/>
                                  <w:marTop w:val="0"/>
                                  <w:marBottom w:val="0"/>
                                  <w:divBdr>
                                    <w:top w:val="none" w:sz="0" w:space="0" w:color="auto"/>
                                    <w:left w:val="none" w:sz="0" w:space="0" w:color="auto"/>
                                    <w:bottom w:val="none" w:sz="0" w:space="0" w:color="auto"/>
                                    <w:right w:val="none" w:sz="0" w:space="0" w:color="auto"/>
                                  </w:divBdr>
                                  <w:divsChild>
                                    <w:div w:id="180954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0854">
                              <w:marLeft w:val="0"/>
                              <w:marRight w:val="0"/>
                              <w:marTop w:val="0"/>
                              <w:marBottom w:val="0"/>
                              <w:divBdr>
                                <w:top w:val="none" w:sz="0" w:space="0" w:color="auto"/>
                                <w:left w:val="none" w:sz="0" w:space="0" w:color="auto"/>
                                <w:bottom w:val="none" w:sz="0" w:space="0" w:color="auto"/>
                                <w:right w:val="none" w:sz="0" w:space="0" w:color="auto"/>
                              </w:divBdr>
                              <w:divsChild>
                                <w:div w:id="2136674287">
                                  <w:marLeft w:val="0"/>
                                  <w:marRight w:val="0"/>
                                  <w:marTop w:val="0"/>
                                  <w:marBottom w:val="0"/>
                                  <w:divBdr>
                                    <w:top w:val="none" w:sz="0" w:space="0" w:color="auto"/>
                                    <w:left w:val="none" w:sz="0" w:space="0" w:color="auto"/>
                                    <w:bottom w:val="none" w:sz="0" w:space="0" w:color="auto"/>
                                    <w:right w:val="none" w:sz="0" w:space="0" w:color="auto"/>
                                  </w:divBdr>
                                  <w:divsChild>
                                    <w:div w:id="257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314950">
          <w:marLeft w:val="0"/>
          <w:marRight w:val="0"/>
          <w:marTop w:val="0"/>
          <w:marBottom w:val="0"/>
          <w:divBdr>
            <w:top w:val="none" w:sz="0" w:space="0" w:color="auto"/>
            <w:left w:val="none" w:sz="0" w:space="0" w:color="auto"/>
            <w:bottom w:val="none" w:sz="0" w:space="0" w:color="auto"/>
            <w:right w:val="none" w:sz="0" w:space="0" w:color="auto"/>
          </w:divBdr>
          <w:divsChild>
            <w:div w:id="1158838939">
              <w:marLeft w:val="0"/>
              <w:marRight w:val="0"/>
              <w:marTop w:val="0"/>
              <w:marBottom w:val="0"/>
              <w:divBdr>
                <w:top w:val="none" w:sz="0" w:space="0" w:color="auto"/>
                <w:left w:val="none" w:sz="0" w:space="0" w:color="auto"/>
                <w:bottom w:val="none" w:sz="0" w:space="0" w:color="auto"/>
                <w:right w:val="none" w:sz="0" w:space="0" w:color="auto"/>
              </w:divBdr>
            </w:div>
            <w:div w:id="378867773">
              <w:marLeft w:val="0"/>
              <w:marRight w:val="0"/>
              <w:marTop w:val="0"/>
              <w:marBottom w:val="0"/>
              <w:divBdr>
                <w:top w:val="none" w:sz="0" w:space="0" w:color="auto"/>
                <w:left w:val="none" w:sz="0" w:space="0" w:color="auto"/>
                <w:bottom w:val="none" w:sz="0" w:space="0" w:color="auto"/>
                <w:right w:val="none" w:sz="0" w:space="0" w:color="auto"/>
              </w:divBdr>
              <w:divsChild>
                <w:div w:id="1158808483">
                  <w:marLeft w:val="0"/>
                  <w:marRight w:val="0"/>
                  <w:marTop w:val="0"/>
                  <w:marBottom w:val="0"/>
                  <w:divBdr>
                    <w:top w:val="none" w:sz="0" w:space="0" w:color="auto"/>
                    <w:left w:val="none" w:sz="0" w:space="0" w:color="auto"/>
                    <w:bottom w:val="none" w:sz="0" w:space="0" w:color="auto"/>
                    <w:right w:val="none" w:sz="0" w:space="0" w:color="auto"/>
                  </w:divBdr>
                  <w:divsChild>
                    <w:div w:id="103115885">
                      <w:marLeft w:val="0"/>
                      <w:marRight w:val="0"/>
                      <w:marTop w:val="0"/>
                      <w:marBottom w:val="0"/>
                      <w:divBdr>
                        <w:top w:val="none" w:sz="0" w:space="0" w:color="auto"/>
                        <w:left w:val="none" w:sz="0" w:space="0" w:color="auto"/>
                        <w:bottom w:val="none" w:sz="0" w:space="0" w:color="auto"/>
                        <w:right w:val="none" w:sz="0" w:space="0" w:color="auto"/>
                      </w:divBdr>
                      <w:divsChild>
                        <w:div w:id="1214389577">
                          <w:marLeft w:val="0"/>
                          <w:marRight w:val="0"/>
                          <w:marTop w:val="0"/>
                          <w:marBottom w:val="0"/>
                          <w:divBdr>
                            <w:top w:val="none" w:sz="0" w:space="0" w:color="auto"/>
                            <w:left w:val="none" w:sz="0" w:space="0" w:color="auto"/>
                            <w:bottom w:val="none" w:sz="0" w:space="0" w:color="auto"/>
                            <w:right w:val="none" w:sz="0" w:space="0" w:color="auto"/>
                          </w:divBdr>
                          <w:divsChild>
                            <w:div w:id="1630163869">
                              <w:marLeft w:val="0"/>
                              <w:marRight w:val="0"/>
                              <w:marTop w:val="0"/>
                              <w:marBottom w:val="0"/>
                              <w:divBdr>
                                <w:top w:val="none" w:sz="0" w:space="0" w:color="auto"/>
                                <w:left w:val="none" w:sz="0" w:space="0" w:color="auto"/>
                                <w:bottom w:val="none" w:sz="0" w:space="0" w:color="auto"/>
                                <w:right w:val="none" w:sz="0" w:space="0" w:color="auto"/>
                              </w:divBdr>
                              <w:divsChild>
                                <w:div w:id="105077672">
                                  <w:marLeft w:val="0"/>
                                  <w:marRight w:val="0"/>
                                  <w:marTop w:val="0"/>
                                  <w:marBottom w:val="0"/>
                                  <w:divBdr>
                                    <w:top w:val="none" w:sz="0" w:space="0" w:color="auto"/>
                                    <w:left w:val="none" w:sz="0" w:space="0" w:color="auto"/>
                                    <w:bottom w:val="none" w:sz="0" w:space="0" w:color="auto"/>
                                    <w:right w:val="none" w:sz="0" w:space="0" w:color="auto"/>
                                  </w:divBdr>
                                  <w:divsChild>
                                    <w:div w:id="117191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79534">
          <w:marLeft w:val="0"/>
          <w:marRight w:val="0"/>
          <w:marTop w:val="0"/>
          <w:marBottom w:val="0"/>
          <w:divBdr>
            <w:top w:val="none" w:sz="0" w:space="0" w:color="auto"/>
            <w:left w:val="none" w:sz="0" w:space="0" w:color="auto"/>
            <w:bottom w:val="none" w:sz="0" w:space="0" w:color="auto"/>
            <w:right w:val="none" w:sz="0" w:space="0" w:color="auto"/>
          </w:divBdr>
          <w:divsChild>
            <w:div w:id="1455322454">
              <w:marLeft w:val="0"/>
              <w:marRight w:val="0"/>
              <w:marTop w:val="0"/>
              <w:marBottom w:val="0"/>
              <w:divBdr>
                <w:top w:val="none" w:sz="0" w:space="0" w:color="auto"/>
                <w:left w:val="none" w:sz="0" w:space="0" w:color="auto"/>
                <w:bottom w:val="none" w:sz="0" w:space="0" w:color="auto"/>
                <w:right w:val="none" w:sz="0" w:space="0" w:color="auto"/>
              </w:divBdr>
            </w:div>
            <w:div w:id="964193577">
              <w:marLeft w:val="0"/>
              <w:marRight w:val="0"/>
              <w:marTop w:val="0"/>
              <w:marBottom w:val="0"/>
              <w:divBdr>
                <w:top w:val="none" w:sz="0" w:space="0" w:color="auto"/>
                <w:left w:val="none" w:sz="0" w:space="0" w:color="auto"/>
                <w:bottom w:val="none" w:sz="0" w:space="0" w:color="auto"/>
                <w:right w:val="none" w:sz="0" w:space="0" w:color="auto"/>
              </w:divBdr>
              <w:divsChild>
                <w:div w:id="1055130892">
                  <w:marLeft w:val="0"/>
                  <w:marRight w:val="0"/>
                  <w:marTop w:val="0"/>
                  <w:marBottom w:val="0"/>
                  <w:divBdr>
                    <w:top w:val="none" w:sz="0" w:space="0" w:color="auto"/>
                    <w:left w:val="none" w:sz="0" w:space="0" w:color="auto"/>
                    <w:bottom w:val="none" w:sz="0" w:space="0" w:color="auto"/>
                    <w:right w:val="none" w:sz="0" w:space="0" w:color="auto"/>
                  </w:divBdr>
                  <w:divsChild>
                    <w:div w:id="1139615922">
                      <w:marLeft w:val="0"/>
                      <w:marRight w:val="0"/>
                      <w:marTop w:val="0"/>
                      <w:marBottom w:val="0"/>
                      <w:divBdr>
                        <w:top w:val="none" w:sz="0" w:space="0" w:color="auto"/>
                        <w:left w:val="none" w:sz="0" w:space="0" w:color="auto"/>
                        <w:bottom w:val="none" w:sz="0" w:space="0" w:color="auto"/>
                        <w:right w:val="none" w:sz="0" w:space="0" w:color="auto"/>
                      </w:divBdr>
                      <w:divsChild>
                        <w:div w:id="202326853">
                          <w:marLeft w:val="0"/>
                          <w:marRight w:val="0"/>
                          <w:marTop w:val="0"/>
                          <w:marBottom w:val="0"/>
                          <w:divBdr>
                            <w:top w:val="none" w:sz="0" w:space="0" w:color="auto"/>
                            <w:left w:val="none" w:sz="0" w:space="0" w:color="auto"/>
                            <w:bottom w:val="none" w:sz="0" w:space="0" w:color="auto"/>
                            <w:right w:val="none" w:sz="0" w:space="0" w:color="auto"/>
                          </w:divBdr>
                          <w:divsChild>
                            <w:div w:id="735053222">
                              <w:marLeft w:val="0"/>
                              <w:marRight w:val="0"/>
                              <w:marTop w:val="0"/>
                              <w:marBottom w:val="0"/>
                              <w:divBdr>
                                <w:top w:val="none" w:sz="0" w:space="0" w:color="auto"/>
                                <w:left w:val="none" w:sz="0" w:space="0" w:color="auto"/>
                                <w:bottom w:val="none" w:sz="0" w:space="0" w:color="auto"/>
                                <w:right w:val="none" w:sz="0" w:space="0" w:color="auto"/>
                              </w:divBdr>
                              <w:divsChild>
                                <w:div w:id="1582373587">
                                  <w:marLeft w:val="0"/>
                                  <w:marRight w:val="0"/>
                                  <w:marTop w:val="0"/>
                                  <w:marBottom w:val="0"/>
                                  <w:divBdr>
                                    <w:top w:val="none" w:sz="0" w:space="0" w:color="auto"/>
                                    <w:left w:val="none" w:sz="0" w:space="0" w:color="auto"/>
                                    <w:bottom w:val="none" w:sz="0" w:space="0" w:color="auto"/>
                                    <w:right w:val="none" w:sz="0" w:space="0" w:color="auto"/>
                                  </w:divBdr>
                                  <w:divsChild>
                                    <w:div w:id="200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00277">
                              <w:marLeft w:val="0"/>
                              <w:marRight w:val="0"/>
                              <w:marTop w:val="0"/>
                              <w:marBottom w:val="0"/>
                              <w:divBdr>
                                <w:top w:val="none" w:sz="0" w:space="0" w:color="auto"/>
                                <w:left w:val="none" w:sz="0" w:space="0" w:color="auto"/>
                                <w:bottom w:val="none" w:sz="0" w:space="0" w:color="auto"/>
                                <w:right w:val="none" w:sz="0" w:space="0" w:color="auto"/>
                              </w:divBdr>
                              <w:divsChild>
                                <w:div w:id="1954245411">
                                  <w:marLeft w:val="0"/>
                                  <w:marRight w:val="0"/>
                                  <w:marTop w:val="0"/>
                                  <w:marBottom w:val="0"/>
                                  <w:divBdr>
                                    <w:top w:val="none" w:sz="0" w:space="0" w:color="auto"/>
                                    <w:left w:val="none" w:sz="0" w:space="0" w:color="auto"/>
                                    <w:bottom w:val="none" w:sz="0" w:space="0" w:color="auto"/>
                                    <w:right w:val="none" w:sz="0" w:space="0" w:color="auto"/>
                                  </w:divBdr>
                                  <w:divsChild>
                                    <w:div w:id="9390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2799">
                              <w:marLeft w:val="0"/>
                              <w:marRight w:val="0"/>
                              <w:marTop w:val="0"/>
                              <w:marBottom w:val="0"/>
                              <w:divBdr>
                                <w:top w:val="none" w:sz="0" w:space="0" w:color="auto"/>
                                <w:left w:val="none" w:sz="0" w:space="0" w:color="auto"/>
                                <w:bottom w:val="none" w:sz="0" w:space="0" w:color="auto"/>
                                <w:right w:val="none" w:sz="0" w:space="0" w:color="auto"/>
                              </w:divBdr>
                              <w:divsChild>
                                <w:div w:id="1330216007">
                                  <w:marLeft w:val="0"/>
                                  <w:marRight w:val="0"/>
                                  <w:marTop w:val="0"/>
                                  <w:marBottom w:val="0"/>
                                  <w:divBdr>
                                    <w:top w:val="none" w:sz="0" w:space="0" w:color="auto"/>
                                    <w:left w:val="none" w:sz="0" w:space="0" w:color="auto"/>
                                    <w:bottom w:val="none" w:sz="0" w:space="0" w:color="auto"/>
                                    <w:right w:val="none" w:sz="0" w:space="0" w:color="auto"/>
                                  </w:divBdr>
                                  <w:divsChild>
                                    <w:div w:id="678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58727">
                              <w:marLeft w:val="0"/>
                              <w:marRight w:val="0"/>
                              <w:marTop w:val="0"/>
                              <w:marBottom w:val="0"/>
                              <w:divBdr>
                                <w:top w:val="none" w:sz="0" w:space="0" w:color="auto"/>
                                <w:left w:val="none" w:sz="0" w:space="0" w:color="auto"/>
                                <w:bottom w:val="none" w:sz="0" w:space="0" w:color="auto"/>
                                <w:right w:val="none" w:sz="0" w:space="0" w:color="auto"/>
                              </w:divBdr>
                              <w:divsChild>
                                <w:div w:id="74731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574921">
          <w:marLeft w:val="0"/>
          <w:marRight w:val="0"/>
          <w:marTop w:val="0"/>
          <w:marBottom w:val="0"/>
          <w:divBdr>
            <w:top w:val="none" w:sz="0" w:space="0" w:color="auto"/>
            <w:left w:val="none" w:sz="0" w:space="0" w:color="auto"/>
            <w:bottom w:val="none" w:sz="0" w:space="0" w:color="auto"/>
            <w:right w:val="none" w:sz="0" w:space="0" w:color="auto"/>
          </w:divBdr>
          <w:divsChild>
            <w:div w:id="1188370417">
              <w:marLeft w:val="0"/>
              <w:marRight w:val="0"/>
              <w:marTop w:val="0"/>
              <w:marBottom w:val="0"/>
              <w:divBdr>
                <w:top w:val="none" w:sz="0" w:space="0" w:color="auto"/>
                <w:left w:val="none" w:sz="0" w:space="0" w:color="auto"/>
                <w:bottom w:val="none" w:sz="0" w:space="0" w:color="auto"/>
                <w:right w:val="none" w:sz="0" w:space="0" w:color="auto"/>
              </w:divBdr>
            </w:div>
            <w:div w:id="1429306226">
              <w:marLeft w:val="0"/>
              <w:marRight w:val="0"/>
              <w:marTop w:val="0"/>
              <w:marBottom w:val="0"/>
              <w:divBdr>
                <w:top w:val="none" w:sz="0" w:space="0" w:color="auto"/>
                <w:left w:val="none" w:sz="0" w:space="0" w:color="auto"/>
                <w:bottom w:val="none" w:sz="0" w:space="0" w:color="auto"/>
                <w:right w:val="none" w:sz="0" w:space="0" w:color="auto"/>
              </w:divBdr>
              <w:divsChild>
                <w:div w:id="398746476">
                  <w:marLeft w:val="0"/>
                  <w:marRight w:val="0"/>
                  <w:marTop w:val="0"/>
                  <w:marBottom w:val="0"/>
                  <w:divBdr>
                    <w:top w:val="none" w:sz="0" w:space="0" w:color="auto"/>
                    <w:left w:val="none" w:sz="0" w:space="0" w:color="auto"/>
                    <w:bottom w:val="none" w:sz="0" w:space="0" w:color="auto"/>
                    <w:right w:val="none" w:sz="0" w:space="0" w:color="auto"/>
                  </w:divBdr>
                  <w:divsChild>
                    <w:div w:id="813260350">
                      <w:marLeft w:val="0"/>
                      <w:marRight w:val="0"/>
                      <w:marTop w:val="0"/>
                      <w:marBottom w:val="0"/>
                      <w:divBdr>
                        <w:top w:val="none" w:sz="0" w:space="0" w:color="auto"/>
                        <w:left w:val="none" w:sz="0" w:space="0" w:color="auto"/>
                        <w:bottom w:val="none" w:sz="0" w:space="0" w:color="auto"/>
                        <w:right w:val="none" w:sz="0" w:space="0" w:color="auto"/>
                      </w:divBdr>
                      <w:divsChild>
                        <w:div w:id="1350837855">
                          <w:marLeft w:val="0"/>
                          <w:marRight w:val="0"/>
                          <w:marTop w:val="0"/>
                          <w:marBottom w:val="0"/>
                          <w:divBdr>
                            <w:top w:val="none" w:sz="0" w:space="0" w:color="auto"/>
                            <w:left w:val="none" w:sz="0" w:space="0" w:color="auto"/>
                            <w:bottom w:val="none" w:sz="0" w:space="0" w:color="auto"/>
                            <w:right w:val="none" w:sz="0" w:space="0" w:color="auto"/>
                          </w:divBdr>
                          <w:divsChild>
                            <w:div w:id="972515084">
                              <w:marLeft w:val="0"/>
                              <w:marRight w:val="0"/>
                              <w:marTop w:val="0"/>
                              <w:marBottom w:val="0"/>
                              <w:divBdr>
                                <w:top w:val="none" w:sz="0" w:space="0" w:color="auto"/>
                                <w:left w:val="none" w:sz="0" w:space="0" w:color="auto"/>
                                <w:bottom w:val="none" w:sz="0" w:space="0" w:color="auto"/>
                                <w:right w:val="none" w:sz="0" w:space="0" w:color="auto"/>
                              </w:divBdr>
                              <w:divsChild>
                                <w:div w:id="210387564">
                                  <w:marLeft w:val="0"/>
                                  <w:marRight w:val="0"/>
                                  <w:marTop w:val="0"/>
                                  <w:marBottom w:val="0"/>
                                  <w:divBdr>
                                    <w:top w:val="none" w:sz="0" w:space="0" w:color="auto"/>
                                    <w:left w:val="none" w:sz="0" w:space="0" w:color="auto"/>
                                    <w:bottom w:val="none" w:sz="0" w:space="0" w:color="auto"/>
                                    <w:right w:val="none" w:sz="0" w:space="0" w:color="auto"/>
                                  </w:divBdr>
                                  <w:divsChild>
                                    <w:div w:id="203367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951072">
      <w:bodyDiv w:val="1"/>
      <w:marLeft w:val="0"/>
      <w:marRight w:val="0"/>
      <w:marTop w:val="0"/>
      <w:marBottom w:val="0"/>
      <w:divBdr>
        <w:top w:val="none" w:sz="0" w:space="0" w:color="auto"/>
        <w:left w:val="none" w:sz="0" w:space="0" w:color="auto"/>
        <w:bottom w:val="none" w:sz="0" w:space="0" w:color="auto"/>
        <w:right w:val="none" w:sz="0" w:space="0" w:color="auto"/>
      </w:divBdr>
    </w:div>
    <w:div w:id="349798318">
      <w:bodyDiv w:val="1"/>
      <w:marLeft w:val="0"/>
      <w:marRight w:val="0"/>
      <w:marTop w:val="0"/>
      <w:marBottom w:val="0"/>
      <w:divBdr>
        <w:top w:val="none" w:sz="0" w:space="0" w:color="auto"/>
        <w:left w:val="none" w:sz="0" w:space="0" w:color="auto"/>
        <w:bottom w:val="none" w:sz="0" w:space="0" w:color="auto"/>
        <w:right w:val="none" w:sz="0" w:space="0" w:color="auto"/>
      </w:divBdr>
    </w:div>
    <w:div w:id="416948028">
      <w:bodyDiv w:val="1"/>
      <w:marLeft w:val="0"/>
      <w:marRight w:val="0"/>
      <w:marTop w:val="0"/>
      <w:marBottom w:val="0"/>
      <w:divBdr>
        <w:top w:val="none" w:sz="0" w:space="0" w:color="auto"/>
        <w:left w:val="none" w:sz="0" w:space="0" w:color="auto"/>
        <w:bottom w:val="none" w:sz="0" w:space="0" w:color="auto"/>
        <w:right w:val="none" w:sz="0" w:space="0" w:color="auto"/>
      </w:divBdr>
    </w:div>
    <w:div w:id="420371789">
      <w:bodyDiv w:val="1"/>
      <w:marLeft w:val="0"/>
      <w:marRight w:val="0"/>
      <w:marTop w:val="0"/>
      <w:marBottom w:val="0"/>
      <w:divBdr>
        <w:top w:val="none" w:sz="0" w:space="0" w:color="auto"/>
        <w:left w:val="none" w:sz="0" w:space="0" w:color="auto"/>
        <w:bottom w:val="none" w:sz="0" w:space="0" w:color="auto"/>
        <w:right w:val="none" w:sz="0" w:space="0" w:color="auto"/>
      </w:divBdr>
    </w:div>
    <w:div w:id="448015977">
      <w:bodyDiv w:val="1"/>
      <w:marLeft w:val="0"/>
      <w:marRight w:val="0"/>
      <w:marTop w:val="0"/>
      <w:marBottom w:val="0"/>
      <w:divBdr>
        <w:top w:val="none" w:sz="0" w:space="0" w:color="auto"/>
        <w:left w:val="none" w:sz="0" w:space="0" w:color="auto"/>
        <w:bottom w:val="none" w:sz="0" w:space="0" w:color="auto"/>
        <w:right w:val="none" w:sz="0" w:space="0" w:color="auto"/>
      </w:divBdr>
    </w:div>
    <w:div w:id="518616619">
      <w:bodyDiv w:val="1"/>
      <w:marLeft w:val="0"/>
      <w:marRight w:val="0"/>
      <w:marTop w:val="0"/>
      <w:marBottom w:val="0"/>
      <w:divBdr>
        <w:top w:val="none" w:sz="0" w:space="0" w:color="auto"/>
        <w:left w:val="none" w:sz="0" w:space="0" w:color="auto"/>
        <w:bottom w:val="none" w:sz="0" w:space="0" w:color="auto"/>
        <w:right w:val="none" w:sz="0" w:space="0" w:color="auto"/>
      </w:divBdr>
    </w:div>
    <w:div w:id="837037196">
      <w:bodyDiv w:val="1"/>
      <w:marLeft w:val="0"/>
      <w:marRight w:val="0"/>
      <w:marTop w:val="0"/>
      <w:marBottom w:val="0"/>
      <w:divBdr>
        <w:top w:val="none" w:sz="0" w:space="0" w:color="auto"/>
        <w:left w:val="none" w:sz="0" w:space="0" w:color="auto"/>
        <w:bottom w:val="none" w:sz="0" w:space="0" w:color="auto"/>
        <w:right w:val="none" w:sz="0" w:space="0" w:color="auto"/>
      </w:divBdr>
      <w:divsChild>
        <w:div w:id="1123773345">
          <w:marLeft w:val="0"/>
          <w:marRight w:val="0"/>
          <w:marTop w:val="0"/>
          <w:marBottom w:val="0"/>
          <w:divBdr>
            <w:top w:val="none" w:sz="0" w:space="0" w:color="auto"/>
            <w:left w:val="none" w:sz="0" w:space="0" w:color="auto"/>
            <w:bottom w:val="none" w:sz="0" w:space="0" w:color="auto"/>
            <w:right w:val="none" w:sz="0" w:space="0" w:color="auto"/>
          </w:divBdr>
        </w:div>
        <w:div w:id="639769342">
          <w:marLeft w:val="0"/>
          <w:marRight w:val="0"/>
          <w:marTop w:val="0"/>
          <w:marBottom w:val="0"/>
          <w:divBdr>
            <w:top w:val="none" w:sz="0" w:space="0" w:color="auto"/>
            <w:left w:val="none" w:sz="0" w:space="0" w:color="auto"/>
            <w:bottom w:val="none" w:sz="0" w:space="0" w:color="auto"/>
            <w:right w:val="none" w:sz="0" w:space="0" w:color="auto"/>
          </w:divBdr>
        </w:div>
        <w:div w:id="143013516">
          <w:marLeft w:val="0"/>
          <w:marRight w:val="0"/>
          <w:marTop w:val="0"/>
          <w:marBottom w:val="0"/>
          <w:divBdr>
            <w:top w:val="none" w:sz="0" w:space="0" w:color="auto"/>
            <w:left w:val="none" w:sz="0" w:space="0" w:color="auto"/>
            <w:bottom w:val="none" w:sz="0" w:space="0" w:color="auto"/>
            <w:right w:val="none" w:sz="0" w:space="0" w:color="auto"/>
          </w:divBdr>
        </w:div>
        <w:div w:id="887884402">
          <w:marLeft w:val="0"/>
          <w:marRight w:val="0"/>
          <w:marTop w:val="0"/>
          <w:marBottom w:val="0"/>
          <w:divBdr>
            <w:top w:val="none" w:sz="0" w:space="0" w:color="auto"/>
            <w:left w:val="none" w:sz="0" w:space="0" w:color="auto"/>
            <w:bottom w:val="none" w:sz="0" w:space="0" w:color="auto"/>
            <w:right w:val="none" w:sz="0" w:space="0" w:color="auto"/>
          </w:divBdr>
        </w:div>
      </w:divsChild>
    </w:div>
    <w:div w:id="946474102">
      <w:bodyDiv w:val="1"/>
      <w:marLeft w:val="0"/>
      <w:marRight w:val="0"/>
      <w:marTop w:val="0"/>
      <w:marBottom w:val="0"/>
      <w:divBdr>
        <w:top w:val="none" w:sz="0" w:space="0" w:color="auto"/>
        <w:left w:val="none" w:sz="0" w:space="0" w:color="auto"/>
        <w:bottom w:val="none" w:sz="0" w:space="0" w:color="auto"/>
        <w:right w:val="none" w:sz="0" w:space="0" w:color="auto"/>
      </w:divBdr>
    </w:div>
    <w:div w:id="975992396">
      <w:bodyDiv w:val="1"/>
      <w:marLeft w:val="0"/>
      <w:marRight w:val="0"/>
      <w:marTop w:val="0"/>
      <w:marBottom w:val="0"/>
      <w:divBdr>
        <w:top w:val="none" w:sz="0" w:space="0" w:color="auto"/>
        <w:left w:val="none" w:sz="0" w:space="0" w:color="auto"/>
        <w:bottom w:val="none" w:sz="0" w:space="0" w:color="auto"/>
        <w:right w:val="none" w:sz="0" w:space="0" w:color="auto"/>
      </w:divBdr>
    </w:div>
    <w:div w:id="990330044">
      <w:bodyDiv w:val="1"/>
      <w:marLeft w:val="0"/>
      <w:marRight w:val="0"/>
      <w:marTop w:val="0"/>
      <w:marBottom w:val="0"/>
      <w:divBdr>
        <w:top w:val="none" w:sz="0" w:space="0" w:color="auto"/>
        <w:left w:val="none" w:sz="0" w:space="0" w:color="auto"/>
        <w:bottom w:val="none" w:sz="0" w:space="0" w:color="auto"/>
        <w:right w:val="none" w:sz="0" w:space="0" w:color="auto"/>
      </w:divBdr>
    </w:div>
    <w:div w:id="997266729">
      <w:bodyDiv w:val="1"/>
      <w:marLeft w:val="0"/>
      <w:marRight w:val="0"/>
      <w:marTop w:val="0"/>
      <w:marBottom w:val="0"/>
      <w:divBdr>
        <w:top w:val="none" w:sz="0" w:space="0" w:color="auto"/>
        <w:left w:val="none" w:sz="0" w:space="0" w:color="auto"/>
        <w:bottom w:val="none" w:sz="0" w:space="0" w:color="auto"/>
        <w:right w:val="none" w:sz="0" w:space="0" w:color="auto"/>
      </w:divBdr>
    </w:div>
    <w:div w:id="1425109181">
      <w:bodyDiv w:val="1"/>
      <w:marLeft w:val="0"/>
      <w:marRight w:val="0"/>
      <w:marTop w:val="0"/>
      <w:marBottom w:val="0"/>
      <w:divBdr>
        <w:top w:val="none" w:sz="0" w:space="0" w:color="auto"/>
        <w:left w:val="none" w:sz="0" w:space="0" w:color="auto"/>
        <w:bottom w:val="none" w:sz="0" w:space="0" w:color="auto"/>
        <w:right w:val="none" w:sz="0" w:space="0" w:color="auto"/>
      </w:divBdr>
      <w:divsChild>
        <w:div w:id="1794011720">
          <w:marLeft w:val="0"/>
          <w:marRight w:val="0"/>
          <w:marTop w:val="0"/>
          <w:marBottom w:val="0"/>
          <w:divBdr>
            <w:top w:val="none" w:sz="0" w:space="0" w:color="auto"/>
            <w:left w:val="none" w:sz="0" w:space="0" w:color="auto"/>
            <w:bottom w:val="none" w:sz="0" w:space="0" w:color="auto"/>
            <w:right w:val="none" w:sz="0" w:space="0" w:color="auto"/>
          </w:divBdr>
          <w:divsChild>
            <w:div w:id="1862627929">
              <w:marLeft w:val="0"/>
              <w:marRight w:val="0"/>
              <w:marTop w:val="0"/>
              <w:marBottom w:val="0"/>
              <w:divBdr>
                <w:top w:val="none" w:sz="0" w:space="0" w:color="auto"/>
                <w:left w:val="none" w:sz="0" w:space="0" w:color="auto"/>
                <w:bottom w:val="none" w:sz="0" w:space="0" w:color="auto"/>
                <w:right w:val="none" w:sz="0" w:space="0" w:color="auto"/>
              </w:divBdr>
              <w:divsChild>
                <w:div w:id="19227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549117">
          <w:marLeft w:val="0"/>
          <w:marRight w:val="0"/>
          <w:marTop w:val="0"/>
          <w:marBottom w:val="0"/>
          <w:divBdr>
            <w:top w:val="none" w:sz="0" w:space="0" w:color="auto"/>
            <w:left w:val="none" w:sz="0" w:space="0" w:color="auto"/>
            <w:bottom w:val="none" w:sz="0" w:space="0" w:color="auto"/>
            <w:right w:val="none" w:sz="0" w:space="0" w:color="auto"/>
          </w:divBdr>
          <w:divsChild>
            <w:div w:id="1668286098">
              <w:marLeft w:val="0"/>
              <w:marRight w:val="0"/>
              <w:marTop w:val="0"/>
              <w:marBottom w:val="0"/>
              <w:divBdr>
                <w:top w:val="none" w:sz="0" w:space="0" w:color="auto"/>
                <w:left w:val="none" w:sz="0" w:space="0" w:color="auto"/>
                <w:bottom w:val="none" w:sz="0" w:space="0" w:color="auto"/>
                <w:right w:val="none" w:sz="0" w:space="0" w:color="auto"/>
              </w:divBdr>
              <w:divsChild>
                <w:div w:id="17970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96037">
          <w:marLeft w:val="0"/>
          <w:marRight w:val="0"/>
          <w:marTop w:val="0"/>
          <w:marBottom w:val="0"/>
          <w:divBdr>
            <w:top w:val="none" w:sz="0" w:space="0" w:color="auto"/>
            <w:left w:val="none" w:sz="0" w:space="0" w:color="auto"/>
            <w:bottom w:val="none" w:sz="0" w:space="0" w:color="auto"/>
            <w:right w:val="none" w:sz="0" w:space="0" w:color="auto"/>
          </w:divBdr>
          <w:divsChild>
            <w:div w:id="353307170">
              <w:marLeft w:val="0"/>
              <w:marRight w:val="0"/>
              <w:marTop w:val="0"/>
              <w:marBottom w:val="0"/>
              <w:divBdr>
                <w:top w:val="none" w:sz="0" w:space="0" w:color="auto"/>
                <w:left w:val="none" w:sz="0" w:space="0" w:color="auto"/>
                <w:bottom w:val="none" w:sz="0" w:space="0" w:color="auto"/>
                <w:right w:val="none" w:sz="0" w:space="0" w:color="auto"/>
              </w:divBdr>
              <w:divsChild>
                <w:div w:id="6441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8259">
          <w:marLeft w:val="0"/>
          <w:marRight w:val="0"/>
          <w:marTop w:val="0"/>
          <w:marBottom w:val="0"/>
          <w:divBdr>
            <w:top w:val="none" w:sz="0" w:space="0" w:color="auto"/>
            <w:left w:val="none" w:sz="0" w:space="0" w:color="auto"/>
            <w:bottom w:val="none" w:sz="0" w:space="0" w:color="auto"/>
            <w:right w:val="none" w:sz="0" w:space="0" w:color="auto"/>
          </w:divBdr>
          <w:divsChild>
            <w:div w:id="1034118201">
              <w:marLeft w:val="0"/>
              <w:marRight w:val="0"/>
              <w:marTop w:val="0"/>
              <w:marBottom w:val="0"/>
              <w:divBdr>
                <w:top w:val="none" w:sz="0" w:space="0" w:color="auto"/>
                <w:left w:val="none" w:sz="0" w:space="0" w:color="auto"/>
                <w:bottom w:val="none" w:sz="0" w:space="0" w:color="auto"/>
                <w:right w:val="none" w:sz="0" w:space="0" w:color="auto"/>
              </w:divBdr>
              <w:divsChild>
                <w:div w:id="7430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727523">
      <w:bodyDiv w:val="1"/>
      <w:marLeft w:val="0"/>
      <w:marRight w:val="0"/>
      <w:marTop w:val="0"/>
      <w:marBottom w:val="0"/>
      <w:divBdr>
        <w:top w:val="none" w:sz="0" w:space="0" w:color="auto"/>
        <w:left w:val="none" w:sz="0" w:space="0" w:color="auto"/>
        <w:bottom w:val="none" w:sz="0" w:space="0" w:color="auto"/>
        <w:right w:val="none" w:sz="0" w:space="0" w:color="auto"/>
      </w:divBdr>
      <w:divsChild>
        <w:div w:id="789862002">
          <w:marLeft w:val="0"/>
          <w:marRight w:val="0"/>
          <w:marTop w:val="0"/>
          <w:marBottom w:val="0"/>
          <w:divBdr>
            <w:top w:val="none" w:sz="0" w:space="0" w:color="auto"/>
            <w:left w:val="none" w:sz="0" w:space="0" w:color="auto"/>
            <w:bottom w:val="none" w:sz="0" w:space="0" w:color="auto"/>
            <w:right w:val="none" w:sz="0" w:space="0" w:color="auto"/>
          </w:divBdr>
          <w:divsChild>
            <w:div w:id="985206689">
              <w:marLeft w:val="0"/>
              <w:marRight w:val="0"/>
              <w:marTop w:val="0"/>
              <w:marBottom w:val="0"/>
              <w:divBdr>
                <w:top w:val="none" w:sz="0" w:space="0" w:color="auto"/>
                <w:left w:val="none" w:sz="0" w:space="0" w:color="auto"/>
                <w:bottom w:val="none" w:sz="0" w:space="0" w:color="auto"/>
                <w:right w:val="none" w:sz="0" w:space="0" w:color="auto"/>
              </w:divBdr>
              <w:divsChild>
                <w:div w:id="9407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7055">
          <w:marLeft w:val="0"/>
          <w:marRight w:val="0"/>
          <w:marTop w:val="0"/>
          <w:marBottom w:val="0"/>
          <w:divBdr>
            <w:top w:val="none" w:sz="0" w:space="0" w:color="auto"/>
            <w:left w:val="none" w:sz="0" w:space="0" w:color="auto"/>
            <w:bottom w:val="none" w:sz="0" w:space="0" w:color="auto"/>
            <w:right w:val="none" w:sz="0" w:space="0" w:color="auto"/>
          </w:divBdr>
          <w:divsChild>
            <w:div w:id="577521069">
              <w:marLeft w:val="0"/>
              <w:marRight w:val="0"/>
              <w:marTop w:val="0"/>
              <w:marBottom w:val="0"/>
              <w:divBdr>
                <w:top w:val="none" w:sz="0" w:space="0" w:color="auto"/>
                <w:left w:val="none" w:sz="0" w:space="0" w:color="auto"/>
                <w:bottom w:val="none" w:sz="0" w:space="0" w:color="auto"/>
                <w:right w:val="none" w:sz="0" w:space="0" w:color="auto"/>
              </w:divBdr>
              <w:divsChild>
                <w:div w:id="16602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06517">
          <w:marLeft w:val="0"/>
          <w:marRight w:val="0"/>
          <w:marTop w:val="0"/>
          <w:marBottom w:val="0"/>
          <w:divBdr>
            <w:top w:val="none" w:sz="0" w:space="0" w:color="auto"/>
            <w:left w:val="none" w:sz="0" w:space="0" w:color="auto"/>
            <w:bottom w:val="none" w:sz="0" w:space="0" w:color="auto"/>
            <w:right w:val="none" w:sz="0" w:space="0" w:color="auto"/>
          </w:divBdr>
          <w:divsChild>
            <w:div w:id="1302004257">
              <w:marLeft w:val="0"/>
              <w:marRight w:val="0"/>
              <w:marTop w:val="0"/>
              <w:marBottom w:val="0"/>
              <w:divBdr>
                <w:top w:val="none" w:sz="0" w:space="0" w:color="auto"/>
                <w:left w:val="none" w:sz="0" w:space="0" w:color="auto"/>
                <w:bottom w:val="none" w:sz="0" w:space="0" w:color="auto"/>
                <w:right w:val="none" w:sz="0" w:space="0" w:color="auto"/>
              </w:divBdr>
              <w:divsChild>
                <w:div w:id="18883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47919">
          <w:marLeft w:val="0"/>
          <w:marRight w:val="0"/>
          <w:marTop w:val="0"/>
          <w:marBottom w:val="0"/>
          <w:divBdr>
            <w:top w:val="none" w:sz="0" w:space="0" w:color="auto"/>
            <w:left w:val="none" w:sz="0" w:space="0" w:color="auto"/>
            <w:bottom w:val="none" w:sz="0" w:space="0" w:color="auto"/>
            <w:right w:val="none" w:sz="0" w:space="0" w:color="auto"/>
          </w:divBdr>
          <w:divsChild>
            <w:div w:id="1734155965">
              <w:marLeft w:val="0"/>
              <w:marRight w:val="0"/>
              <w:marTop w:val="0"/>
              <w:marBottom w:val="0"/>
              <w:divBdr>
                <w:top w:val="none" w:sz="0" w:space="0" w:color="auto"/>
                <w:left w:val="none" w:sz="0" w:space="0" w:color="auto"/>
                <w:bottom w:val="none" w:sz="0" w:space="0" w:color="auto"/>
                <w:right w:val="none" w:sz="0" w:space="0" w:color="auto"/>
              </w:divBdr>
              <w:divsChild>
                <w:div w:id="5328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32494">
          <w:marLeft w:val="0"/>
          <w:marRight w:val="0"/>
          <w:marTop w:val="0"/>
          <w:marBottom w:val="0"/>
          <w:divBdr>
            <w:top w:val="none" w:sz="0" w:space="0" w:color="auto"/>
            <w:left w:val="none" w:sz="0" w:space="0" w:color="auto"/>
            <w:bottom w:val="none" w:sz="0" w:space="0" w:color="auto"/>
            <w:right w:val="none" w:sz="0" w:space="0" w:color="auto"/>
          </w:divBdr>
          <w:divsChild>
            <w:div w:id="1505781419">
              <w:marLeft w:val="0"/>
              <w:marRight w:val="0"/>
              <w:marTop w:val="0"/>
              <w:marBottom w:val="0"/>
              <w:divBdr>
                <w:top w:val="none" w:sz="0" w:space="0" w:color="auto"/>
                <w:left w:val="none" w:sz="0" w:space="0" w:color="auto"/>
                <w:bottom w:val="none" w:sz="0" w:space="0" w:color="auto"/>
                <w:right w:val="none" w:sz="0" w:space="0" w:color="auto"/>
              </w:divBdr>
              <w:divsChild>
                <w:div w:id="86733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4192">
          <w:marLeft w:val="0"/>
          <w:marRight w:val="0"/>
          <w:marTop w:val="0"/>
          <w:marBottom w:val="0"/>
          <w:divBdr>
            <w:top w:val="none" w:sz="0" w:space="0" w:color="auto"/>
            <w:left w:val="none" w:sz="0" w:space="0" w:color="auto"/>
            <w:bottom w:val="none" w:sz="0" w:space="0" w:color="auto"/>
            <w:right w:val="none" w:sz="0" w:space="0" w:color="auto"/>
          </w:divBdr>
          <w:divsChild>
            <w:div w:id="1417559871">
              <w:marLeft w:val="0"/>
              <w:marRight w:val="0"/>
              <w:marTop w:val="0"/>
              <w:marBottom w:val="0"/>
              <w:divBdr>
                <w:top w:val="none" w:sz="0" w:space="0" w:color="auto"/>
                <w:left w:val="none" w:sz="0" w:space="0" w:color="auto"/>
                <w:bottom w:val="none" w:sz="0" w:space="0" w:color="auto"/>
                <w:right w:val="none" w:sz="0" w:space="0" w:color="auto"/>
              </w:divBdr>
              <w:divsChild>
                <w:div w:id="20407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1851">
          <w:marLeft w:val="0"/>
          <w:marRight w:val="0"/>
          <w:marTop w:val="0"/>
          <w:marBottom w:val="0"/>
          <w:divBdr>
            <w:top w:val="none" w:sz="0" w:space="0" w:color="auto"/>
            <w:left w:val="none" w:sz="0" w:space="0" w:color="auto"/>
            <w:bottom w:val="none" w:sz="0" w:space="0" w:color="auto"/>
            <w:right w:val="none" w:sz="0" w:space="0" w:color="auto"/>
          </w:divBdr>
          <w:divsChild>
            <w:div w:id="1073310914">
              <w:marLeft w:val="0"/>
              <w:marRight w:val="0"/>
              <w:marTop w:val="0"/>
              <w:marBottom w:val="0"/>
              <w:divBdr>
                <w:top w:val="none" w:sz="0" w:space="0" w:color="auto"/>
                <w:left w:val="none" w:sz="0" w:space="0" w:color="auto"/>
                <w:bottom w:val="none" w:sz="0" w:space="0" w:color="auto"/>
                <w:right w:val="none" w:sz="0" w:space="0" w:color="auto"/>
              </w:divBdr>
              <w:divsChild>
                <w:div w:id="136571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0846">
          <w:marLeft w:val="0"/>
          <w:marRight w:val="0"/>
          <w:marTop w:val="0"/>
          <w:marBottom w:val="0"/>
          <w:divBdr>
            <w:top w:val="none" w:sz="0" w:space="0" w:color="auto"/>
            <w:left w:val="none" w:sz="0" w:space="0" w:color="auto"/>
            <w:bottom w:val="none" w:sz="0" w:space="0" w:color="auto"/>
            <w:right w:val="none" w:sz="0" w:space="0" w:color="auto"/>
          </w:divBdr>
          <w:divsChild>
            <w:div w:id="1380666917">
              <w:marLeft w:val="0"/>
              <w:marRight w:val="0"/>
              <w:marTop w:val="0"/>
              <w:marBottom w:val="0"/>
              <w:divBdr>
                <w:top w:val="none" w:sz="0" w:space="0" w:color="auto"/>
                <w:left w:val="none" w:sz="0" w:space="0" w:color="auto"/>
                <w:bottom w:val="none" w:sz="0" w:space="0" w:color="auto"/>
                <w:right w:val="none" w:sz="0" w:space="0" w:color="auto"/>
              </w:divBdr>
              <w:divsChild>
                <w:div w:id="17186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55612">
          <w:marLeft w:val="0"/>
          <w:marRight w:val="0"/>
          <w:marTop w:val="0"/>
          <w:marBottom w:val="0"/>
          <w:divBdr>
            <w:top w:val="none" w:sz="0" w:space="0" w:color="auto"/>
            <w:left w:val="none" w:sz="0" w:space="0" w:color="auto"/>
            <w:bottom w:val="none" w:sz="0" w:space="0" w:color="auto"/>
            <w:right w:val="none" w:sz="0" w:space="0" w:color="auto"/>
          </w:divBdr>
          <w:divsChild>
            <w:div w:id="2099523107">
              <w:marLeft w:val="0"/>
              <w:marRight w:val="0"/>
              <w:marTop w:val="0"/>
              <w:marBottom w:val="0"/>
              <w:divBdr>
                <w:top w:val="none" w:sz="0" w:space="0" w:color="auto"/>
                <w:left w:val="none" w:sz="0" w:space="0" w:color="auto"/>
                <w:bottom w:val="none" w:sz="0" w:space="0" w:color="auto"/>
                <w:right w:val="none" w:sz="0" w:space="0" w:color="auto"/>
              </w:divBdr>
              <w:divsChild>
                <w:div w:id="19000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67753">
          <w:marLeft w:val="0"/>
          <w:marRight w:val="0"/>
          <w:marTop w:val="0"/>
          <w:marBottom w:val="0"/>
          <w:divBdr>
            <w:top w:val="none" w:sz="0" w:space="0" w:color="auto"/>
            <w:left w:val="none" w:sz="0" w:space="0" w:color="auto"/>
            <w:bottom w:val="none" w:sz="0" w:space="0" w:color="auto"/>
            <w:right w:val="none" w:sz="0" w:space="0" w:color="auto"/>
          </w:divBdr>
          <w:divsChild>
            <w:div w:id="1185903189">
              <w:marLeft w:val="0"/>
              <w:marRight w:val="0"/>
              <w:marTop w:val="0"/>
              <w:marBottom w:val="0"/>
              <w:divBdr>
                <w:top w:val="none" w:sz="0" w:space="0" w:color="auto"/>
                <w:left w:val="none" w:sz="0" w:space="0" w:color="auto"/>
                <w:bottom w:val="none" w:sz="0" w:space="0" w:color="auto"/>
                <w:right w:val="none" w:sz="0" w:space="0" w:color="auto"/>
              </w:divBdr>
              <w:divsChild>
                <w:div w:id="6400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8450">
          <w:marLeft w:val="0"/>
          <w:marRight w:val="0"/>
          <w:marTop w:val="0"/>
          <w:marBottom w:val="0"/>
          <w:divBdr>
            <w:top w:val="none" w:sz="0" w:space="0" w:color="auto"/>
            <w:left w:val="none" w:sz="0" w:space="0" w:color="auto"/>
            <w:bottom w:val="none" w:sz="0" w:space="0" w:color="auto"/>
            <w:right w:val="none" w:sz="0" w:space="0" w:color="auto"/>
          </w:divBdr>
          <w:divsChild>
            <w:div w:id="26178499">
              <w:marLeft w:val="0"/>
              <w:marRight w:val="0"/>
              <w:marTop w:val="0"/>
              <w:marBottom w:val="0"/>
              <w:divBdr>
                <w:top w:val="none" w:sz="0" w:space="0" w:color="auto"/>
                <w:left w:val="none" w:sz="0" w:space="0" w:color="auto"/>
                <w:bottom w:val="none" w:sz="0" w:space="0" w:color="auto"/>
                <w:right w:val="none" w:sz="0" w:space="0" w:color="auto"/>
              </w:divBdr>
              <w:divsChild>
                <w:div w:id="11018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8046">
          <w:marLeft w:val="0"/>
          <w:marRight w:val="0"/>
          <w:marTop w:val="0"/>
          <w:marBottom w:val="0"/>
          <w:divBdr>
            <w:top w:val="none" w:sz="0" w:space="0" w:color="auto"/>
            <w:left w:val="none" w:sz="0" w:space="0" w:color="auto"/>
            <w:bottom w:val="none" w:sz="0" w:space="0" w:color="auto"/>
            <w:right w:val="none" w:sz="0" w:space="0" w:color="auto"/>
          </w:divBdr>
          <w:divsChild>
            <w:div w:id="58598071">
              <w:marLeft w:val="0"/>
              <w:marRight w:val="0"/>
              <w:marTop w:val="0"/>
              <w:marBottom w:val="0"/>
              <w:divBdr>
                <w:top w:val="none" w:sz="0" w:space="0" w:color="auto"/>
                <w:left w:val="none" w:sz="0" w:space="0" w:color="auto"/>
                <w:bottom w:val="none" w:sz="0" w:space="0" w:color="auto"/>
                <w:right w:val="none" w:sz="0" w:space="0" w:color="auto"/>
              </w:divBdr>
              <w:divsChild>
                <w:div w:id="1799713904">
                  <w:marLeft w:val="0"/>
                  <w:marRight w:val="0"/>
                  <w:marTop w:val="0"/>
                  <w:marBottom w:val="0"/>
                  <w:divBdr>
                    <w:top w:val="none" w:sz="0" w:space="0" w:color="auto"/>
                    <w:left w:val="none" w:sz="0" w:space="0" w:color="auto"/>
                    <w:bottom w:val="none" w:sz="0" w:space="0" w:color="auto"/>
                    <w:right w:val="none" w:sz="0" w:space="0" w:color="auto"/>
                  </w:divBdr>
                </w:div>
                <w:div w:id="412818658">
                  <w:marLeft w:val="0"/>
                  <w:marRight w:val="0"/>
                  <w:marTop w:val="0"/>
                  <w:marBottom w:val="0"/>
                  <w:divBdr>
                    <w:top w:val="none" w:sz="0" w:space="0" w:color="auto"/>
                    <w:left w:val="none" w:sz="0" w:space="0" w:color="auto"/>
                    <w:bottom w:val="none" w:sz="0" w:space="0" w:color="auto"/>
                    <w:right w:val="none" w:sz="0" w:space="0" w:color="auto"/>
                  </w:divBdr>
                </w:div>
                <w:div w:id="34466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6637">
          <w:marLeft w:val="0"/>
          <w:marRight w:val="0"/>
          <w:marTop w:val="0"/>
          <w:marBottom w:val="0"/>
          <w:divBdr>
            <w:top w:val="none" w:sz="0" w:space="0" w:color="auto"/>
            <w:left w:val="none" w:sz="0" w:space="0" w:color="auto"/>
            <w:bottom w:val="none" w:sz="0" w:space="0" w:color="auto"/>
            <w:right w:val="none" w:sz="0" w:space="0" w:color="auto"/>
          </w:divBdr>
          <w:divsChild>
            <w:div w:id="779421635">
              <w:marLeft w:val="0"/>
              <w:marRight w:val="0"/>
              <w:marTop w:val="0"/>
              <w:marBottom w:val="0"/>
              <w:divBdr>
                <w:top w:val="none" w:sz="0" w:space="0" w:color="auto"/>
                <w:left w:val="none" w:sz="0" w:space="0" w:color="auto"/>
                <w:bottom w:val="none" w:sz="0" w:space="0" w:color="auto"/>
                <w:right w:val="none" w:sz="0" w:space="0" w:color="auto"/>
              </w:divBdr>
              <w:divsChild>
                <w:div w:id="20599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161505">
          <w:marLeft w:val="0"/>
          <w:marRight w:val="0"/>
          <w:marTop w:val="0"/>
          <w:marBottom w:val="0"/>
          <w:divBdr>
            <w:top w:val="none" w:sz="0" w:space="0" w:color="auto"/>
            <w:left w:val="none" w:sz="0" w:space="0" w:color="auto"/>
            <w:bottom w:val="none" w:sz="0" w:space="0" w:color="auto"/>
            <w:right w:val="none" w:sz="0" w:space="0" w:color="auto"/>
          </w:divBdr>
          <w:divsChild>
            <w:div w:id="1086347820">
              <w:marLeft w:val="0"/>
              <w:marRight w:val="0"/>
              <w:marTop w:val="0"/>
              <w:marBottom w:val="0"/>
              <w:divBdr>
                <w:top w:val="none" w:sz="0" w:space="0" w:color="auto"/>
                <w:left w:val="none" w:sz="0" w:space="0" w:color="auto"/>
                <w:bottom w:val="none" w:sz="0" w:space="0" w:color="auto"/>
                <w:right w:val="none" w:sz="0" w:space="0" w:color="auto"/>
              </w:divBdr>
              <w:divsChild>
                <w:div w:id="198627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29">
          <w:marLeft w:val="0"/>
          <w:marRight w:val="0"/>
          <w:marTop w:val="0"/>
          <w:marBottom w:val="0"/>
          <w:divBdr>
            <w:top w:val="none" w:sz="0" w:space="0" w:color="auto"/>
            <w:left w:val="none" w:sz="0" w:space="0" w:color="auto"/>
            <w:bottom w:val="none" w:sz="0" w:space="0" w:color="auto"/>
            <w:right w:val="none" w:sz="0" w:space="0" w:color="auto"/>
          </w:divBdr>
          <w:divsChild>
            <w:div w:id="1858617515">
              <w:marLeft w:val="0"/>
              <w:marRight w:val="0"/>
              <w:marTop w:val="0"/>
              <w:marBottom w:val="0"/>
              <w:divBdr>
                <w:top w:val="none" w:sz="0" w:space="0" w:color="auto"/>
                <w:left w:val="none" w:sz="0" w:space="0" w:color="auto"/>
                <w:bottom w:val="none" w:sz="0" w:space="0" w:color="auto"/>
                <w:right w:val="none" w:sz="0" w:space="0" w:color="auto"/>
              </w:divBdr>
              <w:divsChild>
                <w:div w:id="11970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7070">
          <w:marLeft w:val="0"/>
          <w:marRight w:val="0"/>
          <w:marTop w:val="0"/>
          <w:marBottom w:val="0"/>
          <w:divBdr>
            <w:top w:val="none" w:sz="0" w:space="0" w:color="auto"/>
            <w:left w:val="none" w:sz="0" w:space="0" w:color="auto"/>
            <w:bottom w:val="none" w:sz="0" w:space="0" w:color="auto"/>
            <w:right w:val="none" w:sz="0" w:space="0" w:color="auto"/>
          </w:divBdr>
          <w:divsChild>
            <w:div w:id="1992172143">
              <w:marLeft w:val="0"/>
              <w:marRight w:val="0"/>
              <w:marTop w:val="0"/>
              <w:marBottom w:val="0"/>
              <w:divBdr>
                <w:top w:val="none" w:sz="0" w:space="0" w:color="auto"/>
                <w:left w:val="none" w:sz="0" w:space="0" w:color="auto"/>
                <w:bottom w:val="none" w:sz="0" w:space="0" w:color="auto"/>
                <w:right w:val="none" w:sz="0" w:space="0" w:color="auto"/>
              </w:divBdr>
              <w:divsChild>
                <w:div w:id="6835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2220">
          <w:marLeft w:val="0"/>
          <w:marRight w:val="0"/>
          <w:marTop w:val="0"/>
          <w:marBottom w:val="0"/>
          <w:divBdr>
            <w:top w:val="none" w:sz="0" w:space="0" w:color="auto"/>
            <w:left w:val="none" w:sz="0" w:space="0" w:color="auto"/>
            <w:bottom w:val="none" w:sz="0" w:space="0" w:color="auto"/>
            <w:right w:val="none" w:sz="0" w:space="0" w:color="auto"/>
          </w:divBdr>
          <w:divsChild>
            <w:div w:id="1114439915">
              <w:marLeft w:val="0"/>
              <w:marRight w:val="0"/>
              <w:marTop w:val="0"/>
              <w:marBottom w:val="0"/>
              <w:divBdr>
                <w:top w:val="none" w:sz="0" w:space="0" w:color="auto"/>
                <w:left w:val="none" w:sz="0" w:space="0" w:color="auto"/>
                <w:bottom w:val="none" w:sz="0" w:space="0" w:color="auto"/>
                <w:right w:val="none" w:sz="0" w:space="0" w:color="auto"/>
              </w:divBdr>
              <w:divsChild>
                <w:div w:id="1234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8946">
          <w:marLeft w:val="0"/>
          <w:marRight w:val="0"/>
          <w:marTop w:val="0"/>
          <w:marBottom w:val="0"/>
          <w:divBdr>
            <w:top w:val="none" w:sz="0" w:space="0" w:color="auto"/>
            <w:left w:val="none" w:sz="0" w:space="0" w:color="auto"/>
            <w:bottom w:val="none" w:sz="0" w:space="0" w:color="auto"/>
            <w:right w:val="none" w:sz="0" w:space="0" w:color="auto"/>
          </w:divBdr>
          <w:divsChild>
            <w:div w:id="1495410307">
              <w:marLeft w:val="0"/>
              <w:marRight w:val="0"/>
              <w:marTop w:val="0"/>
              <w:marBottom w:val="0"/>
              <w:divBdr>
                <w:top w:val="none" w:sz="0" w:space="0" w:color="auto"/>
                <w:left w:val="none" w:sz="0" w:space="0" w:color="auto"/>
                <w:bottom w:val="none" w:sz="0" w:space="0" w:color="auto"/>
                <w:right w:val="none" w:sz="0" w:space="0" w:color="auto"/>
              </w:divBdr>
              <w:divsChild>
                <w:div w:id="19337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639628">
      <w:bodyDiv w:val="1"/>
      <w:marLeft w:val="0"/>
      <w:marRight w:val="0"/>
      <w:marTop w:val="0"/>
      <w:marBottom w:val="0"/>
      <w:divBdr>
        <w:top w:val="none" w:sz="0" w:space="0" w:color="auto"/>
        <w:left w:val="none" w:sz="0" w:space="0" w:color="auto"/>
        <w:bottom w:val="none" w:sz="0" w:space="0" w:color="auto"/>
        <w:right w:val="none" w:sz="0" w:space="0" w:color="auto"/>
      </w:divBdr>
      <w:divsChild>
        <w:div w:id="1430199434">
          <w:marLeft w:val="0"/>
          <w:marRight w:val="0"/>
          <w:marTop w:val="0"/>
          <w:marBottom w:val="0"/>
          <w:divBdr>
            <w:top w:val="none" w:sz="0" w:space="0" w:color="auto"/>
            <w:left w:val="none" w:sz="0" w:space="0" w:color="auto"/>
            <w:bottom w:val="none" w:sz="0" w:space="0" w:color="auto"/>
            <w:right w:val="none" w:sz="0" w:space="0" w:color="auto"/>
          </w:divBdr>
        </w:div>
      </w:divsChild>
    </w:div>
    <w:div w:id="1801920736">
      <w:bodyDiv w:val="1"/>
      <w:marLeft w:val="0"/>
      <w:marRight w:val="0"/>
      <w:marTop w:val="0"/>
      <w:marBottom w:val="0"/>
      <w:divBdr>
        <w:top w:val="none" w:sz="0" w:space="0" w:color="auto"/>
        <w:left w:val="none" w:sz="0" w:space="0" w:color="auto"/>
        <w:bottom w:val="none" w:sz="0" w:space="0" w:color="auto"/>
        <w:right w:val="none" w:sz="0" w:space="0" w:color="auto"/>
      </w:divBdr>
    </w:div>
    <w:div w:id="1869365364">
      <w:bodyDiv w:val="1"/>
      <w:marLeft w:val="0"/>
      <w:marRight w:val="0"/>
      <w:marTop w:val="0"/>
      <w:marBottom w:val="0"/>
      <w:divBdr>
        <w:top w:val="none" w:sz="0" w:space="0" w:color="auto"/>
        <w:left w:val="none" w:sz="0" w:space="0" w:color="auto"/>
        <w:bottom w:val="none" w:sz="0" w:space="0" w:color="auto"/>
        <w:right w:val="none" w:sz="0" w:space="0" w:color="auto"/>
      </w:divBdr>
    </w:div>
    <w:div w:id="1876891252">
      <w:bodyDiv w:val="1"/>
      <w:marLeft w:val="0"/>
      <w:marRight w:val="0"/>
      <w:marTop w:val="0"/>
      <w:marBottom w:val="0"/>
      <w:divBdr>
        <w:top w:val="none" w:sz="0" w:space="0" w:color="auto"/>
        <w:left w:val="none" w:sz="0" w:space="0" w:color="auto"/>
        <w:bottom w:val="none" w:sz="0" w:space="0" w:color="auto"/>
        <w:right w:val="none" w:sz="0" w:space="0" w:color="auto"/>
      </w:divBdr>
      <w:divsChild>
        <w:div w:id="950210480">
          <w:marLeft w:val="0"/>
          <w:marRight w:val="0"/>
          <w:marTop w:val="0"/>
          <w:marBottom w:val="0"/>
          <w:divBdr>
            <w:top w:val="none" w:sz="0" w:space="0" w:color="auto"/>
            <w:left w:val="none" w:sz="0" w:space="0" w:color="auto"/>
            <w:bottom w:val="none" w:sz="0" w:space="0" w:color="auto"/>
            <w:right w:val="none" w:sz="0" w:space="0" w:color="auto"/>
          </w:divBdr>
          <w:divsChild>
            <w:div w:id="2117015420">
              <w:marLeft w:val="0"/>
              <w:marRight w:val="0"/>
              <w:marTop w:val="0"/>
              <w:marBottom w:val="0"/>
              <w:divBdr>
                <w:top w:val="none" w:sz="0" w:space="0" w:color="auto"/>
                <w:left w:val="none" w:sz="0" w:space="0" w:color="auto"/>
                <w:bottom w:val="none" w:sz="0" w:space="0" w:color="auto"/>
                <w:right w:val="none" w:sz="0" w:space="0" w:color="auto"/>
              </w:divBdr>
            </w:div>
            <w:div w:id="180975335">
              <w:marLeft w:val="0"/>
              <w:marRight w:val="0"/>
              <w:marTop w:val="0"/>
              <w:marBottom w:val="0"/>
              <w:divBdr>
                <w:top w:val="none" w:sz="0" w:space="0" w:color="auto"/>
                <w:left w:val="none" w:sz="0" w:space="0" w:color="auto"/>
                <w:bottom w:val="none" w:sz="0" w:space="0" w:color="auto"/>
                <w:right w:val="none" w:sz="0" w:space="0" w:color="auto"/>
              </w:divBdr>
              <w:divsChild>
                <w:div w:id="1244413710">
                  <w:marLeft w:val="0"/>
                  <w:marRight w:val="0"/>
                  <w:marTop w:val="0"/>
                  <w:marBottom w:val="0"/>
                  <w:divBdr>
                    <w:top w:val="none" w:sz="0" w:space="0" w:color="auto"/>
                    <w:left w:val="none" w:sz="0" w:space="0" w:color="auto"/>
                    <w:bottom w:val="none" w:sz="0" w:space="0" w:color="auto"/>
                    <w:right w:val="none" w:sz="0" w:space="0" w:color="auto"/>
                  </w:divBdr>
                  <w:divsChild>
                    <w:div w:id="26682169">
                      <w:marLeft w:val="0"/>
                      <w:marRight w:val="0"/>
                      <w:marTop w:val="0"/>
                      <w:marBottom w:val="0"/>
                      <w:divBdr>
                        <w:top w:val="none" w:sz="0" w:space="0" w:color="auto"/>
                        <w:left w:val="none" w:sz="0" w:space="0" w:color="auto"/>
                        <w:bottom w:val="none" w:sz="0" w:space="0" w:color="auto"/>
                        <w:right w:val="none" w:sz="0" w:space="0" w:color="auto"/>
                      </w:divBdr>
                      <w:divsChild>
                        <w:div w:id="1321616519">
                          <w:marLeft w:val="0"/>
                          <w:marRight w:val="0"/>
                          <w:marTop w:val="0"/>
                          <w:marBottom w:val="0"/>
                          <w:divBdr>
                            <w:top w:val="none" w:sz="0" w:space="0" w:color="auto"/>
                            <w:left w:val="none" w:sz="0" w:space="0" w:color="auto"/>
                            <w:bottom w:val="none" w:sz="0" w:space="0" w:color="auto"/>
                            <w:right w:val="none" w:sz="0" w:space="0" w:color="auto"/>
                          </w:divBdr>
                          <w:divsChild>
                            <w:div w:id="1640458745">
                              <w:marLeft w:val="0"/>
                              <w:marRight w:val="0"/>
                              <w:marTop w:val="0"/>
                              <w:marBottom w:val="0"/>
                              <w:divBdr>
                                <w:top w:val="none" w:sz="0" w:space="0" w:color="auto"/>
                                <w:left w:val="none" w:sz="0" w:space="0" w:color="auto"/>
                                <w:bottom w:val="none" w:sz="0" w:space="0" w:color="auto"/>
                                <w:right w:val="none" w:sz="0" w:space="0" w:color="auto"/>
                              </w:divBdr>
                              <w:divsChild>
                                <w:div w:id="863054997">
                                  <w:marLeft w:val="0"/>
                                  <w:marRight w:val="0"/>
                                  <w:marTop w:val="0"/>
                                  <w:marBottom w:val="0"/>
                                  <w:divBdr>
                                    <w:top w:val="none" w:sz="0" w:space="0" w:color="auto"/>
                                    <w:left w:val="none" w:sz="0" w:space="0" w:color="auto"/>
                                    <w:bottom w:val="none" w:sz="0" w:space="0" w:color="auto"/>
                                    <w:right w:val="none" w:sz="0" w:space="0" w:color="auto"/>
                                  </w:divBdr>
                                  <w:divsChild>
                                    <w:div w:id="13610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3319">
                              <w:marLeft w:val="0"/>
                              <w:marRight w:val="0"/>
                              <w:marTop w:val="0"/>
                              <w:marBottom w:val="0"/>
                              <w:divBdr>
                                <w:top w:val="none" w:sz="0" w:space="0" w:color="auto"/>
                                <w:left w:val="none" w:sz="0" w:space="0" w:color="auto"/>
                                <w:bottom w:val="none" w:sz="0" w:space="0" w:color="auto"/>
                                <w:right w:val="none" w:sz="0" w:space="0" w:color="auto"/>
                              </w:divBdr>
                              <w:divsChild>
                                <w:div w:id="1651977233">
                                  <w:marLeft w:val="0"/>
                                  <w:marRight w:val="0"/>
                                  <w:marTop w:val="0"/>
                                  <w:marBottom w:val="0"/>
                                  <w:divBdr>
                                    <w:top w:val="none" w:sz="0" w:space="0" w:color="auto"/>
                                    <w:left w:val="none" w:sz="0" w:space="0" w:color="auto"/>
                                    <w:bottom w:val="none" w:sz="0" w:space="0" w:color="auto"/>
                                    <w:right w:val="none" w:sz="0" w:space="0" w:color="auto"/>
                                  </w:divBdr>
                                  <w:divsChild>
                                    <w:div w:id="17774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56903">
                              <w:marLeft w:val="0"/>
                              <w:marRight w:val="0"/>
                              <w:marTop w:val="0"/>
                              <w:marBottom w:val="0"/>
                              <w:divBdr>
                                <w:top w:val="none" w:sz="0" w:space="0" w:color="auto"/>
                                <w:left w:val="none" w:sz="0" w:space="0" w:color="auto"/>
                                <w:bottom w:val="none" w:sz="0" w:space="0" w:color="auto"/>
                                <w:right w:val="none" w:sz="0" w:space="0" w:color="auto"/>
                              </w:divBdr>
                              <w:divsChild>
                                <w:div w:id="1160121133">
                                  <w:marLeft w:val="0"/>
                                  <w:marRight w:val="0"/>
                                  <w:marTop w:val="0"/>
                                  <w:marBottom w:val="0"/>
                                  <w:divBdr>
                                    <w:top w:val="none" w:sz="0" w:space="0" w:color="auto"/>
                                    <w:left w:val="none" w:sz="0" w:space="0" w:color="auto"/>
                                    <w:bottom w:val="none" w:sz="0" w:space="0" w:color="auto"/>
                                    <w:right w:val="none" w:sz="0" w:space="0" w:color="auto"/>
                                  </w:divBdr>
                                  <w:divsChild>
                                    <w:div w:id="4500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91592">
                              <w:marLeft w:val="0"/>
                              <w:marRight w:val="0"/>
                              <w:marTop w:val="0"/>
                              <w:marBottom w:val="0"/>
                              <w:divBdr>
                                <w:top w:val="none" w:sz="0" w:space="0" w:color="auto"/>
                                <w:left w:val="none" w:sz="0" w:space="0" w:color="auto"/>
                                <w:bottom w:val="none" w:sz="0" w:space="0" w:color="auto"/>
                                <w:right w:val="none" w:sz="0" w:space="0" w:color="auto"/>
                              </w:divBdr>
                              <w:divsChild>
                                <w:div w:id="11019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768699">
          <w:marLeft w:val="0"/>
          <w:marRight w:val="0"/>
          <w:marTop w:val="0"/>
          <w:marBottom w:val="0"/>
          <w:divBdr>
            <w:top w:val="none" w:sz="0" w:space="0" w:color="auto"/>
            <w:left w:val="none" w:sz="0" w:space="0" w:color="auto"/>
            <w:bottom w:val="none" w:sz="0" w:space="0" w:color="auto"/>
            <w:right w:val="none" w:sz="0" w:space="0" w:color="auto"/>
          </w:divBdr>
          <w:divsChild>
            <w:div w:id="1685203265">
              <w:marLeft w:val="0"/>
              <w:marRight w:val="0"/>
              <w:marTop w:val="0"/>
              <w:marBottom w:val="0"/>
              <w:divBdr>
                <w:top w:val="none" w:sz="0" w:space="0" w:color="auto"/>
                <w:left w:val="none" w:sz="0" w:space="0" w:color="auto"/>
                <w:bottom w:val="none" w:sz="0" w:space="0" w:color="auto"/>
                <w:right w:val="none" w:sz="0" w:space="0" w:color="auto"/>
              </w:divBdr>
            </w:div>
            <w:div w:id="383024185">
              <w:marLeft w:val="0"/>
              <w:marRight w:val="0"/>
              <w:marTop w:val="0"/>
              <w:marBottom w:val="0"/>
              <w:divBdr>
                <w:top w:val="none" w:sz="0" w:space="0" w:color="auto"/>
                <w:left w:val="none" w:sz="0" w:space="0" w:color="auto"/>
                <w:bottom w:val="none" w:sz="0" w:space="0" w:color="auto"/>
                <w:right w:val="none" w:sz="0" w:space="0" w:color="auto"/>
              </w:divBdr>
              <w:divsChild>
                <w:div w:id="54012938">
                  <w:marLeft w:val="0"/>
                  <w:marRight w:val="0"/>
                  <w:marTop w:val="0"/>
                  <w:marBottom w:val="0"/>
                  <w:divBdr>
                    <w:top w:val="none" w:sz="0" w:space="0" w:color="auto"/>
                    <w:left w:val="none" w:sz="0" w:space="0" w:color="auto"/>
                    <w:bottom w:val="none" w:sz="0" w:space="0" w:color="auto"/>
                    <w:right w:val="none" w:sz="0" w:space="0" w:color="auto"/>
                  </w:divBdr>
                  <w:divsChild>
                    <w:div w:id="2018967916">
                      <w:marLeft w:val="0"/>
                      <w:marRight w:val="0"/>
                      <w:marTop w:val="0"/>
                      <w:marBottom w:val="0"/>
                      <w:divBdr>
                        <w:top w:val="none" w:sz="0" w:space="0" w:color="auto"/>
                        <w:left w:val="none" w:sz="0" w:space="0" w:color="auto"/>
                        <w:bottom w:val="none" w:sz="0" w:space="0" w:color="auto"/>
                        <w:right w:val="none" w:sz="0" w:space="0" w:color="auto"/>
                      </w:divBdr>
                      <w:divsChild>
                        <w:div w:id="1619264609">
                          <w:marLeft w:val="0"/>
                          <w:marRight w:val="0"/>
                          <w:marTop w:val="0"/>
                          <w:marBottom w:val="0"/>
                          <w:divBdr>
                            <w:top w:val="none" w:sz="0" w:space="0" w:color="auto"/>
                            <w:left w:val="none" w:sz="0" w:space="0" w:color="auto"/>
                            <w:bottom w:val="none" w:sz="0" w:space="0" w:color="auto"/>
                            <w:right w:val="none" w:sz="0" w:space="0" w:color="auto"/>
                          </w:divBdr>
                          <w:divsChild>
                            <w:div w:id="499085516">
                              <w:marLeft w:val="0"/>
                              <w:marRight w:val="0"/>
                              <w:marTop w:val="0"/>
                              <w:marBottom w:val="0"/>
                              <w:divBdr>
                                <w:top w:val="none" w:sz="0" w:space="0" w:color="auto"/>
                                <w:left w:val="none" w:sz="0" w:space="0" w:color="auto"/>
                                <w:bottom w:val="none" w:sz="0" w:space="0" w:color="auto"/>
                                <w:right w:val="none" w:sz="0" w:space="0" w:color="auto"/>
                              </w:divBdr>
                              <w:divsChild>
                                <w:div w:id="407776510">
                                  <w:marLeft w:val="0"/>
                                  <w:marRight w:val="0"/>
                                  <w:marTop w:val="0"/>
                                  <w:marBottom w:val="0"/>
                                  <w:divBdr>
                                    <w:top w:val="none" w:sz="0" w:space="0" w:color="auto"/>
                                    <w:left w:val="none" w:sz="0" w:space="0" w:color="auto"/>
                                    <w:bottom w:val="none" w:sz="0" w:space="0" w:color="auto"/>
                                    <w:right w:val="none" w:sz="0" w:space="0" w:color="auto"/>
                                  </w:divBdr>
                                  <w:divsChild>
                                    <w:div w:id="14729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754145">
          <w:marLeft w:val="0"/>
          <w:marRight w:val="0"/>
          <w:marTop w:val="0"/>
          <w:marBottom w:val="0"/>
          <w:divBdr>
            <w:top w:val="none" w:sz="0" w:space="0" w:color="auto"/>
            <w:left w:val="none" w:sz="0" w:space="0" w:color="auto"/>
            <w:bottom w:val="none" w:sz="0" w:space="0" w:color="auto"/>
            <w:right w:val="none" w:sz="0" w:space="0" w:color="auto"/>
          </w:divBdr>
          <w:divsChild>
            <w:div w:id="695540276">
              <w:marLeft w:val="0"/>
              <w:marRight w:val="0"/>
              <w:marTop w:val="0"/>
              <w:marBottom w:val="0"/>
              <w:divBdr>
                <w:top w:val="none" w:sz="0" w:space="0" w:color="auto"/>
                <w:left w:val="none" w:sz="0" w:space="0" w:color="auto"/>
                <w:bottom w:val="none" w:sz="0" w:space="0" w:color="auto"/>
                <w:right w:val="none" w:sz="0" w:space="0" w:color="auto"/>
              </w:divBdr>
            </w:div>
            <w:div w:id="1173497345">
              <w:marLeft w:val="0"/>
              <w:marRight w:val="0"/>
              <w:marTop w:val="0"/>
              <w:marBottom w:val="0"/>
              <w:divBdr>
                <w:top w:val="none" w:sz="0" w:space="0" w:color="auto"/>
                <w:left w:val="none" w:sz="0" w:space="0" w:color="auto"/>
                <w:bottom w:val="none" w:sz="0" w:space="0" w:color="auto"/>
                <w:right w:val="none" w:sz="0" w:space="0" w:color="auto"/>
              </w:divBdr>
              <w:divsChild>
                <w:div w:id="1436753473">
                  <w:marLeft w:val="0"/>
                  <w:marRight w:val="0"/>
                  <w:marTop w:val="0"/>
                  <w:marBottom w:val="0"/>
                  <w:divBdr>
                    <w:top w:val="none" w:sz="0" w:space="0" w:color="auto"/>
                    <w:left w:val="none" w:sz="0" w:space="0" w:color="auto"/>
                    <w:bottom w:val="none" w:sz="0" w:space="0" w:color="auto"/>
                    <w:right w:val="none" w:sz="0" w:space="0" w:color="auto"/>
                  </w:divBdr>
                  <w:divsChild>
                    <w:div w:id="1691688511">
                      <w:marLeft w:val="0"/>
                      <w:marRight w:val="0"/>
                      <w:marTop w:val="0"/>
                      <w:marBottom w:val="0"/>
                      <w:divBdr>
                        <w:top w:val="none" w:sz="0" w:space="0" w:color="auto"/>
                        <w:left w:val="none" w:sz="0" w:space="0" w:color="auto"/>
                        <w:bottom w:val="none" w:sz="0" w:space="0" w:color="auto"/>
                        <w:right w:val="none" w:sz="0" w:space="0" w:color="auto"/>
                      </w:divBdr>
                      <w:divsChild>
                        <w:div w:id="570968816">
                          <w:marLeft w:val="0"/>
                          <w:marRight w:val="0"/>
                          <w:marTop w:val="0"/>
                          <w:marBottom w:val="0"/>
                          <w:divBdr>
                            <w:top w:val="none" w:sz="0" w:space="0" w:color="auto"/>
                            <w:left w:val="none" w:sz="0" w:space="0" w:color="auto"/>
                            <w:bottom w:val="none" w:sz="0" w:space="0" w:color="auto"/>
                            <w:right w:val="none" w:sz="0" w:space="0" w:color="auto"/>
                          </w:divBdr>
                          <w:divsChild>
                            <w:div w:id="1583830928">
                              <w:marLeft w:val="0"/>
                              <w:marRight w:val="0"/>
                              <w:marTop w:val="0"/>
                              <w:marBottom w:val="0"/>
                              <w:divBdr>
                                <w:top w:val="none" w:sz="0" w:space="0" w:color="auto"/>
                                <w:left w:val="none" w:sz="0" w:space="0" w:color="auto"/>
                                <w:bottom w:val="none" w:sz="0" w:space="0" w:color="auto"/>
                                <w:right w:val="none" w:sz="0" w:space="0" w:color="auto"/>
                              </w:divBdr>
                              <w:divsChild>
                                <w:div w:id="181239315">
                                  <w:marLeft w:val="0"/>
                                  <w:marRight w:val="0"/>
                                  <w:marTop w:val="0"/>
                                  <w:marBottom w:val="0"/>
                                  <w:divBdr>
                                    <w:top w:val="none" w:sz="0" w:space="0" w:color="auto"/>
                                    <w:left w:val="none" w:sz="0" w:space="0" w:color="auto"/>
                                    <w:bottom w:val="none" w:sz="0" w:space="0" w:color="auto"/>
                                    <w:right w:val="none" w:sz="0" w:space="0" w:color="auto"/>
                                  </w:divBdr>
                                  <w:divsChild>
                                    <w:div w:id="1340430654">
                                      <w:marLeft w:val="0"/>
                                      <w:marRight w:val="0"/>
                                      <w:marTop w:val="0"/>
                                      <w:marBottom w:val="0"/>
                                      <w:divBdr>
                                        <w:top w:val="none" w:sz="0" w:space="0" w:color="auto"/>
                                        <w:left w:val="none" w:sz="0" w:space="0" w:color="auto"/>
                                        <w:bottom w:val="none" w:sz="0" w:space="0" w:color="auto"/>
                                        <w:right w:val="none" w:sz="0" w:space="0" w:color="auto"/>
                                      </w:divBdr>
                                    </w:div>
                                    <w:div w:id="1176074417">
                                      <w:marLeft w:val="0"/>
                                      <w:marRight w:val="0"/>
                                      <w:marTop w:val="0"/>
                                      <w:marBottom w:val="0"/>
                                      <w:divBdr>
                                        <w:top w:val="none" w:sz="0" w:space="0" w:color="auto"/>
                                        <w:left w:val="none" w:sz="0" w:space="0" w:color="auto"/>
                                        <w:bottom w:val="none" w:sz="0" w:space="0" w:color="auto"/>
                                        <w:right w:val="none" w:sz="0" w:space="0" w:color="auto"/>
                                      </w:divBdr>
                                    </w:div>
                                    <w:div w:id="1037467284">
                                      <w:marLeft w:val="0"/>
                                      <w:marRight w:val="0"/>
                                      <w:marTop w:val="0"/>
                                      <w:marBottom w:val="0"/>
                                      <w:divBdr>
                                        <w:top w:val="none" w:sz="0" w:space="0" w:color="auto"/>
                                        <w:left w:val="none" w:sz="0" w:space="0" w:color="auto"/>
                                        <w:bottom w:val="none" w:sz="0" w:space="0" w:color="auto"/>
                                        <w:right w:val="none" w:sz="0" w:space="0" w:color="auto"/>
                                      </w:divBdr>
                                    </w:div>
                                    <w:div w:id="545142706">
                                      <w:marLeft w:val="0"/>
                                      <w:marRight w:val="0"/>
                                      <w:marTop w:val="0"/>
                                      <w:marBottom w:val="0"/>
                                      <w:divBdr>
                                        <w:top w:val="none" w:sz="0" w:space="0" w:color="auto"/>
                                        <w:left w:val="none" w:sz="0" w:space="0" w:color="auto"/>
                                        <w:bottom w:val="none" w:sz="0" w:space="0" w:color="auto"/>
                                        <w:right w:val="none" w:sz="0" w:space="0" w:color="auto"/>
                                      </w:divBdr>
                                    </w:div>
                                    <w:div w:id="1055353744">
                                      <w:marLeft w:val="0"/>
                                      <w:marRight w:val="0"/>
                                      <w:marTop w:val="0"/>
                                      <w:marBottom w:val="0"/>
                                      <w:divBdr>
                                        <w:top w:val="none" w:sz="0" w:space="0" w:color="auto"/>
                                        <w:left w:val="none" w:sz="0" w:space="0" w:color="auto"/>
                                        <w:bottom w:val="none" w:sz="0" w:space="0" w:color="auto"/>
                                        <w:right w:val="none" w:sz="0" w:space="0" w:color="auto"/>
                                      </w:divBdr>
                                    </w:div>
                                    <w:div w:id="435946004">
                                      <w:marLeft w:val="0"/>
                                      <w:marRight w:val="0"/>
                                      <w:marTop w:val="0"/>
                                      <w:marBottom w:val="0"/>
                                      <w:divBdr>
                                        <w:top w:val="none" w:sz="0" w:space="0" w:color="auto"/>
                                        <w:left w:val="none" w:sz="0" w:space="0" w:color="auto"/>
                                        <w:bottom w:val="none" w:sz="0" w:space="0" w:color="auto"/>
                                        <w:right w:val="none" w:sz="0" w:space="0" w:color="auto"/>
                                      </w:divBdr>
                                    </w:div>
                                    <w:div w:id="1414742759">
                                      <w:marLeft w:val="0"/>
                                      <w:marRight w:val="0"/>
                                      <w:marTop w:val="0"/>
                                      <w:marBottom w:val="0"/>
                                      <w:divBdr>
                                        <w:top w:val="none" w:sz="0" w:space="0" w:color="auto"/>
                                        <w:left w:val="none" w:sz="0" w:space="0" w:color="auto"/>
                                        <w:bottom w:val="none" w:sz="0" w:space="0" w:color="auto"/>
                                        <w:right w:val="none" w:sz="0" w:space="0" w:color="auto"/>
                                      </w:divBdr>
                                    </w:div>
                                    <w:div w:id="1151022076">
                                      <w:marLeft w:val="0"/>
                                      <w:marRight w:val="0"/>
                                      <w:marTop w:val="0"/>
                                      <w:marBottom w:val="0"/>
                                      <w:divBdr>
                                        <w:top w:val="none" w:sz="0" w:space="0" w:color="auto"/>
                                        <w:left w:val="none" w:sz="0" w:space="0" w:color="auto"/>
                                        <w:bottom w:val="none" w:sz="0" w:space="0" w:color="auto"/>
                                        <w:right w:val="none" w:sz="0" w:space="0" w:color="auto"/>
                                      </w:divBdr>
                                    </w:div>
                                    <w:div w:id="1592665130">
                                      <w:marLeft w:val="0"/>
                                      <w:marRight w:val="0"/>
                                      <w:marTop w:val="0"/>
                                      <w:marBottom w:val="0"/>
                                      <w:divBdr>
                                        <w:top w:val="none" w:sz="0" w:space="0" w:color="auto"/>
                                        <w:left w:val="none" w:sz="0" w:space="0" w:color="auto"/>
                                        <w:bottom w:val="none" w:sz="0" w:space="0" w:color="auto"/>
                                        <w:right w:val="none" w:sz="0" w:space="0" w:color="auto"/>
                                      </w:divBdr>
                                    </w:div>
                                    <w:div w:id="2108578168">
                                      <w:marLeft w:val="0"/>
                                      <w:marRight w:val="0"/>
                                      <w:marTop w:val="0"/>
                                      <w:marBottom w:val="0"/>
                                      <w:divBdr>
                                        <w:top w:val="none" w:sz="0" w:space="0" w:color="auto"/>
                                        <w:left w:val="none" w:sz="0" w:space="0" w:color="auto"/>
                                        <w:bottom w:val="none" w:sz="0" w:space="0" w:color="auto"/>
                                        <w:right w:val="none" w:sz="0" w:space="0" w:color="auto"/>
                                      </w:divBdr>
                                    </w:div>
                                    <w:div w:id="44723663">
                                      <w:marLeft w:val="0"/>
                                      <w:marRight w:val="0"/>
                                      <w:marTop w:val="0"/>
                                      <w:marBottom w:val="0"/>
                                      <w:divBdr>
                                        <w:top w:val="none" w:sz="0" w:space="0" w:color="auto"/>
                                        <w:left w:val="none" w:sz="0" w:space="0" w:color="auto"/>
                                        <w:bottom w:val="none" w:sz="0" w:space="0" w:color="auto"/>
                                        <w:right w:val="none" w:sz="0" w:space="0" w:color="auto"/>
                                      </w:divBdr>
                                    </w:div>
                                    <w:div w:id="913973890">
                                      <w:marLeft w:val="0"/>
                                      <w:marRight w:val="0"/>
                                      <w:marTop w:val="0"/>
                                      <w:marBottom w:val="0"/>
                                      <w:divBdr>
                                        <w:top w:val="none" w:sz="0" w:space="0" w:color="auto"/>
                                        <w:left w:val="none" w:sz="0" w:space="0" w:color="auto"/>
                                        <w:bottom w:val="none" w:sz="0" w:space="0" w:color="auto"/>
                                        <w:right w:val="none" w:sz="0" w:space="0" w:color="auto"/>
                                      </w:divBdr>
                                    </w:div>
                                    <w:div w:id="1509517003">
                                      <w:marLeft w:val="0"/>
                                      <w:marRight w:val="0"/>
                                      <w:marTop w:val="0"/>
                                      <w:marBottom w:val="0"/>
                                      <w:divBdr>
                                        <w:top w:val="none" w:sz="0" w:space="0" w:color="auto"/>
                                        <w:left w:val="none" w:sz="0" w:space="0" w:color="auto"/>
                                        <w:bottom w:val="none" w:sz="0" w:space="0" w:color="auto"/>
                                        <w:right w:val="none" w:sz="0" w:space="0" w:color="auto"/>
                                      </w:divBdr>
                                    </w:div>
                                    <w:div w:id="3158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8639">
                              <w:marLeft w:val="0"/>
                              <w:marRight w:val="0"/>
                              <w:marTop w:val="0"/>
                              <w:marBottom w:val="0"/>
                              <w:divBdr>
                                <w:top w:val="none" w:sz="0" w:space="0" w:color="auto"/>
                                <w:left w:val="none" w:sz="0" w:space="0" w:color="auto"/>
                                <w:bottom w:val="none" w:sz="0" w:space="0" w:color="auto"/>
                                <w:right w:val="none" w:sz="0" w:space="0" w:color="auto"/>
                              </w:divBdr>
                              <w:divsChild>
                                <w:div w:id="1871601285">
                                  <w:marLeft w:val="0"/>
                                  <w:marRight w:val="0"/>
                                  <w:marTop w:val="0"/>
                                  <w:marBottom w:val="0"/>
                                  <w:divBdr>
                                    <w:top w:val="none" w:sz="0" w:space="0" w:color="auto"/>
                                    <w:left w:val="none" w:sz="0" w:space="0" w:color="auto"/>
                                    <w:bottom w:val="none" w:sz="0" w:space="0" w:color="auto"/>
                                    <w:right w:val="none" w:sz="0" w:space="0" w:color="auto"/>
                                  </w:divBdr>
                                  <w:divsChild>
                                    <w:div w:id="1547909512">
                                      <w:marLeft w:val="0"/>
                                      <w:marRight w:val="0"/>
                                      <w:marTop w:val="0"/>
                                      <w:marBottom w:val="0"/>
                                      <w:divBdr>
                                        <w:top w:val="none" w:sz="0" w:space="0" w:color="auto"/>
                                        <w:left w:val="none" w:sz="0" w:space="0" w:color="auto"/>
                                        <w:bottom w:val="none" w:sz="0" w:space="0" w:color="auto"/>
                                        <w:right w:val="none" w:sz="0" w:space="0" w:color="auto"/>
                                      </w:divBdr>
                                    </w:div>
                                    <w:div w:id="7791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5512">
                              <w:marLeft w:val="0"/>
                              <w:marRight w:val="0"/>
                              <w:marTop w:val="0"/>
                              <w:marBottom w:val="0"/>
                              <w:divBdr>
                                <w:top w:val="none" w:sz="0" w:space="0" w:color="auto"/>
                                <w:left w:val="none" w:sz="0" w:space="0" w:color="auto"/>
                                <w:bottom w:val="none" w:sz="0" w:space="0" w:color="auto"/>
                                <w:right w:val="none" w:sz="0" w:space="0" w:color="auto"/>
                              </w:divBdr>
                              <w:divsChild>
                                <w:div w:id="443773003">
                                  <w:marLeft w:val="0"/>
                                  <w:marRight w:val="0"/>
                                  <w:marTop w:val="0"/>
                                  <w:marBottom w:val="0"/>
                                  <w:divBdr>
                                    <w:top w:val="none" w:sz="0" w:space="0" w:color="auto"/>
                                    <w:left w:val="none" w:sz="0" w:space="0" w:color="auto"/>
                                    <w:bottom w:val="none" w:sz="0" w:space="0" w:color="auto"/>
                                    <w:right w:val="none" w:sz="0" w:space="0" w:color="auto"/>
                                  </w:divBdr>
                                  <w:divsChild>
                                    <w:div w:id="7120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09908">
                              <w:marLeft w:val="0"/>
                              <w:marRight w:val="0"/>
                              <w:marTop w:val="0"/>
                              <w:marBottom w:val="0"/>
                              <w:divBdr>
                                <w:top w:val="none" w:sz="0" w:space="0" w:color="auto"/>
                                <w:left w:val="none" w:sz="0" w:space="0" w:color="auto"/>
                                <w:bottom w:val="none" w:sz="0" w:space="0" w:color="auto"/>
                                <w:right w:val="none" w:sz="0" w:space="0" w:color="auto"/>
                              </w:divBdr>
                              <w:divsChild>
                                <w:div w:id="3859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031845">
          <w:marLeft w:val="0"/>
          <w:marRight w:val="0"/>
          <w:marTop w:val="0"/>
          <w:marBottom w:val="0"/>
          <w:divBdr>
            <w:top w:val="none" w:sz="0" w:space="0" w:color="auto"/>
            <w:left w:val="none" w:sz="0" w:space="0" w:color="auto"/>
            <w:bottom w:val="none" w:sz="0" w:space="0" w:color="auto"/>
            <w:right w:val="none" w:sz="0" w:space="0" w:color="auto"/>
          </w:divBdr>
          <w:divsChild>
            <w:div w:id="1742830003">
              <w:marLeft w:val="0"/>
              <w:marRight w:val="0"/>
              <w:marTop w:val="0"/>
              <w:marBottom w:val="0"/>
              <w:divBdr>
                <w:top w:val="none" w:sz="0" w:space="0" w:color="auto"/>
                <w:left w:val="none" w:sz="0" w:space="0" w:color="auto"/>
                <w:bottom w:val="none" w:sz="0" w:space="0" w:color="auto"/>
                <w:right w:val="none" w:sz="0" w:space="0" w:color="auto"/>
              </w:divBdr>
            </w:div>
            <w:div w:id="398679130">
              <w:marLeft w:val="0"/>
              <w:marRight w:val="0"/>
              <w:marTop w:val="0"/>
              <w:marBottom w:val="0"/>
              <w:divBdr>
                <w:top w:val="none" w:sz="0" w:space="0" w:color="auto"/>
                <w:left w:val="none" w:sz="0" w:space="0" w:color="auto"/>
                <w:bottom w:val="none" w:sz="0" w:space="0" w:color="auto"/>
                <w:right w:val="none" w:sz="0" w:space="0" w:color="auto"/>
              </w:divBdr>
              <w:divsChild>
                <w:div w:id="626467980">
                  <w:marLeft w:val="0"/>
                  <w:marRight w:val="0"/>
                  <w:marTop w:val="0"/>
                  <w:marBottom w:val="0"/>
                  <w:divBdr>
                    <w:top w:val="none" w:sz="0" w:space="0" w:color="auto"/>
                    <w:left w:val="none" w:sz="0" w:space="0" w:color="auto"/>
                    <w:bottom w:val="none" w:sz="0" w:space="0" w:color="auto"/>
                    <w:right w:val="none" w:sz="0" w:space="0" w:color="auto"/>
                  </w:divBdr>
                  <w:divsChild>
                    <w:div w:id="253441929">
                      <w:marLeft w:val="0"/>
                      <w:marRight w:val="0"/>
                      <w:marTop w:val="0"/>
                      <w:marBottom w:val="0"/>
                      <w:divBdr>
                        <w:top w:val="none" w:sz="0" w:space="0" w:color="auto"/>
                        <w:left w:val="none" w:sz="0" w:space="0" w:color="auto"/>
                        <w:bottom w:val="none" w:sz="0" w:space="0" w:color="auto"/>
                        <w:right w:val="none" w:sz="0" w:space="0" w:color="auto"/>
                      </w:divBdr>
                      <w:divsChild>
                        <w:div w:id="1702169688">
                          <w:marLeft w:val="0"/>
                          <w:marRight w:val="0"/>
                          <w:marTop w:val="0"/>
                          <w:marBottom w:val="0"/>
                          <w:divBdr>
                            <w:top w:val="none" w:sz="0" w:space="0" w:color="auto"/>
                            <w:left w:val="none" w:sz="0" w:space="0" w:color="auto"/>
                            <w:bottom w:val="none" w:sz="0" w:space="0" w:color="auto"/>
                            <w:right w:val="none" w:sz="0" w:space="0" w:color="auto"/>
                          </w:divBdr>
                          <w:divsChild>
                            <w:div w:id="407070246">
                              <w:marLeft w:val="0"/>
                              <w:marRight w:val="0"/>
                              <w:marTop w:val="0"/>
                              <w:marBottom w:val="0"/>
                              <w:divBdr>
                                <w:top w:val="none" w:sz="0" w:space="0" w:color="auto"/>
                                <w:left w:val="none" w:sz="0" w:space="0" w:color="auto"/>
                                <w:bottom w:val="none" w:sz="0" w:space="0" w:color="auto"/>
                                <w:right w:val="none" w:sz="0" w:space="0" w:color="auto"/>
                              </w:divBdr>
                              <w:divsChild>
                                <w:div w:id="978149520">
                                  <w:marLeft w:val="0"/>
                                  <w:marRight w:val="0"/>
                                  <w:marTop w:val="0"/>
                                  <w:marBottom w:val="0"/>
                                  <w:divBdr>
                                    <w:top w:val="none" w:sz="0" w:space="0" w:color="auto"/>
                                    <w:left w:val="none" w:sz="0" w:space="0" w:color="auto"/>
                                    <w:bottom w:val="none" w:sz="0" w:space="0" w:color="auto"/>
                                    <w:right w:val="none" w:sz="0" w:space="0" w:color="auto"/>
                                  </w:divBdr>
                                  <w:divsChild>
                                    <w:div w:id="124584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42663">
          <w:marLeft w:val="0"/>
          <w:marRight w:val="0"/>
          <w:marTop w:val="0"/>
          <w:marBottom w:val="0"/>
          <w:divBdr>
            <w:top w:val="none" w:sz="0" w:space="0" w:color="auto"/>
            <w:left w:val="none" w:sz="0" w:space="0" w:color="auto"/>
            <w:bottom w:val="none" w:sz="0" w:space="0" w:color="auto"/>
            <w:right w:val="none" w:sz="0" w:space="0" w:color="auto"/>
          </w:divBdr>
          <w:divsChild>
            <w:div w:id="492644529">
              <w:marLeft w:val="0"/>
              <w:marRight w:val="0"/>
              <w:marTop w:val="0"/>
              <w:marBottom w:val="0"/>
              <w:divBdr>
                <w:top w:val="none" w:sz="0" w:space="0" w:color="auto"/>
                <w:left w:val="none" w:sz="0" w:space="0" w:color="auto"/>
                <w:bottom w:val="none" w:sz="0" w:space="0" w:color="auto"/>
                <w:right w:val="none" w:sz="0" w:space="0" w:color="auto"/>
              </w:divBdr>
            </w:div>
            <w:div w:id="908617698">
              <w:marLeft w:val="0"/>
              <w:marRight w:val="0"/>
              <w:marTop w:val="0"/>
              <w:marBottom w:val="0"/>
              <w:divBdr>
                <w:top w:val="none" w:sz="0" w:space="0" w:color="auto"/>
                <w:left w:val="none" w:sz="0" w:space="0" w:color="auto"/>
                <w:bottom w:val="none" w:sz="0" w:space="0" w:color="auto"/>
                <w:right w:val="none" w:sz="0" w:space="0" w:color="auto"/>
              </w:divBdr>
              <w:divsChild>
                <w:div w:id="1139343962">
                  <w:marLeft w:val="0"/>
                  <w:marRight w:val="0"/>
                  <w:marTop w:val="0"/>
                  <w:marBottom w:val="0"/>
                  <w:divBdr>
                    <w:top w:val="none" w:sz="0" w:space="0" w:color="auto"/>
                    <w:left w:val="none" w:sz="0" w:space="0" w:color="auto"/>
                    <w:bottom w:val="none" w:sz="0" w:space="0" w:color="auto"/>
                    <w:right w:val="none" w:sz="0" w:space="0" w:color="auto"/>
                  </w:divBdr>
                  <w:divsChild>
                    <w:div w:id="848981615">
                      <w:marLeft w:val="0"/>
                      <w:marRight w:val="0"/>
                      <w:marTop w:val="0"/>
                      <w:marBottom w:val="0"/>
                      <w:divBdr>
                        <w:top w:val="none" w:sz="0" w:space="0" w:color="auto"/>
                        <w:left w:val="none" w:sz="0" w:space="0" w:color="auto"/>
                        <w:bottom w:val="none" w:sz="0" w:space="0" w:color="auto"/>
                        <w:right w:val="none" w:sz="0" w:space="0" w:color="auto"/>
                      </w:divBdr>
                      <w:divsChild>
                        <w:div w:id="2072384665">
                          <w:marLeft w:val="0"/>
                          <w:marRight w:val="0"/>
                          <w:marTop w:val="0"/>
                          <w:marBottom w:val="0"/>
                          <w:divBdr>
                            <w:top w:val="none" w:sz="0" w:space="0" w:color="auto"/>
                            <w:left w:val="none" w:sz="0" w:space="0" w:color="auto"/>
                            <w:bottom w:val="none" w:sz="0" w:space="0" w:color="auto"/>
                            <w:right w:val="none" w:sz="0" w:space="0" w:color="auto"/>
                          </w:divBdr>
                          <w:divsChild>
                            <w:div w:id="1540119952">
                              <w:marLeft w:val="0"/>
                              <w:marRight w:val="0"/>
                              <w:marTop w:val="0"/>
                              <w:marBottom w:val="0"/>
                              <w:divBdr>
                                <w:top w:val="none" w:sz="0" w:space="0" w:color="auto"/>
                                <w:left w:val="none" w:sz="0" w:space="0" w:color="auto"/>
                                <w:bottom w:val="none" w:sz="0" w:space="0" w:color="auto"/>
                                <w:right w:val="none" w:sz="0" w:space="0" w:color="auto"/>
                              </w:divBdr>
                              <w:divsChild>
                                <w:div w:id="1447651825">
                                  <w:marLeft w:val="0"/>
                                  <w:marRight w:val="0"/>
                                  <w:marTop w:val="0"/>
                                  <w:marBottom w:val="0"/>
                                  <w:divBdr>
                                    <w:top w:val="none" w:sz="0" w:space="0" w:color="auto"/>
                                    <w:left w:val="none" w:sz="0" w:space="0" w:color="auto"/>
                                    <w:bottom w:val="none" w:sz="0" w:space="0" w:color="auto"/>
                                    <w:right w:val="none" w:sz="0" w:space="0" w:color="auto"/>
                                  </w:divBdr>
                                  <w:divsChild>
                                    <w:div w:id="120371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7617">
                              <w:marLeft w:val="0"/>
                              <w:marRight w:val="0"/>
                              <w:marTop w:val="0"/>
                              <w:marBottom w:val="0"/>
                              <w:divBdr>
                                <w:top w:val="none" w:sz="0" w:space="0" w:color="auto"/>
                                <w:left w:val="none" w:sz="0" w:space="0" w:color="auto"/>
                                <w:bottom w:val="none" w:sz="0" w:space="0" w:color="auto"/>
                                <w:right w:val="none" w:sz="0" w:space="0" w:color="auto"/>
                              </w:divBdr>
                              <w:divsChild>
                                <w:div w:id="612371173">
                                  <w:marLeft w:val="0"/>
                                  <w:marRight w:val="0"/>
                                  <w:marTop w:val="0"/>
                                  <w:marBottom w:val="0"/>
                                  <w:divBdr>
                                    <w:top w:val="none" w:sz="0" w:space="0" w:color="auto"/>
                                    <w:left w:val="none" w:sz="0" w:space="0" w:color="auto"/>
                                    <w:bottom w:val="none" w:sz="0" w:space="0" w:color="auto"/>
                                    <w:right w:val="none" w:sz="0" w:space="0" w:color="auto"/>
                                  </w:divBdr>
                                  <w:divsChild>
                                    <w:div w:id="28686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070609">
          <w:marLeft w:val="0"/>
          <w:marRight w:val="0"/>
          <w:marTop w:val="0"/>
          <w:marBottom w:val="0"/>
          <w:divBdr>
            <w:top w:val="none" w:sz="0" w:space="0" w:color="auto"/>
            <w:left w:val="none" w:sz="0" w:space="0" w:color="auto"/>
            <w:bottom w:val="none" w:sz="0" w:space="0" w:color="auto"/>
            <w:right w:val="none" w:sz="0" w:space="0" w:color="auto"/>
          </w:divBdr>
          <w:divsChild>
            <w:div w:id="47534742">
              <w:marLeft w:val="0"/>
              <w:marRight w:val="0"/>
              <w:marTop w:val="0"/>
              <w:marBottom w:val="0"/>
              <w:divBdr>
                <w:top w:val="none" w:sz="0" w:space="0" w:color="auto"/>
                <w:left w:val="none" w:sz="0" w:space="0" w:color="auto"/>
                <w:bottom w:val="none" w:sz="0" w:space="0" w:color="auto"/>
                <w:right w:val="none" w:sz="0" w:space="0" w:color="auto"/>
              </w:divBdr>
            </w:div>
            <w:div w:id="1841772773">
              <w:marLeft w:val="0"/>
              <w:marRight w:val="0"/>
              <w:marTop w:val="0"/>
              <w:marBottom w:val="0"/>
              <w:divBdr>
                <w:top w:val="none" w:sz="0" w:space="0" w:color="auto"/>
                <w:left w:val="none" w:sz="0" w:space="0" w:color="auto"/>
                <w:bottom w:val="none" w:sz="0" w:space="0" w:color="auto"/>
                <w:right w:val="none" w:sz="0" w:space="0" w:color="auto"/>
              </w:divBdr>
              <w:divsChild>
                <w:div w:id="2014330297">
                  <w:marLeft w:val="0"/>
                  <w:marRight w:val="0"/>
                  <w:marTop w:val="0"/>
                  <w:marBottom w:val="0"/>
                  <w:divBdr>
                    <w:top w:val="none" w:sz="0" w:space="0" w:color="auto"/>
                    <w:left w:val="none" w:sz="0" w:space="0" w:color="auto"/>
                    <w:bottom w:val="none" w:sz="0" w:space="0" w:color="auto"/>
                    <w:right w:val="none" w:sz="0" w:space="0" w:color="auto"/>
                  </w:divBdr>
                  <w:divsChild>
                    <w:div w:id="1721441665">
                      <w:marLeft w:val="0"/>
                      <w:marRight w:val="0"/>
                      <w:marTop w:val="0"/>
                      <w:marBottom w:val="0"/>
                      <w:divBdr>
                        <w:top w:val="none" w:sz="0" w:space="0" w:color="auto"/>
                        <w:left w:val="none" w:sz="0" w:space="0" w:color="auto"/>
                        <w:bottom w:val="none" w:sz="0" w:space="0" w:color="auto"/>
                        <w:right w:val="none" w:sz="0" w:space="0" w:color="auto"/>
                      </w:divBdr>
                      <w:divsChild>
                        <w:div w:id="450445209">
                          <w:marLeft w:val="0"/>
                          <w:marRight w:val="0"/>
                          <w:marTop w:val="0"/>
                          <w:marBottom w:val="0"/>
                          <w:divBdr>
                            <w:top w:val="none" w:sz="0" w:space="0" w:color="auto"/>
                            <w:left w:val="none" w:sz="0" w:space="0" w:color="auto"/>
                            <w:bottom w:val="none" w:sz="0" w:space="0" w:color="auto"/>
                            <w:right w:val="none" w:sz="0" w:space="0" w:color="auto"/>
                          </w:divBdr>
                          <w:divsChild>
                            <w:div w:id="1688212442">
                              <w:marLeft w:val="0"/>
                              <w:marRight w:val="0"/>
                              <w:marTop w:val="0"/>
                              <w:marBottom w:val="0"/>
                              <w:divBdr>
                                <w:top w:val="none" w:sz="0" w:space="0" w:color="auto"/>
                                <w:left w:val="none" w:sz="0" w:space="0" w:color="auto"/>
                                <w:bottom w:val="none" w:sz="0" w:space="0" w:color="auto"/>
                                <w:right w:val="none" w:sz="0" w:space="0" w:color="auto"/>
                              </w:divBdr>
                              <w:divsChild>
                                <w:div w:id="670833478">
                                  <w:marLeft w:val="0"/>
                                  <w:marRight w:val="0"/>
                                  <w:marTop w:val="0"/>
                                  <w:marBottom w:val="0"/>
                                  <w:divBdr>
                                    <w:top w:val="none" w:sz="0" w:space="0" w:color="auto"/>
                                    <w:left w:val="none" w:sz="0" w:space="0" w:color="auto"/>
                                    <w:bottom w:val="none" w:sz="0" w:space="0" w:color="auto"/>
                                    <w:right w:val="none" w:sz="0" w:space="0" w:color="auto"/>
                                  </w:divBdr>
                                  <w:divsChild>
                                    <w:div w:id="18022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449473">
          <w:marLeft w:val="0"/>
          <w:marRight w:val="0"/>
          <w:marTop w:val="0"/>
          <w:marBottom w:val="0"/>
          <w:divBdr>
            <w:top w:val="none" w:sz="0" w:space="0" w:color="auto"/>
            <w:left w:val="none" w:sz="0" w:space="0" w:color="auto"/>
            <w:bottom w:val="none" w:sz="0" w:space="0" w:color="auto"/>
            <w:right w:val="none" w:sz="0" w:space="0" w:color="auto"/>
          </w:divBdr>
          <w:divsChild>
            <w:div w:id="1829902597">
              <w:marLeft w:val="0"/>
              <w:marRight w:val="0"/>
              <w:marTop w:val="0"/>
              <w:marBottom w:val="0"/>
              <w:divBdr>
                <w:top w:val="none" w:sz="0" w:space="0" w:color="auto"/>
                <w:left w:val="none" w:sz="0" w:space="0" w:color="auto"/>
                <w:bottom w:val="none" w:sz="0" w:space="0" w:color="auto"/>
                <w:right w:val="none" w:sz="0" w:space="0" w:color="auto"/>
              </w:divBdr>
            </w:div>
            <w:div w:id="1118183433">
              <w:marLeft w:val="0"/>
              <w:marRight w:val="0"/>
              <w:marTop w:val="0"/>
              <w:marBottom w:val="0"/>
              <w:divBdr>
                <w:top w:val="none" w:sz="0" w:space="0" w:color="auto"/>
                <w:left w:val="none" w:sz="0" w:space="0" w:color="auto"/>
                <w:bottom w:val="none" w:sz="0" w:space="0" w:color="auto"/>
                <w:right w:val="none" w:sz="0" w:space="0" w:color="auto"/>
              </w:divBdr>
              <w:divsChild>
                <w:div w:id="1664501633">
                  <w:marLeft w:val="0"/>
                  <w:marRight w:val="0"/>
                  <w:marTop w:val="0"/>
                  <w:marBottom w:val="0"/>
                  <w:divBdr>
                    <w:top w:val="none" w:sz="0" w:space="0" w:color="auto"/>
                    <w:left w:val="none" w:sz="0" w:space="0" w:color="auto"/>
                    <w:bottom w:val="none" w:sz="0" w:space="0" w:color="auto"/>
                    <w:right w:val="none" w:sz="0" w:space="0" w:color="auto"/>
                  </w:divBdr>
                  <w:divsChild>
                    <w:div w:id="1005473313">
                      <w:marLeft w:val="0"/>
                      <w:marRight w:val="0"/>
                      <w:marTop w:val="0"/>
                      <w:marBottom w:val="0"/>
                      <w:divBdr>
                        <w:top w:val="none" w:sz="0" w:space="0" w:color="auto"/>
                        <w:left w:val="none" w:sz="0" w:space="0" w:color="auto"/>
                        <w:bottom w:val="none" w:sz="0" w:space="0" w:color="auto"/>
                        <w:right w:val="none" w:sz="0" w:space="0" w:color="auto"/>
                      </w:divBdr>
                      <w:divsChild>
                        <w:div w:id="597372746">
                          <w:marLeft w:val="0"/>
                          <w:marRight w:val="0"/>
                          <w:marTop w:val="0"/>
                          <w:marBottom w:val="0"/>
                          <w:divBdr>
                            <w:top w:val="none" w:sz="0" w:space="0" w:color="auto"/>
                            <w:left w:val="none" w:sz="0" w:space="0" w:color="auto"/>
                            <w:bottom w:val="none" w:sz="0" w:space="0" w:color="auto"/>
                            <w:right w:val="none" w:sz="0" w:space="0" w:color="auto"/>
                          </w:divBdr>
                          <w:divsChild>
                            <w:div w:id="1613126203">
                              <w:marLeft w:val="0"/>
                              <w:marRight w:val="0"/>
                              <w:marTop w:val="0"/>
                              <w:marBottom w:val="0"/>
                              <w:divBdr>
                                <w:top w:val="none" w:sz="0" w:space="0" w:color="auto"/>
                                <w:left w:val="none" w:sz="0" w:space="0" w:color="auto"/>
                                <w:bottom w:val="none" w:sz="0" w:space="0" w:color="auto"/>
                                <w:right w:val="none" w:sz="0" w:space="0" w:color="auto"/>
                              </w:divBdr>
                              <w:divsChild>
                                <w:div w:id="2129199293">
                                  <w:marLeft w:val="0"/>
                                  <w:marRight w:val="0"/>
                                  <w:marTop w:val="0"/>
                                  <w:marBottom w:val="0"/>
                                  <w:divBdr>
                                    <w:top w:val="none" w:sz="0" w:space="0" w:color="auto"/>
                                    <w:left w:val="none" w:sz="0" w:space="0" w:color="auto"/>
                                    <w:bottom w:val="none" w:sz="0" w:space="0" w:color="auto"/>
                                    <w:right w:val="none" w:sz="0" w:space="0" w:color="auto"/>
                                  </w:divBdr>
                                  <w:divsChild>
                                    <w:div w:id="1151168523">
                                      <w:marLeft w:val="0"/>
                                      <w:marRight w:val="0"/>
                                      <w:marTop w:val="0"/>
                                      <w:marBottom w:val="0"/>
                                      <w:divBdr>
                                        <w:top w:val="none" w:sz="0" w:space="0" w:color="auto"/>
                                        <w:left w:val="none" w:sz="0" w:space="0" w:color="auto"/>
                                        <w:bottom w:val="none" w:sz="0" w:space="0" w:color="auto"/>
                                        <w:right w:val="none" w:sz="0" w:space="0" w:color="auto"/>
                                      </w:divBdr>
                                    </w:div>
                                    <w:div w:id="997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529230">
          <w:marLeft w:val="0"/>
          <w:marRight w:val="0"/>
          <w:marTop w:val="0"/>
          <w:marBottom w:val="0"/>
          <w:divBdr>
            <w:top w:val="none" w:sz="0" w:space="0" w:color="auto"/>
            <w:left w:val="none" w:sz="0" w:space="0" w:color="auto"/>
            <w:bottom w:val="none" w:sz="0" w:space="0" w:color="auto"/>
            <w:right w:val="none" w:sz="0" w:space="0" w:color="auto"/>
          </w:divBdr>
          <w:divsChild>
            <w:div w:id="1987930227">
              <w:marLeft w:val="0"/>
              <w:marRight w:val="0"/>
              <w:marTop w:val="0"/>
              <w:marBottom w:val="0"/>
              <w:divBdr>
                <w:top w:val="none" w:sz="0" w:space="0" w:color="auto"/>
                <w:left w:val="none" w:sz="0" w:space="0" w:color="auto"/>
                <w:bottom w:val="none" w:sz="0" w:space="0" w:color="auto"/>
                <w:right w:val="none" w:sz="0" w:space="0" w:color="auto"/>
              </w:divBdr>
            </w:div>
            <w:div w:id="255066683">
              <w:marLeft w:val="0"/>
              <w:marRight w:val="0"/>
              <w:marTop w:val="0"/>
              <w:marBottom w:val="0"/>
              <w:divBdr>
                <w:top w:val="none" w:sz="0" w:space="0" w:color="auto"/>
                <w:left w:val="none" w:sz="0" w:space="0" w:color="auto"/>
                <w:bottom w:val="none" w:sz="0" w:space="0" w:color="auto"/>
                <w:right w:val="none" w:sz="0" w:space="0" w:color="auto"/>
              </w:divBdr>
              <w:divsChild>
                <w:div w:id="1478494279">
                  <w:marLeft w:val="0"/>
                  <w:marRight w:val="0"/>
                  <w:marTop w:val="0"/>
                  <w:marBottom w:val="0"/>
                  <w:divBdr>
                    <w:top w:val="none" w:sz="0" w:space="0" w:color="auto"/>
                    <w:left w:val="none" w:sz="0" w:space="0" w:color="auto"/>
                    <w:bottom w:val="none" w:sz="0" w:space="0" w:color="auto"/>
                    <w:right w:val="none" w:sz="0" w:space="0" w:color="auto"/>
                  </w:divBdr>
                  <w:divsChild>
                    <w:div w:id="1248005346">
                      <w:marLeft w:val="0"/>
                      <w:marRight w:val="0"/>
                      <w:marTop w:val="0"/>
                      <w:marBottom w:val="0"/>
                      <w:divBdr>
                        <w:top w:val="none" w:sz="0" w:space="0" w:color="auto"/>
                        <w:left w:val="none" w:sz="0" w:space="0" w:color="auto"/>
                        <w:bottom w:val="none" w:sz="0" w:space="0" w:color="auto"/>
                        <w:right w:val="none" w:sz="0" w:space="0" w:color="auto"/>
                      </w:divBdr>
                      <w:divsChild>
                        <w:div w:id="1535534469">
                          <w:marLeft w:val="0"/>
                          <w:marRight w:val="0"/>
                          <w:marTop w:val="0"/>
                          <w:marBottom w:val="0"/>
                          <w:divBdr>
                            <w:top w:val="none" w:sz="0" w:space="0" w:color="auto"/>
                            <w:left w:val="none" w:sz="0" w:space="0" w:color="auto"/>
                            <w:bottom w:val="none" w:sz="0" w:space="0" w:color="auto"/>
                            <w:right w:val="none" w:sz="0" w:space="0" w:color="auto"/>
                          </w:divBdr>
                          <w:divsChild>
                            <w:div w:id="531113425">
                              <w:marLeft w:val="0"/>
                              <w:marRight w:val="0"/>
                              <w:marTop w:val="0"/>
                              <w:marBottom w:val="0"/>
                              <w:divBdr>
                                <w:top w:val="none" w:sz="0" w:space="0" w:color="auto"/>
                                <w:left w:val="none" w:sz="0" w:space="0" w:color="auto"/>
                                <w:bottom w:val="none" w:sz="0" w:space="0" w:color="auto"/>
                                <w:right w:val="none" w:sz="0" w:space="0" w:color="auto"/>
                              </w:divBdr>
                              <w:divsChild>
                                <w:div w:id="1781488297">
                                  <w:marLeft w:val="0"/>
                                  <w:marRight w:val="0"/>
                                  <w:marTop w:val="0"/>
                                  <w:marBottom w:val="0"/>
                                  <w:divBdr>
                                    <w:top w:val="none" w:sz="0" w:space="0" w:color="auto"/>
                                    <w:left w:val="none" w:sz="0" w:space="0" w:color="auto"/>
                                    <w:bottom w:val="none" w:sz="0" w:space="0" w:color="auto"/>
                                    <w:right w:val="none" w:sz="0" w:space="0" w:color="auto"/>
                                  </w:divBdr>
                                  <w:divsChild>
                                    <w:div w:id="17815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520201">
      <w:bodyDiv w:val="1"/>
      <w:marLeft w:val="0"/>
      <w:marRight w:val="0"/>
      <w:marTop w:val="0"/>
      <w:marBottom w:val="0"/>
      <w:divBdr>
        <w:top w:val="none" w:sz="0" w:space="0" w:color="auto"/>
        <w:left w:val="none" w:sz="0" w:space="0" w:color="auto"/>
        <w:bottom w:val="none" w:sz="0" w:space="0" w:color="auto"/>
        <w:right w:val="none" w:sz="0" w:space="0" w:color="auto"/>
      </w:divBdr>
      <w:divsChild>
        <w:div w:id="279578184">
          <w:marLeft w:val="0"/>
          <w:marRight w:val="0"/>
          <w:marTop w:val="0"/>
          <w:marBottom w:val="0"/>
          <w:divBdr>
            <w:top w:val="none" w:sz="0" w:space="0" w:color="auto"/>
            <w:left w:val="none" w:sz="0" w:space="0" w:color="auto"/>
            <w:bottom w:val="none" w:sz="0" w:space="0" w:color="auto"/>
            <w:right w:val="none" w:sz="0" w:space="0" w:color="auto"/>
          </w:divBdr>
          <w:divsChild>
            <w:div w:id="1577662151">
              <w:marLeft w:val="0"/>
              <w:marRight w:val="0"/>
              <w:marTop w:val="0"/>
              <w:marBottom w:val="0"/>
              <w:divBdr>
                <w:top w:val="none" w:sz="0" w:space="0" w:color="auto"/>
                <w:left w:val="none" w:sz="0" w:space="0" w:color="auto"/>
                <w:bottom w:val="none" w:sz="0" w:space="0" w:color="auto"/>
                <w:right w:val="none" w:sz="0" w:space="0" w:color="auto"/>
              </w:divBdr>
              <w:divsChild>
                <w:div w:id="54880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5738">
          <w:marLeft w:val="0"/>
          <w:marRight w:val="0"/>
          <w:marTop w:val="0"/>
          <w:marBottom w:val="0"/>
          <w:divBdr>
            <w:top w:val="none" w:sz="0" w:space="0" w:color="auto"/>
            <w:left w:val="none" w:sz="0" w:space="0" w:color="auto"/>
            <w:bottom w:val="none" w:sz="0" w:space="0" w:color="auto"/>
            <w:right w:val="none" w:sz="0" w:space="0" w:color="auto"/>
          </w:divBdr>
          <w:divsChild>
            <w:div w:id="57091076">
              <w:marLeft w:val="0"/>
              <w:marRight w:val="0"/>
              <w:marTop w:val="0"/>
              <w:marBottom w:val="0"/>
              <w:divBdr>
                <w:top w:val="none" w:sz="0" w:space="0" w:color="auto"/>
                <w:left w:val="none" w:sz="0" w:space="0" w:color="auto"/>
                <w:bottom w:val="none" w:sz="0" w:space="0" w:color="auto"/>
                <w:right w:val="none" w:sz="0" w:space="0" w:color="auto"/>
              </w:divBdr>
              <w:divsChild>
                <w:div w:id="194319764">
                  <w:marLeft w:val="0"/>
                  <w:marRight w:val="0"/>
                  <w:marTop w:val="0"/>
                  <w:marBottom w:val="0"/>
                  <w:divBdr>
                    <w:top w:val="none" w:sz="0" w:space="0" w:color="auto"/>
                    <w:left w:val="none" w:sz="0" w:space="0" w:color="auto"/>
                    <w:bottom w:val="none" w:sz="0" w:space="0" w:color="auto"/>
                    <w:right w:val="none" w:sz="0" w:space="0" w:color="auto"/>
                  </w:divBdr>
                </w:div>
                <w:div w:id="1281767085">
                  <w:marLeft w:val="0"/>
                  <w:marRight w:val="0"/>
                  <w:marTop w:val="0"/>
                  <w:marBottom w:val="0"/>
                  <w:divBdr>
                    <w:top w:val="none" w:sz="0" w:space="0" w:color="auto"/>
                    <w:left w:val="none" w:sz="0" w:space="0" w:color="auto"/>
                    <w:bottom w:val="none" w:sz="0" w:space="0" w:color="auto"/>
                    <w:right w:val="none" w:sz="0" w:space="0" w:color="auto"/>
                  </w:divBdr>
                </w:div>
                <w:div w:id="39670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24186">
          <w:marLeft w:val="0"/>
          <w:marRight w:val="0"/>
          <w:marTop w:val="0"/>
          <w:marBottom w:val="0"/>
          <w:divBdr>
            <w:top w:val="none" w:sz="0" w:space="0" w:color="auto"/>
            <w:left w:val="none" w:sz="0" w:space="0" w:color="auto"/>
            <w:bottom w:val="none" w:sz="0" w:space="0" w:color="auto"/>
            <w:right w:val="none" w:sz="0" w:space="0" w:color="auto"/>
          </w:divBdr>
          <w:divsChild>
            <w:div w:id="456992190">
              <w:marLeft w:val="0"/>
              <w:marRight w:val="0"/>
              <w:marTop w:val="0"/>
              <w:marBottom w:val="0"/>
              <w:divBdr>
                <w:top w:val="none" w:sz="0" w:space="0" w:color="auto"/>
                <w:left w:val="none" w:sz="0" w:space="0" w:color="auto"/>
                <w:bottom w:val="none" w:sz="0" w:space="0" w:color="auto"/>
                <w:right w:val="none" w:sz="0" w:space="0" w:color="auto"/>
              </w:divBdr>
              <w:divsChild>
                <w:div w:id="1351567592">
                  <w:marLeft w:val="0"/>
                  <w:marRight w:val="0"/>
                  <w:marTop w:val="0"/>
                  <w:marBottom w:val="0"/>
                  <w:divBdr>
                    <w:top w:val="none" w:sz="0" w:space="0" w:color="auto"/>
                    <w:left w:val="none" w:sz="0" w:space="0" w:color="auto"/>
                    <w:bottom w:val="none" w:sz="0" w:space="0" w:color="auto"/>
                    <w:right w:val="none" w:sz="0" w:space="0" w:color="auto"/>
                  </w:divBdr>
                </w:div>
                <w:div w:id="418913608">
                  <w:marLeft w:val="0"/>
                  <w:marRight w:val="0"/>
                  <w:marTop w:val="0"/>
                  <w:marBottom w:val="0"/>
                  <w:divBdr>
                    <w:top w:val="none" w:sz="0" w:space="0" w:color="auto"/>
                    <w:left w:val="none" w:sz="0" w:space="0" w:color="auto"/>
                    <w:bottom w:val="none" w:sz="0" w:space="0" w:color="auto"/>
                    <w:right w:val="none" w:sz="0" w:space="0" w:color="auto"/>
                  </w:divBdr>
                </w:div>
                <w:div w:id="1879927182">
                  <w:marLeft w:val="0"/>
                  <w:marRight w:val="0"/>
                  <w:marTop w:val="0"/>
                  <w:marBottom w:val="0"/>
                  <w:divBdr>
                    <w:top w:val="none" w:sz="0" w:space="0" w:color="auto"/>
                    <w:left w:val="none" w:sz="0" w:space="0" w:color="auto"/>
                    <w:bottom w:val="none" w:sz="0" w:space="0" w:color="auto"/>
                    <w:right w:val="none" w:sz="0" w:space="0" w:color="auto"/>
                  </w:divBdr>
                </w:div>
                <w:div w:id="432675456">
                  <w:marLeft w:val="0"/>
                  <w:marRight w:val="0"/>
                  <w:marTop w:val="0"/>
                  <w:marBottom w:val="0"/>
                  <w:divBdr>
                    <w:top w:val="none" w:sz="0" w:space="0" w:color="auto"/>
                    <w:left w:val="none" w:sz="0" w:space="0" w:color="auto"/>
                    <w:bottom w:val="none" w:sz="0" w:space="0" w:color="auto"/>
                    <w:right w:val="none" w:sz="0" w:space="0" w:color="auto"/>
                  </w:divBdr>
                </w:div>
                <w:div w:id="513226706">
                  <w:marLeft w:val="0"/>
                  <w:marRight w:val="0"/>
                  <w:marTop w:val="0"/>
                  <w:marBottom w:val="0"/>
                  <w:divBdr>
                    <w:top w:val="none" w:sz="0" w:space="0" w:color="auto"/>
                    <w:left w:val="none" w:sz="0" w:space="0" w:color="auto"/>
                    <w:bottom w:val="none" w:sz="0" w:space="0" w:color="auto"/>
                    <w:right w:val="none" w:sz="0" w:space="0" w:color="auto"/>
                  </w:divBdr>
                </w:div>
                <w:div w:id="18024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82327">
          <w:marLeft w:val="0"/>
          <w:marRight w:val="0"/>
          <w:marTop w:val="0"/>
          <w:marBottom w:val="0"/>
          <w:divBdr>
            <w:top w:val="none" w:sz="0" w:space="0" w:color="auto"/>
            <w:left w:val="none" w:sz="0" w:space="0" w:color="auto"/>
            <w:bottom w:val="none" w:sz="0" w:space="0" w:color="auto"/>
            <w:right w:val="none" w:sz="0" w:space="0" w:color="auto"/>
          </w:divBdr>
          <w:divsChild>
            <w:div w:id="1576553391">
              <w:marLeft w:val="0"/>
              <w:marRight w:val="0"/>
              <w:marTop w:val="0"/>
              <w:marBottom w:val="0"/>
              <w:divBdr>
                <w:top w:val="none" w:sz="0" w:space="0" w:color="auto"/>
                <w:left w:val="none" w:sz="0" w:space="0" w:color="auto"/>
                <w:bottom w:val="none" w:sz="0" w:space="0" w:color="auto"/>
                <w:right w:val="none" w:sz="0" w:space="0" w:color="auto"/>
              </w:divBdr>
              <w:divsChild>
                <w:div w:id="192767220">
                  <w:marLeft w:val="0"/>
                  <w:marRight w:val="0"/>
                  <w:marTop w:val="0"/>
                  <w:marBottom w:val="0"/>
                  <w:divBdr>
                    <w:top w:val="none" w:sz="0" w:space="0" w:color="auto"/>
                    <w:left w:val="none" w:sz="0" w:space="0" w:color="auto"/>
                    <w:bottom w:val="none" w:sz="0" w:space="0" w:color="auto"/>
                    <w:right w:val="none" w:sz="0" w:space="0" w:color="auto"/>
                  </w:divBdr>
                </w:div>
                <w:div w:id="156894036">
                  <w:marLeft w:val="0"/>
                  <w:marRight w:val="0"/>
                  <w:marTop w:val="0"/>
                  <w:marBottom w:val="0"/>
                  <w:divBdr>
                    <w:top w:val="none" w:sz="0" w:space="0" w:color="auto"/>
                    <w:left w:val="none" w:sz="0" w:space="0" w:color="auto"/>
                    <w:bottom w:val="none" w:sz="0" w:space="0" w:color="auto"/>
                    <w:right w:val="none" w:sz="0" w:space="0" w:color="auto"/>
                  </w:divBdr>
                </w:div>
                <w:div w:id="10504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855345">
      <w:bodyDiv w:val="1"/>
      <w:marLeft w:val="0"/>
      <w:marRight w:val="0"/>
      <w:marTop w:val="0"/>
      <w:marBottom w:val="0"/>
      <w:divBdr>
        <w:top w:val="none" w:sz="0" w:space="0" w:color="auto"/>
        <w:left w:val="none" w:sz="0" w:space="0" w:color="auto"/>
        <w:bottom w:val="none" w:sz="0" w:space="0" w:color="auto"/>
        <w:right w:val="none" w:sz="0" w:space="0" w:color="auto"/>
      </w:divBdr>
    </w:div>
    <w:div w:id="211551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fa.imamatpedia.com/w/index.php?search=%D8%A7%D8%B3%D8%AA%D8%AF%D8%B1%D8%A7%D8%AC&amp;title=%D9%88%DB%8C%DA%98%D9%87%3A%D8%AC%D8%B3%D8%AA%D8%AC%D9%88&amp;fulltext=%D8%AC%D8%B3%D8%AA%D8%AC%D9%88&amp;ns0=1" TargetMode="External"/><Relationship Id="rId18" Type="http://schemas.openxmlformats.org/officeDocument/2006/relationships/hyperlink" Target="https://libs.nlai.ir/search?query=%D8%A7%D8%B3%D8%AA%D8%AF%D8%B1%D8%A7%D8%AC" TargetMode="External"/><Relationship Id="rId26" Type="http://schemas.openxmlformats.org/officeDocument/2006/relationships/hyperlink" Target="https://scholar.google.com/scholar?hl=fa&amp;as_sdt=0%2C5&amp;q=%D8%A7%D8%B3%D8%AA%D8%AF%D8%B1%D8%A7%D8%AC&amp;btnG" TargetMode="External"/><Relationship Id="rId3" Type="http://schemas.openxmlformats.org/officeDocument/2006/relationships/styles" Target="styles.xml"/><Relationship Id="rId21" Type="http://schemas.openxmlformats.org/officeDocument/2006/relationships/hyperlink" Target="https://alefbalib.com/index.aspx?pid=16&amp;CollectionGroup=&amp;GenreID=&amp;MBO=&amp;OrderBy=TitleSearch&amp;Alpha=&amp;SubjectID=&amp;AuthorID=&amp;CollectionID=&amp;PageSize=50&amp;Order=ASC&amp;lstField1=Title&amp;lstField5=Title&amp;lstField4=Title&amp;lstField2=Title&amp;lstField3=Title&amp;txtField1=%D8%A7%D8%B3%D8%AA%D8%AF%D8%B1%D8%A7%D8%AC&amp;Actor1=And&amp;Actor2=And&amp;Actor3=And&amp;Actor4=And&amp;PageIndex=0&amp;StatusID=0&amp;RoleID=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quran.isca.ac.ir/fa/Cyclopedia/240/62522" TargetMode="External"/><Relationship Id="rId17" Type="http://schemas.openxmlformats.org/officeDocument/2006/relationships/hyperlink" Target="http://fa.wikifeqh.ir/%D8%A7%D8%B3%D8%AA%D8%AF%D8%B1%D8%A7%D8%AC" TargetMode="External"/><Relationship Id="rId25" Type="http://schemas.openxmlformats.org/officeDocument/2006/relationships/hyperlink" Target="http://ensani.ir/fa/article?ArticleSearch%5Btitle%5D=%D8%A7%D8%B3%D8%AA%D8%AF%D8%B1%D8%A7%D8%AC&amp;ArticleSearch%5BsortBy%5D=relevanc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a.wikifeqh.ir/" TargetMode="External"/><Relationship Id="rId20" Type="http://schemas.openxmlformats.org/officeDocument/2006/relationships/hyperlink" Target="https://www.noor-book.com/?search_for=%D8%A7%D8%B3%D8%AA%D8%AF%D8%B1%D8%A7%D8%AC" TargetMode="External"/><Relationship Id="rId29" Type="http://schemas.openxmlformats.org/officeDocument/2006/relationships/hyperlink" Target="https://cse.google.com/cse?cx=004309897358808276078:apkcs2hto_o&amp;q=%d8%a7%d8%b3%d8%aa%d8%af%d8%b1%d8%a7%d8%a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adis.ir/fatofa/%D8%A7%D8%B3%D8%AA%D8%AF%D8%B1%D8%A7%D8%AC/" TargetMode="External"/><Relationship Id="rId24" Type="http://schemas.openxmlformats.org/officeDocument/2006/relationships/hyperlink" Target="https://www.noormags.ir/view/fa/search?q=%D8%A7%D8%B3%D8%AA%D8%AF%D8%B1%D8%A7%D8%AC&amp;origin=start&amp;index"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fa.wikishia.net/view/%D8%A7%D8%B3%D8%AA%D8%AF%D8%B1%D8%A7%D8%AC" TargetMode="External"/><Relationship Id="rId23" Type="http://schemas.openxmlformats.org/officeDocument/2006/relationships/hyperlink" Target="https://www.virascience.com/search/?q=%D8%A7%D8%B3%D8%AA%D8%AF%D8%B1%D8%A7%D8%AC" TargetMode="External"/><Relationship Id="rId28" Type="http://schemas.openxmlformats.org/officeDocument/2006/relationships/hyperlink" Target="https://civilica.com/search/paper/t-%D8%A7%D8%B3%D8%AA%D8%AF%D8%B1%D8%A7%D8%AC/" TargetMode="External"/><Relationship Id="rId10" Type="http://schemas.openxmlformats.org/officeDocument/2006/relationships/hyperlink" Target="http://qamus.inoor.ir/fa/search?query=%D8%A7%D8%B3%D8%AA%D8%AF%D8%B1%D8%A7%D8%AC&amp;langOptionsId=2&amp;searchDepth=root" TargetMode="External"/><Relationship Id="rId19" Type="http://schemas.openxmlformats.org/officeDocument/2006/relationships/hyperlink" Target="http://www.lib.ir/advancedsearch/p1/?title=%D8%A7%D8%B3%D8%AA%D8%AF%D8%B1%D8%A7%D8%AC&amp;author=&amp;subject=&amp;other=&amp;province=0&amp;city=0&amp;libtype=0&amp;firstchar=*" TargetMode="External"/><Relationship Id="rId31" Type="http://schemas.openxmlformats.org/officeDocument/2006/relationships/hyperlink" Target="https://thesaurus.isca.ac.ir/search/%D8%A7%D8%B3%D8%AA%D8%AF%D8%B1%D8%A7%D8%AC/0/1" TargetMode="External"/><Relationship Id="rId4" Type="http://schemas.openxmlformats.org/officeDocument/2006/relationships/settings" Target="settings.xml"/><Relationship Id="rId9" Type="http://schemas.openxmlformats.org/officeDocument/2006/relationships/hyperlink" Target="https://www.almaany.com/ar/dict/ar-ar/%D8%A7%D8%B3%D8%AA%D8%AF%D8%B1%D8%A7%D8%AC/" TargetMode="External"/><Relationship Id="rId14" Type="http://schemas.openxmlformats.org/officeDocument/2006/relationships/hyperlink" Target="https://wiki.ahlolbait.com/%D8%A7%D8%B3%D8%AA%D8%AF%D8%B1%D8%A7%D8%AC" TargetMode="External"/><Relationship Id="rId22" Type="http://schemas.openxmlformats.org/officeDocument/2006/relationships/hyperlink" Target="http://irannamaye.ir/" TargetMode="External"/><Relationship Id="rId27" Type="http://schemas.openxmlformats.org/officeDocument/2006/relationships/hyperlink" Target="https://elmnet.ir/search?q=%D8%A7%D8%B3%D8%AA%D8%AF%D8%B1%D8%A7%D8%AC" TargetMode="External"/><Relationship Id="rId30" Type="http://schemas.openxmlformats.org/officeDocument/2006/relationships/hyperlink" Target="https://ganj.irandoc.ac.ir/#/search?keywords=%D8%A7%D8%B3%D8%AA%D8%AF%D8%B1%D8%A7%D8%AC&amp;basicscope=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E5D07-C69C-4970-84AE-450D048F2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2156</TotalTime>
  <Pages>139</Pages>
  <Words>42800</Words>
  <Characters>243963</Characters>
  <Application>Microsoft Office Word</Application>
  <DocSecurity>0</DocSecurity>
  <Lines>2033</Lines>
  <Paragraphs>572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72</cp:revision>
  <dcterms:created xsi:type="dcterms:W3CDTF">2022-04-29T10:39:00Z</dcterms:created>
  <dcterms:modified xsi:type="dcterms:W3CDTF">2022-08-11T17:37:00Z</dcterms:modified>
</cp:coreProperties>
</file>