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1EE" w:rsidRPr="007A2696" w:rsidRDefault="003B31EE" w:rsidP="003B31EE">
      <w:pPr>
        <w:jc w:val="center"/>
        <w:rPr>
          <w:rFonts w:cs="B Titr"/>
          <w:sz w:val="36"/>
          <w:szCs w:val="36"/>
          <w:rtl/>
        </w:rPr>
      </w:pPr>
      <w:r w:rsidRPr="007A2696">
        <w:rPr>
          <w:rFonts w:cs="B Titr" w:hint="cs"/>
          <w:sz w:val="36"/>
          <w:szCs w:val="36"/>
          <w:rtl/>
        </w:rPr>
        <w:t>پرونده علمی</w:t>
      </w:r>
      <w:r>
        <w:rPr>
          <w:rFonts w:cs="B Titr" w:hint="cs"/>
          <w:sz w:val="36"/>
          <w:szCs w:val="36"/>
          <w:rtl/>
        </w:rPr>
        <w:t>:</w:t>
      </w:r>
      <w:r w:rsidRPr="007A2696">
        <w:rPr>
          <w:rFonts w:cs="B Titr" w:hint="cs"/>
          <w:sz w:val="36"/>
          <w:szCs w:val="36"/>
          <w:rtl/>
        </w:rPr>
        <w:t xml:space="preserve"> ا</w:t>
      </w:r>
      <w:r>
        <w:rPr>
          <w:rFonts w:cs="B Titr" w:hint="cs"/>
          <w:sz w:val="36"/>
          <w:szCs w:val="36"/>
          <w:rtl/>
        </w:rPr>
        <w:t>هانت</w:t>
      </w:r>
    </w:p>
    <w:p w:rsidR="003B31EE" w:rsidRDefault="003B31EE" w:rsidP="003B31EE">
      <w:pPr>
        <w:jc w:val="center"/>
        <w:rPr>
          <w:rFonts w:cs="B Titr"/>
          <w:sz w:val="40"/>
          <w:szCs w:val="40"/>
          <w:rtl/>
        </w:rPr>
      </w:pPr>
      <w:r>
        <w:rPr>
          <w:rFonts w:cs="B Titr" w:hint="cs"/>
          <w:sz w:val="40"/>
          <w:szCs w:val="40"/>
          <w:rtl/>
        </w:rPr>
        <w:t xml:space="preserve">پژوهشگر: </w:t>
      </w:r>
    </w:p>
    <w:p w:rsidR="003B31EE" w:rsidRDefault="003B31EE" w:rsidP="003B31EE">
      <w:pPr>
        <w:jc w:val="center"/>
        <w:rPr>
          <w:rFonts w:cs="B Titr"/>
          <w:sz w:val="40"/>
          <w:szCs w:val="40"/>
          <w:rtl/>
        </w:rPr>
      </w:pPr>
      <w:r>
        <w:rPr>
          <w:rFonts w:cs="B Titr" w:hint="cs"/>
          <w:sz w:val="40"/>
          <w:szCs w:val="40"/>
          <w:rtl/>
        </w:rPr>
        <w:t>سید اسد الله موسوی عبادی</w:t>
      </w:r>
    </w:p>
    <w:p w:rsidR="00071E82" w:rsidRDefault="00071E82" w:rsidP="003B31EE">
      <w:pPr>
        <w:pStyle w:val="Heading2"/>
        <w:rPr>
          <w:rtl/>
        </w:rPr>
        <w:sectPr w:rsidR="00071E82" w:rsidSect="007A2696">
          <w:footerReference w:type="default" r:id="rId8"/>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3B31EE" w:rsidRDefault="003B31EE" w:rsidP="003B31EE">
      <w:pPr>
        <w:pStyle w:val="Heading2"/>
        <w:rPr>
          <w:rtl/>
        </w:rPr>
      </w:pPr>
      <w:bookmarkStart w:id="0" w:name="_GoBack"/>
      <w:bookmarkEnd w:id="0"/>
      <w:r w:rsidRPr="003B31EE">
        <w:rPr>
          <w:rFonts w:hint="cs"/>
          <w:rtl/>
        </w:rPr>
        <w:lastRenderedPageBreak/>
        <w:t>اهانت در لغت</w:t>
      </w:r>
    </w:p>
    <w:p w:rsidR="007E17A3" w:rsidRPr="007E17A3" w:rsidRDefault="007E17A3" w:rsidP="009C1D27">
      <w:pPr>
        <w:pStyle w:val="Heading3"/>
        <w:rPr>
          <w:rtl/>
        </w:rPr>
      </w:pPr>
      <w:r w:rsidRPr="007E17A3">
        <w:rPr>
          <w:rtl/>
        </w:rPr>
        <w:t>آباد</w:t>
      </w:r>
      <w:r w:rsidRPr="007E17A3">
        <w:rPr>
          <w:rFonts w:hint="cs"/>
          <w:rtl/>
        </w:rPr>
        <w:t>ی</w:t>
      </w:r>
      <w:r w:rsidRPr="007E17A3">
        <w:rPr>
          <w:rFonts w:hint="eastAsia"/>
          <w:rtl/>
        </w:rPr>
        <w:t>س</w:t>
      </w:r>
    </w:p>
    <w:p w:rsidR="003B31EE" w:rsidRDefault="007339E4" w:rsidP="007339E4">
      <w:pPr>
        <w:bidi w:val="0"/>
        <w:rPr>
          <w:rFonts w:cs="B Mitra"/>
          <w:sz w:val="28"/>
          <w:szCs w:val="28"/>
          <w:rtl/>
        </w:rPr>
      </w:pPr>
      <w:r w:rsidRPr="007339E4">
        <w:rPr>
          <w:rFonts w:cs="B Mitra"/>
          <w:sz w:val="28"/>
          <w:szCs w:val="28"/>
        </w:rPr>
        <w:t>https://abadis.ir/fatofa/%D</w:t>
      </w:r>
      <w:r w:rsidRPr="007339E4">
        <w:rPr>
          <w:rFonts w:cs="B Mitra"/>
          <w:sz w:val="28"/>
          <w:szCs w:val="28"/>
          <w:rtl/>
        </w:rPr>
        <w:t>8%</w:t>
      </w:r>
      <w:r w:rsidRPr="007339E4">
        <w:rPr>
          <w:rFonts w:cs="B Mitra"/>
          <w:sz w:val="28"/>
          <w:szCs w:val="28"/>
        </w:rPr>
        <w:t>A</w:t>
      </w:r>
      <w:r w:rsidRPr="007339E4">
        <w:rPr>
          <w:rFonts w:cs="B Mitra"/>
          <w:sz w:val="28"/>
          <w:szCs w:val="28"/>
          <w:rtl/>
        </w:rPr>
        <w:t>7%</w:t>
      </w:r>
      <w:r w:rsidRPr="007339E4">
        <w:rPr>
          <w:rFonts w:cs="B Mitra"/>
          <w:sz w:val="28"/>
          <w:szCs w:val="28"/>
        </w:rPr>
        <w:t>D</w:t>
      </w:r>
      <w:r w:rsidRPr="007339E4">
        <w:rPr>
          <w:rFonts w:cs="B Mitra"/>
          <w:sz w:val="28"/>
          <w:szCs w:val="28"/>
          <w:rtl/>
        </w:rPr>
        <w:t>9%87%</w:t>
      </w:r>
      <w:r w:rsidRPr="007339E4">
        <w:rPr>
          <w:rFonts w:cs="B Mitra"/>
          <w:sz w:val="28"/>
          <w:szCs w:val="28"/>
        </w:rPr>
        <w:t>D</w:t>
      </w:r>
      <w:r w:rsidRPr="007339E4">
        <w:rPr>
          <w:rFonts w:cs="B Mitra"/>
          <w:sz w:val="28"/>
          <w:szCs w:val="28"/>
          <w:rtl/>
        </w:rPr>
        <w:t>8%</w:t>
      </w:r>
      <w:r w:rsidRPr="007339E4">
        <w:rPr>
          <w:rFonts w:cs="B Mitra"/>
          <w:sz w:val="28"/>
          <w:szCs w:val="28"/>
        </w:rPr>
        <w:t>A</w:t>
      </w:r>
      <w:r w:rsidRPr="007339E4">
        <w:rPr>
          <w:rFonts w:cs="B Mitra"/>
          <w:sz w:val="28"/>
          <w:szCs w:val="28"/>
          <w:rtl/>
        </w:rPr>
        <w:t>7%</w:t>
      </w:r>
      <w:r w:rsidRPr="007339E4">
        <w:rPr>
          <w:rFonts w:cs="B Mitra"/>
          <w:sz w:val="28"/>
          <w:szCs w:val="28"/>
        </w:rPr>
        <w:t>D</w:t>
      </w:r>
      <w:r w:rsidRPr="007339E4">
        <w:rPr>
          <w:rFonts w:cs="B Mitra"/>
          <w:sz w:val="28"/>
          <w:szCs w:val="28"/>
          <w:rtl/>
        </w:rPr>
        <w:t>9%86%</w:t>
      </w:r>
      <w:r w:rsidRPr="007339E4">
        <w:rPr>
          <w:rFonts w:cs="B Mitra"/>
          <w:sz w:val="28"/>
          <w:szCs w:val="28"/>
        </w:rPr>
        <w:t>D</w:t>
      </w:r>
      <w:r w:rsidRPr="007339E4">
        <w:rPr>
          <w:rFonts w:cs="B Mitra"/>
          <w:sz w:val="28"/>
          <w:szCs w:val="28"/>
          <w:rtl/>
        </w:rPr>
        <w:t>8%</w:t>
      </w:r>
      <w:r w:rsidRPr="007339E4">
        <w:rPr>
          <w:rFonts w:cs="B Mitra"/>
          <w:sz w:val="28"/>
          <w:szCs w:val="28"/>
        </w:rPr>
        <w:t>AA</w:t>
      </w:r>
      <w:r w:rsidRPr="007339E4">
        <w:rPr>
          <w:rFonts w:cs="B Mitra"/>
          <w:sz w:val="28"/>
          <w:szCs w:val="28"/>
          <w:rtl/>
        </w:rPr>
        <w:t>/</w:t>
      </w:r>
    </w:p>
    <w:p w:rsidR="007E17A3" w:rsidRPr="007E17A3" w:rsidRDefault="007E17A3" w:rsidP="009C1D27">
      <w:pPr>
        <w:pStyle w:val="Heading4"/>
        <w:rPr>
          <w:rtl/>
        </w:rPr>
      </w:pPr>
      <w:r w:rsidRPr="007E17A3">
        <w:rPr>
          <w:rtl/>
        </w:rPr>
        <w:t>لغت نامه دهخدا</w:t>
      </w:r>
    </w:p>
    <w:p w:rsidR="007E17A3" w:rsidRPr="007E17A3" w:rsidRDefault="007E17A3" w:rsidP="007E17A3">
      <w:pPr>
        <w:rPr>
          <w:rFonts w:cs="B Mitra"/>
          <w:sz w:val="28"/>
          <w:szCs w:val="28"/>
          <w:rtl/>
        </w:rPr>
      </w:pPr>
      <w:r w:rsidRPr="007E17A3">
        <w:rPr>
          <w:rFonts w:cs="B Mitra"/>
          <w:sz w:val="28"/>
          <w:szCs w:val="28"/>
          <w:rtl/>
        </w:rPr>
        <w:t>اهانت. [ اِ ن َ ] ( ع مص ) اهانة. سبک داشتن کس</w:t>
      </w:r>
      <w:r w:rsidRPr="007E17A3">
        <w:rPr>
          <w:rFonts w:cs="B Mitra" w:hint="cs"/>
          <w:sz w:val="28"/>
          <w:szCs w:val="28"/>
          <w:rtl/>
        </w:rPr>
        <w:t>ی</w:t>
      </w:r>
      <w:r w:rsidRPr="007E17A3">
        <w:rPr>
          <w:rFonts w:cs="B Mitra"/>
          <w:sz w:val="28"/>
          <w:szCs w:val="28"/>
          <w:rtl/>
        </w:rPr>
        <w:t xml:space="preserve"> را. ( صراح از غ</w:t>
      </w:r>
      <w:r w:rsidRPr="007E17A3">
        <w:rPr>
          <w:rFonts w:cs="B Mitra" w:hint="cs"/>
          <w:sz w:val="28"/>
          <w:szCs w:val="28"/>
          <w:rtl/>
        </w:rPr>
        <w:t>ی</w:t>
      </w:r>
      <w:r w:rsidRPr="007E17A3">
        <w:rPr>
          <w:rFonts w:cs="B Mitra" w:hint="eastAsia"/>
          <w:sz w:val="28"/>
          <w:szCs w:val="28"/>
          <w:rtl/>
        </w:rPr>
        <w:t>اث</w:t>
      </w:r>
      <w:r w:rsidRPr="007E17A3">
        <w:rPr>
          <w:rFonts w:cs="B Mitra"/>
          <w:sz w:val="28"/>
          <w:szCs w:val="28"/>
          <w:rtl/>
        </w:rPr>
        <w:t xml:space="preserve"> اللغات ). خوار وذل</w:t>
      </w:r>
      <w:r w:rsidRPr="007E17A3">
        <w:rPr>
          <w:rFonts w:cs="B Mitra" w:hint="cs"/>
          <w:sz w:val="28"/>
          <w:szCs w:val="28"/>
          <w:rtl/>
        </w:rPr>
        <w:t>ی</w:t>
      </w:r>
      <w:r w:rsidRPr="007E17A3">
        <w:rPr>
          <w:rFonts w:cs="B Mitra" w:hint="eastAsia"/>
          <w:sz w:val="28"/>
          <w:szCs w:val="28"/>
          <w:rtl/>
        </w:rPr>
        <w:t>ل</w:t>
      </w:r>
      <w:r w:rsidRPr="007E17A3">
        <w:rPr>
          <w:rFonts w:cs="B Mitra"/>
          <w:sz w:val="28"/>
          <w:szCs w:val="28"/>
          <w:rtl/>
        </w:rPr>
        <w:t xml:space="preserve"> گردان</w:t>
      </w:r>
      <w:r w:rsidRPr="007E17A3">
        <w:rPr>
          <w:rFonts w:cs="B Mitra" w:hint="cs"/>
          <w:sz w:val="28"/>
          <w:szCs w:val="28"/>
          <w:rtl/>
        </w:rPr>
        <w:t>ی</w:t>
      </w:r>
      <w:r w:rsidRPr="007E17A3">
        <w:rPr>
          <w:rFonts w:cs="B Mitra" w:hint="eastAsia"/>
          <w:sz w:val="28"/>
          <w:szCs w:val="28"/>
          <w:rtl/>
        </w:rPr>
        <w:t>دن</w:t>
      </w:r>
      <w:r w:rsidRPr="007E17A3">
        <w:rPr>
          <w:rFonts w:cs="B Mitra"/>
          <w:sz w:val="28"/>
          <w:szCs w:val="28"/>
          <w:rtl/>
        </w:rPr>
        <w:t>. ( ناظم الاطباء ). حق</w:t>
      </w:r>
      <w:r w:rsidRPr="007E17A3">
        <w:rPr>
          <w:rFonts w:cs="B Mitra" w:hint="cs"/>
          <w:sz w:val="28"/>
          <w:szCs w:val="28"/>
          <w:rtl/>
        </w:rPr>
        <w:t>ی</w:t>
      </w:r>
      <w:r w:rsidRPr="007E17A3">
        <w:rPr>
          <w:rFonts w:cs="B Mitra" w:hint="eastAsia"/>
          <w:sz w:val="28"/>
          <w:szCs w:val="28"/>
          <w:rtl/>
        </w:rPr>
        <w:t>ر</w:t>
      </w:r>
      <w:r w:rsidRPr="007E17A3">
        <w:rPr>
          <w:rFonts w:cs="B Mitra"/>
          <w:sz w:val="28"/>
          <w:szCs w:val="28"/>
          <w:rtl/>
        </w:rPr>
        <w:t xml:space="preserve"> و سبک داشتن کس</w:t>
      </w:r>
      <w:r w:rsidRPr="007E17A3">
        <w:rPr>
          <w:rFonts w:cs="B Mitra" w:hint="cs"/>
          <w:sz w:val="28"/>
          <w:szCs w:val="28"/>
          <w:rtl/>
        </w:rPr>
        <w:t>ی</w:t>
      </w:r>
      <w:r w:rsidRPr="007E17A3">
        <w:rPr>
          <w:rFonts w:cs="B Mitra"/>
          <w:sz w:val="28"/>
          <w:szCs w:val="28"/>
          <w:rtl/>
        </w:rPr>
        <w:t xml:space="preserve"> را و خوار</w:t>
      </w:r>
      <w:r w:rsidRPr="007E17A3">
        <w:rPr>
          <w:rFonts w:cs="B Mitra" w:hint="cs"/>
          <w:sz w:val="28"/>
          <w:szCs w:val="28"/>
          <w:rtl/>
        </w:rPr>
        <w:t>ی</w:t>
      </w:r>
      <w:r w:rsidRPr="007E17A3">
        <w:rPr>
          <w:rFonts w:cs="B Mitra"/>
          <w:sz w:val="28"/>
          <w:szCs w:val="28"/>
          <w:rtl/>
        </w:rPr>
        <w:t xml:space="preserve"> کردن و با لفظ کش</w:t>
      </w:r>
      <w:r w:rsidRPr="007E17A3">
        <w:rPr>
          <w:rFonts w:cs="B Mitra" w:hint="cs"/>
          <w:sz w:val="28"/>
          <w:szCs w:val="28"/>
          <w:rtl/>
        </w:rPr>
        <w:t>ی</w:t>
      </w:r>
      <w:r w:rsidRPr="007E17A3">
        <w:rPr>
          <w:rFonts w:cs="B Mitra" w:hint="eastAsia"/>
          <w:sz w:val="28"/>
          <w:szCs w:val="28"/>
          <w:rtl/>
        </w:rPr>
        <w:t>دن</w:t>
      </w:r>
      <w:r w:rsidRPr="007E17A3">
        <w:rPr>
          <w:rFonts w:cs="B Mitra"/>
          <w:sz w:val="28"/>
          <w:szCs w:val="28"/>
          <w:rtl/>
        </w:rPr>
        <w:t xml:space="preserve"> و کردن مستعمل است. ( آنندراج ). خوار کردن. حق</w:t>
      </w:r>
      <w:r w:rsidRPr="007E17A3">
        <w:rPr>
          <w:rFonts w:cs="B Mitra" w:hint="cs"/>
          <w:sz w:val="28"/>
          <w:szCs w:val="28"/>
          <w:rtl/>
        </w:rPr>
        <w:t>ی</w:t>
      </w:r>
      <w:r w:rsidRPr="007E17A3">
        <w:rPr>
          <w:rFonts w:cs="B Mitra" w:hint="eastAsia"/>
          <w:sz w:val="28"/>
          <w:szCs w:val="28"/>
          <w:rtl/>
        </w:rPr>
        <w:t>ر</w:t>
      </w:r>
      <w:r w:rsidRPr="007E17A3">
        <w:rPr>
          <w:rFonts w:cs="B Mitra"/>
          <w:sz w:val="28"/>
          <w:szCs w:val="28"/>
          <w:rtl/>
        </w:rPr>
        <w:t xml:space="preserve"> داشتن. سبکداشت. حق</w:t>
      </w:r>
      <w:r w:rsidRPr="007E17A3">
        <w:rPr>
          <w:rFonts w:cs="B Mitra" w:hint="cs"/>
          <w:sz w:val="28"/>
          <w:szCs w:val="28"/>
          <w:rtl/>
        </w:rPr>
        <w:t>ی</w:t>
      </w:r>
      <w:r w:rsidRPr="007E17A3">
        <w:rPr>
          <w:rFonts w:cs="B Mitra" w:hint="eastAsia"/>
          <w:sz w:val="28"/>
          <w:szCs w:val="28"/>
          <w:rtl/>
        </w:rPr>
        <w:t>ر</w:t>
      </w:r>
      <w:r w:rsidRPr="007E17A3">
        <w:rPr>
          <w:rFonts w:cs="B Mitra"/>
          <w:sz w:val="28"/>
          <w:szCs w:val="28"/>
          <w:rtl/>
        </w:rPr>
        <w:t xml:space="preserve"> شمردن. خوار داشتن. </w:t>
      </w:r>
      <w:r w:rsidRPr="007E17A3">
        <w:rPr>
          <w:rFonts w:cs="B Mitra" w:hint="eastAsia"/>
          <w:sz w:val="28"/>
          <w:szCs w:val="28"/>
          <w:rtl/>
        </w:rPr>
        <w:t>خوار</w:t>
      </w:r>
      <w:r w:rsidRPr="007E17A3">
        <w:rPr>
          <w:rFonts w:cs="B Mitra"/>
          <w:sz w:val="28"/>
          <w:szCs w:val="28"/>
          <w:rtl/>
        </w:rPr>
        <w:t xml:space="preserve"> گرفتن. توه</w:t>
      </w:r>
      <w:r w:rsidRPr="007E17A3">
        <w:rPr>
          <w:rFonts w:cs="B Mitra" w:hint="cs"/>
          <w:sz w:val="28"/>
          <w:szCs w:val="28"/>
          <w:rtl/>
        </w:rPr>
        <w:t>ی</w:t>
      </w:r>
      <w:r w:rsidRPr="007E17A3">
        <w:rPr>
          <w:rFonts w:cs="B Mitra" w:hint="eastAsia"/>
          <w:sz w:val="28"/>
          <w:szCs w:val="28"/>
          <w:rtl/>
        </w:rPr>
        <w:t>ن</w:t>
      </w:r>
      <w:r w:rsidRPr="007E17A3">
        <w:rPr>
          <w:rFonts w:cs="B Mitra"/>
          <w:sz w:val="28"/>
          <w:szCs w:val="28"/>
          <w:rtl/>
        </w:rPr>
        <w:t>. تحق</w:t>
      </w:r>
      <w:r w:rsidRPr="007E17A3">
        <w:rPr>
          <w:rFonts w:cs="B Mitra" w:hint="cs"/>
          <w:sz w:val="28"/>
          <w:szCs w:val="28"/>
          <w:rtl/>
        </w:rPr>
        <w:t>ی</w:t>
      </w:r>
      <w:r w:rsidRPr="007E17A3">
        <w:rPr>
          <w:rFonts w:cs="B Mitra" w:hint="eastAsia"/>
          <w:sz w:val="28"/>
          <w:szCs w:val="28"/>
          <w:rtl/>
        </w:rPr>
        <w:t>ر</w:t>
      </w:r>
      <w:r w:rsidRPr="007E17A3">
        <w:rPr>
          <w:rFonts w:cs="B Mitra"/>
          <w:sz w:val="28"/>
          <w:szCs w:val="28"/>
          <w:rtl/>
        </w:rPr>
        <w:t xml:space="preserve">. استخفاف. ( </w:t>
      </w:r>
      <w:r w:rsidRPr="007E17A3">
        <w:rPr>
          <w:rFonts w:cs="B Mitra" w:hint="cs"/>
          <w:sz w:val="28"/>
          <w:szCs w:val="28"/>
          <w:rtl/>
        </w:rPr>
        <w:t>ی</w:t>
      </w:r>
      <w:r w:rsidRPr="007E17A3">
        <w:rPr>
          <w:rFonts w:cs="B Mitra" w:hint="eastAsia"/>
          <w:sz w:val="28"/>
          <w:szCs w:val="28"/>
          <w:rtl/>
        </w:rPr>
        <w:t>ادداشت</w:t>
      </w:r>
      <w:r w:rsidRPr="007E17A3">
        <w:rPr>
          <w:rFonts w:cs="B Mitra"/>
          <w:sz w:val="28"/>
          <w:szCs w:val="28"/>
          <w:rtl/>
        </w:rPr>
        <w:t xml:space="preserve"> بخط مرحوم دهخدا ). و رجوع به اهانة شود. || ( حامص ) حقارت. تحق</w:t>
      </w:r>
      <w:r w:rsidRPr="007E17A3">
        <w:rPr>
          <w:rFonts w:cs="B Mitra" w:hint="cs"/>
          <w:sz w:val="28"/>
          <w:szCs w:val="28"/>
          <w:rtl/>
        </w:rPr>
        <w:t>ی</w:t>
      </w:r>
      <w:r w:rsidRPr="007E17A3">
        <w:rPr>
          <w:rFonts w:cs="B Mitra" w:hint="eastAsia"/>
          <w:sz w:val="28"/>
          <w:szCs w:val="28"/>
          <w:rtl/>
        </w:rPr>
        <w:t>ر</w:t>
      </w:r>
      <w:r w:rsidRPr="007E17A3">
        <w:rPr>
          <w:rFonts w:cs="B Mitra"/>
          <w:sz w:val="28"/>
          <w:szCs w:val="28"/>
          <w:rtl/>
        </w:rPr>
        <w:t>. خوار</w:t>
      </w:r>
      <w:r w:rsidRPr="007E17A3">
        <w:rPr>
          <w:rFonts w:cs="B Mitra" w:hint="cs"/>
          <w:sz w:val="28"/>
          <w:szCs w:val="28"/>
          <w:rtl/>
        </w:rPr>
        <w:t>ی</w:t>
      </w:r>
      <w:r w:rsidRPr="007E17A3">
        <w:rPr>
          <w:rFonts w:cs="B Mitra"/>
          <w:sz w:val="28"/>
          <w:szCs w:val="28"/>
          <w:rtl/>
        </w:rPr>
        <w:t xml:space="preserve">. ذلت. ( ناظم الاطباء ). سبکداشت. ( </w:t>
      </w:r>
      <w:r w:rsidRPr="007E17A3">
        <w:rPr>
          <w:rFonts w:cs="B Mitra" w:hint="cs"/>
          <w:sz w:val="28"/>
          <w:szCs w:val="28"/>
          <w:rtl/>
        </w:rPr>
        <w:t>ی</w:t>
      </w:r>
      <w:r w:rsidRPr="007E17A3">
        <w:rPr>
          <w:rFonts w:cs="B Mitra" w:hint="eastAsia"/>
          <w:sz w:val="28"/>
          <w:szCs w:val="28"/>
          <w:rtl/>
        </w:rPr>
        <w:t>ادداشت</w:t>
      </w:r>
      <w:r w:rsidRPr="007E17A3">
        <w:rPr>
          <w:rFonts w:cs="B Mitra"/>
          <w:sz w:val="28"/>
          <w:szCs w:val="28"/>
          <w:rtl/>
        </w:rPr>
        <w:t xml:space="preserve"> بخط مرحوم دهخدا ).</w:t>
      </w:r>
    </w:p>
    <w:p w:rsidR="003B31EE" w:rsidRDefault="007E17A3" w:rsidP="007E17A3">
      <w:pPr>
        <w:rPr>
          <w:rFonts w:cs="B Mitra"/>
          <w:sz w:val="28"/>
          <w:szCs w:val="28"/>
          <w:rtl/>
        </w:rPr>
      </w:pPr>
      <w:r w:rsidRPr="007E17A3">
        <w:rPr>
          <w:rFonts w:cs="B Mitra" w:hint="eastAsia"/>
          <w:sz w:val="28"/>
          <w:szCs w:val="28"/>
          <w:rtl/>
        </w:rPr>
        <w:t>اهانة</w:t>
      </w:r>
      <w:r w:rsidRPr="007E17A3">
        <w:rPr>
          <w:rFonts w:cs="B Mitra"/>
          <w:sz w:val="28"/>
          <w:szCs w:val="28"/>
          <w:rtl/>
        </w:rPr>
        <w:t>. [ اِ ن َ ] ( ع مص ) خوار کردن. ( ترجمان القرآن ترت</w:t>
      </w:r>
      <w:r w:rsidRPr="007E17A3">
        <w:rPr>
          <w:rFonts w:cs="B Mitra" w:hint="cs"/>
          <w:sz w:val="28"/>
          <w:szCs w:val="28"/>
          <w:rtl/>
        </w:rPr>
        <w:t>ی</w:t>
      </w:r>
      <w:r w:rsidRPr="007E17A3">
        <w:rPr>
          <w:rFonts w:cs="B Mitra" w:hint="eastAsia"/>
          <w:sz w:val="28"/>
          <w:szCs w:val="28"/>
          <w:rtl/>
        </w:rPr>
        <w:t>ب</w:t>
      </w:r>
      <w:r w:rsidRPr="007E17A3">
        <w:rPr>
          <w:rFonts w:cs="B Mitra"/>
          <w:sz w:val="28"/>
          <w:szCs w:val="28"/>
          <w:rtl/>
        </w:rPr>
        <w:t xml:space="preserve"> عادل بن عل</w:t>
      </w:r>
      <w:r w:rsidRPr="007E17A3">
        <w:rPr>
          <w:rFonts w:cs="B Mitra" w:hint="cs"/>
          <w:sz w:val="28"/>
          <w:szCs w:val="28"/>
          <w:rtl/>
        </w:rPr>
        <w:t>ی</w:t>
      </w:r>
      <w:r w:rsidRPr="007E17A3">
        <w:rPr>
          <w:rFonts w:cs="B Mitra"/>
          <w:sz w:val="28"/>
          <w:szCs w:val="28"/>
          <w:rtl/>
        </w:rPr>
        <w:t xml:space="preserve"> ) ( مو</w:t>
      </w:r>
      <w:r w:rsidRPr="007E17A3">
        <w:rPr>
          <w:rFonts w:ascii="Times New Roman" w:hAnsi="Times New Roman" w:cs="Times New Roman" w:hint="cs"/>
          <w:sz w:val="28"/>
          <w:szCs w:val="28"/>
          <w:rtl/>
        </w:rPr>
        <w:t>ٔ</w:t>
      </w:r>
      <w:r w:rsidRPr="007E17A3">
        <w:rPr>
          <w:rFonts w:cs="B Mitra" w:hint="cs"/>
          <w:sz w:val="28"/>
          <w:szCs w:val="28"/>
          <w:rtl/>
        </w:rPr>
        <w:t>ی</w:t>
      </w:r>
      <w:r w:rsidRPr="007E17A3">
        <w:rPr>
          <w:rFonts w:cs="B Mitra" w:hint="eastAsia"/>
          <w:sz w:val="28"/>
          <w:szCs w:val="28"/>
          <w:rtl/>
        </w:rPr>
        <w:t>د</w:t>
      </w:r>
      <w:r w:rsidRPr="007E17A3">
        <w:rPr>
          <w:rFonts w:cs="B Mitra"/>
          <w:sz w:val="28"/>
          <w:szCs w:val="28"/>
          <w:rtl/>
        </w:rPr>
        <w:t xml:space="preserve"> الفضلاء ) ( تاج المصادر ب</w:t>
      </w:r>
      <w:r w:rsidRPr="007E17A3">
        <w:rPr>
          <w:rFonts w:cs="B Mitra" w:hint="cs"/>
          <w:sz w:val="28"/>
          <w:szCs w:val="28"/>
          <w:rtl/>
        </w:rPr>
        <w:t>ی</w:t>
      </w:r>
      <w:r w:rsidRPr="007E17A3">
        <w:rPr>
          <w:rFonts w:cs="B Mitra" w:hint="eastAsia"/>
          <w:sz w:val="28"/>
          <w:szCs w:val="28"/>
          <w:rtl/>
        </w:rPr>
        <w:t>هق</w:t>
      </w:r>
      <w:r w:rsidRPr="007E17A3">
        <w:rPr>
          <w:rFonts w:cs="B Mitra" w:hint="cs"/>
          <w:sz w:val="28"/>
          <w:szCs w:val="28"/>
          <w:rtl/>
        </w:rPr>
        <w:t>ی</w:t>
      </w:r>
      <w:r w:rsidRPr="007E17A3">
        <w:rPr>
          <w:rFonts w:cs="B Mitra"/>
          <w:sz w:val="28"/>
          <w:szCs w:val="28"/>
          <w:rtl/>
        </w:rPr>
        <w:t xml:space="preserve"> ). حق</w:t>
      </w:r>
      <w:r w:rsidRPr="007E17A3">
        <w:rPr>
          <w:rFonts w:cs="B Mitra" w:hint="cs"/>
          <w:sz w:val="28"/>
          <w:szCs w:val="28"/>
          <w:rtl/>
        </w:rPr>
        <w:t>ی</w:t>
      </w:r>
      <w:r w:rsidRPr="007E17A3">
        <w:rPr>
          <w:rFonts w:cs="B Mitra" w:hint="eastAsia"/>
          <w:sz w:val="28"/>
          <w:szCs w:val="28"/>
          <w:rtl/>
        </w:rPr>
        <w:t>ر</w:t>
      </w:r>
      <w:r w:rsidRPr="007E17A3">
        <w:rPr>
          <w:rFonts w:cs="B Mitra"/>
          <w:sz w:val="28"/>
          <w:szCs w:val="28"/>
          <w:rtl/>
        </w:rPr>
        <w:t xml:space="preserve"> و سبک داشتن. ( منته</w:t>
      </w:r>
      <w:r w:rsidRPr="007E17A3">
        <w:rPr>
          <w:rFonts w:cs="B Mitra" w:hint="cs"/>
          <w:sz w:val="28"/>
          <w:szCs w:val="28"/>
          <w:rtl/>
        </w:rPr>
        <w:t>ی</w:t>
      </w:r>
      <w:r w:rsidRPr="007E17A3">
        <w:rPr>
          <w:rFonts w:cs="B Mitra"/>
          <w:sz w:val="28"/>
          <w:szCs w:val="28"/>
          <w:rtl/>
        </w:rPr>
        <w:t xml:space="preserve"> الارب ) ( ناظم الاطباء ). || در اصطلاح اهل شرع عبارت است از آنچه از خوارق عادات بدست کفار و بدکاران بر خلاف مدعا</w:t>
      </w:r>
      <w:r w:rsidRPr="007E17A3">
        <w:rPr>
          <w:rFonts w:cs="B Mitra" w:hint="cs"/>
          <w:sz w:val="28"/>
          <w:szCs w:val="28"/>
          <w:rtl/>
        </w:rPr>
        <w:t>ی</w:t>
      </w:r>
      <w:r w:rsidRPr="007E17A3">
        <w:rPr>
          <w:rFonts w:cs="B Mitra"/>
          <w:sz w:val="28"/>
          <w:szCs w:val="28"/>
          <w:rtl/>
        </w:rPr>
        <w:t xml:space="preserve"> آ</w:t>
      </w:r>
      <w:r w:rsidRPr="007E17A3">
        <w:rPr>
          <w:rFonts w:cs="B Mitra" w:hint="eastAsia"/>
          <w:sz w:val="28"/>
          <w:szCs w:val="28"/>
          <w:rtl/>
        </w:rPr>
        <w:t>نان</w:t>
      </w:r>
      <w:r w:rsidRPr="007E17A3">
        <w:rPr>
          <w:rFonts w:cs="B Mitra"/>
          <w:sz w:val="28"/>
          <w:szCs w:val="28"/>
          <w:rtl/>
        </w:rPr>
        <w:t xml:space="preserve"> بظهور رسد. ( از کشاف اصطلاحات الفنون ).</w:t>
      </w:r>
    </w:p>
    <w:p w:rsidR="007E17A3" w:rsidRPr="007E17A3" w:rsidRDefault="007E17A3" w:rsidP="009C1D27">
      <w:pPr>
        <w:pStyle w:val="Heading4"/>
        <w:rPr>
          <w:rtl/>
        </w:rPr>
      </w:pPr>
      <w:r w:rsidRPr="007E17A3">
        <w:rPr>
          <w:rtl/>
        </w:rPr>
        <w:t>فرهنگ مع</w:t>
      </w:r>
      <w:r w:rsidRPr="007E17A3">
        <w:rPr>
          <w:rFonts w:hint="cs"/>
          <w:rtl/>
        </w:rPr>
        <w:t>ی</w:t>
      </w:r>
      <w:r w:rsidRPr="007E17A3">
        <w:rPr>
          <w:rFonts w:hint="eastAsia"/>
          <w:rtl/>
        </w:rPr>
        <w:t>ن</w:t>
      </w:r>
    </w:p>
    <w:p w:rsidR="003B31EE" w:rsidRDefault="007E17A3" w:rsidP="007E17A3">
      <w:pPr>
        <w:rPr>
          <w:rFonts w:cs="B Mitra"/>
          <w:sz w:val="28"/>
          <w:szCs w:val="28"/>
          <w:rtl/>
        </w:rPr>
      </w:pPr>
      <w:r w:rsidRPr="007E17A3">
        <w:rPr>
          <w:rFonts w:cs="B Mitra"/>
          <w:sz w:val="28"/>
          <w:szCs w:val="28"/>
          <w:rtl/>
        </w:rPr>
        <w:t>(اِ نَ ) [ ع . اهانة ] (مص م . ) توه</w:t>
      </w:r>
      <w:r w:rsidRPr="007E17A3">
        <w:rPr>
          <w:rFonts w:cs="B Mitra" w:hint="cs"/>
          <w:sz w:val="28"/>
          <w:szCs w:val="28"/>
          <w:rtl/>
        </w:rPr>
        <w:t>ی</w:t>
      </w:r>
      <w:r w:rsidRPr="007E17A3">
        <w:rPr>
          <w:rFonts w:cs="B Mitra" w:hint="eastAsia"/>
          <w:sz w:val="28"/>
          <w:szCs w:val="28"/>
          <w:rtl/>
        </w:rPr>
        <w:t>ن</w:t>
      </w:r>
      <w:r w:rsidRPr="007E17A3">
        <w:rPr>
          <w:rFonts w:cs="B Mitra"/>
          <w:sz w:val="28"/>
          <w:szCs w:val="28"/>
          <w:rtl/>
        </w:rPr>
        <w:t xml:space="preserve"> کردن ، تحق</w:t>
      </w:r>
      <w:r w:rsidRPr="007E17A3">
        <w:rPr>
          <w:rFonts w:cs="B Mitra" w:hint="cs"/>
          <w:sz w:val="28"/>
          <w:szCs w:val="28"/>
          <w:rtl/>
        </w:rPr>
        <w:t>ی</w:t>
      </w:r>
      <w:r w:rsidRPr="007E17A3">
        <w:rPr>
          <w:rFonts w:cs="B Mitra" w:hint="eastAsia"/>
          <w:sz w:val="28"/>
          <w:szCs w:val="28"/>
          <w:rtl/>
        </w:rPr>
        <w:t>ر</w:t>
      </w:r>
      <w:r w:rsidRPr="007E17A3">
        <w:rPr>
          <w:rFonts w:cs="B Mitra"/>
          <w:sz w:val="28"/>
          <w:szCs w:val="28"/>
          <w:rtl/>
        </w:rPr>
        <w:t xml:space="preserve"> کردن .</w:t>
      </w:r>
    </w:p>
    <w:p w:rsidR="007E17A3" w:rsidRPr="007E17A3" w:rsidRDefault="007E17A3" w:rsidP="009C1D27">
      <w:pPr>
        <w:pStyle w:val="Heading4"/>
        <w:rPr>
          <w:rtl/>
        </w:rPr>
      </w:pPr>
      <w:r w:rsidRPr="007E17A3">
        <w:rPr>
          <w:rtl/>
        </w:rPr>
        <w:t>فرهنگ عم</w:t>
      </w:r>
      <w:r w:rsidRPr="007E17A3">
        <w:rPr>
          <w:rFonts w:hint="cs"/>
          <w:rtl/>
        </w:rPr>
        <w:t>ی</w:t>
      </w:r>
      <w:r w:rsidRPr="007E17A3">
        <w:rPr>
          <w:rFonts w:hint="eastAsia"/>
          <w:rtl/>
        </w:rPr>
        <w:t>د</w:t>
      </w:r>
    </w:p>
    <w:p w:rsidR="007E17A3" w:rsidRPr="007E17A3" w:rsidRDefault="007E17A3" w:rsidP="007E17A3">
      <w:pPr>
        <w:rPr>
          <w:rFonts w:cs="B Mitra"/>
          <w:sz w:val="28"/>
          <w:szCs w:val="28"/>
          <w:rtl/>
        </w:rPr>
      </w:pPr>
      <w:r w:rsidRPr="007E17A3">
        <w:rPr>
          <w:rFonts w:cs="B Mitra"/>
          <w:sz w:val="28"/>
          <w:szCs w:val="28"/>
          <w:rtl/>
        </w:rPr>
        <w:t>۱. خوار کردن، پست کردن.</w:t>
      </w:r>
    </w:p>
    <w:p w:rsidR="007E17A3" w:rsidRPr="007E17A3" w:rsidRDefault="007E17A3" w:rsidP="007E17A3">
      <w:pPr>
        <w:rPr>
          <w:rFonts w:cs="B Mitra"/>
          <w:sz w:val="28"/>
          <w:szCs w:val="28"/>
          <w:rtl/>
        </w:rPr>
      </w:pPr>
      <w:r w:rsidRPr="007E17A3">
        <w:rPr>
          <w:rFonts w:cs="B Mitra"/>
          <w:sz w:val="28"/>
          <w:szCs w:val="28"/>
          <w:rtl/>
        </w:rPr>
        <w:t>۲. سبک داشتن، توه</w:t>
      </w:r>
      <w:r w:rsidRPr="007E17A3">
        <w:rPr>
          <w:rFonts w:cs="B Mitra" w:hint="cs"/>
          <w:sz w:val="28"/>
          <w:szCs w:val="28"/>
          <w:rtl/>
        </w:rPr>
        <w:t>ی</w:t>
      </w:r>
      <w:r w:rsidRPr="007E17A3">
        <w:rPr>
          <w:rFonts w:cs="B Mitra" w:hint="eastAsia"/>
          <w:sz w:val="28"/>
          <w:szCs w:val="28"/>
          <w:rtl/>
        </w:rPr>
        <w:t>ن</w:t>
      </w:r>
      <w:r w:rsidRPr="007E17A3">
        <w:rPr>
          <w:rFonts w:cs="B Mitra"/>
          <w:sz w:val="28"/>
          <w:szCs w:val="28"/>
          <w:rtl/>
        </w:rPr>
        <w:t xml:space="preserve"> کردن.</w:t>
      </w:r>
    </w:p>
    <w:p w:rsidR="007339E4" w:rsidRDefault="007E17A3" w:rsidP="007E17A3">
      <w:pPr>
        <w:rPr>
          <w:rFonts w:cs="B Mitra"/>
          <w:sz w:val="28"/>
          <w:szCs w:val="28"/>
          <w:rtl/>
        </w:rPr>
      </w:pPr>
      <w:r w:rsidRPr="007E17A3">
        <w:rPr>
          <w:rFonts w:cs="B Mitra"/>
          <w:sz w:val="28"/>
          <w:szCs w:val="28"/>
          <w:rtl/>
        </w:rPr>
        <w:t>۳. [قد</w:t>
      </w:r>
      <w:r w:rsidRPr="007E17A3">
        <w:rPr>
          <w:rFonts w:cs="B Mitra" w:hint="cs"/>
          <w:sz w:val="28"/>
          <w:szCs w:val="28"/>
          <w:rtl/>
        </w:rPr>
        <w:t>ی</w:t>
      </w:r>
      <w:r w:rsidRPr="007E17A3">
        <w:rPr>
          <w:rFonts w:cs="B Mitra" w:hint="eastAsia"/>
          <w:sz w:val="28"/>
          <w:szCs w:val="28"/>
          <w:rtl/>
        </w:rPr>
        <w:t>م</w:t>
      </w:r>
      <w:r w:rsidRPr="007E17A3">
        <w:rPr>
          <w:rFonts w:cs="B Mitra" w:hint="cs"/>
          <w:sz w:val="28"/>
          <w:szCs w:val="28"/>
          <w:rtl/>
        </w:rPr>
        <w:t>ی</w:t>
      </w:r>
      <w:r w:rsidRPr="007E17A3">
        <w:rPr>
          <w:rFonts w:cs="B Mitra"/>
          <w:sz w:val="28"/>
          <w:szCs w:val="28"/>
          <w:rtl/>
        </w:rPr>
        <w:t>] خوار</w:t>
      </w:r>
      <w:r w:rsidRPr="007E17A3">
        <w:rPr>
          <w:rFonts w:cs="B Mitra" w:hint="cs"/>
          <w:sz w:val="28"/>
          <w:szCs w:val="28"/>
          <w:rtl/>
        </w:rPr>
        <w:t>ی</w:t>
      </w:r>
      <w:r w:rsidRPr="007E17A3">
        <w:rPr>
          <w:rFonts w:cs="B Mitra" w:hint="eastAsia"/>
          <w:sz w:val="28"/>
          <w:szCs w:val="28"/>
          <w:rtl/>
        </w:rPr>
        <w:t>،</w:t>
      </w:r>
      <w:r w:rsidRPr="007E17A3">
        <w:rPr>
          <w:rFonts w:cs="B Mitra"/>
          <w:sz w:val="28"/>
          <w:szCs w:val="28"/>
          <w:rtl/>
        </w:rPr>
        <w:t xml:space="preserve"> پست</w:t>
      </w:r>
      <w:r w:rsidRPr="007E17A3">
        <w:rPr>
          <w:rFonts w:cs="B Mitra" w:hint="cs"/>
          <w:sz w:val="28"/>
          <w:szCs w:val="28"/>
          <w:rtl/>
        </w:rPr>
        <w:t>ی</w:t>
      </w:r>
      <w:r w:rsidRPr="007E17A3">
        <w:rPr>
          <w:rFonts w:cs="B Mitra"/>
          <w:sz w:val="28"/>
          <w:szCs w:val="28"/>
          <w:rtl/>
        </w:rPr>
        <w:t>.</w:t>
      </w:r>
    </w:p>
    <w:p w:rsidR="007339E4" w:rsidRDefault="007339E4" w:rsidP="009C1D27">
      <w:pPr>
        <w:pStyle w:val="Heading4"/>
        <w:rPr>
          <w:rtl/>
        </w:rPr>
      </w:pPr>
      <w:r>
        <w:rPr>
          <w:rFonts w:hint="cs"/>
          <w:rtl/>
        </w:rPr>
        <w:t>قاموس نور</w:t>
      </w:r>
    </w:p>
    <w:p w:rsidR="007339E4" w:rsidRDefault="007339E4" w:rsidP="007339E4">
      <w:pPr>
        <w:bidi w:val="0"/>
        <w:rPr>
          <w:rFonts w:cs="B Mitra"/>
          <w:sz w:val="28"/>
          <w:szCs w:val="28"/>
          <w:rtl/>
        </w:rPr>
      </w:pPr>
      <w:r w:rsidRPr="007339E4">
        <w:rPr>
          <w:rFonts w:cs="B Mitra"/>
          <w:sz w:val="28"/>
          <w:szCs w:val="28"/>
        </w:rPr>
        <w:t>https://qamus.inoor.ir/fa/search?query=%D</w:t>
      </w:r>
      <w:r w:rsidRPr="007339E4">
        <w:rPr>
          <w:rFonts w:cs="B Mitra"/>
          <w:sz w:val="28"/>
          <w:szCs w:val="28"/>
          <w:rtl/>
        </w:rPr>
        <w:t>9%87%</w:t>
      </w:r>
      <w:r w:rsidRPr="007339E4">
        <w:rPr>
          <w:rFonts w:cs="B Mitra"/>
          <w:sz w:val="28"/>
          <w:szCs w:val="28"/>
        </w:rPr>
        <w:t>D</w:t>
      </w:r>
      <w:r w:rsidRPr="007339E4">
        <w:rPr>
          <w:rFonts w:cs="B Mitra"/>
          <w:sz w:val="28"/>
          <w:szCs w:val="28"/>
          <w:rtl/>
        </w:rPr>
        <w:t>9%88%</w:t>
      </w:r>
      <w:r w:rsidRPr="007339E4">
        <w:rPr>
          <w:rFonts w:cs="B Mitra"/>
          <w:sz w:val="28"/>
          <w:szCs w:val="28"/>
        </w:rPr>
        <w:t>D</w:t>
      </w:r>
      <w:r w:rsidRPr="007339E4">
        <w:rPr>
          <w:rFonts w:cs="B Mitra"/>
          <w:sz w:val="28"/>
          <w:szCs w:val="28"/>
          <w:rtl/>
        </w:rPr>
        <w:t>9%86</w:t>
      </w:r>
      <w:r w:rsidRPr="007339E4">
        <w:rPr>
          <w:rFonts w:cs="B Mitra"/>
          <w:sz w:val="28"/>
          <w:szCs w:val="28"/>
        </w:rPr>
        <w:t>&amp;langOptionsId=</w:t>
      </w:r>
      <w:r w:rsidRPr="007339E4">
        <w:rPr>
          <w:rFonts w:cs="B Mitra"/>
          <w:sz w:val="28"/>
          <w:szCs w:val="28"/>
          <w:rtl/>
        </w:rPr>
        <w:t>2</w:t>
      </w:r>
      <w:r w:rsidRPr="007339E4">
        <w:rPr>
          <w:rFonts w:cs="B Mitra"/>
          <w:sz w:val="28"/>
          <w:szCs w:val="28"/>
        </w:rPr>
        <w:t>&amp;searchDepth=root</w:t>
      </w:r>
    </w:p>
    <w:p w:rsidR="007E17A3" w:rsidRDefault="007E17A3" w:rsidP="009C1D27">
      <w:pPr>
        <w:pStyle w:val="Heading4"/>
        <w:rPr>
          <w:rtl/>
        </w:rPr>
      </w:pPr>
      <w:r>
        <w:rPr>
          <w:rFonts w:hint="cs"/>
          <w:rtl/>
        </w:rPr>
        <w:t xml:space="preserve">فرهنگ نفیسی </w:t>
      </w:r>
    </w:p>
    <w:p w:rsidR="007E17A3" w:rsidRPr="007E17A3" w:rsidRDefault="007E17A3" w:rsidP="007E17A3">
      <w:pPr>
        <w:rPr>
          <w:rFonts w:cs="B Mitra"/>
          <w:sz w:val="28"/>
          <w:szCs w:val="28"/>
          <w:rtl/>
        </w:rPr>
      </w:pPr>
      <w:r w:rsidRPr="007E17A3">
        <w:rPr>
          <w:rFonts w:cs="B Mitra"/>
          <w:sz w:val="28"/>
          <w:szCs w:val="28"/>
          <w:rtl/>
        </w:rPr>
        <w:t xml:space="preserve">اهانت [ </w:t>
      </w:r>
      <w:r w:rsidRPr="007E17A3">
        <w:rPr>
          <w:rFonts w:cs="B Mitra"/>
          <w:sz w:val="28"/>
          <w:szCs w:val="28"/>
        </w:rPr>
        <w:t>ehānat</w:t>
      </w:r>
      <w:r w:rsidRPr="007E17A3">
        <w:rPr>
          <w:rFonts w:cs="B Mitra"/>
          <w:sz w:val="28"/>
          <w:szCs w:val="28"/>
          <w:rtl/>
        </w:rPr>
        <w:t xml:space="preserve"> ]</w:t>
      </w:r>
    </w:p>
    <w:p w:rsidR="003B31EE" w:rsidRDefault="007E17A3" w:rsidP="007E17A3">
      <w:pPr>
        <w:rPr>
          <w:rFonts w:cs="B Mitra"/>
          <w:sz w:val="28"/>
          <w:szCs w:val="28"/>
          <w:rtl/>
        </w:rPr>
      </w:pPr>
      <w:r w:rsidRPr="007E17A3">
        <w:rPr>
          <w:rFonts w:cs="B Mitra"/>
          <w:sz w:val="28"/>
          <w:szCs w:val="28"/>
          <w:rtl/>
        </w:rPr>
        <w:t>[اسم‏][فارس</w:t>
      </w:r>
      <w:r w:rsidRPr="007E17A3">
        <w:rPr>
          <w:rFonts w:cs="B Mitra" w:hint="cs"/>
          <w:sz w:val="28"/>
          <w:szCs w:val="28"/>
          <w:rtl/>
        </w:rPr>
        <w:t>ی‏</w:t>
      </w:r>
      <w:r w:rsidRPr="007E17A3">
        <w:rPr>
          <w:rFonts w:cs="B Mitra"/>
          <w:sz w:val="28"/>
          <w:szCs w:val="28"/>
          <w:rtl/>
        </w:rPr>
        <w:t>]-مأخوذ از تازى-حقارت و خوار و ذليل گردانيدن و تحقير و خوارى و ذلت و اهانت كردن: تحقير كردن. (فرهنگ نف</w:t>
      </w:r>
      <w:r w:rsidRPr="007E17A3">
        <w:rPr>
          <w:rFonts w:cs="B Mitra" w:hint="cs"/>
          <w:sz w:val="28"/>
          <w:szCs w:val="28"/>
          <w:rtl/>
        </w:rPr>
        <w:t>ی</w:t>
      </w:r>
      <w:r w:rsidRPr="007E17A3">
        <w:rPr>
          <w:rFonts w:cs="B Mitra" w:hint="eastAsia"/>
          <w:sz w:val="28"/>
          <w:szCs w:val="28"/>
          <w:rtl/>
        </w:rPr>
        <w:t>س</w:t>
      </w:r>
      <w:r w:rsidRPr="007E17A3">
        <w:rPr>
          <w:rFonts w:cs="B Mitra" w:hint="cs"/>
          <w:sz w:val="28"/>
          <w:szCs w:val="28"/>
          <w:rtl/>
        </w:rPr>
        <w:t>ی</w:t>
      </w:r>
      <w:r w:rsidRPr="007E17A3">
        <w:rPr>
          <w:rFonts w:cs="B Mitra"/>
          <w:sz w:val="28"/>
          <w:szCs w:val="28"/>
          <w:rtl/>
        </w:rPr>
        <w:t xml:space="preserve"> , ج1 , ص460)</w:t>
      </w:r>
    </w:p>
    <w:p w:rsidR="00DD3B23" w:rsidRDefault="00DD3B23" w:rsidP="009C1D27">
      <w:pPr>
        <w:pStyle w:val="Heading4"/>
        <w:rPr>
          <w:rtl/>
        </w:rPr>
      </w:pPr>
      <w:r>
        <w:rPr>
          <w:rFonts w:hint="cs"/>
          <w:rtl/>
        </w:rPr>
        <w:t>فرهنگ ابجدی</w:t>
      </w:r>
    </w:p>
    <w:p w:rsidR="00DD3B23" w:rsidRPr="00DD3B23" w:rsidRDefault="00DD3B23" w:rsidP="00DD3B23">
      <w:pPr>
        <w:rPr>
          <w:rFonts w:cs="B Mitra"/>
          <w:sz w:val="28"/>
          <w:szCs w:val="28"/>
          <w:rtl/>
        </w:rPr>
      </w:pPr>
      <w:r w:rsidRPr="00DD3B23">
        <w:rPr>
          <w:rFonts w:cs="B Mitra"/>
          <w:sz w:val="28"/>
          <w:szCs w:val="28"/>
          <w:rtl/>
        </w:rPr>
        <w:t>أَهَانَ [ ه و ن ] فعل ماض</w:t>
      </w:r>
      <w:r w:rsidRPr="00DD3B23">
        <w:rPr>
          <w:rFonts w:cs="B Mitra" w:hint="cs"/>
          <w:sz w:val="28"/>
          <w:szCs w:val="28"/>
          <w:rtl/>
        </w:rPr>
        <w:t>ی</w:t>
      </w:r>
      <w:r w:rsidRPr="00DD3B23">
        <w:rPr>
          <w:rFonts w:cs="B Mitra"/>
          <w:sz w:val="28"/>
          <w:szCs w:val="28"/>
          <w:rtl/>
        </w:rPr>
        <w:t xml:space="preserve"> ثلاث</w:t>
      </w:r>
      <w:r w:rsidRPr="00DD3B23">
        <w:rPr>
          <w:rFonts w:cs="B Mitra" w:hint="cs"/>
          <w:sz w:val="28"/>
          <w:szCs w:val="28"/>
          <w:rtl/>
        </w:rPr>
        <w:t>ی</w:t>
      </w:r>
      <w:r w:rsidRPr="00DD3B23">
        <w:rPr>
          <w:rFonts w:cs="B Mitra"/>
          <w:sz w:val="28"/>
          <w:szCs w:val="28"/>
          <w:rtl/>
        </w:rPr>
        <w:t xml:space="preserve"> مز</w:t>
      </w:r>
      <w:r w:rsidRPr="00DD3B23">
        <w:rPr>
          <w:rFonts w:cs="B Mitra" w:hint="cs"/>
          <w:sz w:val="28"/>
          <w:szCs w:val="28"/>
          <w:rtl/>
        </w:rPr>
        <w:t>ی</w:t>
      </w:r>
      <w:r w:rsidRPr="00DD3B23">
        <w:rPr>
          <w:rFonts w:cs="B Mitra" w:hint="eastAsia"/>
          <w:sz w:val="28"/>
          <w:szCs w:val="28"/>
          <w:rtl/>
        </w:rPr>
        <w:t>د</w:t>
      </w:r>
      <w:r w:rsidRPr="00DD3B23">
        <w:rPr>
          <w:rFonts w:cs="B Mitra"/>
          <w:sz w:val="28"/>
          <w:szCs w:val="28"/>
          <w:rtl/>
        </w:rPr>
        <w:t xml:space="preserve"> باب إفعال</w:t>
      </w:r>
    </w:p>
    <w:p w:rsidR="00DD3B23" w:rsidRPr="00DD3B23" w:rsidRDefault="00DD3B23" w:rsidP="00DD3B23">
      <w:pPr>
        <w:rPr>
          <w:rFonts w:cs="B Mitra"/>
          <w:sz w:val="28"/>
          <w:szCs w:val="28"/>
          <w:rtl/>
        </w:rPr>
      </w:pPr>
      <w:r w:rsidRPr="00DD3B23">
        <w:rPr>
          <w:rFonts w:cs="B Mitra" w:hint="eastAsia"/>
          <w:sz w:val="28"/>
          <w:szCs w:val="28"/>
          <w:rtl/>
        </w:rPr>
        <w:t>أَهَانَهُ</w:t>
      </w:r>
    </w:p>
    <w:p w:rsidR="00DD3B23" w:rsidRDefault="00DD3B23" w:rsidP="00DD3B23">
      <w:pPr>
        <w:rPr>
          <w:rFonts w:cs="B Mitra"/>
          <w:sz w:val="28"/>
          <w:szCs w:val="28"/>
          <w:rtl/>
        </w:rPr>
      </w:pPr>
      <w:r w:rsidRPr="00DD3B23">
        <w:rPr>
          <w:rFonts w:cs="B Mitra" w:hint="eastAsia"/>
          <w:sz w:val="28"/>
          <w:szCs w:val="28"/>
          <w:rtl/>
        </w:rPr>
        <w:t>به</w:t>
      </w:r>
      <w:r w:rsidRPr="00DD3B23">
        <w:rPr>
          <w:rFonts w:cs="B Mitra"/>
          <w:sz w:val="28"/>
          <w:szCs w:val="28"/>
          <w:rtl/>
        </w:rPr>
        <w:t xml:space="preserve"> او اهانت كرد او را خوار كرد. (فرهنگ ابجد</w:t>
      </w:r>
      <w:r w:rsidRPr="00DD3B23">
        <w:rPr>
          <w:rFonts w:cs="B Mitra" w:hint="cs"/>
          <w:sz w:val="28"/>
          <w:szCs w:val="28"/>
          <w:rtl/>
        </w:rPr>
        <w:t>ی</w:t>
      </w:r>
      <w:r w:rsidRPr="00DD3B23">
        <w:rPr>
          <w:rFonts w:cs="B Mitra"/>
          <w:sz w:val="28"/>
          <w:szCs w:val="28"/>
          <w:rtl/>
        </w:rPr>
        <w:t xml:space="preserve"> , ج1 , ص158)</w:t>
      </w:r>
    </w:p>
    <w:p w:rsidR="00DD3B23" w:rsidRPr="00DD3B23" w:rsidRDefault="00DD3B23" w:rsidP="00DD3B23">
      <w:pPr>
        <w:rPr>
          <w:rFonts w:cs="B Mitra"/>
          <w:sz w:val="28"/>
          <w:szCs w:val="28"/>
          <w:rtl/>
        </w:rPr>
      </w:pPr>
      <w:r w:rsidRPr="00DD3B23">
        <w:rPr>
          <w:rFonts w:cs="B Mitra"/>
          <w:sz w:val="28"/>
          <w:szCs w:val="28"/>
          <w:rtl/>
        </w:rPr>
        <w:t>هَانَ الرجُلُ</w:t>
      </w:r>
    </w:p>
    <w:p w:rsidR="00DD3B23" w:rsidRPr="00DD3B23" w:rsidRDefault="00DD3B23" w:rsidP="00DD3B23">
      <w:pPr>
        <w:rPr>
          <w:rFonts w:cs="B Mitra"/>
          <w:sz w:val="28"/>
          <w:szCs w:val="28"/>
          <w:rtl/>
        </w:rPr>
      </w:pPr>
      <w:r w:rsidRPr="00DD3B23">
        <w:rPr>
          <w:rFonts w:cs="B Mitra"/>
          <w:sz w:val="28"/>
          <w:szCs w:val="28"/>
          <w:rtl/>
        </w:rPr>
        <w:t>آن مرد خوار و زبون شد. (فرهنگ ابجد</w:t>
      </w:r>
      <w:r w:rsidRPr="00DD3B23">
        <w:rPr>
          <w:rFonts w:cs="B Mitra" w:hint="cs"/>
          <w:sz w:val="28"/>
          <w:szCs w:val="28"/>
          <w:rtl/>
        </w:rPr>
        <w:t>ی</w:t>
      </w:r>
      <w:r w:rsidRPr="00DD3B23">
        <w:rPr>
          <w:rFonts w:cs="B Mitra"/>
          <w:sz w:val="28"/>
          <w:szCs w:val="28"/>
          <w:rtl/>
        </w:rPr>
        <w:t xml:space="preserve"> , ج1 , ص947)</w:t>
      </w:r>
    </w:p>
    <w:p w:rsidR="00DD3B23" w:rsidRPr="00DD3B23" w:rsidRDefault="00DD3B23" w:rsidP="00DD3B23">
      <w:pPr>
        <w:rPr>
          <w:rFonts w:cs="B Mitra"/>
          <w:sz w:val="28"/>
          <w:szCs w:val="28"/>
          <w:rtl/>
        </w:rPr>
      </w:pPr>
      <w:r w:rsidRPr="00DD3B23">
        <w:rPr>
          <w:rFonts w:cs="B Mitra" w:hint="eastAsia"/>
          <w:sz w:val="28"/>
          <w:szCs w:val="28"/>
          <w:rtl/>
        </w:rPr>
        <w:lastRenderedPageBreak/>
        <w:t>هَانَ</w:t>
      </w:r>
    </w:p>
    <w:p w:rsidR="00DD3B23" w:rsidRDefault="00DD3B23" w:rsidP="00DD3B23">
      <w:pPr>
        <w:rPr>
          <w:rFonts w:cs="B Mitra"/>
          <w:sz w:val="28"/>
          <w:szCs w:val="28"/>
          <w:rtl/>
        </w:rPr>
      </w:pPr>
      <w:r w:rsidRPr="00DD3B23">
        <w:rPr>
          <w:rFonts w:cs="B Mitra" w:hint="eastAsia"/>
          <w:sz w:val="28"/>
          <w:szCs w:val="28"/>
          <w:rtl/>
        </w:rPr>
        <w:t>ناتوان</w:t>
      </w:r>
      <w:r w:rsidRPr="00DD3B23">
        <w:rPr>
          <w:rFonts w:cs="B Mitra"/>
          <w:sz w:val="28"/>
          <w:szCs w:val="28"/>
          <w:rtl/>
        </w:rPr>
        <w:t xml:space="preserve"> و آرام شد (فرهنگ ابجد</w:t>
      </w:r>
      <w:r w:rsidRPr="00DD3B23">
        <w:rPr>
          <w:rFonts w:cs="B Mitra" w:hint="cs"/>
          <w:sz w:val="28"/>
          <w:szCs w:val="28"/>
          <w:rtl/>
        </w:rPr>
        <w:t>ی</w:t>
      </w:r>
      <w:r w:rsidRPr="00DD3B23">
        <w:rPr>
          <w:rFonts w:cs="B Mitra"/>
          <w:sz w:val="28"/>
          <w:szCs w:val="28"/>
          <w:rtl/>
        </w:rPr>
        <w:t xml:space="preserve"> , ج1 , ص947)</w:t>
      </w:r>
    </w:p>
    <w:p w:rsidR="00DD3B23" w:rsidRDefault="00DD3B23" w:rsidP="009C1D27">
      <w:pPr>
        <w:pStyle w:val="Heading4"/>
        <w:rPr>
          <w:rtl/>
        </w:rPr>
      </w:pPr>
      <w:r>
        <w:rPr>
          <w:rFonts w:hint="cs"/>
          <w:rtl/>
        </w:rPr>
        <w:t>آیه</w:t>
      </w:r>
    </w:p>
    <w:p w:rsidR="00DD3B23" w:rsidRPr="00DD3B23" w:rsidRDefault="00DD3B23" w:rsidP="00DD3B23">
      <w:pPr>
        <w:rPr>
          <w:rFonts w:cs="B Mitra"/>
          <w:sz w:val="28"/>
          <w:szCs w:val="28"/>
          <w:rtl/>
        </w:rPr>
      </w:pPr>
      <w:r w:rsidRPr="00DD3B23">
        <w:rPr>
          <w:rFonts w:cs="B Mitra"/>
          <w:sz w:val="28"/>
          <w:szCs w:val="28"/>
          <w:rtl/>
        </w:rPr>
        <w:t>وَ مَنْ يُهِنِ اَللّ</w:t>
      </w:r>
      <w:r w:rsidRPr="00DD3B23">
        <w:rPr>
          <w:rFonts w:cs="B Mitra" w:hint="cs"/>
          <w:sz w:val="28"/>
          <w:szCs w:val="28"/>
          <w:rtl/>
        </w:rPr>
        <w:t>هُ</w:t>
      </w:r>
      <w:r w:rsidRPr="00DD3B23">
        <w:rPr>
          <w:rFonts w:cs="B Mitra"/>
          <w:sz w:val="28"/>
          <w:szCs w:val="28"/>
          <w:rtl/>
        </w:rPr>
        <w:t xml:space="preserve"> </w:t>
      </w:r>
      <w:r w:rsidRPr="00DD3B23">
        <w:rPr>
          <w:rFonts w:cs="B Mitra" w:hint="cs"/>
          <w:sz w:val="28"/>
          <w:szCs w:val="28"/>
          <w:rtl/>
        </w:rPr>
        <w:t>فَما</w:t>
      </w:r>
      <w:r w:rsidRPr="00DD3B23">
        <w:rPr>
          <w:rFonts w:cs="B Mitra"/>
          <w:sz w:val="28"/>
          <w:szCs w:val="28"/>
          <w:rtl/>
        </w:rPr>
        <w:t xml:space="preserve"> </w:t>
      </w:r>
      <w:r w:rsidRPr="00DD3B23">
        <w:rPr>
          <w:rFonts w:cs="B Mitra" w:hint="cs"/>
          <w:sz w:val="28"/>
          <w:szCs w:val="28"/>
          <w:rtl/>
        </w:rPr>
        <w:t>لَهُ</w:t>
      </w:r>
      <w:r w:rsidRPr="00DD3B23">
        <w:rPr>
          <w:rFonts w:cs="B Mitra"/>
          <w:sz w:val="28"/>
          <w:szCs w:val="28"/>
          <w:rtl/>
        </w:rPr>
        <w:t xml:space="preserve"> </w:t>
      </w:r>
      <w:r w:rsidRPr="00DD3B23">
        <w:rPr>
          <w:rFonts w:cs="B Mitra" w:hint="cs"/>
          <w:sz w:val="28"/>
          <w:szCs w:val="28"/>
          <w:rtl/>
        </w:rPr>
        <w:t>مِنْ</w:t>
      </w:r>
      <w:r w:rsidRPr="00DD3B23">
        <w:rPr>
          <w:rFonts w:cs="B Mitra"/>
          <w:sz w:val="28"/>
          <w:szCs w:val="28"/>
          <w:rtl/>
        </w:rPr>
        <w:t xml:space="preserve"> </w:t>
      </w:r>
      <w:r w:rsidRPr="00DD3B23">
        <w:rPr>
          <w:rFonts w:cs="B Mitra" w:hint="cs"/>
          <w:sz w:val="28"/>
          <w:szCs w:val="28"/>
          <w:rtl/>
        </w:rPr>
        <w:t>مُكْرِمٍ</w:t>
      </w:r>
    </w:p>
    <w:p w:rsidR="00DD3B23" w:rsidRPr="00DD3B23" w:rsidRDefault="00DD3B23" w:rsidP="00DD3B23">
      <w:pPr>
        <w:rPr>
          <w:rFonts w:cs="B Mitra"/>
          <w:sz w:val="28"/>
          <w:szCs w:val="28"/>
          <w:rtl/>
        </w:rPr>
      </w:pPr>
      <w:r w:rsidRPr="00DD3B23">
        <w:rPr>
          <w:rFonts w:cs="B Mitra"/>
          <w:sz w:val="28"/>
          <w:szCs w:val="28"/>
          <w:rtl/>
        </w:rPr>
        <w:t>فروتنى و خود را بزرگ ندانستن كه ستايش مى‌شود 2 - اگر اين صفت يعنى - هون و فروتنى باعث زبونى و سبكى و خوارى شود ناپسند و مذموم است آيات: مَنْ‌ يُهِنِ‌ اَللّ</w:t>
      </w:r>
      <w:r w:rsidRPr="00DD3B23">
        <w:rPr>
          <w:rFonts w:ascii="Times New Roman" w:hAnsi="Times New Roman" w:cs="Times New Roman" w:hint="cs"/>
          <w:sz w:val="28"/>
          <w:szCs w:val="28"/>
          <w:rtl/>
        </w:rPr>
        <w:t>ٰ</w:t>
      </w:r>
      <w:r w:rsidRPr="00DD3B23">
        <w:rPr>
          <w:rFonts w:cs="B Mitra" w:hint="cs"/>
          <w:sz w:val="28"/>
          <w:szCs w:val="28"/>
          <w:rtl/>
        </w:rPr>
        <w:t>هُ‌</w:t>
      </w:r>
      <w:r w:rsidRPr="00DD3B23">
        <w:rPr>
          <w:rFonts w:cs="B Mitra"/>
          <w:sz w:val="28"/>
          <w:szCs w:val="28"/>
          <w:rtl/>
        </w:rPr>
        <w:t xml:space="preserve"> </w:t>
      </w:r>
      <w:r w:rsidRPr="00DD3B23">
        <w:rPr>
          <w:rFonts w:cs="B Mitra" w:hint="cs"/>
          <w:sz w:val="28"/>
          <w:szCs w:val="28"/>
          <w:rtl/>
        </w:rPr>
        <w:t>فَم</w:t>
      </w:r>
      <w:r w:rsidRPr="00DD3B23">
        <w:rPr>
          <w:rFonts w:ascii="Times New Roman" w:hAnsi="Times New Roman" w:cs="Times New Roman" w:hint="cs"/>
          <w:sz w:val="28"/>
          <w:szCs w:val="28"/>
          <w:rtl/>
        </w:rPr>
        <w:t>ٰ</w:t>
      </w:r>
      <w:r w:rsidRPr="00DD3B23">
        <w:rPr>
          <w:rFonts w:cs="B Mitra" w:hint="cs"/>
          <w:sz w:val="28"/>
          <w:szCs w:val="28"/>
          <w:rtl/>
        </w:rPr>
        <w:t>ا</w:t>
      </w:r>
      <w:r w:rsidRPr="00DD3B23">
        <w:rPr>
          <w:rFonts w:cs="B Mitra"/>
          <w:sz w:val="28"/>
          <w:szCs w:val="28"/>
          <w:rtl/>
        </w:rPr>
        <w:t xml:space="preserve"> </w:t>
      </w:r>
      <w:r w:rsidRPr="00DD3B23">
        <w:rPr>
          <w:rFonts w:cs="B Mitra" w:hint="cs"/>
          <w:sz w:val="28"/>
          <w:szCs w:val="28"/>
          <w:rtl/>
        </w:rPr>
        <w:t>لَهُ‌</w:t>
      </w:r>
      <w:r w:rsidRPr="00DD3B23">
        <w:rPr>
          <w:rFonts w:cs="B Mitra"/>
          <w:sz w:val="28"/>
          <w:szCs w:val="28"/>
          <w:rtl/>
        </w:rPr>
        <w:t xml:space="preserve"> </w:t>
      </w:r>
      <w:r w:rsidRPr="00DD3B23">
        <w:rPr>
          <w:rFonts w:cs="B Mitra" w:hint="cs"/>
          <w:sz w:val="28"/>
          <w:szCs w:val="28"/>
          <w:rtl/>
        </w:rPr>
        <w:t>مِنْ‌</w:t>
      </w:r>
      <w:r w:rsidRPr="00DD3B23">
        <w:rPr>
          <w:rFonts w:cs="B Mitra"/>
          <w:sz w:val="28"/>
          <w:szCs w:val="28"/>
          <w:rtl/>
        </w:rPr>
        <w:t xml:space="preserve"> </w:t>
      </w:r>
      <w:r w:rsidRPr="00DD3B23">
        <w:rPr>
          <w:rFonts w:cs="B Mitra" w:hint="cs"/>
          <w:sz w:val="28"/>
          <w:szCs w:val="28"/>
          <w:rtl/>
        </w:rPr>
        <w:t>مُكْرِمٍ‌</w:t>
      </w:r>
      <w:r w:rsidRPr="00DD3B23">
        <w:rPr>
          <w:rFonts w:cs="B Mitra"/>
          <w:sz w:val="28"/>
          <w:szCs w:val="28"/>
          <w:rtl/>
        </w:rPr>
        <w:t xml:space="preserve"> - </w:t>
      </w:r>
      <w:r w:rsidRPr="00DD3B23">
        <w:rPr>
          <w:rFonts w:cs="B Mitra" w:hint="cs"/>
          <w:sz w:val="28"/>
          <w:szCs w:val="28"/>
          <w:rtl/>
        </w:rPr>
        <w:t>الحج</w:t>
      </w:r>
      <w:r w:rsidRPr="00DD3B23">
        <w:rPr>
          <w:rFonts w:cs="B Mitra"/>
          <w:sz w:val="28"/>
          <w:szCs w:val="28"/>
          <w:rtl/>
        </w:rPr>
        <w:t>. (</w:t>
      </w:r>
      <w:r w:rsidRPr="00DD3B23">
        <w:rPr>
          <w:rFonts w:cs="B Mitra" w:hint="cs"/>
          <w:sz w:val="28"/>
          <w:szCs w:val="28"/>
          <w:rtl/>
        </w:rPr>
        <w:t>ترجمه</w:t>
      </w:r>
      <w:r w:rsidRPr="00DD3B23">
        <w:rPr>
          <w:rFonts w:cs="B Mitra"/>
          <w:sz w:val="28"/>
          <w:szCs w:val="28"/>
          <w:rtl/>
        </w:rPr>
        <w:t xml:space="preserve"> </w:t>
      </w:r>
      <w:r w:rsidRPr="00DD3B23">
        <w:rPr>
          <w:rFonts w:cs="B Mitra" w:hint="cs"/>
          <w:sz w:val="28"/>
          <w:szCs w:val="28"/>
          <w:rtl/>
        </w:rPr>
        <w:t>مفردات</w:t>
      </w:r>
      <w:r w:rsidRPr="00DD3B23">
        <w:rPr>
          <w:rFonts w:cs="B Mitra"/>
          <w:sz w:val="28"/>
          <w:szCs w:val="28"/>
          <w:rtl/>
        </w:rPr>
        <w:t xml:space="preserve"> </w:t>
      </w:r>
      <w:r w:rsidRPr="00DD3B23">
        <w:rPr>
          <w:rFonts w:cs="B Mitra" w:hint="cs"/>
          <w:sz w:val="28"/>
          <w:szCs w:val="28"/>
          <w:rtl/>
        </w:rPr>
        <w:t>الفاظ</w:t>
      </w:r>
      <w:r w:rsidRPr="00DD3B23">
        <w:rPr>
          <w:rFonts w:cs="B Mitra"/>
          <w:sz w:val="28"/>
          <w:szCs w:val="28"/>
          <w:rtl/>
        </w:rPr>
        <w:t xml:space="preserve"> </w:t>
      </w:r>
      <w:r w:rsidRPr="00DD3B23">
        <w:rPr>
          <w:rFonts w:cs="B Mitra" w:hint="cs"/>
          <w:sz w:val="28"/>
          <w:szCs w:val="28"/>
          <w:rtl/>
        </w:rPr>
        <w:t>قرآن</w:t>
      </w:r>
      <w:r w:rsidRPr="00DD3B23">
        <w:rPr>
          <w:rFonts w:cs="B Mitra"/>
          <w:sz w:val="28"/>
          <w:szCs w:val="28"/>
          <w:rtl/>
        </w:rPr>
        <w:t xml:space="preserve"> , </w:t>
      </w:r>
      <w:r w:rsidRPr="00DD3B23">
        <w:rPr>
          <w:rFonts w:cs="B Mitra" w:hint="cs"/>
          <w:sz w:val="28"/>
          <w:szCs w:val="28"/>
          <w:rtl/>
        </w:rPr>
        <w:t>ج</w:t>
      </w:r>
      <w:r w:rsidRPr="00DD3B23">
        <w:rPr>
          <w:rFonts w:cs="B Mitra"/>
          <w:sz w:val="28"/>
          <w:szCs w:val="28"/>
          <w:rtl/>
        </w:rPr>
        <w:t xml:space="preserve">3 , </w:t>
      </w:r>
      <w:r w:rsidRPr="00DD3B23">
        <w:rPr>
          <w:rFonts w:cs="B Mitra" w:hint="cs"/>
          <w:sz w:val="28"/>
          <w:szCs w:val="28"/>
          <w:rtl/>
        </w:rPr>
        <w:t>ص</w:t>
      </w:r>
      <w:r w:rsidRPr="00DD3B23">
        <w:rPr>
          <w:rFonts w:cs="B Mitra"/>
          <w:sz w:val="28"/>
          <w:szCs w:val="28"/>
          <w:rtl/>
        </w:rPr>
        <w:t>536)</w:t>
      </w:r>
    </w:p>
    <w:p w:rsidR="00DD3B23" w:rsidRDefault="00DD3B23" w:rsidP="00DD3B23">
      <w:pPr>
        <w:rPr>
          <w:rFonts w:cs="B Mitra"/>
          <w:sz w:val="28"/>
          <w:szCs w:val="28"/>
          <w:rtl/>
        </w:rPr>
      </w:pPr>
      <w:r w:rsidRPr="00DD3B23">
        <w:rPr>
          <w:rFonts w:cs="B Mitra"/>
          <w:sz w:val="28"/>
          <w:szCs w:val="28"/>
          <w:rtl/>
        </w:rPr>
        <w:t>هُون: (بضمّ‌ - ه‍‌) و هوان و مهانت بمعنى ذلّت و خوارى است. در قرآن مجيد فقط‍‌ با همزه باب افعال تعديه شده. (قاموس قرآن , ج7 , ص170)</w:t>
      </w:r>
    </w:p>
    <w:p w:rsidR="00DD3B23" w:rsidRPr="00DD3B23" w:rsidRDefault="00DD3B23" w:rsidP="00DD3B23">
      <w:pPr>
        <w:rPr>
          <w:rFonts w:cs="B Mitra"/>
          <w:sz w:val="28"/>
          <w:szCs w:val="28"/>
          <w:rtl/>
        </w:rPr>
      </w:pPr>
      <w:r w:rsidRPr="00DD3B23">
        <w:rPr>
          <w:rFonts w:cs="B Mitra"/>
          <w:sz w:val="28"/>
          <w:szCs w:val="28"/>
          <w:rtl/>
        </w:rPr>
        <w:t>يُض</w:t>
      </w:r>
      <w:r w:rsidRPr="00DD3B23">
        <w:rPr>
          <w:rFonts w:cs="B Mitra" w:hint="cs"/>
          <w:sz w:val="28"/>
          <w:szCs w:val="28"/>
          <w:rtl/>
        </w:rPr>
        <w:t>اع</w:t>
      </w:r>
      <w:r w:rsidRPr="00DD3B23">
        <w:rPr>
          <w:rFonts w:cs="B Mitra"/>
          <w:sz w:val="28"/>
          <w:szCs w:val="28"/>
          <w:rtl/>
        </w:rPr>
        <w:t>َفْ لَهُ اَلْعَذ</w:t>
      </w:r>
      <w:r w:rsidRPr="00DD3B23">
        <w:rPr>
          <w:rFonts w:cs="B Mitra" w:hint="cs"/>
          <w:sz w:val="28"/>
          <w:szCs w:val="28"/>
          <w:rtl/>
        </w:rPr>
        <w:t>ابُ</w:t>
      </w:r>
      <w:r w:rsidRPr="00DD3B23">
        <w:rPr>
          <w:rFonts w:cs="B Mitra"/>
          <w:sz w:val="28"/>
          <w:szCs w:val="28"/>
          <w:rtl/>
        </w:rPr>
        <w:t xml:space="preserve"> </w:t>
      </w:r>
      <w:r w:rsidRPr="00DD3B23">
        <w:rPr>
          <w:rFonts w:cs="B Mitra" w:hint="cs"/>
          <w:sz w:val="28"/>
          <w:szCs w:val="28"/>
          <w:rtl/>
        </w:rPr>
        <w:t>يَوْمَ</w:t>
      </w:r>
      <w:r w:rsidRPr="00DD3B23">
        <w:rPr>
          <w:rFonts w:cs="B Mitra"/>
          <w:sz w:val="28"/>
          <w:szCs w:val="28"/>
          <w:rtl/>
        </w:rPr>
        <w:t xml:space="preserve"> </w:t>
      </w:r>
      <w:r w:rsidRPr="00DD3B23">
        <w:rPr>
          <w:rFonts w:cs="B Mitra" w:hint="cs"/>
          <w:sz w:val="28"/>
          <w:szCs w:val="28"/>
          <w:rtl/>
        </w:rPr>
        <w:t>اَلْقِيامَةِ</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يَخْلُدْ</w:t>
      </w:r>
      <w:r w:rsidRPr="00DD3B23">
        <w:rPr>
          <w:rFonts w:cs="B Mitra"/>
          <w:sz w:val="28"/>
          <w:szCs w:val="28"/>
          <w:rtl/>
        </w:rPr>
        <w:t xml:space="preserve"> </w:t>
      </w:r>
      <w:r w:rsidRPr="00DD3B23">
        <w:rPr>
          <w:rFonts w:cs="B Mitra" w:hint="cs"/>
          <w:sz w:val="28"/>
          <w:szCs w:val="28"/>
          <w:rtl/>
        </w:rPr>
        <w:t>فِيهِ</w:t>
      </w:r>
      <w:r w:rsidRPr="00DD3B23">
        <w:rPr>
          <w:rFonts w:cs="B Mitra"/>
          <w:sz w:val="28"/>
          <w:szCs w:val="28"/>
          <w:rtl/>
        </w:rPr>
        <w:t xml:space="preserve"> </w:t>
      </w:r>
      <w:r w:rsidRPr="00DD3B23">
        <w:rPr>
          <w:rFonts w:cs="B Mitra" w:hint="cs"/>
          <w:sz w:val="28"/>
          <w:szCs w:val="28"/>
          <w:rtl/>
        </w:rPr>
        <w:t>مُهانا</w:t>
      </w:r>
    </w:p>
    <w:p w:rsidR="00DD3B23" w:rsidRDefault="00DD3B23" w:rsidP="00DD3B23">
      <w:pPr>
        <w:rPr>
          <w:rFonts w:cs="B Mitra"/>
          <w:sz w:val="28"/>
          <w:szCs w:val="28"/>
          <w:rtl/>
        </w:rPr>
      </w:pPr>
      <w:r w:rsidRPr="00DD3B23">
        <w:rPr>
          <w:rFonts w:cs="B Mitra"/>
          <w:sz w:val="28"/>
          <w:szCs w:val="28"/>
          <w:rtl/>
        </w:rPr>
        <w:t>مُهَانٌ‌: خوار شده. (قاموس قرآن , ج7 , ص170)</w:t>
      </w:r>
    </w:p>
    <w:p w:rsidR="00DD3B23" w:rsidRPr="00DD3B23" w:rsidRDefault="00DD3B23" w:rsidP="00DD3B23">
      <w:pPr>
        <w:rPr>
          <w:rFonts w:cs="B Mitra"/>
          <w:sz w:val="28"/>
          <w:szCs w:val="28"/>
          <w:rtl/>
        </w:rPr>
      </w:pPr>
      <w:r w:rsidRPr="00DD3B23">
        <w:rPr>
          <w:rFonts w:cs="B Mitra"/>
          <w:sz w:val="28"/>
          <w:szCs w:val="28"/>
          <w:rtl/>
        </w:rPr>
        <w:t>فَأُول</w:t>
      </w:r>
      <w:r w:rsidRPr="00DD3B23">
        <w:rPr>
          <w:rFonts w:ascii="Times New Roman" w:hAnsi="Times New Roman" w:cs="Times New Roman" w:hint="cs"/>
          <w:sz w:val="28"/>
          <w:szCs w:val="28"/>
          <w:rtl/>
        </w:rPr>
        <w:t>ٰ</w:t>
      </w:r>
      <w:r w:rsidRPr="00DD3B23">
        <w:rPr>
          <w:rFonts w:cs="B Mitra" w:hint="cs"/>
          <w:sz w:val="28"/>
          <w:szCs w:val="28"/>
          <w:rtl/>
        </w:rPr>
        <w:t>ئِكَ</w:t>
      </w:r>
      <w:r w:rsidRPr="00DD3B23">
        <w:rPr>
          <w:rFonts w:cs="B Mitra"/>
          <w:sz w:val="28"/>
          <w:szCs w:val="28"/>
          <w:rtl/>
        </w:rPr>
        <w:t xml:space="preserve"> </w:t>
      </w:r>
      <w:r w:rsidRPr="00DD3B23">
        <w:rPr>
          <w:rFonts w:cs="B Mitra" w:hint="cs"/>
          <w:sz w:val="28"/>
          <w:szCs w:val="28"/>
          <w:rtl/>
        </w:rPr>
        <w:t>لَهُمْ</w:t>
      </w:r>
      <w:r w:rsidRPr="00DD3B23">
        <w:rPr>
          <w:rFonts w:cs="B Mitra"/>
          <w:sz w:val="28"/>
          <w:szCs w:val="28"/>
          <w:rtl/>
        </w:rPr>
        <w:t xml:space="preserve"> </w:t>
      </w:r>
      <w:r w:rsidRPr="00DD3B23">
        <w:rPr>
          <w:rFonts w:cs="B Mitra" w:hint="cs"/>
          <w:sz w:val="28"/>
          <w:szCs w:val="28"/>
          <w:rtl/>
        </w:rPr>
        <w:t>عَذ</w:t>
      </w:r>
      <w:r w:rsidRPr="00DD3B23">
        <w:rPr>
          <w:rFonts w:ascii="Times New Roman" w:hAnsi="Times New Roman" w:cs="Times New Roman" w:hint="cs"/>
          <w:sz w:val="28"/>
          <w:szCs w:val="28"/>
          <w:rtl/>
        </w:rPr>
        <w:t>ٰ</w:t>
      </w:r>
      <w:r w:rsidRPr="00DD3B23">
        <w:rPr>
          <w:rFonts w:cs="B Mitra" w:hint="cs"/>
          <w:sz w:val="28"/>
          <w:szCs w:val="28"/>
          <w:rtl/>
        </w:rPr>
        <w:t>ابٌ</w:t>
      </w:r>
      <w:r w:rsidRPr="00DD3B23">
        <w:rPr>
          <w:rFonts w:cs="B Mitra"/>
          <w:sz w:val="28"/>
          <w:szCs w:val="28"/>
          <w:rtl/>
        </w:rPr>
        <w:t xml:space="preserve"> </w:t>
      </w:r>
      <w:r w:rsidRPr="00DD3B23">
        <w:rPr>
          <w:rFonts w:cs="B Mitra" w:hint="cs"/>
          <w:sz w:val="28"/>
          <w:szCs w:val="28"/>
          <w:rtl/>
        </w:rPr>
        <w:t>مُهِينٌ</w:t>
      </w:r>
    </w:p>
    <w:p w:rsidR="00DD3B23" w:rsidRPr="00DD3B23" w:rsidRDefault="00DD3B23" w:rsidP="00DD3B23">
      <w:pPr>
        <w:rPr>
          <w:rFonts w:cs="B Mitra"/>
          <w:sz w:val="28"/>
          <w:szCs w:val="28"/>
          <w:rtl/>
        </w:rPr>
      </w:pPr>
      <w:r w:rsidRPr="00DD3B23">
        <w:rPr>
          <w:rFonts w:cs="B Mitra"/>
          <w:sz w:val="28"/>
          <w:szCs w:val="28"/>
          <w:rtl/>
        </w:rPr>
        <w:t>فروتنى و خود را بزرگ ندانستن كه ستايش مى‌شود 2 - اگر اين صفت يعنى - هون و فروتنى باعث زبونى و سبكى و خوارى شود ناپسند و مذموم است آيات: فَأُول</w:t>
      </w:r>
      <w:r w:rsidRPr="00DD3B23">
        <w:rPr>
          <w:rFonts w:ascii="Times New Roman" w:hAnsi="Times New Roman" w:cs="Times New Roman" w:hint="cs"/>
          <w:sz w:val="28"/>
          <w:szCs w:val="28"/>
          <w:rtl/>
        </w:rPr>
        <w:t>ٰ</w:t>
      </w:r>
      <w:r w:rsidRPr="00DD3B23">
        <w:rPr>
          <w:rFonts w:cs="B Mitra" w:hint="cs"/>
          <w:sz w:val="28"/>
          <w:szCs w:val="28"/>
          <w:rtl/>
        </w:rPr>
        <w:t>ئِكَ‌</w:t>
      </w:r>
      <w:r w:rsidRPr="00DD3B23">
        <w:rPr>
          <w:rFonts w:cs="B Mitra"/>
          <w:sz w:val="28"/>
          <w:szCs w:val="28"/>
          <w:rtl/>
        </w:rPr>
        <w:t xml:space="preserve"> </w:t>
      </w:r>
      <w:r w:rsidRPr="00DD3B23">
        <w:rPr>
          <w:rFonts w:cs="B Mitra" w:hint="cs"/>
          <w:sz w:val="28"/>
          <w:szCs w:val="28"/>
          <w:rtl/>
        </w:rPr>
        <w:t>لَهُمْ‌</w:t>
      </w:r>
      <w:r w:rsidRPr="00DD3B23">
        <w:rPr>
          <w:rFonts w:cs="B Mitra"/>
          <w:sz w:val="28"/>
          <w:szCs w:val="28"/>
          <w:rtl/>
        </w:rPr>
        <w:t xml:space="preserve"> </w:t>
      </w:r>
      <w:r w:rsidRPr="00DD3B23">
        <w:rPr>
          <w:rFonts w:cs="B Mitra" w:hint="cs"/>
          <w:sz w:val="28"/>
          <w:szCs w:val="28"/>
          <w:rtl/>
        </w:rPr>
        <w:t>عَذ</w:t>
      </w:r>
      <w:r w:rsidRPr="00DD3B23">
        <w:rPr>
          <w:rFonts w:ascii="Times New Roman" w:hAnsi="Times New Roman" w:cs="Times New Roman" w:hint="cs"/>
          <w:sz w:val="28"/>
          <w:szCs w:val="28"/>
          <w:rtl/>
        </w:rPr>
        <w:t>ٰ</w:t>
      </w:r>
      <w:r w:rsidRPr="00DD3B23">
        <w:rPr>
          <w:rFonts w:cs="B Mitra" w:hint="cs"/>
          <w:sz w:val="28"/>
          <w:szCs w:val="28"/>
          <w:rtl/>
        </w:rPr>
        <w:t>ابٌ‌</w:t>
      </w:r>
      <w:r w:rsidRPr="00DD3B23">
        <w:rPr>
          <w:rFonts w:cs="B Mitra"/>
          <w:sz w:val="28"/>
          <w:szCs w:val="28"/>
          <w:rtl/>
        </w:rPr>
        <w:t xml:space="preserve"> </w:t>
      </w:r>
      <w:r w:rsidRPr="00DD3B23">
        <w:rPr>
          <w:rFonts w:cs="B Mitra" w:hint="cs"/>
          <w:sz w:val="28"/>
          <w:szCs w:val="28"/>
          <w:rtl/>
        </w:rPr>
        <w:t>مُهِينٌ‌</w:t>
      </w:r>
      <w:r w:rsidRPr="00DD3B23">
        <w:rPr>
          <w:rFonts w:cs="B Mitra"/>
          <w:sz w:val="28"/>
          <w:szCs w:val="28"/>
          <w:rtl/>
        </w:rPr>
        <w:t xml:space="preserve"> - </w:t>
      </w:r>
      <w:r w:rsidRPr="00DD3B23">
        <w:rPr>
          <w:rFonts w:cs="B Mitra" w:hint="cs"/>
          <w:sz w:val="28"/>
          <w:szCs w:val="28"/>
          <w:rtl/>
        </w:rPr>
        <w:t>الحج</w:t>
      </w:r>
      <w:r w:rsidRPr="00DD3B23">
        <w:rPr>
          <w:rFonts w:cs="B Mitra"/>
          <w:sz w:val="28"/>
          <w:szCs w:val="28"/>
          <w:rtl/>
        </w:rPr>
        <w:t>. (</w:t>
      </w:r>
      <w:r w:rsidRPr="00DD3B23">
        <w:rPr>
          <w:rFonts w:cs="B Mitra" w:hint="cs"/>
          <w:sz w:val="28"/>
          <w:szCs w:val="28"/>
          <w:rtl/>
        </w:rPr>
        <w:t>ترجمه</w:t>
      </w:r>
      <w:r w:rsidRPr="00DD3B23">
        <w:rPr>
          <w:rFonts w:cs="B Mitra"/>
          <w:sz w:val="28"/>
          <w:szCs w:val="28"/>
          <w:rtl/>
        </w:rPr>
        <w:t xml:space="preserve"> </w:t>
      </w:r>
      <w:r w:rsidRPr="00DD3B23">
        <w:rPr>
          <w:rFonts w:cs="B Mitra" w:hint="cs"/>
          <w:sz w:val="28"/>
          <w:szCs w:val="28"/>
          <w:rtl/>
        </w:rPr>
        <w:t>مفردات</w:t>
      </w:r>
      <w:r w:rsidRPr="00DD3B23">
        <w:rPr>
          <w:rFonts w:cs="B Mitra"/>
          <w:sz w:val="28"/>
          <w:szCs w:val="28"/>
          <w:rtl/>
        </w:rPr>
        <w:t xml:space="preserve"> </w:t>
      </w:r>
      <w:r w:rsidRPr="00DD3B23">
        <w:rPr>
          <w:rFonts w:cs="B Mitra" w:hint="cs"/>
          <w:sz w:val="28"/>
          <w:szCs w:val="28"/>
          <w:rtl/>
        </w:rPr>
        <w:t>الفاظ</w:t>
      </w:r>
      <w:r w:rsidRPr="00DD3B23">
        <w:rPr>
          <w:rFonts w:cs="B Mitra"/>
          <w:sz w:val="28"/>
          <w:szCs w:val="28"/>
          <w:rtl/>
        </w:rPr>
        <w:t xml:space="preserve"> </w:t>
      </w:r>
      <w:r w:rsidRPr="00DD3B23">
        <w:rPr>
          <w:rFonts w:cs="B Mitra" w:hint="cs"/>
          <w:sz w:val="28"/>
          <w:szCs w:val="28"/>
          <w:rtl/>
        </w:rPr>
        <w:t>قرآن</w:t>
      </w:r>
      <w:r w:rsidRPr="00DD3B23">
        <w:rPr>
          <w:rFonts w:cs="B Mitra"/>
          <w:sz w:val="28"/>
          <w:szCs w:val="28"/>
          <w:rtl/>
        </w:rPr>
        <w:t xml:space="preserve"> , </w:t>
      </w:r>
      <w:r w:rsidRPr="00DD3B23">
        <w:rPr>
          <w:rFonts w:cs="B Mitra" w:hint="cs"/>
          <w:sz w:val="28"/>
          <w:szCs w:val="28"/>
          <w:rtl/>
        </w:rPr>
        <w:t>ج</w:t>
      </w:r>
      <w:r w:rsidRPr="00DD3B23">
        <w:rPr>
          <w:rFonts w:cs="B Mitra"/>
          <w:sz w:val="28"/>
          <w:szCs w:val="28"/>
          <w:rtl/>
        </w:rPr>
        <w:t xml:space="preserve">3 , </w:t>
      </w:r>
      <w:r w:rsidRPr="00DD3B23">
        <w:rPr>
          <w:rFonts w:cs="B Mitra" w:hint="cs"/>
          <w:sz w:val="28"/>
          <w:szCs w:val="28"/>
          <w:rtl/>
        </w:rPr>
        <w:t>ص</w:t>
      </w:r>
      <w:r w:rsidRPr="00DD3B23">
        <w:rPr>
          <w:rFonts w:cs="B Mitra"/>
          <w:sz w:val="28"/>
          <w:szCs w:val="28"/>
          <w:rtl/>
        </w:rPr>
        <w:t>536)</w:t>
      </w:r>
    </w:p>
    <w:p w:rsidR="00DD3B23" w:rsidRPr="00DD3B23" w:rsidRDefault="00DD3B23" w:rsidP="00DD3B23">
      <w:pPr>
        <w:rPr>
          <w:rFonts w:cs="B Mitra"/>
          <w:sz w:val="28"/>
          <w:szCs w:val="28"/>
          <w:rtl/>
        </w:rPr>
      </w:pPr>
      <w:r w:rsidRPr="00DD3B23">
        <w:rPr>
          <w:rFonts w:cs="B Mitra"/>
          <w:sz w:val="28"/>
          <w:szCs w:val="28"/>
          <w:rtl/>
        </w:rPr>
        <w:t>وَ لِلْك</w:t>
      </w:r>
      <w:r w:rsidRPr="00DD3B23">
        <w:rPr>
          <w:rFonts w:ascii="Times New Roman" w:hAnsi="Times New Roman" w:cs="Times New Roman" w:hint="cs"/>
          <w:sz w:val="28"/>
          <w:szCs w:val="28"/>
          <w:rtl/>
        </w:rPr>
        <w:t>ٰ</w:t>
      </w:r>
      <w:r w:rsidRPr="00DD3B23">
        <w:rPr>
          <w:rFonts w:cs="B Mitra" w:hint="cs"/>
          <w:sz w:val="28"/>
          <w:szCs w:val="28"/>
          <w:rtl/>
        </w:rPr>
        <w:t>افِرِينَ</w:t>
      </w:r>
      <w:r w:rsidRPr="00DD3B23">
        <w:rPr>
          <w:rFonts w:cs="B Mitra"/>
          <w:sz w:val="28"/>
          <w:szCs w:val="28"/>
          <w:rtl/>
        </w:rPr>
        <w:t xml:space="preserve"> </w:t>
      </w:r>
      <w:r w:rsidRPr="00DD3B23">
        <w:rPr>
          <w:rFonts w:cs="B Mitra" w:hint="cs"/>
          <w:sz w:val="28"/>
          <w:szCs w:val="28"/>
          <w:rtl/>
        </w:rPr>
        <w:t>عَذ</w:t>
      </w:r>
      <w:r w:rsidRPr="00DD3B23">
        <w:rPr>
          <w:rFonts w:ascii="Times New Roman" w:hAnsi="Times New Roman" w:cs="Times New Roman" w:hint="cs"/>
          <w:sz w:val="28"/>
          <w:szCs w:val="28"/>
          <w:rtl/>
        </w:rPr>
        <w:t>ٰ</w:t>
      </w:r>
      <w:r w:rsidRPr="00DD3B23">
        <w:rPr>
          <w:rFonts w:cs="B Mitra" w:hint="cs"/>
          <w:sz w:val="28"/>
          <w:szCs w:val="28"/>
          <w:rtl/>
        </w:rPr>
        <w:t>ابٌ</w:t>
      </w:r>
      <w:r w:rsidRPr="00DD3B23">
        <w:rPr>
          <w:rFonts w:cs="B Mitra"/>
          <w:sz w:val="28"/>
          <w:szCs w:val="28"/>
          <w:rtl/>
        </w:rPr>
        <w:t xml:space="preserve"> </w:t>
      </w:r>
      <w:r w:rsidRPr="00DD3B23">
        <w:rPr>
          <w:rFonts w:cs="B Mitra" w:hint="cs"/>
          <w:sz w:val="28"/>
          <w:szCs w:val="28"/>
          <w:rtl/>
        </w:rPr>
        <w:t>مُهِينٌ</w:t>
      </w:r>
    </w:p>
    <w:p w:rsidR="00DD3B23" w:rsidRPr="00DD3B23" w:rsidRDefault="00DD3B23" w:rsidP="00DD3B23">
      <w:pPr>
        <w:rPr>
          <w:rFonts w:cs="B Mitra"/>
          <w:sz w:val="28"/>
          <w:szCs w:val="28"/>
          <w:rtl/>
        </w:rPr>
      </w:pPr>
      <w:r w:rsidRPr="00DD3B23">
        <w:rPr>
          <w:rFonts w:cs="B Mitra"/>
          <w:sz w:val="28"/>
          <w:szCs w:val="28"/>
          <w:rtl/>
        </w:rPr>
        <w:t>فروتنى و خود را بزرگ ندانستن كه ستايش مى‌شود 2 - اگر اين صفت يعنى - هون و فروتنى باعث زبونى و سبكى و خوارى شود ناپسند و مذموم است آيات: وَ لِلْك</w:t>
      </w:r>
      <w:r w:rsidRPr="00DD3B23">
        <w:rPr>
          <w:rFonts w:ascii="Times New Roman" w:hAnsi="Times New Roman" w:cs="Times New Roman" w:hint="cs"/>
          <w:sz w:val="28"/>
          <w:szCs w:val="28"/>
          <w:rtl/>
        </w:rPr>
        <w:t>ٰ</w:t>
      </w:r>
      <w:r w:rsidRPr="00DD3B23">
        <w:rPr>
          <w:rFonts w:cs="B Mitra" w:hint="cs"/>
          <w:sz w:val="28"/>
          <w:szCs w:val="28"/>
          <w:rtl/>
        </w:rPr>
        <w:t>افِرِينَ‌</w:t>
      </w:r>
      <w:r w:rsidRPr="00DD3B23">
        <w:rPr>
          <w:rFonts w:cs="B Mitra"/>
          <w:sz w:val="28"/>
          <w:szCs w:val="28"/>
          <w:rtl/>
        </w:rPr>
        <w:t xml:space="preserve"> </w:t>
      </w:r>
      <w:r w:rsidRPr="00DD3B23">
        <w:rPr>
          <w:rFonts w:cs="B Mitra" w:hint="cs"/>
          <w:sz w:val="28"/>
          <w:szCs w:val="28"/>
          <w:rtl/>
        </w:rPr>
        <w:t>عَذ</w:t>
      </w:r>
      <w:r w:rsidRPr="00DD3B23">
        <w:rPr>
          <w:rFonts w:ascii="Times New Roman" w:hAnsi="Times New Roman" w:cs="Times New Roman" w:hint="cs"/>
          <w:sz w:val="28"/>
          <w:szCs w:val="28"/>
          <w:rtl/>
        </w:rPr>
        <w:t>ٰ</w:t>
      </w:r>
      <w:r w:rsidRPr="00DD3B23">
        <w:rPr>
          <w:rFonts w:cs="B Mitra" w:hint="cs"/>
          <w:sz w:val="28"/>
          <w:szCs w:val="28"/>
          <w:rtl/>
        </w:rPr>
        <w:t>ابٌ‌</w:t>
      </w:r>
      <w:r w:rsidRPr="00DD3B23">
        <w:rPr>
          <w:rFonts w:cs="B Mitra"/>
          <w:sz w:val="28"/>
          <w:szCs w:val="28"/>
          <w:rtl/>
        </w:rPr>
        <w:t xml:space="preserve"> </w:t>
      </w:r>
      <w:r w:rsidRPr="00DD3B23">
        <w:rPr>
          <w:rFonts w:cs="B Mitra" w:hint="cs"/>
          <w:sz w:val="28"/>
          <w:szCs w:val="28"/>
          <w:rtl/>
        </w:rPr>
        <w:t>مُهِينٌ‌</w:t>
      </w:r>
      <w:r w:rsidRPr="00DD3B23">
        <w:rPr>
          <w:rFonts w:cs="B Mitra"/>
          <w:sz w:val="28"/>
          <w:szCs w:val="28"/>
          <w:rtl/>
        </w:rPr>
        <w:t xml:space="preserve"> - </w:t>
      </w:r>
      <w:r w:rsidRPr="00DD3B23">
        <w:rPr>
          <w:rFonts w:cs="B Mitra" w:hint="cs"/>
          <w:sz w:val="28"/>
          <w:szCs w:val="28"/>
          <w:rtl/>
        </w:rPr>
        <w:t>البقره</w:t>
      </w:r>
      <w:r w:rsidRPr="00DD3B23">
        <w:rPr>
          <w:rFonts w:cs="B Mitra"/>
          <w:sz w:val="28"/>
          <w:szCs w:val="28"/>
          <w:rtl/>
        </w:rPr>
        <w:t>. (</w:t>
      </w:r>
      <w:r w:rsidRPr="00DD3B23">
        <w:rPr>
          <w:rFonts w:cs="B Mitra" w:hint="cs"/>
          <w:sz w:val="28"/>
          <w:szCs w:val="28"/>
          <w:rtl/>
        </w:rPr>
        <w:t>ترجمه</w:t>
      </w:r>
      <w:r w:rsidRPr="00DD3B23">
        <w:rPr>
          <w:rFonts w:cs="B Mitra"/>
          <w:sz w:val="28"/>
          <w:szCs w:val="28"/>
          <w:rtl/>
        </w:rPr>
        <w:t xml:space="preserve"> </w:t>
      </w:r>
      <w:r w:rsidRPr="00DD3B23">
        <w:rPr>
          <w:rFonts w:cs="B Mitra" w:hint="cs"/>
          <w:sz w:val="28"/>
          <w:szCs w:val="28"/>
          <w:rtl/>
        </w:rPr>
        <w:t>مفردات</w:t>
      </w:r>
      <w:r w:rsidRPr="00DD3B23">
        <w:rPr>
          <w:rFonts w:cs="B Mitra"/>
          <w:sz w:val="28"/>
          <w:szCs w:val="28"/>
          <w:rtl/>
        </w:rPr>
        <w:t xml:space="preserve"> </w:t>
      </w:r>
      <w:r w:rsidRPr="00DD3B23">
        <w:rPr>
          <w:rFonts w:cs="B Mitra" w:hint="cs"/>
          <w:sz w:val="28"/>
          <w:szCs w:val="28"/>
          <w:rtl/>
        </w:rPr>
        <w:t>الفاظ</w:t>
      </w:r>
      <w:r w:rsidRPr="00DD3B23">
        <w:rPr>
          <w:rFonts w:cs="B Mitra"/>
          <w:sz w:val="28"/>
          <w:szCs w:val="28"/>
          <w:rtl/>
        </w:rPr>
        <w:t xml:space="preserve"> </w:t>
      </w:r>
      <w:r w:rsidRPr="00DD3B23">
        <w:rPr>
          <w:rFonts w:cs="B Mitra" w:hint="cs"/>
          <w:sz w:val="28"/>
          <w:szCs w:val="28"/>
          <w:rtl/>
        </w:rPr>
        <w:t>قرآن</w:t>
      </w:r>
      <w:r w:rsidRPr="00DD3B23">
        <w:rPr>
          <w:rFonts w:cs="B Mitra"/>
          <w:sz w:val="28"/>
          <w:szCs w:val="28"/>
          <w:rtl/>
        </w:rPr>
        <w:t xml:space="preserve"> , </w:t>
      </w:r>
      <w:r w:rsidRPr="00DD3B23">
        <w:rPr>
          <w:rFonts w:cs="B Mitra" w:hint="cs"/>
          <w:sz w:val="28"/>
          <w:szCs w:val="28"/>
          <w:rtl/>
        </w:rPr>
        <w:t>ج</w:t>
      </w:r>
      <w:r w:rsidRPr="00DD3B23">
        <w:rPr>
          <w:rFonts w:cs="B Mitra"/>
          <w:sz w:val="28"/>
          <w:szCs w:val="28"/>
          <w:rtl/>
        </w:rPr>
        <w:t xml:space="preserve">3 , </w:t>
      </w:r>
      <w:r w:rsidRPr="00DD3B23">
        <w:rPr>
          <w:rFonts w:cs="B Mitra" w:hint="cs"/>
          <w:sz w:val="28"/>
          <w:szCs w:val="28"/>
          <w:rtl/>
        </w:rPr>
        <w:t>ص</w:t>
      </w:r>
      <w:r w:rsidRPr="00DD3B23">
        <w:rPr>
          <w:rFonts w:cs="B Mitra"/>
          <w:sz w:val="28"/>
          <w:szCs w:val="28"/>
          <w:rtl/>
        </w:rPr>
        <w:t>536)</w:t>
      </w:r>
    </w:p>
    <w:p w:rsidR="00DD3B23" w:rsidRPr="00DD3B23" w:rsidRDefault="00DD3B23" w:rsidP="00DD3B23">
      <w:pPr>
        <w:rPr>
          <w:rFonts w:cs="B Mitra"/>
          <w:sz w:val="28"/>
          <w:szCs w:val="28"/>
          <w:rtl/>
        </w:rPr>
      </w:pPr>
      <w:r w:rsidRPr="00DD3B23">
        <w:rPr>
          <w:rFonts w:cs="B Mitra"/>
          <w:sz w:val="28"/>
          <w:szCs w:val="28"/>
          <w:rtl/>
        </w:rPr>
        <w:t>مُهِينٌ‌: (بصيغ</w:t>
      </w:r>
      <w:r w:rsidRPr="00DD3B23">
        <w:rPr>
          <w:rFonts w:cs="B Mitra" w:hint="cs"/>
          <w:sz w:val="28"/>
          <w:szCs w:val="28"/>
          <w:rtl/>
        </w:rPr>
        <w:t>ۀ</w:t>
      </w:r>
      <w:r w:rsidRPr="00DD3B23">
        <w:rPr>
          <w:rFonts w:cs="B Mitra"/>
          <w:sz w:val="28"/>
          <w:szCs w:val="28"/>
          <w:rtl/>
        </w:rPr>
        <w:t xml:space="preserve"> فاعل) خوار كننده. (قاموس قرآن , ج7 , ص170)</w:t>
      </w:r>
    </w:p>
    <w:p w:rsidR="00DD3B23" w:rsidRPr="00DD3B23" w:rsidRDefault="00DD3B23" w:rsidP="00DD3B23">
      <w:pPr>
        <w:rPr>
          <w:rFonts w:cs="B Mitra"/>
          <w:sz w:val="28"/>
          <w:szCs w:val="28"/>
          <w:rtl/>
        </w:rPr>
      </w:pPr>
      <w:r w:rsidRPr="00DD3B23">
        <w:rPr>
          <w:rFonts w:cs="B Mitra" w:hint="eastAsia"/>
          <w:sz w:val="28"/>
          <w:szCs w:val="28"/>
          <w:rtl/>
        </w:rPr>
        <w:t>وَ</w:t>
      </w:r>
      <w:r w:rsidRPr="00DD3B23">
        <w:rPr>
          <w:rFonts w:cs="B Mitra"/>
          <w:sz w:val="28"/>
          <w:szCs w:val="28"/>
          <w:rtl/>
        </w:rPr>
        <w:t xml:space="preserve"> لَهُمْ عَذ</w:t>
      </w:r>
      <w:r w:rsidRPr="00DD3B23">
        <w:rPr>
          <w:rFonts w:ascii="Times New Roman" w:hAnsi="Times New Roman" w:cs="Times New Roman" w:hint="cs"/>
          <w:sz w:val="28"/>
          <w:szCs w:val="28"/>
          <w:rtl/>
        </w:rPr>
        <w:t>ٰ</w:t>
      </w:r>
      <w:r w:rsidRPr="00DD3B23">
        <w:rPr>
          <w:rFonts w:cs="B Mitra" w:hint="cs"/>
          <w:sz w:val="28"/>
          <w:szCs w:val="28"/>
          <w:rtl/>
        </w:rPr>
        <w:t>ابٌ</w:t>
      </w:r>
      <w:r w:rsidRPr="00DD3B23">
        <w:rPr>
          <w:rFonts w:cs="B Mitra"/>
          <w:sz w:val="28"/>
          <w:szCs w:val="28"/>
          <w:rtl/>
        </w:rPr>
        <w:t xml:space="preserve"> </w:t>
      </w:r>
      <w:r w:rsidRPr="00DD3B23">
        <w:rPr>
          <w:rFonts w:cs="B Mitra" w:hint="cs"/>
          <w:sz w:val="28"/>
          <w:szCs w:val="28"/>
          <w:rtl/>
        </w:rPr>
        <w:t>مُهِينٌ</w:t>
      </w:r>
    </w:p>
    <w:p w:rsidR="00DD3B23" w:rsidRDefault="00DD3B23" w:rsidP="00DD3B23">
      <w:pPr>
        <w:rPr>
          <w:rFonts w:cs="B Mitra"/>
          <w:sz w:val="28"/>
          <w:szCs w:val="28"/>
          <w:rtl/>
        </w:rPr>
      </w:pPr>
      <w:r w:rsidRPr="00DD3B23">
        <w:rPr>
          <w:rFonts w:cs="B Mitra" w:hint="eastAsia"/>
          <w:sz w:val="28"/>
          <w:szCs w:val="28"/>
          <w:rtl/>
        </w:rPr>
        <w:t>فروتنى</w:t>
      </w:r>
      <w:r w:rsidRPr="00DD3B23">
        <w:rPr>
          <w:rFonts w:cs="B Mitra"/>
          <w:sz w:val="28"/>
          <w:szCs w:val="28"/>
          <w:rtl/>
        </w:rPr>
        <w:t xml:space="preserve"> و خود را بزرگ ندانستن كه ستايش مى‌شود 2 - اگر اين صفت يعنى - هون و فروتنى باعث زبونى و سبكى و خوارى شود ناپسند و مذموم است آيات: وَ لَهُمْ‌ عَذ</w:t>
      </w:r>
      <w:r w:rsidRPr="00DD3B23">
        <w:rPr>
          <w:rFonts w:ascii="Times New Roman" w:hAnsi="Times New Roman" w:cs="Times New Roman" w:hint="cs"/>
          <w:sz w:val="28"/>
          <w:szCs w:val="28"/>
          <w:rtl/>
        </w:rPr>
        <w:t>ٰ</w:t>
      </w:r>
      <w:r w:rsidRPr="00DD3B23">
        <w:rPr>
          <w:rFonts w:cs="B Mitra" w:hint="cs"/>
          <w:sz w:val="28"/>
          <w:szCs w:val="28"/>
          <w:rtl/>
        </w:rPr>
        <w:t>ابٌ‌</w:t>
      </w:r>
      <w:r w:rsidRPr="00DD3B23">
        <w:rPr>
          <w:rFonts w:cs="B Mitra"/>
          <w:sz w:val="28"/>
          <w:szCs w:val="28"/>
          <w:rtl/>
        </w:rPr>
        <w:t xml:space="preserve"> </w:t>
      </w:r>
      <w:r w:rsidRPr="00DD3B23">
        <w:rPr>
          <w:rFonts w:cs="B Mitra" w:hint="cs"/>
          <w:sz w:val="28"/>
          <w:szCs w:val="28"/>
          <w:rtl/>
        </w:rPr>
        <w:t>مُهِينٌ‌</w:t>
      </w:r>
      <w:r w:rsidRPr="00DD3B23">
        <w:rPr>
          <w:rFonts w:cs="B Mitra"/>
          <w:sz w:val="28"/>
          <w:szCs w:val="28"/>
          <w:rtl/>
        </w:rPr>
        <w:t xml:space="preserve"> - </w:t>
      </w:r>
      <w:r w:rsidRPr="00DD3B23">
        <w:rPr>
          <w:rFonts w:cs="B Mitra" w:hint="cs"/>
          <w:sz w:val="28"/>
          <w:szCs w:val="28"/>
          <w:rtl/>
        </w:rPr>
        <w:t>آل</w:t>
      </w:r>
      <w:r w:rsidRPr="00DD3B23">
        <w:rPr>
          <w:rFonts w:cs="B Mitra"/>
          <w:sz w:val="28"/>
          <w:szCs w:val="28"/>
          <w:rtl/>
        </w:rPr>
        <w:t xml:space="preserve"> </w:t>
      </w:r>
      <w:r w:rsidRPr="00DD3B23">
        <w:rPr>
          <w:rFonts w:cs="B Mitra" w:hint="cs"/>
          <w:sz w:val="28"/>
          <w:szCs w:val="28"/>
          <w:rtl/>
        </w:rPr>
        <w:t>عمران</w:t>
      </w:r>
      <w:r w:rsidRPr="00DD3B23">
        <w:rPr>
          <w:rFonts w:cs="B Mitra"/>
          <w:sz w:val="28"/>
          <w:szCs w:val="28"/>
          <w:rtl/>
        </w:rPr>
        <w:t>. (</w:t>
      </w:r>
      <w:r w:rsidRPr="00DD3B23">
        <w:rPr>
          <w:rFonts w:cs="B Mitra" w:hint="cs"/>
          <w:sz w:val="28"/>
          <w:szCs w:val="28"/>
          <w:rtl/>
        </w:rPr>
        <w:t>ترجمه</w:t>
      </w:r>
      <w:r w:rsidRPr="00DD3B23">
        <w:rPr>
          <w:rFonts w:cs="B Mitra"/>
          <w:sz w:val="28"/>
          <w:szCs w:val="28"/>
          <w:rtl/>
        </w:rPr>
        <w:t xml:space="preserve"> </w:t>
      </w:r>
      <w:r w:rsidRPr="00DD3B23">
        <w:rPr>
          <w:rFonts w:cs="B Mitra" w:hint="cs"/>
          <w:sz w:val="28"/>
          <w:szCs w:val="28"/>
          <w:rtl/>
        </w:rPr>
        <w:t>مفردات</w:t>
      </w:r>
      <w:r w:rsidRPr="00DD3B23">
        <w:rPr>
          <w:rFonts w:cs="B Mitra"/>
          <w:sz w:val="28"/>
          <w:szCs w:val="28"/>
          <w:rtl/>
        </w:rPr>
        <w:t xml:space="preserve"> </w:t>
      </w:r>
      <w:r w:rsidRPr="00DD3B23">
        <w:rPr>
          <w:rFonts w:cs="B Mitra" w:hint="cs"/>
          <w:sz w:val="28"/>
          <w:szCs w:val="28"/>
          <w:rtl/>
        </w:rPr>
        <w:t>الفاظ</w:t>
      </w:r>
      <w:r w:rsidRPr="00DD3B23">
        <w:rPr>
          <w:rFonts w:cs="B Mitra"/>
          <w:sz w:val="28"/>
          <w:szCs w:val="28"/>
          <w:rtl/>
        </w:rPr>
        <w:t xml:space="preserve"> </w:t>
      </w:r>
      <w:r w:rsidRPr="00DD3B23">
        <w:rPr>
          <w:rFonts w:cs="B Mitra" w:hint="cs"/>
          <w:sz w:val="28"/>
          <w:szCs w:val="28"/>
          <w:rtl/>
        </w:rPr>
        <w:t>قرآن</w:t>
      </w:r>
      <w:r w:rsidRPr="00DD3B23">
        <w:rPr>
          <w:rFonts w:cs="B Mitra"/>
          <w:sz w:val="28"/>
          <w:szCs w:val="28"/>
          <w:rtl/>
        </w:rPr>
        <w:t xml:space="preserve"> , </w:t>
      </w:r>
      <w:r w:rsidRPr="00DD3B23">
        <w:rPr>
          <w:rFonts w:cs="B Mitra" w:hint="cs"/>
          <w:sz w:val="28"/>
          <w:szCs w:val="28"/>
          <w:rtl/>
        </w:rPr>
        <w:t>ج</w:t>
      </w:r>
      <w:r w:rsidRPr="00DD3B23">
        <w:rPr>
          <w:rFonts w:cs="B Mitra"/>
          <w:sz w:val="28"/>
          <w:szCs w:val="28"/>
          <w:rtl/>
        </w:rPr>
        <w:t xml:space="preserve">3 , </w:t>
      </w:r>
      <w:r w:rsidRPr="00DD3B23">
        <w:rPr>
          <w:rFonts w:cs="B Mitra" w:hint="cs"/>
          <w:sz w:val="28"/>
          <w:szCs w:val="28"/>
          <w:rtl/>
        </w:rPr>
        <w:t>ص</w:t>
      </w:r>
      <w:r w:rsidRPr="00DD3B23">
        <w:rPr>
          <w:rFonts w:cs="B Mitra"/>
          <w:sz w:val="28"/>
          <w:szCs w:val="28"/>
          <w:rtl/>
        </w:rPr>
        <w:t>536)</w:t>
      </w:r>
    </w:p>
    <w:p w:rsidR="00DD3B23" w:rsidRDefault="00DD3B23" w:rsidP="009C1D27">
      <w:pPr>
        <w:pStyle w:val="Heading4"/>
        <w:rPr>
          <w:rtl/>
        </w:rPr>
      </w:pPr>
      <w:r>
        <w:rPr>
          <w:rFonts w:hint="cs"/>
          <w:rtl/>
        </w:rPr>
        <w:t>روایت</w:t>
      </w:r>
    </w:p>
    <w:p w:rsidR="00DD3B23" w:rsidRPr="00DD3B23" w:rsidRDefault="00DD3B23" w:rsidP="00DD3B23">
      <w:pPr>
        <w:rPr>
          <w:rFonts w:cs="B Mitra"/>
          <w:sz w:val="28"/>
          <w:szCs w:val="28"/>
          <w:rtl/>
        </w:rPr>
      </w:pPr>
      <w:r w:rsidRPr="00DD3B23">
        <w:rPr>
          <w:rFonts w:cs="B Mitra"/>
          <w:sz w:val="28"/>
          <w:szCs w:val="28"/>
          <w:rtl/>
        </w:rPr>
        <w:t>وَ يُكْرِمُهُ فِي اَلنَّاسِ وَ يُهِينُهُ عِنْدَ اَللَّهِ</w:t>
      </w:r>
    </w:p>
    <w:p w:rsidR="007339E4" w:rsidRDefault="00DD3B23" w:rsidP="00DD3B23">
      <w:pPr>
        <w:rPr>
          <w:rFonts w:cs="B Mitra"/>
          <w:sz w:val="28"/>
          <w:szCs w:val="28"/>
          <w:rtl/>
        </w:rPr>
      </w:pPr>
      <w:r w:rsidRPr="00DD3B23">
        <w:rPr>
          <w:rFonts w:cs="B Mitra"/>
          <w:sz w:val="28"/>
          <w:szCs w:val="28"/>
          <w:rtl/>
        </w:rPr>
        <w:t>او را خوار و بى مقدار ميكند (واژه ها</w:t>
      </w:r>
      <w:r w:rsidRPr="00DD3B23">
        <w:rPr>
          <w:rFonts w:cs="B Mitra" w:hint="cs"/>
          <w:sz w:val="28"/>
          <w:szCs w:val="28"/>
          <w:rtl/>
        </w:rPr>
        <w:t>ی</w:t>
      </w:r>
      <w:r w:rsidRPr="00DD3B23">
        <w:rPr>
          <w:rFonts w:cs="B Mitra"/>
          <w:sz w:val="28"/>
          <w:szCs w:val="28"/>
          <w:rtl/>
        </w:rPr>
        <w:t xml:space="preserve"> نهج البلاغه , ج1 , ص1)</w:t>
      </w:r>
    </w:p>
    <w:p w:rsidR="00DD3B23" w:rsidRDefault="007D0CF5" w:rsidP="009C1D27">
      <w:pPr>
        <w:pStyle w:val="Heading3"/>
        <w:rPr>
          <w:rtl/>
        </w:rPr>
      </w:pPr>
      <w:r>
        <w:rPr>
          <w:rFonts w:hint="cs"/>
          <w:rtl/>
        </w:rPr>
        <w:t xml:space="preserve">لغت نامه های عربی </w:t>
      </w:r>
    </w:p>
    <w:p w:rsidR="007D0CF5" w:rsidRDefault="007D0CF5" w:rsidP="009C1D27">
      <w:pPr>
        <w:pStyle w:val="Heading4"/>
        <w:rPr>
          <w:rtl/>
        </w:rPr>
      </w:pPr>
      <w:r>
        <w:rPr>
          <w:rFonts w:hint="cs"/>
          <w:rtl/>
        </w:rPr>
        <w:t>قاموس نور</w:t>
      </w:r>
    </w:p>
    <w:p w:rsidR="007D0CF5" w:rsidRDefault="007D0CF5" w:rsidP="007D0CF5">
      <w:pPr>
        <w:bidi w:val="0"/>
        <w:rPr>
          <w:rFonts w:cs="B Mitra"/>
          <w:sz w:val="28"/>
          <w:szCs w:val="28"/>
          <w:rtl/>
        </w:rPr>
      </w:pPr>
      <w:r w:rsidRPr="007D0CF5">
        <w:rPr>
          <w:rFonts w:cs="B Mitra"/>
          <w:sz w:val="28"/>
          <w:szCs w:val="28"/>
        </w:rPr>
        <w:t>https://qamus.inoor.ir/fa/search?query=%D</w:t>
      </w:r>
      <w:r w:rsidRPr="007D0CF5">
        <w:rPr>
          <w:rFonts w:cs="B Mitra"/>
          <w:sz w:val="28"/>
          <w:szCs w:val="28"/>
          <w:rtl/>
        </w:rPr>
        <w:t>9%87%</w:t>
      </w:r>
      <w:r w:rsidRPr="007D0CF5">
        <w:rPr>
          <w:rFonts w:cs="B Mitra"/>
          <w:sz w:val="28"/>
          <w:szCs w:val="28"/>
        </w:rPr>
        <w:t>D</w:t>
      </w:r>
      <w:r w:rsidRPr="007D0CF5">
        <w:rPr>
          <w:rFonts w:cs="B Mitra"/>
          <w:sz w:val="28"/>
          <w:szCs w:val="28"/>
          <w:rtl/>
        </w:rPr>
        <w:t>9%88%</w:t>
      </w:r>
      <w:r w:rsidRPr="007D0CF5">
        <w:rPr>
          <w:rFonts w:cs="B Mitra"/>
          <w:sz w:val="28"/>
          <w:szCs w:val="28"/>
        </w:rPr>
        <w:t>D</w:t>
      </w:r>
      <w:r w:rsidRPr="007D0CF5">
        <w:rPr>
          <w:rFonts w:cs="B Mitra"/>
          <w:sz w:val="28"/>
          <w:szCs w:val="28"/>
          <w:rtl/>
        </w:rPr>
        <w:t>9%86</w:t>
      </w:r>
      <w:r w:rsidRPr="007D0CF5">
        <w:rPr>
          <w:rFonts w:cs="B Mitra"/>
          <w:sz w:val="28"/>
          <w:szCs w:val="28"/>
        </w:rPr>
        <w:t>&amp;langOptionsId=</w:t>
      </w:r>
      <w:r w:rsidRPr="007D0CF5">
        <w:rPr>
          <w:rFonts w:cs="B Mitra"/>
          <w:sz w:val="28"/>
          <w:szCs w:val="28"/>
          <w:rtl/>
        </w:rPr>
        <w:t>2</w:t>
      </w:r>
      <w:r w:rsidRPr="007D0CF5">
        <w:rPr>
          <w:rFonts w:cs="B Mitra"/>
          <w:sz w:val="28"/>
          <w:szCs w:val="28"/>
        </w:rPr>
        <w:t>&amp;searchDepth=root</w:t>
      </w:r>
    </w:p>
    <w:p w:rsidR="007D0CF5" w:rsidRPr="007D0CF5" w:rsidRDefault="007D0CF5" w:rsidP="007D0CF5">
      <w:pPr>
        <w:rPr>
          <w:rFonts w:cs="B Mitra"/>
          <w:sz w:val="28"/>
          <w:szCs w:val="28"/>
          <w:rtl/>
        </w:rPr>
      </w:pPr>
      <w:r w:rsidRPr="007D0CF5">
        <w:rPr>
          <w:rFonts w:cs="B Mitra"/>
          <w:sz w:val="28"/>
          <w:szCs w:val="28"/>
          <w:rtl/>
        </w:rPr>
        <w:t>الهَوَانُ</w:t>
      </w:r>
    </w:p>
    <w:p w:rsidR="007D0CF5" w:rsidRPr="007D0CF5" w:rsidRDefault="007D0CF5" w:rsidP="007D0CF5">
      <w:pPr>
        <w:rPr>
          <w:rFonts w:cs="B Mitra"/>
          <w:sz w:val="28"/>
          <w:szCs w:val="28"/>
          <w:rtl/>
        </w:rPr>
      </w:pPr>
      <w:r w:rsidRPr="007D0CF5">
        <w:rPr>
          <w:rFonts w:cs="B Mitra"/>
          <w:sz w:val="28"/>
          <w:szCs w:val="28"/>
          <w:rtl/>
        </w:rPr>
        <w:lastRenderedPageBreak/>
        <w:t>نقيض العِزِّ (‏لسان اللسان , ج2 , ص704)</w:t>
      </w:r>
    </w:p>
    <w:p w:rsidR="007D0CF5" w:rsidRPr="007D0CF5" w:rsidRDefault="007D0CF5" w:rsidP="007D0CF5">
      <w:pPr>
        <w:rPr>
          <w:rFonts w:cs="B Mitra"/>
          <w:sz w:val="28"/>
          <w:szCs w:val="28"/>
          <w:rtl/>
        </w:rPr>
      </w:pPr>
      <w:r w:rsidRPr="007D0CF5">
        <w:rPr>
          <w:rFonts w:cs="B Mitra"/>
          <w:sz w:val="28"/>
          <w:szCs w:val="28"/>
          <w:rtl/>
        </w:rPr>
        <w:t>ذُلّ‌،ضُعف، حقارة:«عاش في هَوَان» (المنجد في اللغة العرب</w:t>
      </w:r>
      <w:r w:rsidRPr="007D0CF5">
        <w:rPr>
          <w:rFonts w:cs="B Mitra" w:hint="cs"/>
          <w:sz w:val="28"/>
          <w:szCs w:val="28"/>
          <w:rtl/>
        </w:rPr>
        <w:t>ی</w:t>
      </w:r>
      <w:r w:rsidRPr="007D0CF5">
        <w:rPr>
          <w:rFonts w:cs="B Mitra" w:hint="eastAsia"/>
          <w:sz w:val="28"/>
          <w:szCs w:val="28"/>
          <w:rtl/>
        </w:rPr>
        <w:t>ة</w:t>
      </w:r>
      <w:r w:rsidRPr="007D0CF5">
        <w:rPr>
          <w:rFonts w:cs="B Mitra"/>
          <w:sz w:val="28"/>
          <w:szCs w:val="28"/>
          <w:rtl/>
        </w:rPr>
        <w:t xml:space="preserve"> المعاصرة , ج1 , ص1496)</w:t>
      </w:r>
    </w:p>
    <w:p w:rsidR="007D0CF5" w:rsidRPr="007D0CF5" w:rsidRDefault="007D0CF5" w:rsidP="007D0CF5">
      <w:pPr>
        <w:rPr>
          <w:rFonts w:cs="B Mitra"/>
          <w:sz w:val="28"/>
          <w:szCs w:val="28"/>
          <w:rtl/>
        </w:rPr>
      </w:pPr>
      <w:r w:rsidRPr="007D0CF5">
        <w:rPr>
          <w:rFonts w:cs="B Mitra" w:hint="eastAsia"/>
          <w:sz w:val="28"/>
          <w:szCs w:val="28"/>
          <w:rtl/>
        </w:rPr>
        <w:t>الهَوَان</w:t>
      </w:r>
      <w:r w:rsidRPr="007D0CF5">
        <w:rPr>
          <w:rFonts w:cs="B Mitra"/>
          <w:sz w:val="28"/>
          <w:szCs w:val="28"/>
          <w:rtl/>
        </w:rPr>
        <w:t xml:space="preserve"> و الهُون :نقيض العزّ. هان يهُون هُونا و هَوانا و مَهانة :ذلّ‌ و حقُر فهو هَيّن و هَين و أهوَنُ‌ .و الجمع: أهوِناء .و أهانه و استهان به و تهاون به:استهزأ به و استخفّ‌.و شىء هَونٌ‌ :حقير. (الإفصاح في فقه اللغة , ج1 , ص632)</w:t>
      </w:r>
    </w:p>
    <w:p w:rsidR="007D0CF5" w:rsidRDefault="007D0CF5" w:rsidP="007D0CF5">
      <w:pPr>
        <w:rPr>
          <w:rFonts w:cs="B Mitra"/>
          <w:sz w:val="28"/>
          <w:szCs w:val="28"/>
          <w:rtl/>
        </w:rPr>
      </w:pPr>
      <w:r w:rsidRPr="007D0CF5">
        <w:rPr>
          <w:rFonts w:cs="B Mitra" w:hint="eastAsia"/>
          <w:sz w:val="28"/>
          <w:szCs w:val="28"/>
          <w:rtl/>
        </w:rPr>
        <w:t>و</w:t>
      </w:r>
      <w:r w:rsidRPr="007D0CF5">
        <w:rPr>
          <w:rFonts w:cs="B Mitra"/>
          <w:sz w:val="28"/>
          <w:szCs w:val="28"/>
          <w:rtl/>
        </w:rPr>
        <w:t xml:space="preserve"> الهُونُ، بالضم: الهَوَانُ. و الهُونُ و الهَوانُ: نقيض العِزِّ، هانَ يَهُونُ هَواناً، و هو هَيْنٌ و أَهْوَنُ. يروى بفتح الميم و ضمها، فالفتح من المَهانة، و قد تقدَّم في مَهَنَ، و الضم من الإِهانة الاستخفافِ بالشيء و الاستحقار، و الاسم الهَوانُ، و هذا موضع</w:t>
      </w:r>
      <w:r w:rsidRPr="007D0CF5">
        <w:rPr>
          <w:rFonts w:cs="B Mitra" w:hint="eastAsia"/>
          <w:sz w:val="28"/>
          <w:szCs w:val="28"/>
          <w:rtl/>
        </w:rPr>
        <w:t>ه</w:t>
      </w:r>
      <w:r w:rsidRPr="007D0CF5">
        <w:rPr>
          <w:rFonts w:cs="B Mitra"/>
          <w:sz w:val="28"/>
          <w:szCs w:val="28"/>
          <w:rtl/>
        </w:rPr>
        <w:t>. قال: الهُونُ في لغة قريش الهَوان، قال: و بعض بني تميم يجعل الهُونَ مصدراً للشيء الهَيِّنِ، قال: و قال الكسائي سمعت العرب تقول إن كُنْت لقليل هَوْنِ المؤُونة مُذ اليوم... (لسان العرب , ج13 , ص438)</w:t>
      </w:r>
    </w:p>
    <w:p w:rsidR="007D0CF5" w:rsidRPr="007D0CF5" w:rsidRDefault="007D0CF5" w:rsidP="007D0CF5">
      <w:pPr>
        <w:rPr>
          <w:rFonts w:cs="B Mitra"/>
          <w:sz w:val="28"/>
          <w:szCs w:val="28"/>
          <w:rtl/>
        </w:rPr>
      </w:pPr>
      <w:r w:rsidRPr="007D0CF5">
        <w:rPr>
          <w:rFonts w:cs="B Mitra"/>
          <w:sz w:val="28"/>
          <w:szCs w:val="28"/>
          <w:rtl/>
        </w:rPr>
        <w:t>الهُوْنُ</w:t>
      </w:r>
    </w:p>
    <w:p w:rsidR="007D0CF5" w:rsidRPr="007D0CF5" w:rsidRDefault="007D0CF5" w:rsidP="007D0CF5">
      <w:pPr>
        <w:rPr>
          <w:rFonts w:cs="B Mitra"/>
          <w:sz w:val="28"/>
          <w:szCs w:val="28"/>
          <w:rtl/>
        </w:rPr>
      </w:pPr>
      <w:r w:rsidRPr="007D0CF5">
        <w:rPr>
          <w:rFonts w:cs="B Mitra"/>
          <w:sz w:val="28"/>
          <w:szCs w:val="28"/>
          <w:rtl/>
        </w:rPr>
        <w:t>خِزْي،ذُلّ‌: «أَ يُمْسِكُهُ‌ عَلَى هُون‌؟» (المنجد في اللغة العرب</w:t>
      </w:r>
      <w:r w:rsidRPr="007D0CF5">
        <w:rPr>
          <w:rFonts w:cs="B Mitra" w:hint="cs"/>
          <w:sz w:val="28"/>
          <w:szCs w:val="28"/>
          <w:rtl/>
        </w:rPr>
        <w:t>ی</w:t>
      </w:r>
      <w:r w:rsidRPr="007D0CF5">
        <w:rPr>
          <w:rFonts w:cs="B Mitra" w:hint="eastAsia"/>
          <w:sz w:val="28"/>
          <w:szCs w:val="28"/>
          <w:rtl/>
        </w:rPr>
        <w:t>ة</w:t>
      </w:r>
      <w:r w:rsidRPr="007D0CF5">
        <w:rPr>
          <w:rFonts w:cs="B Mitra"/>
          <w:sz w:val="28"/>
          <w:szCs w:val="28"/>
          <w:rtl/>
        </w:rPr>
        <w:t xml:space="preserve"> المعاصرة , ج1 , ص1496)</w:t>
      </w:r>
    </w:p>
    <w:p w:rsidR="007D0CF5" w:rsidRPr="007D0CF5" w:rsidRDefault="007D0CF5" w:rsidP="007D0CF5">
      <w:pPr>
        <w:rPr>
          <w:rFonts w:cs="B Mitra"/>
          <w:sz w:val="28"/>
          <w:szCs w:val="28"/>
          <w:rtl/>
        </w:rPr>
      </w:pPr>
      <w:r w:rsidRPr="007D0CF5">
        <w:rPr>
          <w:rFonts w:cs="B Mitra" w:hint="eastAsia"/>
          <w:sz w:val="28"/>
          <w:szCs w:val="28"/>
          <w:rtl/>
        </w:rPr>
        <w:t>الخَلْق</w:t>
      </w:r>
      <w:r w:rsidRPr="007D0CF5">
        <w:rPr>
          <w:rFonts w:cs="B Mitra"/>
          <w:sz w:val="28"/>
          <w:szCs w:val="28"/>
          <w:rtl/>
        </w:rPr>
        <w:t xml:space="preserve"> كلُّهم. يقال ما أَدرى أَى الهُونِ‌ هو. الشِّدّة. الخزى. و فى التنزيل العزيز: أَ يُمْسِكُهُ‌ عَلى</w:t>
      </w:r>
      <w:r w:rsidRPr="007D0CF5">
        <w:rPr>
          <w:rFonts w:ascii="Times New Roman" w:hAnsi="Times New Roman" w:cs="Times New Roman" w:hint="cs"/>
          <w:sz w:val="28"/>
          <w:szCs w:val="28"/>
          <w:rtl/>
        </w:rPr>
        <w:t>ٰ</w:t>
      </w:r>
      <w:r w:rsidRPr="007D0CF5">
        <w:rPr>
          <w:rFonts w:cs="B Mitra" w:hint="cs"/>
          <w:sz w:val="28"/>
          <w:szCs w:val="28"/>
          <w:rtl/>
        </w:rPr>
        <w:t>‌</w:t>
      </w:r>
      <w:r w:rsidRPr="007D0CF5">
        <w:rPr>
          <w:rFonts w:cs="B Mitra"/>
          <w:sz w:val="28"/>
          <w:szCs w:val="28"/>
          <w:rtl/>
        </w:rPr>
        <w:t xml:space="preserve"> </w:t>
      </w:r>
      <w:r w:rsidRPr="007D0CF5">
        <w:rPr>
          <w:rFonts w:cs="B Mitra" w:hint="cs"/>
          <w:sz w:val="28"/>
          <w:szCs w:val="28"/>
          <w:rtl/>
        </w:rPr>
        <w:t>هُونٍ‌</w:t>
      </w:r>
      <w:r w:rsidRPr="007D0CF5">
        <w:rPr>
          <w:rFonts w:cs="B Mitra"/>
          <w:sz w:val="28"/>
          <w:szCs w:val="28"/>
          <w:rtl/>
        </w:rPr>
        <w:t xml:space="preserve"> . (</w:t>
      </w:r>
      <w:r w:rsidRPr="007D0CF5">
        <w:rPr>
          <w:rFonts w:cs="B Mitra" w:hint="cs"/>
          <w:sz w:val="28"/>
          <w:szCs w:val="28"/>
          <w:rtl/>
        </w:rPr>
        <w:t>المعجم</w:t>
      </w:r>
      <w:r w:rsidRPr="007D0CF5">
        <w:rPr>
          <w:rFonts w:cs="B Mitra"/>
          <w:sz w:val="28"/>
          <w:szCs w:val="28"/>
          <w:rtl/>
        </w:rPr>
        <w:t xml:space="preserve"> </w:t>
      </w:r>
      <w:r w:rsidRPr="007D0CF5">
        <w:rPr>
          <w:rFonts w:cs="B Mitra" w:hint="cs"/>
          <w:sz w:val="28"/>
          <w:szCs w:val="28"/>
          <w:rtl/>
        </w:rPr>
        <w:t>الوسيط</w:t>
      </w:r>
      <w:r w:rsidRPr="007D0CF5">
        <w:rPr>
          <w:rFonts w:cs="B Mitra"/>
          <w:sz w:val="28"/>
          <w:szCs w:val="28"/>
          <w:rtl/>
        </w:rPr>
        <w:t xml:space="preserve"> , </w:t>
      </w:r>
      <w:r w:rsidRPr="007D0CF5">
        <w:rPr>
          <w:rFonts w:cs="B Mitra" w:hint="cs"/>
          <w:sz w:val="28"/>
          <w:szCs w:val="28"/>
          <w:rtl/>
        </w:rPr>
        <w:t>ج</w:t>
      </w:r>
      <w:r w:rsidRPr="007D0CF5">
        <w:rPr>
          <w:rFonts w:cs="B Mitra"/>
          <w:sz w:val="28"/>
          <w:szCs w:val="28"/>
          <w:rtl/>
        </w:rPr>
        <w:t xml:space="preserve">2 , </w:t>
      </w:r>
      <w:r w:rsidRPr="007D0CF5">
        <w:rPr>
          <w:rFonts w:cs="B Mitra" w:hint="cs"/>
          <w:sz w:val="28"/>
          <w:szCs w:val="28"/>
          <w:rtl/>
        </w:rPr>
        <w:t>ص</w:t>
      </w:r>
      <w:r w:rsidRPr="007D0CF5">
        <w:rPr>
          <w:rFonts w:cs="B Mitra"/>
          <w:sz w:val="28"/>
          <w:szCs w:val="28"/>
          <w:rtl/>
        </w:rPr>
        <w:t>1001)</w:t>
      </w:r>
    </w:p>
    <w:p w:rsidR="007D0CF5" w:rsidRPr="007D0CF5" w:rsidRDefault="007D0CF5" w:rsidP="007D0CF5">
      <w:pPr>
        <w:rPr>
          <w:rFonts w:cs="B Mitra"/>
          <w:sz w:val="28"/>
          <w:szCs w:val="28"/>
          <w:rtl/>
        </w:rPr>
      </w:pPr>
      <w:r w:rsidRPr="007D0CF5">
        <w:rPr>
          <w:rFonts w:cs="B Mitra" w:hint="eastAsia"/>
          <w:sz w:val="28"/>
          <w:szCs w:val="28"/>
          <w:rtl/>
        </w:rPr>
        <w:t>الخِزْيُ</w:t>
      </w:r>
      <w:r w:rsidRPr="007D0CF5">
        <w:rPr>
          <w:rFonts w:cs="B Mitra"/>
          <w:sz w:val="28"/>
          <w:szCs w:val="28"/>
          <w:rtl/>
        </w:rPr>
        <w:t>. و الهُونُ، بالضم: الهَوَانُ. بالهُوَن، يريد: بالتسكين و الصلح ابن الأَعرابي: هَيِّنٌ بَيِّنُ الهُونِ. و الهُونُ و الهَوانُ: نقيض العِزِّ، هانَ يَهُونُ هَواناً، و هو هَيْنٌ و أَهْوَنُ. مصدر هانَ عليه الشيءُ أَي خَفَّ. و قال بعضهم: الهَوْنُ و الهُو</w:t>
      </w:r>
      <w:r w:rsidRPr="007D0CF5">
        <w:rPr>
          <w:rFonts w:cs="B Mitra" w:hint="eastAsia"/>
          <w:sz w:val="28"/>
          <w:szCs w:val="28"/>
          <w:rtl/>
        </w:rPr>
        <w:t>نُ</w:t>
      </w:r>
      <w:r w:rsidRPr="007D0CF5">
        <w:rPr>
          <w:rFonts w:cs="B Mitra"/>
          <w:sz w:val="28"/>
          <w:szCs w:val="28"/>
          <w:rtl/>
        </w:rPr>
        <w:t xml:space="preserve"> واحد، و قيل: الهُونُ الهَوانُ و الهَوْنُ الرِّفق; قال: الهُونُ في لغة قريش الهَوان، قال: و بعض بني تميم يجعل الهُونَ مصدراً للشيء الهَيِّنِ، قال: و قال الكسائي سمعت العرب تقول إن كُنْت لقليل هَوْنِ المؤُونة مُذ اليوم... و رجل هَيِّنٌ و هَيْنٌ، و الجمع أ</w:t>
      </w:r>
      <w:r w:rsidRPr="007D0CF5">
        <w:rPr>
          <w:rFonts w:cs="B Mitra" w:hint="eastAsia"/>
          <w:sz w:val="28"/>
          <w:szCs w:val="28"/>
          <w:rtl/>
        </w:rPr>
        <w:t>َهْوِناءُ،</w:t>
      </w:r>
      <w:r w:rsidRPr="007D0CF5">
        <w:rPr>
          <w:rFonts w:cs="B Mitra"/>
          <w:sz w:val="28"/>
          <w:szCs w:val="28"/>
          <w:rtl/>
        </w:rPr>
        <w:t xml:space="preserve"> و شيءٌ هَوْنٌ: حقير. قال ابن بري: الهَوْن هَوانُ الشيءِ الحقير الهَيِّنِ الذي لا كرامة له. و الهُونُ: الهَوانُ و الشِّدَّة. أَصابه هُونٌ شديد أَي شدة و مضَرَّة و عَوَزٌ; تريد: إهانة النفوس: ابن بري: الهُون، بالضم، الهَوان; و يقال: إنه لَهَوْنٌ م</w:t>
      </w:r>
      <w:r w:rsidRPr="007D0CF5">
        <w:rPr>
          <w:rFonts w:cs="B Mitra" w:hint="eastAsia"/>
          <w:sz w:val="28"/>
          <w:szCs w:val="28"/>
          <w:rtl/>
        </w:rPr>
        <w:t>ن</w:t>
      </w:r>
      <w:r w:rsidRPr="007D0CF5">
        <w:rPr>
          <w:rFonts w:cs="B Mitra"/>
          <w:sz w:val="28"/>
          <w:szCs w:val="28"/>
          <w:rtl/>
        </w:rPr>
        <w:t xml:space="preserve"> الخيل، و الأُنثى هَوْنة، إذا كان مِطْواعاً سَلِساً. و الهَوْنُ و الهُوَيْنا: التُّؤَدة و الرِّفْق و السكينة و الوقار. مصدر الهَيِّن في معنى السكينة و الوقار. قال ابن بري: الهَوْنُ الرِّفق; الرِّفْق و اللِّين و التثبت، و شمر: الهَوْن الرِّفْق و الدَّعَة. </w:t>
      </w:r>
      <w:r w:rsidRPr="007D0CF5">
        <w:rPr>
          <w:rFonts w:cs="B Mitra" w:hint="eastAsia"/>
          <w:sz w:val="28"/>
          <w:szCs w:val="28"/>
          <w:rtl/>
        </w:rPr>
        <w:t>و</w:t>
      </w:r>
      <w:r w:rsidRPr="007D0CF5">
        <w:rPr>
          <w:rFonts w:cs="B Mitra"/>
          <w:sz w:val="28"/>
          <w:szCs w:val="28"/>
          <w:rtl/>
        </w:rPr>
        <w:t xml:space="preserve"> يقال: أَخذ أَمرَه بالهُونى، تأنيث الأَهْون، و أَخذ فيه بالهُوَيْنا، و إنك لَتَعْمِد للهُوَيْنا من أَمرك لأَهْونه، و إنه ليَأْخذ في أَمره بالهَوْن أَي بالأَهْوَن. و قال غير ابن الأَعرابي: هَيِّن و هَيْن و لَيِّن و لَيْن بمعنى واحد، و الأَصل هَيِّن، فخفف ف</w:t>
      </w:r>
      <w:r w:rsidRPr="007D0CF5">
        <w:rPr>
          <w:rFonts w:cs="B Mitra" w:hint="eastAsia"/>
          <w:sz w:val="28"/>
          <w:szCs w:val="28"/>
          <w:rtl/>
        </w:rPr>
        <w:t>قيل</w:t>
      </w:r>
      <w:r w:rsidRPr="007D0CF5">
        <w:rPr>
          <w:rFonts w:cs="B Mitra"/>
          <w:sz w:val="28"/>
          <w:szCs w:val="28"/>
          <w:rtl/>
        </w:rPr>
        <w:t xml:space="preserve"> هَيْن، و هَيّن، فَيْعِل من الهَوْن، و هو السكينة و الوقار و السهولة، و عينه واو. هُنْ من الهَوْن و هو الرفق و الدَّعة و السكون. و ما أَدري أَيُّ الهُون هو أَي أَيُّ الخلق. و الهُونُ: أَبو قبيلة، و هو الهُونُ بن خزيمة بن مُدْرِكة بن إلْياس بن مُضَرَ أَخ</w:t>
      </w:r>
      <w:r w:rsidRPr="007D0CF5">
        <w:rPr>
          <w:rFonts w:cs="B Mitra" w:hint="eastAsia"/>
          <w:sz w:val="28"/>
          <w:szCs w:val="28"/>
          <w:rtl/>
        </w:rPr>
        <w:t>و</w:t>
      </w:r>
      <w:r w:rsidRPr="007D0CF5">
        <w:rPr>
          <w:rFonts w:cs="B Mitra"/>
          <w:sz w:val="28"/>
          <w:szCs w:val="28"/>
          <w:rtl/>
        </w:rPr>
        <w:t xml:space="preserve"> القارة. و قال أَبو طالب: الهَوْنُ و الهُونُ جميعاً ابن خُزيمة بن مدركة بن ذات القارة أَتْيَغَ بنِ الهُون بن خزيمة. (لسان العرب , ج13 , ص438)</w:t>
      </w:r>
    </w:p>
    <w:p w:rsidR="007D0CF5" w:rsidRPr="007D0CF5" w:rsidRDefault="007D0CF5" w:rsidP="007D0CF5">
      <w:pPr>
        <w:rPr>
          <w:rFonts w:cs="B Mitra"/>
          <w:sz w:val="28"/>
          <w:szCs w:val="28"/>
          <w:rtl/>
        </w:rPr>
      </w:pPr>
      <w:r w:rsidRPr="007D0CF5">
        <w:rPr>
          <w:rFonts w:cs="B Mitra" w:hint="eastAsia"/>
          <w:sz w:val="28"/>
          <w:szCs w:val="28"/>
          <w:rtl/>
        </w:rPr>
        <w:t>الخزي</w:t>
      </w:r>
      <w:r w:rsidRPr="007D0CF5">
        <w:rPr>
          <w:rFonts w:cs="B Mitra"/>
          <w:sz w:val="28"/>
          <w:szCs w:val="28"/>
          <w:rtl/>
        </w:rPr>
        <w:t xml:space="preserve"> و منه«فأَخذتهم صاعقةُ العذابِ الهُونِ» اي ذي الخزي الخَلق.يقال«ما ادري ايُّ الهُونِ هو»اي ايُّ الخَلق (المنجد ف</w:t>
      </w:r>
      <w:r w:rsidRPr="007D0CF5">
        <w:rPr>
          <w:rFonts w:cs="B Mitra" w:hint="cs"/>
          <w:sz w:val="28"/>
          <w:szCs w:val="28"/>
          <w:rtl/>
        </w:rPr>
        <w:t>ی</w:t>
      </w:r>
      <w:r w:rsidRPr="007D0CF5">
        <w:rPr>
          <w:rFonts w:cs="B Mitra"/>
          <w:sz w:val="28"/>
          <w:szCs w:val="28"/>
          <w:rtl/>
        </w:rPr>
        <w:t xml:space="preserve"> اللغة , ج1 , ص878)</w:t>
      </w:r>
    </w:p>
    <w:p w:rsidR="007D0CF5" w:rsidRPr="007D0CF5" w:rsidRDefault="007D0CF5" w:rsidP="007D0CF5">
      <w:pPr>
        <w:rPr>
          <w:rFonts w:cs="B Mitra"/>
          <w:sz w:val="28"/>
          <w:szCs w:val="28"/>
          <w:rtl/>
        </w:rPr>
      </w:pPr>
      <w:r w:rsidRPr="007D0CF5">
        <w:rPr>
          <w:rFonts w:cs="B Mitra" w:hint="eastAsia"/>
          <w:sz w:val="28"/>
          <w:szCs w:val="28"/>
          <w:rtl/>
        </w:rPr>
        <w:t>الخِزْيُ</w:t>
      </w:r>
      <w:r w:rsidRPr="007D0CF5">
        <w:rPr>
          <w:rFonts w:cs="B Mitra"/>
          <w:sz w:val="28"/>
          <w:szCs w:val="28"/>
          <w:rtl/>
        </w:rPr>
        <w:t xml:space="preserve"> نقيض العِزِّ الهَوَانُ الهَوانُ و الشِّدَّة (‏لسان اللسان , ج2 , ص704)</w:t>
      </w:r>
    </w:p>
    <w:p w:rsidR="007D0CF5" w:rsidRPr="007D0CF5" w:rsidRDefault="007D0CF5" w:rsidP="007D0CF5">
      <w:pPr>
        <w:rPr>
          <w:rFonts w:cs="B Mitra"/>
          <w:sz w:val="28"/>
          <w:szCs w:val="28"/>
          <w:rtl/>
        </w:rPr>
      </w:pPr>
      <w:r w:rsidRPr="007D0CF5">
        <w:rPr>
          <w:rFonts w:cs="B Mitra" w:hint="eastAsia"/>
          <w:sz w:val="28"/>
          <w:szCs w:val="28"/>
          <w:rtl/>
        </w:rPr>
        <w:t>هَوَانُ‌</w:t>
      </w:r>
      <w:r w:rsidRPr="007D0CF5">
        <w:rPr>
          <w:rFonts w:cs="B Mitra"/>
          <w:sz w:val="28"/>
          <w:szCs w:val="28"/>
          <w:rtl/>
        </w:rPr>
        <w:t xml:space="preserve"> الشَّيْ‌ءِ الحَقِير (المح</w:t>
      </w:r>
      <w:r w:rsidRPr="007D0CF5">
        <w:rPr>
          <w:rFonts w:cs="B Mitra" w:hint="cs"/>
          <w:sz w:val="28"/>
          <w:szCs w:val="28"/>
          <w:rtl/>
        </w:rPr>
        <w:t>ی</w:t>
      </w:r>
      <w:r w:rsidRPr="007D0CF5">
        <w:rPr>
          <w:rFonts w:cs="B Mitra" w:hint="eastAsia"/>
          <w:sz w:val="28"/>
          <w:szCs w:val="28"/>
          <w:rtl/>
        </w:rPr>
        <w:t>ط</w:t>
      </w:r>
      <w:r w:rsidRPr="007D0CF5">
        <w:rPr>
          <w:rFonts w:cs="B Mitra"/>
          <w:sz w:val="28"/>
          <w:szCs w:val="28"/>
          <w:rtl/>
        </w:rPr>
        <w:t xml:space="preserve"> في اللغة , ج4 , ص70)</w:t>
      </w:r>
    </w:p>
    <w:p w:rsidR="007D0CF5" w:rsidRPr="007D0CF5" w:rsidRDefault="007D0CF5" w:rsidP="007D0CF5">
      <w:pPr>
        <w:rPr>
          <w:rFonts w:cs="B Mitra"/>
          <w:sz w:val="28"/>
          <w:szCs w:val="28"/>
          <w:rtl/>
        </w:rPr>
      </w:pPr>
      <w:r w:rsidRPr="007D0CF5">
        <w:rPr>
          <w:rFonts w:cs="B Mitra" w:hint="eastAsia"/>
          <w:sz w:val="28"/>
          <w:szCs w:val="28"/>
          <w:rtl/>
        </w:rPr>
        <w:t>الخزي</w:t>
      </w:r>
      <w:r w:rsidRPr="007D0CF5">
        <w:rPr>
          <w:rFonts w:cs="B Mitra"/>
          <w:sz w:val="28"/>
          <w:szCs w:val="28"/>
          <w:rtl/>
        </w:rPr>
        <w:t xml:space="preserve"> و منهُ «فَأَخَذَتْهُمْ ص</w:t>
      </w:r>
      <w:r w:rsidRPr="007D0CF5">
        <w:rPr>
          <w:rFonts w:ascii="Times New Roman" w:hAnsi="Times New Roman" w:cs="Times New Roman" w:hint="cs"/>
          <w:sz w:val="28"/>
          <w:szCs w:val="28"/>
          <w:rtl/>
        </w:rPr>
        <w:t>ٰ</w:t>
      </w:r>
      <w:r w:rsidRPr="007D0CF5">
        <w:rPr>
          <w:rFonts w:cs="B Mitra" w:hint="cs"/>
          <w:sz w:val="28"/>
          <w:szCs w:val="28"/>
          <w:rtl/>
        </w:rPr>
        <w:t>اعِقَةُ</w:t>
      </w:r>
      <w:r w:rsidRPr="007D0CF5">
        <w:rPr>
          <w:rFonts w:cs="B Mitra"/>
          <w:sz w:val="28"/>
          <w:szCs w:val="28"/>
          <w:rtl/>
        </w:rPr>
        <w:t xml:space="preserve"> </w:t>
      </w:r>
      <w:r w:rsidRPr="007D0CF5">
        <w:rPr>
          <w:rFonts w:cs="B Mitra" w:hint="cs"/>
          <w:sz w:val="28"/>
          <w:szCs w:val="28"/>
          <w:rtl/>
        </w:rPr>
        <w:t>اَلْعَذ</w:t>
      </w:r>
      <w:r w:rsidRPr="007D0CF5">
        <w:rPr>
          <w:rFonts w:ascii="Times New Roman" w:hAnsi="Times New Roman" w:cs="Times New Roman" w:hint="cs"/>
          <w:sz w:val="28"/>
          <w:szCs w:val="28"/>
          <w:rtl/>
        </w:rPr>
        <w:t>ٰ</w:t>
      </w:r>
      <w:r w:rsidRPr="007D0CF5">
        <w:rPr>
          <w:rFonts w:cs="B Mitra" w:hint="cs"/>
          <w:sz w:val="28"/>
          <w:szCs w:val="28"/>
          <w:rtl/>
        </w:rPr>
        <w:t>ابِ</w:t>
      </w:r>
      <w:r w:rsidRPr="007D0CF5">
        <w:rPr>
          <w:rFonts w:cs="B Mitra"/>
          <w:sz w:val="28"/>
          <w:szCs w:val="28"/>
          <w:rtl/>
        </w:rPr>
        <w:t xml:space="preserve"> </w:t>
      </w:r>
      <w:r w:rsidRPr="007D0CF5">
        <w:rPr>
          <w:rFonts w:cs="B Mitra" w:hint="cs"/>
          <w:sz w:val="28"/>
          <w:szCs w:val="28"/>
          <w:rtl/>
        </w:rPr>
        <w:t>اَلْهُونِ»</w:t>
      </w:r>
      <w:r w:rsidRPr="007D0CF5">
        <w:rPr>
          <w:rFonts w:cs="B Mitra"/>
          <w:sz w:val="28"/>
          <w:szCs w:val="28"/>
          <w:rtl/>
        </w:rPr>
        <w:t xml:space="preserve"> </w:t>
      </w:r>
      <w:r w:rsidRPr="007D0CF5">
        <w:rPr>
          <w:rFonts w:cs="B Mitra" w:hint="cs"/>
          <w:sz w:val="28"/>
          <w:szCs w:val="28"/>
          <w:rtl/>
        </w:rPr>
        <w:t>اَي</w:t>
      </w:r>
      <w:r w:rsidRPr="007D0CF5">
        <w:rPr>
          <w:rFonts w:cs="B Mitra"/>
          <w:sz w:val="28"/>
          <w:szCs w:val="28"/>
          <w:rtl/>
        </w:rPr>
        <w:t xml:space="preserve">: </w:t>
      </w:r>
      <w:r w:rsidRPr="007D0CF5">
        <w:rPr>
          <w:rFonts w:cs="B Mitra" w:hint="cs"/>
          <w:sz w:val="28"/>
          <w:szCs w:val="28"/>
          <w:rtl/>
        </w:rPr>
        <w:t>ذي</w:t>
      </w:r>
      <w:r w:rsidRPr="007D0CF5">
        <w:rPr>
          <w:rFonts w:cs="B Mitra"/>
          <w:sz w:val="28"/>
          <w:szCs w:val="28"/>
          <w:rtl/>
        </w:rPr>
        <w:t xml:space="preserve"> </w:t>
      </w:r>
      <w:r w:rsidRPr="007D0CF5">
        <w:rPr>
          <w:rFonts w:cs="B Mitra" w:hint="cs"/>
          <w:sz w:val="28"/>
          <w:szCs w:val="28"/>
          <w:rtl/>
        </w:rPr>
        <w:t>الخزي</w:t>
      </w:r>
      <w:r w:rsidRPr="007D0CF5">
        <w:rPr>
          <w:rFonts w:cs="B Mitra"/>
          <w:sz w:val="28"/>
          <w:szCs w:val="28"/>
          <w:rtl/>
        </w:rPr>
        <w:t xml:space="preserve"> </w:t>
      </w:r>
      <w:r w:rsidRPr="007D0CF5">
        <w:rPr>
          <w:rFonts w:cs="B Mitra" w:hint="cs"/>
          <w:sz w:val="28"/>
          <w:szCs w:val="28"/>
          <w:rtl/>
        </w:rPr>
        <w:t>الخَلْق</w:t>
      </w:r>
      <w:r w:rsidRPr="007D0CF5">
        <w:rPr>
          <w:rFonts w:cs="B Mitra"/>
          <w:sz w:val="28"/>
          <w:szCs w:val="28"/>
          <w:rtl/>
        </w:rPr>
        <w:t xml:space="preserve"> </w:t>
      </w:r>
      <w:r w:rsidRPr="007D0CF5">
        <w:rPr>
          <w:rFonts w:cs="B Mitra" w:hint="cs"/>
          <w:sz w:val="28"/>
          <w:szCs w:val="28"/>
          <w:rtl/>
        </w:rPr>
        <w:t>يقال</w:t>
      </w:r>
      <w:r w:rsidRPr="007D0CF5">
        <w:rPr>
          <w:rFonts w:cs="B Mitra"/>
          <w:sz w:val="28"/>
          <w:szCs w:val="28"/>
          <w:rtl/>
        </w:rPr>
        <w:t xml:space="preserve"> </w:t>
      </w:r>
      <w:r w:rsidRPr="007D0CF5">
        <w:rPr>
          <w:rFonts w:cs="B Mitra" w:hint="cs"/>
          <w:sz w:val="28"/>
          <w:szCs w:val="28"/>
          <w:rtl/>
        </w:rPr>
        <w:t>«ما</w:t>
      </w:r>
      <w:r w:rsidRPr="007D0CF5">
        <w:rPr>
          <w:rFonts w:cs="B Mitra"/>
          <w:sz w:val="28"/>
          <w:szCs w:val="28"/>
          <w:rtl/>
        </w:rPr>
        <w:t xml:space="preserve"> </w:t>
      </w:r>
      <w:r w:rsidRPr="007D0CF5">
        <w:rPr>
          <w:rFonts w:cs="B Mitra" w:hint="cs"/>
          <w:sz w:val="28"/>
          <w:szCs w:val="28"/>
          <w:rtl/>
        </w:rPr>
        <w:t>ادري</w:t>
      </w:r>
      <w:r w:rsidRPr="007D0CF5">
        <w:rPr>
          <w:rFonts w:cs="B Mitra"/>
          <w:sz w:val="28"/>
          <w:szCs w:val="28"/>
          <w:rtl/>
        </w:rPr>
        <w:t xml:space="preserve"> </w:t>
      </w:r>
      <w:r w:rsidRPr="007D0CF5">
        <w:rPr>
          <w:rFonts w:cs="B Mitra" w:hint="cs"/>
          <w:sz w:val="28"/>
          <w:szCs w:val="28"/>
          <w:rtl/>
        </w:rPr>
        <w:t>اَيُّ</w:t>
      </w:r>
      <w:r w:rsidRPr="007D0CF5">
        <w:rPr>
          <w:rFonts w:cs="B Mitra"/>
          <w:sz w:val="28"/>
          <w:szCs w:val="28"/>
          <w:rtl/>
        </w:rPr>
        <w:t xml:space="preserve"> </w:t>
      </w:r>
      <w:r w:rsidRPr="007D0CF5">
        <w:rPr>
          <w:rFonts w:cs="B Mitra" w:hint="cs"/>
          <w:sz w:val="28"/>
          <w:szCs w:val="28"/>
          <w:rtl/>
        </w:rPr>
        <w:t>الهُوْن</w:t>
      </w:r>
      <w:r w:rsidRPr="007D0CF5">
        <w:rPr>
          <w:rFonts w:cs="B Mitra"/>
          <w:sz w:val="28"/>
          <w:szCs w:val="28"/>
          <w:rtl/>
        </w:rPr>
        <w:t xml:space="preserve"> </w:t>
      </w:r>
      <w:r w:rsidRPr="007D0CF5">
        <w:rPr>
          <w:rFonts w:cs="B Mitra" w:hint="cs"/>
          <w:sz w:val="28"/>
          <w:szCs w:val="28"/>
          <w:rtl/>
        </w:rPr>
        <w:t>هو»</w:t>
      </w:r>
      <w:r w:rsidRPr="007D0CF5">
        <w:rPr>
          <w:rFonts w:cs="B Mitra"/>
          <w:sz w:val="28"/>
          <w:szCs w:val="28"/>
          <w:rtl/>
        </w:rPr>
        <w:t xml:space="preserve"> </w:t>
      </w:r>
      <w:r w:rsidRPr="007D0CF5">
        <w:rPr>
          <w:rFonts w:cs="B Mitra" w:hint="cs"/>
          <w:sz w:val="28"/>
          <w:szCs w:val="28"/>
          <w:rtl/>
        </w:rPr>
        <w:t>اَي</w:t>
      </w:r>
      <w:r w:rsidRPr="007D0CF5">
        <w:rPr>
          <w:rFonts w:cs="B Mitra"/>
          <w:sz w:val="28"/>
          <w:szCs w:val="28"/>
          <w:rtl/>
        </w:rPr>
        <w:t xml:space="preserve">: </w:t>
      </w:r>
      <w:r w:rsidRPr="007D0CF5">
        <w:rPr>
          <w:rFonts w:cs="B Mitra" w:hint="cs"/>
          <w:sz w:val="28"/>
          <w:szCs w:val="28"/>
          <w:rtl/>
        </w:rPr>
        <w:t>اَيُّ</w:t>
      </w:r>
      <w:r w:rsidRPr="007D0CF5">
        <w:rPr>
          <w:rFonts w:cs="B Mitra"/>
          <w:sz w:val="28"/>
          <w:szCs w:val="28"/>
          <w:rtl/>
        </w:rPr>
        <w:t xml:space="preserve"> </w:t>
      </w:r>
      <w:r w:rsidRPr="007D0CF5">
        <w:rPr>
          <w:rFonts w:cs="B Mitra" w:hint="cs"/>
          <w:sz w:val="28"/>
          <w:szCs w:val="28"/>
          <w:rtl/>
        </w:rPr>
        <w:t>الخَلْق</w:t>
      </w:r>
      <w:r w:rsidRPr="007D0CF5">
        <w:rPr>
          <w:rFonts w:cs="B Mitra"/>
          <w:sz w:val="28"/>
          <w:szCs w:val="28"/>
          <w:rtl/>
        </w:rPr>
        <w:t xml:space="preserve"> </w:t>
      </w:r>
      <w:r w:rsidRPr="007D0CF5">
        <w:rPr>
          <w:rFonts w:cs="B Mitra" w:hint="cs"/>
          <w:sz w:val="28"/>
          <w:szCs w:val="28"/>
          <w:rtl/>
        </w:rPr>
        <w:t>قال</w:t>
      </w:r>
      <w:r w:rsidRPr="007D0CF5">
        <w:rPr>
          <w:rFonts w:cs="B Mitra"/>
          <w:sz w:val="28"/>
          <w:szCs w:val="28"/>
          <w:rtl/>
        </w:rPr>
        <w:t xml:space="preserve"> </w:t>
      </w:r>
      <w:r w:rsidRPr="007D0CF5">
        <w:rPr>
          <w:rFonts w:cs="B Mitra" w:hint="cs"/>
          <w:sz w:val="28"/>
          <w:szCs w:val="28"/>
          <w:rtl/>
        </w:rPr>
        <w:t>ابن</w:t>
      </w:r>
      <w:r w:rsidRPr="007D0CF5">
        <w:rPr>
          <w:rFonts w:cs="B Mitra"/>
          <w:sz w:val="28"/>
          <w:szCs w:val="28"/>
          <w:rtl/>
        </w:rPr>
        <w:t xml:space="preserve"> </w:t>
      </w:r>
      <w:r w:rsidRPr="007D0CF5">
        <w:rPr>
          <w:rFonts w:cs="B Mitra" w:hint="cs"/>
          <w:sz w:val="28"/>
          <w:szCs w:val="28"/>
          <w:rtl/>
        </w:rPr>
        <w:t>سيده</w:t>
      </w:r>
      <w:r w:rsidRPr="007D0CF5">
        <w:rPr>
          <w:rFonts w:cs="B Mitra"/>
          <w:sz w:val="28"/>
          <w:szCs w:val="28"/>
          <w:rtl/>
        </w:rPr>
        <w:t xml:space="preserve"> </w:t>
      </w:r>
      <w:r w:rsidRPr="007D0CF5">
        <w:rPr>
          <w:rFonts w:cs="B Mitra" w:hint="cs"/>
          <w:sz w:val="28"/>
          <w:szCs w:val="28"/>
          <w:rtl/>
        </w:rPr>
        <w:t>و</w:t>
      </w:r>
      <w:r w:rsidRPr="007D0CF5">
        <w:rPr>
          <w:rFonts w:cs="B Mitra"/>
          <w:sz w:val="28"/>
          <w:szCs w:val="28"/>
          <w:rtl/>
        </w:rPr>
        <w:t xml:space="preserve"> </w:t>
      </w:r>
      <w:r w:rsidRPr="007D0CF5">
        <w:rPr>
          <w:rFonts w:cs="B Mitra" w:hint="cs"/>
          <w:sz w:val="28"/>
          <w:szCs w:val="28"/>
          <w:rtl/>
        </w:rPr>
        <w:t>الزاي</w:t>
      </w:r>
      <w:r w:rsidRPr="007D0CF5">
        <w:rPr>
          <w:rFonts w:cs="B Mitra"/>
          <w:sz w:val="28"/>
          <w:szCs w:val="28"/>
          <w:rtl/>
        </w:rPr>
        <w:t xml:space="preserve"> </w:t>
      </w:r>
      <w:r w:rsidRPr="007D0CF5">
        <w:rPr>
          <w:rFonts w:cs="B Mitra" w:hint="cs"/>
          <w:sz w:val="28"/>
          <w:szCs w:val="28"/>
          <w:rtl/>
        </w:rPr>
        <w:t>اعلى</w:t>
      </w:r>
      <w:r w:rsidRPr="007D0CF5">
        <w:rPr>
          <w:rFonts w:cs="B Mitra"/>
          <w:sz w:val="28"/>
          <w:szCs w:val="28"/>
          <w:rtl/>
        </w:rPr>
        <w:t xml:space="preserve">. </w:t>
      </w:r>
      <w:r w:rsidRPr="007D0CF5">
        <w:rPr>
          <w:rFonts w:cs="B Mitra" w:hint="cs"/>
          <w:sz w:val="28"/>
          <w:szCs w:val="28"/>
          <w:rtl/>
        </w:rPr>
        <w:t>مصدر</w:t>
      </w:r>
      <w:r w:rsidRPr="007D0CF5">
        <w:rPr>
          <w:rFonts w:cs="B Mitra"/>
          <w:sz w:val="28"/>
          <w:szCs w:val="28"/>
          <w:rtl/>
        </w:rPr>
        <w:t xml:space="preserve"> (</w:t>
      </w:r>
      <w:r w:rsidRPr="007D0CF5">
        <w:rPr>
          <w:rFonts w:cs="B Mitra" w:hint="cs"/>
          <w:sz w:val="28"/>
          <w:szCs w:val="28"/>
          <w:rtl/>
        </w:rPr>
        <w:t>أقرب</w:t>
      </w:r>
      <w:r w:rsidRPr="007D0CF5">
        <w:rPr>
          <w:rFonts w:cs="B Mitra"/>
          <w:sz w:val="28"/>
          <w:szCs w:val="28"/>
          <w:rtl/>
        </w:rPr>
        <w:t xml:space="preserve"> </w:t>
      </w:r>
      <w:r w:rsidRPr="007D0CF5">
        <w:rPr>
          <w:rFonts w:cs="B Mitra" w:hint="cs"/>
          <w:sz w:val="28"/>
          <w:szCs w:val="28"/>
          <w:rtl/>
        </w:rPr>
        <w:t>الموارد</w:t>
      </w:r>
      <w:r w:rsidRPr="007D0CF5">
        <w:rPr>
          <w:rFonts w:cs="B Mitra"/>
          <w:sz w:val="28"/>
          <w:szCs w:val="28"/>
          <w:rtl/>
        </w:rPr>
        <w:t xml:space="preserve"> </w:t>
      </w:r>
      <w:r w:rsidRPr="007D0CF5">
        <w:rPr>
          <w:rFonts w:cs="B Mitra" w:hint="cs"/>
          <w:sz w:val="28"/>
          <w:szCs w:val="28"/>
          <w:rtl/>
        </w:rPr>
        <w:t>في</w:t>
      </w:r>
      <w:r w:rsidRPr="007D0CF5">
        <w:rPr>
          <w:rFonts w:cs="B Mitra"/>
          <w:sz w:val="28"/>
          <w:szCs w:val="28"/>
          <w:rtl/>
        </w:rPr>
        <w:t xml:space="preserve"> </w:t>
      </w:r>
      <w:r w:rsidRPr="007D0CF5">
        <w:rPr>
          <w:rFonts w:cs="B Mitra" w:hint="cs"/>
          <w:sz w:val="28"/>
          <w:szCs w:val="28"/>
          <w:rtl/>
        </w:rPr>
        <w:t>فصح</w:t>
      </w:r>
      <w:r w:rsidRPr="007D0CF5">
        <w:rPr>
          <w:rFonts w:cs="B Mitra"/>
          <w:sz w:val="28"/>
          <w:szCs w:val="28"/>
          <w:rtl/>
        </w:rPr>
        <w:t xml:space="preserve"> </w:t>
      </w:r>
      <w:r w:rsidRPr="007D0CF5">
        <w:rPr>
          <w:rFonts w:cs="B Mitra" w:hint="cs"/>
          <w:sz w:val="28"/>
          <w:szCs w:val="28"/>
          <w:rtl/>
        </w:rPr>
        <w:t>العربية</w:t>
      </w:r>
      <w:r w:rsidRPr="007D0CF5">
        <w:rPr>
          <w:rFonts w:cs="B Mitra"/>
          <w:sz w:val="28"/>
          <w:szCs w:val="28"/>
          <w:rtl/>
        </w:rPr>
        <w:t xml:space="preserve"> </w:t>
      </w:r>
      <w:r w:rsidRPr="007D0CF5">
        <w:rPr>
          <w:rFonts w:cs="B Mitra" w:hint="cs"/>
          <w:sz w:val="28"/>
          <w:szCs w:val="28"/>
          <w:rtl/>
        </w:rPr>
        <w:t>و</w:t>
      </w:r>
      <w:r w:rsidRPr="007D0CF5">
        <w:rPr>
          <w:rFonts w:cs="B Mitra"/>
          <w:sz w:val="28"/>
          <w:szCs w:val="28"/>
          <w:rtl/>
        </w:rPr>
        <w:t xml:space="preserve"> </w:t>
      </w:r>
      <w:r w:rsidRPr="007D0CF5">
        <w:rPr>
          <w:rFonts w:cs="B Mitra" w:hint="cs"/>
          <w:sz w:val="28"/>
          <w:szCs w:val="28"/>
          <w:rtl/>
        </w:rPr>
        <w:t>الشوارد</w:t>
      </w:r>
      <w:r w:rsidRPr="007D0CF5">
        <w:rPr>
          <w:rFonts w:cs="B Mitra"/>
          <w:sz w:val="28"/>
          <w:szCs w:val="28"/>
          <w:rtl/>
        </w:rPr>
        <w:t xml:space="preserve"> , </w:t>
      </w:r>
      <w:r w:rsidRPr="007D0CF5">
        <w:rPr>
          <w:rFonts w:cs="B Mitra" w:hint="cs"/>
          <w:sz w:val="28"/>
          <w:szCs w:val="28"/>
          <w:rtl/>
        </w:rPr>
        <w:t>ج</w:t>
      </w:r>
      <w:r w:rsidRPr="007D0CF5">
        <w:rPr>
          <w:rFonts w:cs="B Mitra"/>
          <w:sz w:val="28"/>
          <w:szCs w:val="28"/>
          <w:rtl/>
        </w:rPr>
        <w:t xml:space="preserve">5 , </w:t>
      </w:r>
      <w:r w:rsidRPr="007D0CF5">
        <w:rPr>
          <w:rFonts w:cs="B Mitra" w:hint="cs"/>
          <w:sz w:val="28"/>
          <w:szCs w:val="28"/>
          <w:rtl/>
        </w:rPr>
        <w:t>ص</w:t>
      </w:r>
      <w:r w:rsidRPr="007D0CF5">
        <w:rPr>
          <w:rFonts w:cs="B Mitra"/>
          <w:sz w:val="28"/>
          <w:szCs w:val="28"/>
          <w:rtl/>
        </w:rPr>
        <w:t>663)</w:t>
      </w:r>
    </w:p>
    <w:p w:rsidR="007D0CF5" w:rsidRDefault="007D0CF5" w:rsidP="007D0CF5">
      <w:pPr>
        <w:rPr>
          <w:rFonts w:cs="B Mitra"/>
          <w:sz w:val="28"/>
          <w:szCs w:val="28"/>
          <w:rtl/>
        </w:rPr>
      </w:pPr>
      <w:r w:rsidRPr="007D0CF5">
        <w:rPr>
          <w:rFonts w:cs="B Mitra" w:hint="eastAsia"/>
          <w:sz w:val="28"/>
          <w:szCs w:val="28"/>
          <w:rtl/>
        </w:rPr>
        <w:t>هوان</w:t>
      </w:r>
      <w:r w:rsidRPr="007D0CF5">
        <w:rPr>
          <w:rFonts w:cs="B Mitra"/>
          <w:sz w:val="28"/>
          <w:szCs w:val="28"/>
          <w:rtl/>
        </w:rPr>
        <w:t xml:space="preserve"> الشيء الحقير (الع</w:t>
      </w:r>
      <w:r w:rsidRPr="007D0CF5">
        <w:rPr>
          <w:rFonts w:cs="B Mitra" w:hint="cs"/>
          <w:sz w:val="28"/>
          <w:szCs w:val="28"/>
          <w:rtl/>
        </w:rPr>
        <w:t>ی</w:t>
      </w:r>
      <w:r w:rsidRPr="007D0CF5">
        <w:rPr>
          <w:rFonts w:cs="B Mitra" w:hint="eastAsia"/>
          <w:sz w:val="28"/>
          <w:szCs w:val="28"/>
          <w:rtl/>
        </w:rPr>
        <w:t>ن</w:t>
      </w:r>
      <w:r w:rsidRPr="007D0CF5">
        <w:rPr>
          <w:rFonts w:cs="B Mitra"/>
          <w:sz w:val="28"/>
          <w:szCs w:val="28"/>
          <w:rtl/>
        </w:rPr>
        <w:t xml:space="preserve"> , ج4 , ص92)</w:t>
      </w:r>
    </w:p>
    <w:p w:rsidR="007D0CF5" w:rsidRPr="007D0CF5" w:rsidRDefault="007D0CF5" w:rsidP="007D0CF5">
      <w:pPr>
        <w:rPr>
          <w:rFonts w:cs="B Mitra"/>
          <w:sz w:val="28"/>
          <w:szCs w:val="28"/>
          <w:rtl/>
        </w:rPr>
      </w:pPr>
      <w:r w:rsidRPr="007D0CF5">
        <w:rPr>
          <w:rFonts w:cs="B Mitra"/>
          <w:sz w:val="28"/>
          <w:szCs w:val="28"/>
          <w:rtl/>
        </w:rPr>
        <w:lastRenderedPageBreak/>
        <w:t>الهَوْنُ</w:t>
      </w:r>
    </w:p>
    <w:p w:rsidR="007D0CF5" w:rsidRPr="007D0CF5" w:rsidRDefault="007D0CF5" w:rsidP="007D0CF5">
      <w:pPr>
        <w:rPr>
          <w:rFonts w:cs="B Mitra"/>
          <w:sz w:val="28"/>
          <w:szCs w:val="28"/>
          <w:rtl/>
        </w:rPr>
      </w:pPr>
      <w:r w:rsidRPr="007D0CF5">
        <w:rPr>
          <w:rFonts w:cs="B Mitra"/>
          <w:sz w:val="28"/>
          <w:szCs w:val="28"/>
          <w:rtl/>
        </w:rPr>
        <w:t>مصدر هانَ عليه الشيءُ أَي خَفَّ التُّؤَدة و الرِّفْق و السكينة و الوقار مصدر الهَيِّن في معنى السكينة و الوقار الرِّفْق و اللِّين و التثبت (‏لسان اللسان , ج2 , ص704)</w:t>
      </w:r>
    </w:p>
    <w:p w:rsidR="007D0CF5" w:rsidRPr="007D0CF5" w:rsidRDefault="007D0CF5" w:rsidP="007D0CF5">
      <w:pPr>
        <w:rPr>
          <w:rFonts w:cs="B Mitra"/>
          <w:sz w:val="28"/>
          <w:szCs w:val="28"/>
          <w:rtl/>
        </w:rPr>
      </w:pPr>
      <w:r w:rsidRPr="007D0CF5">
        <w:rPr>
          <w:rFonts w:cs="B Mitra"/>
          <w:sz w:val="28"/>
          <w:szCs w:val="28"/>
          <w:rtl/>
        </w:rPr>
        <w:t>وَقَار و تَواضُع،رِفْق و تؤدة(آراميّة) (المنجد في اللغة العرب</w:t>
      </w:r>
      <w:r w:rsidRPr="007D0CF5">
        <w:rPr>
          <w:rFonts w:cs="B Mitra" w:hint="cs"/>
          <w:sz w:val="28"/>
          <w:szCs w:val="28"/>
          <w:rtl/>
        </w:rPr>
        <w:t>ی</w:t>
      </w:r>
      <w:r w:rsidRPr="007D0CF5">
        <w:rPr>
          <w:rFonts w:cs="B Mitra" w:hint="eastAsia"/>
          <w:sz w:val="28"/>
          <w:szCs w:val="28"/>
          <w:rtl/>
        </w:rPr>
        <w:t>ة</w:t>
      </w:r>
      <w:r w:rsidRPr="007D0CF5">
        <w:rPr>
          <w:rFonts w:cs="B Mitra"/>
          <w:sz w:val="28"/>
          <w:szCs w:val="28"/>
          <w:rtl/>
        </w:rPr>
        <w:t xml:space="preserve"> المعاصرة , ج1 , ص1496)</w:t>
      </w:r>
    </w:p>
    <w:p w:rsidR="007D0CF5" w:rsidRPr="007D0CF5" w:rsidRDefault="007D0CF5" w:rsidP="007D0CF5">
      <w:pPr>
        <w:rPr>
          <w:rFonts w:cs="B Mitra"/>
          <w:sz w:val="28"/>
          <w:szCs w:val="28"/>
          <w:rtl/>
        </w:rPr>
      </w:pPr>
      <w:r w:rsidRPr="007D0CF5">
        <w:rPr>
          <w:rFonts w:cs="B Mitra" w:hint="eastAsia"/>
          <w:sz w:val="28"/>
          <w:szCs w:val="28"/>
          <w:rtl/>
        </w:rPr>
        <w:t>السكينة</w:t>
      </w:r>
      <w:r w:rsidRPr="007D0CF5">
        <w:rPr>
          <w:rFonts w:cs="B Mitra"/>
          <w:sz w:val="28"/>
          <w:szCs w:val="28"/>
          <w:rtl/>
        </w:rPr>
        <w:t xml:space="preserve"> و الوقار. مصدر (أقرب الموارد في فصح العربية و الشوارد , ج5 , ص663)</w:t>
      </w:r>
    </w:p>
    <w:p w:rsidR="007D0CF5" w:rsidRPr="007D0CF5" w:rsidRDefault="007D0CF5" w:rsidP="007D0CF5">
      <w:pPr>
        <w:rPr>
          <w:rFonts w:cs="B Mitra"/>
          <w:sz w:val="28"/>
          <w:szCs w:val="28"/>
          <w:rtl/>
        </w:rPr>
      </w:pPr>
      <w:r w:rsidRPr="007D0CF5">
        <w:rPr>
          <w:rFonts w:cs="B Mitra" w:hint="eastAsia"/>
          <w:sz w:val="28"/>
          <w:szCs w:val="28"/>
          <w:rtl/>
        </w:rPr>
        <w:t>الهَاوَنُ‌</w:t>
      </w:r>
      <w:r w:rsidRPr="007D0CF5">
        <w:rPr>
          <w:rFonts w:cs="B Mitra"/>
          <w:sz w:val="28"/>
          <w:szCs w:val="28"/>
          <w:rtl/>
        </w:rPr>
        <w:t xml:space="preserve"> و الهَاوُنُ. الحقير. الوَقار و التَّواضع. و فى التنزيل العزيز: وَ عِب</w:t>
      </w:r>
      <w:r w:rsidRPr="007D0CF5">
        <w:rPr>
          <w:rFonts w:ascii="Times New Roman" w:hAnsi="Times New Roman" w:cs="Times New Roman" w:hint="cs"/>
          <w:sz w:val="28"/>
          <w:szCs w:val="28"/>
          <w:rtl/>
        </w:rPr>
        <w:t>ٰ</w:t>
      </w:r>
      <w:r w:rsidRPr="007D0CF5">
        <w:rPr>
          <w:rFonts w:cs="B Mitra" w:hint="cs"/>
          <w:sz w:val="28"/>
          <w:szCs w:val="28"/>
          <w:rtl/>
        </w:rPr>
        <w:t>ادُ</w:t>
      </w:r>
      <w:r w:rsidRPr="007D0CF5">
        <w:rPr>
          <w:rFonts w:cs="B Mitra"/>
          <w:sz w:val="28"/>
          <w:szCs w:val="28"/>
          <w:rtl/>
        </w:rPr>
        <w:t xml:space="preserve"> </w:t>
      </w:r>
      <w:r w:rsidRPr="007D0CF5">
        <w:rPr>
          <w:rFonts w:cs="B Mitra" w:hint="cs"/>
          <w:sz w:val="28"/>
          <w:szCs w:val="28"/>
          <w:rtl/>
        </w:rPr>
        <w:t>اَلرَّحْم</w:t>
      </w:r>
      <w:r w:rsidRPr="007D0CF5">
        <w:rPr>
          <w:rFonts w:ascii="Times New Roman" w:hAnsi="Times New Roman" w:cs="Times New Roman" w:hint="cs"/>
          <w:sz w:val="28"/>
          <w:szCs w:val="28"/>
          <w:rtl/>
        </w:rPr>
        <w:t>ٰ</w:t>
      </w:r>
      <w:r w:rsidRPr="007D0CF5">
        <w:rPr>
          <w:rFonts w:cs="B Mitra" w:hint="cs"/>
          <w:sz w:val="28"/>
          <w:szCs w:val="28"/>
          <w:rtl/>
        </w:rPr>
        <w:t>نِ‌</w:t>
      </w:r>
      <w:r w:rsidRPr="007D0CF5">
        <w:rPr>
          <w:rFonts w:cs="B Mitra"/>
          <w:sz w:val="28"/>
          <w:szCs w:val="28"/>
          <w:rtl/>
        </w:rPr>
        <w:t xml:space="preserve"> </w:t>
      </w:r>
      <w:r w:rsidRPr="007D0CF5">
        <w:rPr>
          <w:rFonts w:cs="B Mitra" w:hint="cs"/>
          <w:sz w:val="28"/>
          <w:szCs w:val="28"/>
          <w:rtl/>
        </w:rPr>
        <w:t>اَلَّذِينَ‌</w:t>
      </w:r>
      <w:r w:rsidRPr="007D0CF5">
        <w:rPr>
          <w:rFonts w:cs="B Mitra"/>
          <w:sz w:val="28"/>
          <w:szCs w:val="28"/>
          <w:rtl/>
        </w:rPr>
        <w:t xml:space="preserve"> </w:t>
      </w:r>
      <w:r w:rsidRPr="007D0CF5">
        <w:rPr>
          <w:rFonts w:cs="B Mitra" w:hint="cs"/>
          <w:sz w:val="28"/>
          <w:szCs w:val="28"/>
          <w:rtl/>
        </w:rPr>
        <w:t>يَمْشُونَ‌</w:t>
      </w:r>
      <w:r w:rsidRPr="007D0CF5">
        <w:rPr>
          <w:rFonts w:cs="B Mitra"/>
          <w:sz w:val="28"/>
          <w:szCs w:val="28"/>
          <w:rtl/>
        </w:rPr>
        <w:t xml:space="preserve"> </w:t>
      </w:r>
      <w:r w:rsidRPr="007D0CF5">
        <w:rPr>
          <w:rFonts w:cs="B Mitra" w:hint="cs"/>
          <w:sz w:val="28"/>
          <w:szCs w:val="28"/>
          <w:rtl/>
        </w:rPr>
        <w:t>عَلَى</w:t>
      </w:r>
      <w:r w:rsidRPr="007D0CF5">
        <w:rPr>
          <w:rFonts w:cs="B Mitra"/>
          <w:sz w:val="28"/>
          <w:szCs w:val="28"/>
          <w:rtl/>
        </w:rPr>
        <w:t xml:space="preserve"> </w:t>
      </w:r>
      <w:r w:rsidRPr="007D0CF5">
        <w:rPr>
          <w:rFonts w:cs="B Mitra" w:hint="cs"/>
          <w:sz w:val="28"/>
          <w:szCs w:val="28"/>
          <w:rtl/>
        </w:rPr>
        <w:t>اَلْأَرْضِ‌</w:t>
      </w:r>
      <w:r w:rsidRPr="007D0CF5">
        <w:rPr>
          <w:rFonts w:cs="B Mitra"/>
          <w:sz w:val="28"/>
          <w:szCs w:val="28"/>
          <w:rtl/>
        </w:rPr>
        <w:t xml:space="preserve"> </w:t>
      </w:r>
      <w:r w:rsidRPr="007D0CF5">
        <w:rPr>
          <w:rFonts w:cs="B Mitra" w:hint="cs"/>
          <w:sz w:val="28"/>
          <w:szCs w:val="28"/>
          <w:rtl/>
        </w:rPr>
        <w:t>هَوْناً</w:t>
      </w:r>
      <w:r w:rsidRPr="007D0CF5">
        <w:rPr>
          <w:rFonts w:cs="B Mitra"/>
          <w:sz w:val="28"/>
          <w:szCs w:val="28"/>
          <w:rtl/>
        </w:rPr>
        <w:t xml:space="preserve"> . </w:t>
      </w:r>
      <w:r w:rsidRPr="007D0CF5">
        <w:rPr>
          <w:rFonts w:cs="B Mitra" w:hint="cs"/>
          <w:sz w:val="28"/>
          <w:szCs w:val="28"/>
          <w:rtl/>
        </w:rPr>
        <w:t>الرِّفق</w:t>
      </w:r>
      <w:r w:rsidRPr="007D0CF5">
        <w:rPr>
          <w:rFonts w:cs="B Mitra"/>
          <w:sz w:val="28"/>
          <w:szCs w:val="28"/>
          <w:rtl/>
        </w:rPr>
        <w:t xml:space="preserve"> و التُّؤَدة. (المعجم الوسيط , ج2 , ص1001)</w:t>
      </w:r>
    </w:p>
    <w:p w:rsidR="007D0CF5" w:rsidRPr="007D0CF5" w:rsidRDefault="007D0CF5" w:rsidP="007D0CF5">
      <w:pPr>
        <w:rPr>
          <w:rFonts w:cs="B Mitra"/>
          <w:sz w:val="28"/>
          <w:szCs w:val="28"/>
          <w:rtl/>
        </w:rPr>
      </w:pPr>
      <w:r w:rsidRPr="007D0CF5">
        <w:rPr>
          <w:rFonts w:cs="B Mitra" w:hint="eastAsia"/>
          <w:sz w:val="28"/>
          <w:szCs w:val="28"/>
          <w:rtl/>
        </w:rPr>
        <w:t>السكينة</w:t>
      </w:r>
      <w:r w:rsidRPr="007D0CF5">
        <w:rPr>
          <w:rFonts w:cs="B Mitra"/>
          <w:sz w:val="28"/>
          <w:szCs w:val="28"/>
          <w:rtl/>
        </w:rPr>
        <w:t xml:space="preserve"> و الوقار.يقال«امشِ على هَونِكَ»اي على رِسلك يقال «هذا شيءٌ هَونٌ»اي حقير و يقال «أَحبِب حبيبَكَ هَوناً ما»اي أَحبِبهُ حُبًّا مقتصداً لا إفراط فيهِ(و إضافة ما تُفيد التقليل) (المنجد ف</w:t>
      </w:r>
      <w:r w:rsidRPr="007D0CF5">
        <w:rPr>
          <w:rFonts w:cs="B Mitra" w:hint="cs"/>
          <w:sz w:val="28"/>
          <w:szCs w:val="28"/>
          <w:rtl/>
        </w:rPr>
        <w:t>ی</w:t>
      </w:r>
      <w:r w:rsidRPr="007D0CF5">
        <w:rPr>
          <w:rFonts w:cs="B Mitra"/>
          <w:sz w:val="28"/>
          <w:szCs w:val="28"/>
          <w:rtl/>
        </w:rPr>
        <w:t xml:space="preserve"> اللغة , ج1 , ص878)</w:t>
      </w:r>
    </w:p>
    <w:p w:rsidR="007D0CF5" w:rsidRPr="007D0CF5" w:rsidRDefault="007D0CF5" w:rsidP="007D0CF5">
      <w:pPr>
        <w:rPr>
          <w:rFonts w:cs="B Mitra"/>
          <w:sz w:val="28"/>
          <w:szCs w:val="28"/>
          <w:rtl/>
        </w:rPr>
      </w:pPr>
      <w:r w:rsidRPr="007D0CF5">
        <w:rPr>
          <w:rFonts w:cs="B Mitra" w:hint="eastAsia"/>
          <w:sz w:val="28"/>
          <w:szCs w:val="28"/>
          <w:rtl/>
        </w:rPr>
        <w:t>مصدر</w:t>
      </w:r>
      <w:r w:rsidRPr="007D0CF5">
        <w:rPr>
          <w:rFonts w:cs="B Mitra"/>
          <w:sz w:val="28"/>
          <w:szCs w:val="28"/>
          <w:rtl/>
        </w:rPr>
        <w:t xml:space="preserve"> الهَيِّنِ‌ في معنى السكينة و الوقار (الع</w:t>
      </w:r>
      <w:r w:rsidRPr="007D0CF5">
        <w:rPr>
          <w:rFonts w:cs="B Mitra" w:hint="cs"/>
          <w:sz w:val="28"/>
          <w:szCs w:val="28"/>
          <w:rtl/>
        </w:rPr>
        <w:t>ی</w:t>
      </w:r>
      <w:r w:rsidRPr="007D0CF5">
        <w:rPr>
          <w:rFonts w:cs="B Mitra" w:hint="eastAsia"/>
          <w:sz w:val="28"/>
          <w:szCs w:val="28"/>
          <w:rtl/>
        </w:rPr>
        <w:t>ن</w:t>
      </w:r>
      <w:r w:rsidRPr="007D0CF5">
        <w:rPr>
          <w:rFonts w:cs="B Mitra"/>
          <w:sz w:val="28"/>
          <w:szCs w:val="28"/>
          <w:rtl/>
        </w:rPr>
        <w:t xml:space="preserve"> , ج4 , ص92)</w:t>
      </w:r>
    </w:p>
    <w:p w:rsidR="007D0CF5" w:rsidRDefault="007D0CF5" w:rsidP="007D0CF5">
      <w:pPr>
        <w:rPr>
          <w:rFonts w:cs="B Mitra"/>
          <w:sz w:val="28"/>
          <w:szCs w:val="28"/>
          <w:rtl/>
        </w:rPr>
      </w:pPr>
      <w:r w:rsidRPr="007D0CF5">
        <w:rPr>
          <w:rFonts w:cs="B Mitra" w:hint="eastAsia"/>
          <w:sz w:val="28"/>
          <w:szCs w:val="28"/>
          <w:rtl/>
        </w:rPr>
        <w:t>مَصْدَرُ</w:t>
      </w:r>
      <w:r w:rsidRPr="007D0CF5">
        <w:rPr>
          <w:rFonts w:cs="B Mitra"/>
          <w:sz w:val="28"/>
          <w:szCs w:val="28"/>
          <w:rtl/>
        </w:rPr>
        <w:t xml:space="preserve"> الهَيِّن في معنى</w:t>
      </w:r>
      <w:r w:rsidRPr="007D0CF5">
        <w:rPr>
          <w:rFonts w:ascii="Times New Roman" w:hAnsi="Times New Roman" w:cs="Times New Roman" w:hint="cs"/>
          <w:sz w:val="28"/>
          <w:szCs w:val="28"/>
          <w:rtl/>
        </w:rPr>
        <w:t>ٰ</w:t>
      </w:r>
      <w:r w:rsidRPr="007D0CF5">
        <w:rPr>
          <w:rFonts w:cs="B Mitra" w:hint="cs"/>
          <w:sz w:val="28"/>
          <w:szCs w:val="28"/>
          <w:rtl/>
        </w:rPr>
        <w:t>‌</w:t>
      </w:r>
      <w:r w:rsidRPr="007D0CF5">
        <w:rPr>
          <w:rFonts w:cs="B Mitra"/>
          <w:sz w:val="28"/>
          <w:szCs w:val="28"/>
          <w:rtl/>
        </w:rPr>
        <w:t xml:space="preserve"> </w:t>
      </w:r>
      <w:r w:rsidRPr="007D0CF5">
        <w:rPr>
          <w:rFonts w:cs="B Mitra" w:hint="cs"/>
          <w:sz w:val="28"/>
          <w:szCs w:val="28"/>
          <w:rtl/>
        </w:rPr>
        <w:t>السَّكيِنة</w:t>
      </w:r>
      <w:r w:rsidRPr="007D0CF5">
        <w:rPr>
          <w:rFonts w:cs="B Mitra"/>
          <w:sz w:val="28"/>
          <w:szCs w:val="28"/>
          <w:rtl/>
        </w:rPr>
        <w:t xml:space="preserve"> </w:t>
      </w:r>
      <w:r w:rsidRPr="007D0CF5">
        <w:rPr>
          <w:rFonts w:cs="B Mitra" w:hint="cs"/>
          <w:sz w:val="28"/>
          <w:szCs w:val="28"/>
          <w:rtl/>
        </w:rPr>
        <w:t>و</w:t>
      </w:r>
      <w:r w:rsidRPr="007D0CF5">
        <w:rPr>
          <w:rFonts w:cs="B Mitra"/>
          <w:sz w:val="28"/>
          <w:szCs w:val="28"/>
          <w:rtl/>
        </w:rPr>
        <w:t xml:space="preserve"> </w:t>
      </w:r>
      <w:r w:rsidRPr="007D0CF5">
        <w:rPr>
          <w:rFonts w:cs="B Mitra" w:hint="cs"/>
          <w:sz w:val="28"/>
          <w:szCs w:val="28"/>
          <w:rtl/>
        </w:rPr>
        <w:t>الوَقار</w:t>
      </w:r>
      <w:r w:rsidRPr="007D0CF5">
        <w:rPr>
          <w:rFonts w:cs="B Mitra"/>
          <w:sz w:val="28"/>
          <w:szCs w:val="28"/>
          <w:rtl/>
        </w:rPr>
        <w:t xml:space="preserve"> (</w:t>
      </w:r>
      <w:r w:rsidRPr="007D0CF5">
        <w:rPr>
          <w:rFonts w:cs="B Mitra" w:hint="cs"/>
          <w:sz w:val="28"/>
          <w:szCs w:val="28"/>
          <w:rtl/>
        </w:rPr>
        <w:t>المحی</w:t>
      </w:r>
      <w:r w:rsidRPr="007D0CF5">
        <w:rPr>
          <w:rFonts w:cs="B Mitra" w:hint="eastAsia"/>
          <w:sz w:val="28"/>
          <w:szCs w:val="28"/>
          <w:rtl/>
        </w:rPr>
        <w:t>ط</w:t>
      </w:r>
      <w:r w:rsidRPr="007D0CF5">
        <w:rPr>
          <w:rFonts w:cs="B Mitra"/>
          <w:sz w:val="28"/>
          <w:szCs w:val="28"/>
          <w:rtl/>
        </w:rPr>
        <w:t xml:space="preserve"> في اللغة , ج4 , ص70)</w:t>
      </w:r>
    </w:p>
    <w:p w:rsidR="007D0CF5" w:rsidRPr="007D0CF5" w:rsidRDefault="007D0CF5" w:rsidP="007D0CF5">
      <w:pPr>
        <w:rPr>
          <w:rFonts w:cs="B Mitra"/>
          <w:sz w:val="28"/>
          <w:szCs w:val="28"/>
          <w:rtl/>
        </w:rPr>
      </w:pPr>
      <w:r w:rsidRPr="007D0CF5">
        <w:rPr>
          <w:rFonts w:cs="B Mitra"/>
          <w:sz w:val="28"/>
          <w:szCs w:val="28"/>
          <w:rtl/>
        </w:rPr>
        <w:t>الهَيِّنُ</w:t>
      </w:r>
    </w:p>
    <w:p w:rsidR="007D0CF5" w:rsidRPr="007D0CF5" w:rsidRDefault="007D0CF5" w:rsidP="007D0CF5">
      <w:pPr>
        <w:rPr>
          <w:rFonts w:cs="B Mitra"/>
          <w:sz w:val="28"/>
          <w:szCs w:val="28"/>
          <w:rtl/>
        </w:rPr>
      </w:pPr>
      <w:r w:rsidRPr="007D0CF5">
        <w:rPr>
          <w:rFonts w:cs="B Mitra"/>
          <w:sz w:val="28"/>
          <w:szCs w:val="28"/>
          <w:rtl/>
        </w:rPr>
        <w:t>الذي لا كرامة له،أي:لا يكون على الناس كريما (الع</w:t>
      </w:r>
      <w:r w:rsidRPr="007D0CF5">
        <w:rPr>
          <w:rFonts w:cs="B Mitra" w:hint="cs"/>
          <w:sz w:val="28"/>
          <w:szCs w:val="28"/>
          <w:rtl/>
        </w:rPr>
        <w:t>ی</w:t>
      </w:r>
      <w:r w:rsidRPr="007D0CF5">
        <w:rPr>
          <w:rFonts w:cs="B Mitra" w:hint="eastAsia"/>
          <w:sz w:val="28"/>
          <w:szCs w:val="28"/>
          <w:rtl/>
        </w:rPr>
        <w:t>ن</w:t>
      </w:r>
      <w:r w:rsidRPr="007D0CF5">
        <w:rPr>
          <w:rFonts w:cs="B Mitra"/>
          <w:sz w:val="28"/>
          <w:szCs w:val="28"/>
          <w:rtl/>
        </w:rPr>
        <w:t xml:space="preserve"> , ج4 , ص92)</w:t>
      </w:r>
    </w:p>
    <w:p w:rsidR="007D0CF5" w:rsidRPr="007D0CF5" w:rsidRDefault="007D0CF5" w:rsidP="007D0CF5">
      <w:pPr>
        <w:rPr>
          <w:rFonts w:cs="B Mitra"/>
          <w:sz w:val="28"/>
          <w:szCs w:val="28"/>
          <w:rtl/>
        </w:rPr>
      </w:pPr>
      <w:r w:rsidRPr="007D0CF5">
        <w:rPr>
          <w:rFonts w:cs="B Mitra" w:hint="eastAsia"/>
          <w:sz w:val="28"/>
          <w:szCs w:val="28"/>
          <w:rtl/>
        </w:rPr>
        <w:t>السهل</w:t>
      </w:r>
      <w:r w:rsidRPr="007D0CF5">
        <w:rPr>
          <w:rFonts w:cs="B Mitra"/>
          <w:sz w:val="28"/>
          <w:szCs w:val="28"/>
          <w:rtl/>
        </w:rPr>
        <w:t xml:space="preserve"> الضعيف الذليل المتَّئِد (المنجد ف</w:t>
      </w:r>
      <w:r w:rsidRPr="007D0CF5">
        <w:rPr>
          <w:rFonts w:cs="B Mitra" w:hint="cs"/>
          <w:sz w:val="28"/>
          <w:szCs w:val="28"/>
          <w:rtl/>
        </w:rPr>
        <w:t>ی</w:t>
      </w:r>
      <w:r w:rsidRPr="007D0CF5">
        <w:rPr>
          <w:rFonts w:cs="B Mitra"/>
          <w:sz w:val="28"/>
          <w:szCs w:val="28"/>
          <w:rtl/>
        </w:rPr>
        <w:t xml:space="preserve"> اللغة , ج1 , ص878)</w:t>
      </w:r>
    </w:p>
    <w:p w:rsidR="007D0CF5" w:rsidRPr="007D0CF5" w:rsidRDefault="007D0CF5" w:rsidP="007D0CF5">
      <w:pPr>
        <w:rPr>
          <w:rFonts w:cs="B Mitra"/>
          <w:sz w:val="28"/>
          <w:szCs w:val="28"/>
          <w:rtl/>
        </w:rPr>
      </w:pPr>
      <w:r w:rsidRPr="007D0CF5">
        <w:rPr>
          <w:rFonts w:cs="B Mitra" w:hint="eastAsia"/>
          <w:sz w:val="28"/>
          <w:szCs w:val="28"/>
          <w:rtl/>
        </w:rPr>
        <w:t>السهل</w:t>
      </w:r>
      <w:r w:rsidRPr="007D0CF5">
        <w:rPr>
          <w:rFonts w:cs="B Mitra"/>
          <w:sz w:val="28"/>
          <w:szCs w:val="28"/>
          <w:rtl/>
        </w:rPr>
        <w:t xml:space="preserve"> الخفيف. (المعجم المفصل في الجموع , ج1 , ص483)</w:t>
      </w:r>
    </w:p>
    <w:p w:rsidR="007D0CF5" w:rsidRPr="007D0CF5" w:rsidRDefault="007D0CF5" w:rsidP="007D0CF5">
      <w:pPr>
        <w:rPr>
          <w:rFonts w:cs="B Mitra"/>
          <w:sz w:val="28"/>
          <w:szCs w:val="28"/>
          <w:rtl/>
        </w:rPr>
      </w:pPr>
      <w:r w:rsidRPr="007D0CF5">
        <w:rPr>
          <w:rFonts w:cs="B Mitra" w:hint="eastAsia"/>
          <w:sz w:val="28"/>
          <w:szCs w:val="28"/>
          <w:rtl/>
        </w:rPr>
        <w:t>سَهْل</w:t>
      </w:r>
      <w:r w:rsidRPr="007D0CF5">
        <w:rPr>
          <w:rFonts w:cs="B Mitra"/>
          <w:sz w:val="28"/>
          <w:szCs w:val="28"/>
          <w:rtl/>
        </w:rPr>
        <w:t>:«عَمَلٌ‌ هَيِّن» سَهْلُ‌ الطَّبْع،لَطيف و مُتساهِل:«مُدير هَيِّن» (المنجد في اللغة العرب</w:t>
      </w:r>
      <w:r w:rsidRPr="007D0CF5">
        <w:rPr>
          <w:rFonts w:cs="B Mitra" w:hint="cs"/>
          <w:sz w:val="28"/>
          <w:szCs w:val="28"/>
          <w:rtl/>
        </w:rPr>
        <w:t>ی</w:t>
      </w:r>
      <w:r w:rsidRPr="007D0CF5">
        <w:rPr>
          <w:rFonts w:cs="B Mitra" w:hint="eastAsia"/>
          <w:sz w:val="28"/>
          <w:szCs w:val="28"/>
          <w:rtl/>
        </w:rPr>
        <w:t>ة</w:t>
      </w:r>
      <w:r w:rsidRPr="007D0CF5">
        <w:rPr>
          <w:rFonts w:cs="B Mitra"/>
          <w:sz w:val="28"/>
          <w:szCs w:val="28"/>
          <w:rtl/>
        </w:rPr>
        <w:t xml:space="preserve"> المعاصرة , ج1 , ص1496)</w:t>
      </w:r>
    </w:p>
    <w:p w:rsidR="007D0CF5" w:rsidRPr="007D0CF5" w:rsidRDefault="007D0CF5" w:rsidP="007D0CF5">
      <w:pPr>
        <w:rPr>
          <w:rFonts w:cs="B Mitra"/>
          <w:sz w:val="28"/>
          <w:szCs w:val="28"/>
          <w:rtl/>
        </w:rPr>
      </w:pPr>
      <w:r w:rsidRPr="007D0CF5">
        <w:rPr>
          <w:rFonts w:cs="B Mitra" w:hint="eastAsia"/>
          <w:sz w:val="28"/>
          <w:szCs w:val="28"/>
          <w:rtl/>
        </w:rPr>
        <w:t>الضعيف</w:t>
      </w:r>
      <w:r w:rsidRPr="007D0CF5">
        <w:rPr>
          <w:rFonts w:cs="B Mitra"/>
          <w:sz w:val="28"/>
          <w:szCs w:val="28"/>
          <w:rtl/>
        </w:rPr>
        <w:t xml:space="preserve"> الذليل المتّئد (ج) اَهْوِنَاء على اَفْعِلاء و هَيّنون و هَيْنُون و هي (هَيِّنة و هَيْنَة) (ج) هَيِّنات و هَيْنات. السهل (أقرب الموارد في فصح العربية و الشوارد , ج5 , ص663)</w:t>
      </w:r>
    </w:p>
    <w:p w:rsidR="007D0CF5" w:rsidRPr="007D0CF5" w:rsidRDefault="007D0CF5" w:rsidP="007D0CF5">
      <w:pPr>
        <w:rPr>
          <w:rFonts w:cs="B Mitra"/>
          <w:sz w:val="28"/>
          <w:szCs w:val="28"/>
          <w:rtl/>
        </w:rPr>
      </w:pPr>
      <w:r w:rsidRPr="007D0CF5">
        <w:rPr>
          <w:rFonts w:cs="B Mitra" w:hint="eastAsia"/>
          <w:sz w:val="28"/>
          <w:szCs w:val="28"/>
          <w:rtl/>
        </w:rPr>
        <w:t>الحقير</w:t>
      </w:r>
      <w:r w:rsidRPr="007D0CF5">
        <w:rPr>
          <w:rFonts w:cs="B Mitra"/>
          <w:sz w:val="28"/>
          <w:szCs w:val="28"/>
          <w:rtl/>
        </w:rPr>
        <w:t>. المتَّئد الوقور المتسامح. السَّهل اليسير. و فى التنزيل العزيز: وَ تَحْسَبُونَهُ‌ هَيِّناً وَ هُوَ عِنْدَ اَللّ</w:t>
      </w:r>
      <w:r w:rsidRPr="007D0CF5">
        <w:rPr>
          <w:rFonts w:ascii="Times New Roman" w:hAnsi="Times New Roman" w:cs="Times New Roman" w:hint="cs"/>
          <w:sz w:val="28"/>
          <w:szCs w:val="28"/>
          <w:rtl/>
        </w:rPr>
        <w:t>ٰ</w:t>
      </w:r>
      <w:r w:rsidRPr="007D0CF5">
        <w:rPr>
          <w:rFonts w:cs="B Mitra" w:hint="cs"/>
          <w:sz w:val="28"/>
          <w:szCs w:val="28"/>
          <w:rtl/>
        </w:rPr>
        <w:t>هِ‌</w:t>
      </w:r>
      <w:r w:rsidRPr="007D0CF5">
        <w:rPr>
          <w:rFonts w:cs="B Mitra"/>
          <w:sz w:val="28"/>
          <w:szCs w:val="28"/>
          <w:rtl/>
        </w:rPr>
        <w:t xml:space="preserve"> </w:t>
      </w:r>
      <w:r w:rsidRPr="007D0CF5">
        <w:rPr>
          <w:rFonts w:cs="B Mitra" w:hint="cs"/>
          <w:sz w:val="28"/>
          <w:szCs w:val="28"/>
          <w:rtl/>
        </w:rPr>
        <w:t>عَظِيمٌ‌</w:t>
      </w:r>
      <w:r w:rsidRPr="007D0CF5">
        <w:rPr>
          <w:rFonts w:cs="B Mitra"/>
          <w:sz w:val="28"/>
          <w:szCs w:val="28"/>
          <w:rtl/>
        </w:rPr>
        <w:t xml:space="preserve"> </w:t>
      </w:r>
      <w:r w:rsidRPr="007D0CF5">
        <w:rPr>
          <w:rFonts w:cs="B Mitra" w:hint="cs"/>
          <w:sz w:val="28"/>
          <w:szCs w:val="28"/>
          <w:rtl/>
        </w:rPr>
        <w:t>،</w:t>
      </w:r>
      <w:r w:rsidRPr="007D0CF5">
        <w:rPr>
          <w:rFonts w:cs="B Mitra"/>
          <w:sz w:val="28"/>
          <w:szCs w:val="28"/>
          <w:rtl/>
        </w:rPr>
        <w:t xml:space="preserve"> </w:t>
      </w:r>
      <w:r w:rsidRPr="007D0CF5">
        <w:rPr>
          <w:rFonts w:cs="B Mitra" w:hint="cs"/>
          <w:sz w:val="28"/>
          <w:szCs w:val="28"/>
          <w:rtl/>
        </w:rPr>
        <w:t>و</w:t>
      </w:r>
      <w:r w:rsidRPr="007D0CF5">
        <w:rPr>
          <w:rFonts w:cs="B Mitra"/>
          <w:sz w:val="28"/>
          <w:szCs w:val="28"/>
          <w:rtl/>
        </w:rPr>
        <w:t xml:space="preserve"> </w:t>
      </w:r>
      <w:r w:rsidRPr="007D0CF5">
        <w:rPr>
          <w:rFonts w:cs="B Mitra" w:hint="cs"/>
          <w:sz w:val="28"/>
          <w:szCs w:val="28"/>
          <w:rtl/>
        </w:rPr>
        <w:t>فيه</w:t>
      </w:r>
      <w:r w:rsidRPr="007D0CF5">
        <w:rPr>
          <w:rFonts w:cs="B Mitra"/>
          <w:sz w:val="28"/>
          <w:szCs w:val="28"/>
          <w:rtl/>
        </w:rPr>
        <w:t xml:space="preserve">: </w:t>
      </w:r>
      <w:r w:rsidRPr="007D0CF5">
        <w:rPr>
          <w:rFonts w:cs="B Mitra" w:hint="cs"/>
          <w:sz w:val="28"/>
          <w:szCs w:val="28"/>
          <w:rtl/>
        </w:rPr>
        <w:t>هُوَ</w:t>
      </w:r>
      <w:r w:rsidRPr="007D0CF5">
        <w:rPr>
          <w:rFonts w:cs="B Mitra"/>
          <w:sz w:val="28"/>
          <w:szCs w:val="28"/>
          <w:rtl/>
        </w:rPr>
        <w:t xml:space="preserve"> </w:t>
      </w:r>
      <w:r w:rsidRPr="007D0CF5">
        <w:rPr>
          <w:rFonts w:cs="B Mitra" w:hint="cs"/>
          <w:sz w:val="28"/>
          <w:szCs w:val="28"/>
          <w:rtl/>
        </w:rPr>
        <w:t>عَل</w:t>
      </w:r>
      <w:r w:rsidRPr="007D0CF5">
        <w:rPr>
          <w:rFonts w:cs="B Mitra"/>
          <w:sz w:val="28"/>
          <w:szCs w:val="28"/>
          <w:rtl/>
        </w:rPr>
        <w:t xml:space="preserve">َيَّ‌ هَيِّنٌ‌ * . اسم التفضيل منه: أَهْوَنُ‌. و فى التنزيل العزيز: وَ هُوَ اَلَّذِي يَبْدَؤُا اَلْخَلْقَ‌ </w:t>
      </w:r>
      <w:r w:rsidRPr="007D0CF5">
        <w:rPr>
          <w:rFonts w:cs="B Mitra" w:hint="eastAsia"/>
          <w:sz w:val="28"/>
          <w:szCs w:val="28"/>
          <w:rtl/>
        </w:rPr>
        <w:t>ثُمَّ‌</w:t>
      </w:r>
      <w:r w:rsidRPr="007D0CF5">
        <w:rPr>
          <w:rFonts w:cs="B Mitra"/>
          <w:sz w:val="28"/>
          <w:szCs w:val="28"/>
          <w:rtl/>
        </w:rPr>
        <w:t xml:space="preserve"> يُعِيدُهُ‌ وَ هُوَ أَهْوَنُ‌ عَلَيْهِ‌ . (المعجم الوسيط , ج2 , ص1001)</w:t>
      </w:r>
    </w:p>
    <w:p w:rsidR="007D0CF5" w:rsidRDefault="007D0CF5" w:rsidP="007D0CF5">
      <w:pPr>
        <w:rPr>
          <w:rFonts w:cs="B Mitra"/>
          <w:sz w:val="28"/>
          <w:szCs w:val="28"/>
          <w:rtl/>
        </w:rPr>
      </w:pPr>
      <w:r w:rsidRPr="007D0CF5">
        <w:rPr>
          <w:rFonts w:cs="B Mitra" w:hint="eastAsia"/>
          <w:sz w:val="28"/>
          <w:szCs w:val="28"/>
          <w:rtl/>
        </w:rPr>
        <w:t>و</w:t>
      </w:r>
      <w:r w:rsidRPr="007D0CF5">
        <w:rPr>
          <w:rFonts w:cs="B Mitra"/>
          <w:sz w:val="28"/>
          <w:szCs w:val="28"/>
          <w:rtl/>
        </w:rPr>
        <w:t xml:space="preserve"> شيءٌ هَيِّنٌ، على فَيْعِلٍ أَي سهل، و هَيْنٌ، مخفف، و الجمع أَهْوِناءُ كما قالوا شيءٌ و أَشيئاءُ على أَفْعِلاءَ; بالهُوَن، يريد: بالتسكين و الصلح ابن الأَعرابي: هَيِّنٌ بَيِّنُ الهُونِ. قال: الهُونُ في لغة قريش الهَوان، قال: و بعض بني تميم يجعل الهُونَ م</w:t>
      </w:r>
      <w:r w:rsidRPr="007D0CF5">
        <w:rPr>
          <w:rFonts w:cs="B Mitra" w:hint="eastAsia"/>
          <w:sz w:val="28"/>
          <w:szCs w:val="28"/>
          <w:rtl/>
        </w:rPr>
        <w:t>صدراً</w:t>
      </w:r>
      <w:r w:rsidRPr="007D0CF5">
        <w:rPr>
          <w:rFonts w:cs="B Mitra"/>
          <w:sz w:val="28"/>
          <w:szCs w:val="28"/>
          <w:rtl/>
        </w:rPr>
        <w:t xml:space="preserve"> للشيء الهَيِّنِ، قال: و قال الكسائي سمعت العرب تقول إن كُنْت لقليل هَوْنِ المؤُونة مُذ اليوم... قال ابن بري: الهَوْن هَوانُ الشيءِ الحقير الهَيِّنِ الذي لا كرامة له. ، تصغير الهُونَى تأنيث الأَهْوَن، و هو من الأَّوَّل، و فرَق بعضُهم بين الهَيِّن و ال</w:t>
      </w:r>
      <w:r w:rsidRPr="007D0CF5">
        <w:rPr>
          <w:rFonts w:cs="B Mitra" w:hint="eastAsia"/>
          <w:sz w:val="28"/>
          <w:szCs w:val="28"/>
          <w:rtl/>
        </w:rPr>
        <w:t>هَيْن</w:t>
      </w:r>
      <w:r w:rsidRPr="007D0CF5">
        <w:rPr>
          <w:rFonts w:cs="B Mitra"/>
          <w:sz w:val="28"/>
          <w:szCs w:val="28"/>
          <w:rtl/>
        </w:rPr>
        <w:t xml:space="preserve"> فقال: الهَيِّن من الهَوان، و الهَيْنُ من اللِّين. و قال غير ابن الأَعرابي: هَيِّن و هَيْن و لَيِّن و لَيْن بمعنى واحد، و الأَصل هَيِّن، فخفف فقيل هَيْن، و هَيّن، فَيْعِل من الهَوْن، و هو السكينة و الوقار و السهولة، و عينه واو. و شيءٌ هَيِّن و هَيْن أ</w:t>
      </w:r>
      <w:r w:rsidRPr="007D0CF5">
        <w:rPr>
          <w:rFonts w:cs="B Mitra" w:hint="eastAsia"/>
          <w:sz w:val="28"/>
          <w:szCs w:val="28"/>
          <w:rtl/>
        </w:rPr>
        <w:t>َي</w:t>
      </w:r>
      <w:r w:rsidRPr="007D0CF5">
        <w:rPr>
          <w:rFonts w:cs="B Mitra"/>
          <w:sz w:val="28"/>
          <w:szCs w:val="28"/>
          <w:rtl/>
        </w:rPr>
        <w:t xml:space="preserve"> سهل. (لسان العرب , ج13 , ص439)</w:t>
      </w:r>
    </w:p>
    <w:p w:rsidR="007D0CF5" w:rsidRPr="007D0CF5" w:rsidRDefault="007D0CF5" w:rsidP="007D0CF5">
      <w:pPr>
        <w:rPr>
          <w:rFonts w:cs="B Mitra"/>
          <w:sz w:val="28"/>
          <w:szCs w:val="28"/>
          <w:rtl/>
        </w:rPr>
      </w:pPr>
      <w:r w:rsidRPr="007D0CF5">
        <w:rPr>
          <w:rFonts w:cs="B Mitra"/>
          <w:sz w:val="28"/>
          <w:szCs w:val="28"/>
          <w:rtl/>
        </w:rPr>
        <w:t>الهَوَانُ</w:t>
      </w:r>
    </w:p>
    <w:p w:rsidR="007D0CF5" w:rsidRPr="007D0CF5" w:rsidRDefault="007D0CF5" w:rsidP="007D0CF5">
      <w:pPr>
        <w:rPr>
          <w:rFonts w:cs="B Mitra"/>
          <w:sz w:val="28"/>
          <w:szCs w:val="28"/>
          <w:rtl/>
        </w:rPr>
      </w:pPr>
      <w:r w:rsidRPr="007D0CF5">
        <w:rPr>
          <w:rFonts w:cs="B Mitra"/>
          <w:sz w:val="28"/>
          <w:szCs w:val="28"/>
          <w:rtl/>
        </w:rPr>
        <w:t>نقيض العِزِّ (‏لسان اللسان , ج2 , ص704)</w:t>
      </w:r>
    </w:p>
    <w:p w:rsidR="007D0CF5" w:rsidRPr="007D0CF5" w:rsidRDefault="007D0CF5" w:rsidP="007D0CF5">
      <w:pPr>
        <w:rPr>
          <w:rFonts w:cs="B Mitra"/>
          <w:sz w:val="28"/>
          <w:szCs w:val="28"/>
          <w:rtl/>
        </w:rPr>
      </w:pPr>
      <w:r w:rsidRPr="007D0CF5">
        <w:rPr>
          <w:rFonts w:cs="B Mitra"/>
          <w:sz w:val="28"/>
          <w:szCs w:val="28"/>
          <w:rtl/>
        </w:rPr>
        <w:lastRenderedPageBreak/>
        <w:t>ذُلّ‌،ضُعف، حقارة:«عاش في هَوَان» (المنجد في اللغة العرب</w:t>
      </w:r>
      <w:r w:rsidRPr="007D0CF5">
        <w:rPr>
          <w:rFonts w:cs="B Mitra" w:hint="cs"/>
          <w:sz w:val="28"/>
          <w:szCs w:val="28"/>
          <w:rtl/>
        </w:rPr>
        <w:t>ی</w:t>
      </w:r>
      <w:r w:rsidRPr="007D0CF5">
        <w:rPr>
          <w:rFonts w:cs="B Mitra" w:hint="eastAsia"/>
          <w:sz w:val="28"/>
          <w:szCs w:val="28"/>
          <w:rtl/>
        </w:rPr>
        <w:t>ة</w:t>
      </w:r>
      <w:r w:rsidRPr="007D0CF5">
        <w:rPr>
          <w:rFonts w:cs="B Mitra"/>
          <w:sz w:val="28"/>
          <w:szCs w:val="28"/>
          <w:rtl/>
        </w:rPr>
        <w:t xml:space="preserve"> المعاصرة , ج1 , ص1496)</w:t>
      </w:r>
    </w:p>
    <w:p w:rsidR="007D0CF5" w:rsidRPr="007D0CF5" w:rsidRDefault="007D0CF5" w:rsidP="007D0CF5">
      <w:pPr>
        <w:rPr>
          <w:rFonts w:cs="B Mitra"/>
          <w:sz w:val="28"/>
          <w:szCs w:val="28"/>
          <w:rtl/>
        </w:rPr>
      </w:pPr>
      <w:r w:rsidRPr="007D0CF5">
        <w:rPr>
          <w:rFonts w:cs="B Mitra" w:hint="eastAsia"/>
          <w:sz w:val="28"/>
          <w:szCs w:val="28"/>
          <w:rtl/>
        </w:rPr>
        <w:t>الهَوَان</w:t>
      </w:r>
      <w:r w:rsidRPr="007D0CF5">
        <w:rPr>
          <w:rFonts w:cs="B Mitra"/>
          <w:sz w:val="28"/>
          <w:szCs w:val="28"/>
          <w:rtl/>
        </w:rPr>
        <w:t xml:space="preserve"> و الهُون :نقيض العزّ. هان يهُون هُونا و هَوانا و مَهانة :ذلّ‌ و حقُر فهو هَيّن و هَين و أهوَنُ‌ .و الجمع: أهوِناء .و أهانه و استهان به و تهاون به:استهزأ به و استخفّ‌.و شىء هَونٌ‌ :حقير. (الإفصاح في فقه اللغة , ج1 , ص632)</w:t>
      </w:r>
    </w:p>
    <w:p w:rsidR="007339E4" w:rsidRDefault="007D0CF5" w:rsidP="007D0CF5">
      <w:pPr>
        <w:rPr>
          <w:rFonts w:cs="B Mitra"/>
          <w:sz w:val="28"/>
          <w:szCs w:val="28"/>
          <w:rtl/>
        </w:rPr>
      </w:pPr>
      <w:r w:rsidRPr="007D0CF5">
        <w:rPr>
          <w:rFonts w:cs="B Mitra" w:hint="eastAsia"/>
          <w:sz w:val="28"/>
          <w:szCs w:val="28"/>
          <w:rtl/>
        </w:rPr>
        <w:t>و</w:t>
      </w:r>
      <w:r w:rsidRPr="007D0CF5">
        <w:rPr>
          <w:rFonts w:cs="B Mitra"/>
          <w:sz w:val="28"/>
          <w:szCs w:val="28"/>
          <w:rtl/>
        </w:rPr>
        <w:t xml:space="preserve"> الهُونُ، بالضم: الهَوَانُ. و الهُونُ و الهَوانُ: نقيض العِزِّ، هانَ يَهُونُ هَواناً، و هو هَيْنٌ و أَهْوَنُ. يروى بفتح الميم و ضمها، فالفتح من المَهانة، و قد تقدَّم في مَهَنَ، و الضم من الإِهانة الاستخفافِ بالشيء و الاستحقار، و الاسم الهَوانُ، و هذا موضع</w:t>
      </w:r>
      <w:r w:rsidRPr="007D0CF5">
        <w:rPr>
          <w:rFonts w:cs="B Mitra" w:hint="eastAsia"/>
          <w:sz w:val="28"/>
          <w:szCs w:val="28"/>
          <w:rtl/>
        </w:rPr>
        <w:t>ه</w:t>
      </w:r>
      <w:r w:rsidRPr="007D0CF5">
        <w:rPr>
          <w:rFonts w:cs="B Mitra"/>
          <w:sz w:val="28"/>
          <w:szCs w:val="28"/>
          <w:rtl/>
        </w:rPr>
        <w:t>. قال: الهُونُ في لغة قريش الهَوان، قال: و بعض بني تميم يجعل الهُونَ مصدراً للشيء الهَيِّنِ، قال: و قال الكسائي سمعت العرب تقول إن كُنْت لقليل هَوْنِ المؤُونة مُذ اليوم... (لسان العرب , ج13 , ص438)</w:t>
      </w:r>
    </w:p>
    <w:p w:rsidR="007D0CF5" w:rsidRDefault="007D0CF5" w:rsidP="009C1D27">
      <w:pPr>
        <w:pStyle w:val="Heading4"/>
        <w:rPr>
          <w:rtl/>
        </w:rPr>
      </w:pPr>
      <w:r>
        <w:rPr>
          <w:rFonts w:hint="cs"/>
          <w:rtl/>
        </w:rPr>
        <w:t xml:space="preserve">المعانی </w:t>
      </w:r>
    </w:p>
    <w:p w:rsidR="007D0CF5" w:rsidRDefault="007D0CF5" w:rsidP="007D0CF5">
      <w:pPr>
        <w:bidi w:val="0"/>
        <w:rPr>
          <w:rFonts w:cs="B Mitra"/>
          <w:sz w:val="28"/>
          <w:szCs w:val="28"/>
          <w:rtl/>
        </w:rPr>
      </w:pPr>
      <w:r w:rsidRPr="007D0CF5">
        <w:rPr>
          <w:rFonts w:cs="B Mitra"/>
          <w:sz w:val="28"/>
          <w:szCs w:val="28"/>
        </w:rPr>
        <w:t>https://www.almaany.com/ar/dict/ar-ar/%D</w:t>
      </w:r>
      <w:r w:rsidRPr="007D0CF5">
        <w:rPr>
          <w:rFonts w:cs="B Mitra"/>
          <w:sz w:val="28"/>
          <w:szCs w:val="28"/>
          <w:rtl/>
        </w:rPr>
        <w:t>8%</w:t>
      </w:r>
      <w:r w:rsidRPr="007D0CF5">
        <w:rPr>
          <w:rFonts w:cs="B Mitra"/>
          <w:sz w:val="28"/>
          <w:szCs w:val="28"/>
        </w:rPr>
        <w:t>A</w:t>
      </w:r>
      <w:r w:rsidRPr="007D0CF5">
        <w:rPr>
          <w:rFonts w:cs="B Mitra"/>
          <w:sz w:val="28"/>
          <w:szCs w:val="28"/>
          <w:rtl/>
        </w:rPr>
        <w:t>7%</w:t>
      </w:r>
      <w:r w:rsidRPr="007D0CF5">
        <w:rPr>
          <w:rFonts w:cs="B Mitra"/>
          <w:sz w:val="28"/>
          <w:szCs w:val="28"/>
        </w:rPr>
        <w:t>D</w:t>
      </w:r>
      <w:r w:rsidRPr="007D0CF5">
        <w:rPr>
          <w:rFonts w:cs="B Mitra"/>
          <w:sz w:val="28"/>
          <w:szCs w:val="28"/>
          <w:rtl/>
        </w:rPr>
        <w:t>9%84%</w:t>
      </w:r>
      <w:r w:rsidRPr="007D0CF5">
        <w:rPr>
          <w:rFonts w:cs="B Mitra"/>
          <w:sz w:val="28"/>
          <w:szCs w:val="28"/>
        </w:rPr>
        <w:t>D</w:t>
      </w:r>
      <w:r w:rsidRPr="007D0CF5">
        <w:rPr>
          <w:rFonts w:cs="B Mitra"/>
          <w:sz w:val="28"/>
          <w:szCs w:val="28"/>
          <w:rtl/>
        </w:rPr>
        <w:t>9%87%</w:t>
      </w:r>
      <w:r w:rsidRPr="007D0CF5">
        <w:rPr>
          <w:rFonts w:cs="B Mitra"/>
          <w:sz w:val="28"/>
          <w:szCs w:val="28"/>
        </w:rPr>
        <w:t>D</w:t>
      </w:r>
      <w:r w:rsidRPr="007D0CF5">
        <w:rPr>
          <w:rFonts w:cs="B Mitra"/>
          <w:sz w:val="28"/>
          <w:szCs w:val="28"/>
          <w:rtl/>
        </w:rPr>
        <w:t>9%8</w:t>
      </w:r>
      <w:r w:rsidRPr="007D0CF5">
        <w:rPr>
          <w:rFonts w:cs="B Mitra"/>
          <w:sz w:val="28"/>
          <w:szCs w:val="28"/>
        </w:rPr>
        <w:t>F%D</w:t>
      </w:r>
      <w:r w:rsidRPr="007D0CF5">
        <w:rPr>
          <w:rFonts w:cs="B Mitra"/>
          <w:sz w:val="28"/>
          <w:szCs w:val="28"/>
          <w:rtl/>
        </w:rPr>
        <w:t>9%88%</w:t>
      </w:r>
      <w:r w:rsidRPr="007D0CF5">
        <w:rPr>
          <w:rFonts w:cs="B Mitra"/>
          <w:sz w:val="28"/>
          <w:szCs w:val="28"/>
        </w:rPr>
        <w:t>D</w:t>
      </w:r>
      <w:r w:rsidRPr="007D0CF5">
        <w:rPr>
          <w:rFonts w:cs="B Mitra"/>
          <w:sz w:val="28"/>
          <w:szCs w:val="28"/>
          <w:rtl/>
        </w:rPr>
        <w:t>9%92%</w:t>
      </w:r>
      <w:r w:rsidRPr="007D0CF5">
        <w:rPr>
          <w:rFonts w:cs="B Mitra"/>
          <w:sz w:val="28"/>
          <w:szCs w:val="28"/>
        </w:rPr>
        <w:t>D</w:t>
      </w:r>
      <w:r w:rsidRPr="007D0CF5">
        <w:rPr>
          <w:rFonts w:cs="B Mitra"/>
          <w:sz w:val="28"/>
          <w:szCs w:val="28"/>
          <w:rtl/>
        </w:rPr>
        <w:t>9%86%</w:t>
      </w:r>
      <w:r w:rsidRPr="007D0CF5">
        <w:rPr>
          <w:rFonts w:cs="B Mitra"/>
          <w:sz w:val="28"/>
          <w:szCs w:val="28"/>
        </w:rPr>
        <w:t>D</w:t>
      </w:r>
      <w:r w:rsidRPr="007D0CF5">
        <w:rPr>
          <w:rFonts w:cs="B Mitra"/>
          <w:sz w:val="28"/>
          <w:szCs w:val="28"/>
          <w:rtl/>
        </w:rPr>
        <w:t>9%8</w:t>
      </w:r>
      <w:r w:rsidRPr="007D0CF5">
        <w:rPr>
          <w:rFonts w:cs="B Mitra"/>
          <w:sz w:val="28"/>
          <w:szCs w:val="28"/>
        </w:rPr>
        <w:t>F</w:t>
      </w:r>
      <w:r w:rsidRPr="007D0CF5">
        <w:rPr>
          <w:rFonts w:cs="B Mitra"/>
          <w:sz w:val="28"/>
          <w:szCs w:val="28"/>
          <w:rtl/>
        </w:rPr>
        <w:t>/</w:t>
      </w:r>
    </w:p>
    <w:p w:rsidR="007339E4" w:rsidRDefault="007D0CF5" w:rsidP="009C1D27">
      <w:pPr>
        <w:pStyle w:val="Heading3"/>
        <w:rPr>
          <w:rtl/>
        </w:rPr>
      </w:pPr>
      <w:r w:rsidRPr="007D0CF5">
        <w:rPr>
          <w:rtl/>
        </w:rPr>
        <w:t>تعريف و معنى الهون في معجم المعاني الجامع - معجم عربي عربي</w:t>
      </w:r>
    </w:p>
    <w:p w:rsidR="007339E4" w:rsidRDefault="007D0CF5" w:rsidP="007D0CF5">
      <w:pPr>
        <w:rPr>
          <w:rFonts w:cs="B Mitra"/>
          <w:sz w:val="28"/>
          <w:szCs w:val="28"/>
          <w:rtl/>
        </w:rPr>
      </w:pPr>
      <w:r w:rsidRPr="007D0CF5">
        <w:rPr>
          <w:rFonts w:cs="B Mitra"/>
          <w:sz w:val="28"/>
          <w:szCs w:val="28"/>
          <w:rtl/>
        </w:rPr>
        <w:t xml:space="preserve">    هَوَّنَ : (فعل) </w:t>
      </w:r>
    </w:p>
    <w:p w:rsidR="007D0CF5" w:rsidRPr="007D0CF5" w:rsidRDefault="007D0CF5" w:rsidP="007D0CF5">
      <w:pPr>
        <w:rPr>
          <w:rFonts w:cs="B Mitra"/>
          <w:sz w:val="28"/>
          <w:szCs w:val="28"/>
          <w:rtl/>
        </w:rPr>
      </w:pPr>
      <w:r w:rsidRPr="007D0CF5">
        <w:rPr>
          <w:rFonts w:cs="B Mitra"/>
          <w:sz w:val="28"/>
          <w:szCs w:val="28"/>
          <w:rtl/>
        </w:rPr>
        <w:t xml:space="preserve">    هوَّنَ يهوِّن ، تهوينًا ، فهو مُهوِّن ، والمفعول مُهوَّن</w:t>
      </w:r>
    </w:p>
    <w:p w:rsidR="007D0CF5" w:rsidRPr="007D0CF5" w:rsidRDefault="007D0CF5" w:rsidP="007D0CF5">
      <w:pPr>
        <w:rPr>
          <w:rFonts w:cs="B Mitra"/>
          <w:sz w:val="28"/>
          <w:szCs w:val="28"/>
          <w:rtl/>
        </w:rPr>
      </w:pPr>
      <w:r w:rsidRPr="007D0CF5">
        <w:rPr>
          <w:rFonts w:cs="B Mitra"/>
          <w:sz w:val="28"/>
          <w:szCs w:val="28"/>
          <w:rtl/>
        </w:rPr>
        <w:t xml:space="preserve">    هَوَّنَ عَلَيْهِ الأَمْرَ : سَهَّلَهُ، خَفَّفَهُ</w:t>
      </w:r>
    </w:p>
    <w:p w:rsidR="007339E4" w:rsidRDefault="007D0CF5" w:rsidP="007D0CF5">
      <w:pPr>
        <w:rPr>
          <w:rFonts w:cs="B Mitra"/>
          <w:sz w:val="28"/>
          <w:szCs w:val="28"/>
          <w:rtl/>
        </w:rPr>
      </w:pPr>
      <w:r w:rsidRPr="007D0CF5">
        <w:rPr>
          <w:rFonts w:cs="B Mitra"/>
          <w:sz w:val="28"/>
          <w:szCs w:val="28"/>
          <w:rtl/>
        </w:rPr>
        <w:t xml:space="preserve">    هَوِّنْ عَلَيْكَ : خَفِّفْ وَلاَ تُبَالِ</w:t>
      </w:r>
    </w:p>
    <w:p w:rsidR="007339E4" w:rsidRDefault="007D0CF5" w:rsidP="007D0CF5">
      <w:pPr>
        <w:rPr>
          <w:rFonts w:cs="B Mitra"/>
          <w:sz w:val="28"/>
          <w:szCs w:val="28"/>
          <w:rtl/>
        </w:rPr>
      </w:pPr>
      <w:r w:rsidRPr="007D0CF5">
        <w:rPr>
          <w:rFonts w:cs="B Mitra"/>
          <w:sz w:val="28"/>
          <w:szCs w:val="28"/>
          <w:rtl/>
        </w:rPr>
        <w:t>هُون : (اسم)</w:t>
      </w:r>
    </w:p>
    <w:p w:rsidR="007339E4" w:rsidRDefault="007D0CF5" w:rsidP="007D0CF5">
      <w:pPr>
        <w:rPr>
          <w:rFonts w:cs="B Mitra"/>
          <w:sz w:val="28"/>
          <w:szCs w:val="28"/>
          <w:rtl/>
        </w:rPr>
      </w:pPr>
      <w:r w:rsidRPr="007D0CF5">
        <w:rPr>
          <w:rFonts w:cs="B Mitra"/>
          <w:sz w:val="28"/>
          <w:szCs w:val="28"/>
          <w:rtl/>
        </w:rPr>
        <w:t xml:space="preserve">    هُون : مصدر هانَ</w:t>
      </w:r>
    </w:p>
    <w:p w:rsidR="007339E4" w:rsidRDefault="007D0CF5" w:rsidP="007D0CF5">
      <w:pPr>
        <w:rPr>
          <w:rFonts w:cs="B Mitra"/>
          <w:sz w:val="28"/>
          <w:szCs w:val="28"/>
          <w:rtl/>
        </w:rPr>
      </w:pPr>
      <w:r w:rsidRPr="007D0CF5">
        <w:rPr>
          <w:rFonts w:cs="B Mitra"/>
          <w:sz w:val="28"/>
          <w:szCs w:val="28"/>
          <w:rtl/>
        </w:rPr>
        <w:t>هُوَن : (اسم)</w:t>
      </w:r>
    </w:p>
    <w:p w:rsidR="007339E4" w:rsidRDefault="007D0CF5" w:rsidP="007D0CF5">
      <w:pPr>
        <w:rPr>
          <w:rFonts w:cs="B Mitra"/>
          <w:sz w:val="28"/>
          <w:szCs w:val="28"/>
          <w:rtl/>
        </w:rPr>
      </w:pPr>
      <w:r w:rsidRPr="007D0CF5">
        <w:rPr>
          <w:rFonts w:cs="B Mitra"/>
          <w:sz w:val="28"/>
          <w:szCs w:val="28"/>
          <w:rtl/>
        </w:rPr>
        <w:t xml:space="preserve">    هُوَن : جمع هونة</w:t>
      </w:r>
    </w:p>
    <w:p w:rsidR="007339E4" w:rsidRDefault="007D0CF5" w:rsidP="007D0CF5">
      <w:pPr>
        <w:rPr>
          <w:rFonts w:cs="B Mitra"/>
          <w:sz w:val="28"/>
          <w:szCs w:val="28"/>
          <w:rtl/>
        </w:rPr>
      </w:pPr>
      <w:r w:rsidRPr="007D0CF5">
        <w:rPr>
          <w:rFonts w:cs="B Mitra"/>
          <w:sz w:val="28"/>
          <w:szCs w:val="28"/>
          <w:rtl/>
        </w:rPr>
        <w:t>هَون : (اسم)</w:t>
      </w:r>
    </w:p>
    <w:p w:rsidR="007D0CF5" w:rsidRPr="007D0CF5" w:rsidRDefault="007D0CF5" w:rsidP="007D0CF5">
      <w:pPr>
        <w:rPr>
          <w:rFonts w:cs="B Mitra"/>
          <w:sz w:val="28"/>
          <w:szCs w:val="28"/>
          <w:rtl/>
        </w:rPr>
      </w:pPr>
      <w:r w:rsidRPr="007D0CF5">
        <w:rPr>
          <w:rFonts w:cs="B Mitra"/>
          <w:sz w:val="28"/>
          <w:szCs w:val="28"/>
          <w:rtl/>
        </w:rPr>
        <w:t xml:space="preserve">    مصدر هَانَ</w:t>
      </w:r>
    </w:p>
    <w:p w:rsidR="007D0CF5" w:rsidRPr="007D0CF5" w:rsidRDefault="007D0CF5" w:rsidP="007D0CF5">
      <w:pPr>
        <w:rPr>
          <w:rFonts w:cs="B Mitra"/>
          <w:sz w:val="28"/>
          <w:szCs w:val="28"/>
          <w:rtl/>
        </w:rPr>
      </w:pPr>
      <w:r w:rsidRPr="007D0CF5">
        <w:rPr>
          <w:rFonts w:cs="B Mitra"/>
          <w:sz w:val="28"/>
          <w:szCs w:val="28"/>
          <w:rtl/>
        </w:rPr>
        <w:t xml:space="preserve">    الهَوْنُ :سكينة، وقار وتواضع أقبل يَمْشي على هَوْنه،</w:t>
      </w:r>
    </w:p>
    <w:p w:rsidR="007D0CF5" w:rsidRPr="007D0CF5" w:rsidRDefault="007D0CF5" w:rsidP="007D0CF5">
      <w:pPr>
        <w:rPr>
          <w:rFonts w:cs="B Mitra"/>
          <w:sz w:val="28"/>
          <w:szCs w:val="28"/>
          <w:rtl/>
        </w:rPr>
      </w:pPr>
      <w:r w:rsidRPr="007D0CF5">
        <w:rPr>
          <w:rFonts w:cs="B Mitra"/>
          <w:sz w:val="28"/>
          <w:szCs w:val="28"/>
          <w:rtl/>
        </w:rPr>
        <w:t xml:space="preserve">    شَيْءٌ هَوْنٌ : حَقِيرٌ</w:t>
      </w:r>
    </w:p>
    <w:p w:rsidR="007D0CF5" w:rsidRPr="007D0CF5" w:rsidRDefault="007D0CF5" w:rsidP="007D0CF5">
      <w:pPr>
        <w:rPr>
          <w:rFonts w:cs="B Mitra"/>
          <w:sz w:val="28"/>
          <w:szCs w:val="28"/>
          <w:rtl/>
        </w:rPr>
      </w:pPr>
      <w:r w:rsidRPr="007D0CF5">
        <w:rPr>
          <w:rFonts w:cs="B Mitra"/>
          <w:sz w:val="28"/>
          <w:szCs w:val="28"/>
          <w:rtl/>
        </w:rPr>
        <w:t xml:space="preserve">    عَلَى هَوْنِكَ : عَلَى رِسْلِكَ</w:t>
      </w:r>
    </w:p>
    <w:p w:rsidR="007D0CF5" w:rsidRPr="007D0CF5" w:rsidRDefault="007D0CF5" w:rsidP="007D0CF5">
      <w:pPr>
        <w:rPr>
          <w:rFonts w:cs="B Mitra"/>
          <w:sz w:val="28"/>
          <w:szCs w:val="28"/>
          <w:rtl/>
        </w:rPr>
      </w:pPr>
      <w:r w:rsidRPr="007D0CF5">
        <w:rPr>
          <w:rFonts w:cs="B Mitra"/>
          <w:sz w:val="28"/>
          <w:szCs w:val="28"/>
          <w:rtl/>
        </w:rPr>
        <w:t xml:space="preserve">    الهَوْنُ : هاوَن، وعاء مجوّف من الحديد أو النحاس أو غيرهما يُدقّ فيه الطَّعام والتّوابل أو الدّواء</w:t>
      </w:r>
    </w:p>
    <w:p w:rsidR="007D0CF5" w:rsidRPr="007D0CF5" w:rsidRDefault="007D0CF5" w:rsidP="007D0CF5">
      <w:pPr>
        <w:rPr>
          <w:rFonts w:cs="B Mitra"/>
          <w:sz w:val="28"/>
          <w:szCs w:val="28"/>
          <w:rtl/>
        </w:rPr>
      </w:pPr>
      <w:r w:rsidRPr="007D0CF5">
        <w:rPr>
          <w:rFonts w:cs="B Mitra"/>
          <w:sz w:val="28"/>
          <w:szCs w:val="28"/>
          <w:rtl/>
        </w:rPr>
        <w:t xml:space="preserve">    الهَوْنُ من الخيل: المِطواعُ السَّلِس</w:t>
      </w:r>
    </w:p>
    <w:p w:rsidR="007D0CF5" w:rsidRPr="007D0CF5" w:rsidRDefault="007D0CF5" w:rsidP="007D0CF5">
      <w:pPr>
        <w:rPr>
          <w:rFonts w:cs="B Mitra"/>
          <w:sz w:val="28"/>
          <w:szCs w:val="28"/>
          <w:rtl/>
        </w:rPr>
      </w:pPr>
      <w:r w:rsidRPr="007D0CF5">
        <w:rPr>
          <w:rFonts w:cs="B Mitra"/>
          <w:sz w:val="28"/>
          <w:szCs w:val="28"/>
          <w:rtl/>
        </w:rPr>
        <w:t xml:space="preserve">    الهَوْنُ :الرِّفقُ والتُّؤَدة</w:t>
      </w:r>
    </w:p>
    <w:p w:rsidR="007339E4" w:rsidRDefault="007D0CF5" w:rsidP="007D0CF5">
      <w:pPr>
        <w:rPr>
          <w:rFonts w:cs="B Mitra"/>
          <w:sz w:val="28"/>
          <w:szCs w:val="28"/>
          <w:rtl/>
        </w:rPr>
      </w:pPr>
      <w:r w:rsidRPr="007D0CF5">
        <w:rPr>
          <w:rFonts w:cs="B Mitra"/>
          <w:sz w:val="28"/>
          <w:szCs w:val="28"/>
          <w:rtl/>
        </w:rPr>
        <w:t xml:space="preserve">    على هَوْنِك: على رِسْلِك</w:t>
      </w:r>
    </w:p>
    <w:p w:rsidR="007339E4" w:rsidRDefault="007D0CF5" w:rsidP="007D0CF5">
      <w:pPr>
        <w:rPr>
          <w:rFonts w:cs="B Mitra"/>
          <w:sz w:val="28"/>
          <w:szCs w:val="28"/>
          <w:rtl/>
        </w:rPr>
      </w:pPr>
      <w:r w:rsidRPr="007D0CF5">
        <w:rPr>
          <w:rFonts w:cs="B Mitra"/>
          <w:sz w:val="28"/>
          <w:szCs w:val="28"/>
          <w:rtl/>
        </w:rPr>
        <w:lastRenderedPageBreak/>
        <w:t>هون : (اسم)</w:t>
      </w:r>
    </w:p>
    <w:p w:rsidR="007D0CF5" w:rsidRPr="007D0CF5" w:rsidRDefault="007D0CF5" w:rsidP="007D0CF5">
      <w:pPr>
        <w:rPr>
          <w:rFonts w:cs="B Mitra"/>
          <w:sz w:val="28"/>
          <w:szCs w:val="28"/>
          <w:rtl/>
        </w:rPr>
      </w:pPr>
      <w:r w:rsidRPr="007D0CF5">
        <w:rPr>
          <w:rFonts w:cs="B Mitra"/>
          <w:sz w:val="28"/>
          <w:szCs w:val="28"/>
          <w:rtl/>
        </w:rPr>
        <w:t xml:space="preserve">    مصدر هانَ</w:t>
      </w:r>
    </w:p>
    <w:p w:rsidR="007D0CF5" w:rsidRPr="007D0CF5" w:rsidRDefault="007D0CF5" w:rsidP="007D0CF5">
      <w:pPr>
        <w:rPr>
          <w:rFonts w:cs="B Mitra"/>
          <w:sz w:val="28"/>
          <w:szCs w:val="28"/>
          <w:rtl/>
        </w:rPr>
      </w:pPr>
      <w:r w:rsidRPr="007D0CF5">
        <w:rPr>
          <w:rFonts w:cs="B Mitra"/>
          <w:sz w:val="28"/>
          <w:szCs w:val="28"/>
          <w:rtl/>
        </w:rPr>
        <w:t xml:space="preserve">    الهُونُ : الخَلْق كلُّهم</w:t>
      </w:r>
    </w:p>
    <w:p w:rsidR="007D0CF5" w:rsidRPr="007D0CF5" w:rsidRDefault="007D0CF5" w:rsidP="007D0CF5">
      <w:pPr>
        <w:rPr>
          <w:rFonts w:cs="B Mitra"/>
          <w:sz w:val="28"/>
          <w:szCs w:val="28"/>
          <w:rtl/>
        </w:rPr>
      </w:pPr>
      <w:r w:rsidRPr="007D0CF5">
        <w:rPr>
          <w:rFonts w:cs="B Mitra"/>
          <w:sz w:val="28"/>
          <w:szCs w:val="28"/>
          <w:rtl/>
        </w:rPr>
        <w:t xml:space="preserve">    لاَ أَدْرِي أَيُّ هُونٍ هُوَ : أَيُّ خَلْقٍ، أَيُّ نَاسٍ هُوَ</w:t>
      </w:r>
    </w:p>
    <w:p w:rsidR="007D0CF5" w:rsidRPr="007D0CF5" w:rsidRDefault="007D0CF5" w:rsidP="007D0CF5">
      <w:pPr>
        <w:rPr>
          <w:rFonts w:cs="B Mitra"/>
          <w:sz w:val="28"/>
          <w:szCs w:val="28"/>
          <w:rtl/>
        </w:rPr>
      </w:pPr>
      <w:r w:rsidRPr="007D0CF5">
        <w:rPr>
          <w:rFonts w:cs="B Mitra"/>
          <w:sz w:val="28"/>
          <w:szCs w:val="28"/>
          <w:rtl/>
        </w:rPr>
        <w:t xml:space="preserve">    الهُونُ :الشِّدّةُ</w:t>
      </w:r>
    </w:p>
    <w:p w:rsidR="007339E4" w:rsidRDefault="007D0CF5" w:rsidP="007D0CF5">
      <w:pPr>
        <w:rPr>
          <w:rFonts w:cs="B Mitra"/>
          <w:sz w:val="28"/>
          <w:szCs w:val="28"/>
          <w:rtl/>
        </w:rPr>
      </w:pPr>
      <w:r w:rsidRPr="007D0CF5">
        <w:rPr>
          <w:rFonts w:cs="B Mitra"/>
          <w:sz w:val="28"/>
          <w:szCs w:val="28"/>
          <w:rtl/>
        </w:rPr>
        <w:t xml:space="preserve">    الهُونُ: الخِزْيُ ،</w:t>
      </w:r>
    </w:p>
    <w:p w:rsidR="007339E4" w:rsidRDefault="007D0CF5" w:rsidP="007D0CF5">
      <w:pPr>
        <w:rPr>
          <w:rFonts w:cs="B Mitra"/>
          <w:sz w:val="28"/>
          <w:szCs w:val="28"/>
          <w:rtl/>
        </w:rPr>
      </w:pPr>
      <w:r w:rsidRPr="007D0CF5">
        <w:rPr>
          <w:rFonts w:cs="B Mitra"/>
          <w:sz w:val="28"/>
          <w:szCs w:val="28"/>
          <w:rtl/>
        </w:rPr>
        <w:t>لاَ أَدْرِي أَيُّ هُونٍ هُوَ :</w:t>
      </w:r>
    </w:p>
    <w:p w:rsidR="007339E4" w:rsidRDefault="007D0CF5" w:rsidP="007D0CF5">
      <w:pPr>
        <w:rPr>
          <w:rFonts w:cs="B Mitra"/>
          <w:sz w:val="28"/>
          <w:szCs w:val="28"/>
          <w:rtl/>
        </w:rPr>
      </w:pPr>
      <w:r w:rsidRPr="007D0CF5">
        <w:rPr>
          <w:rFonts w:cs="B Mitra"/>
          <w:sz w:val="28"/>
          <w:szCs w:val="28"/>
          <w:rtl/>
        </w:rPr>
        <w:t xml:space="preserve">    أَيُّ خَلْقٍ، أَيُّ نَاسٍ هُوَ.</w:t>
      </w:r>
    </w:p>
    <w:p w:rsidR="007339E4" w:rsidRDefault="007D0CF5" w:rsidP="007D0CF5">
      <w:pPr>
        <w:rPr>
          <w:rFonts w:cs="B Mitra"/>
          <w:sz w:val="28"/>
          <w:szCs w:val="28"/>
          <w:rtl/>
        </w:rPr>
      </w:pPr>
      <w:r w:rsidRPr="007D0CF5">
        <w:rPr>
          <w:rFonts w:cs="B Mitra"/>
          <w:sz w:val="28"/>
          <w:szCs w:val="28"/>
          <w:rtl/>
        </w:rPr>
        <w:t>شَيْءٌ هَوْنٌ:</w:t>
      </w:r>
    </w:p>
    <w:p w:rsidR="007339E4" w:rsidRDefault="007D0CF5" w:rsidP="007D0CF5">
      <w:pPr>
        <w:rPr>
          <w:rFonts w:cs="B Mitra"/>
          <w:sz w:val="28"/>
          <w:szCs w:val="28"/>
          <w:rtl/>
        </w:rPr>
      </w:pPr>
      <w:r w:rsidRPr="007D0CF5">
        <w:rPr>
          <w:rFonts w:cs="B Mitra"/>
          <w:sz w:val="28"/>
          <w:szCs w:val="28"/>
          <w:rtl/>
        </w:rPr>
        <w:t xml:space="preserve">    حَقِيرٌ.</w:t>
      </w:r>
    </w:p>
    <w:p w:rsidR="007339E4" w:rsidRDefault="007D0CF5" w:rsidP="007D0CF5">
      <w:pPr>
        <w:rPr>
          <w:rFonts w:cs="B Mitra"/>
          <w:sz w:val="28"/>
          <w:szCs w:val="28"/>
          <w:rtl/>
        </w:rPr>
      </w:pPr>
      <w:r w:rsidRPr="007D0CF5">
        <w:rPr>
          <w:rFonts w:cs="B Mitra"/>
          <w:sz w:val="28"/>
          <w:szCs w:val="28"/>
          <w:rtl/>
        </w:rPr>
        <w:t>هَوَّنَ عَلَيْهِ الأَمْرَ :</w:t>
      </w:r>
    </w:p>
    <w:p w:rsidR="007339E4" w:rsidRDefault="007D0CF5" w:rsidP="007D0CF5">
      <w:pPr>
        <w:rPr>
          <w:rFonts w:cs="B Mitra"/>
          <w:sz w:val="28"/>
          <w:szCs w:val="28"/>
          <w:rtl/>
        </w:rPr>
      </w:pPr>
      <w:r w:rsidRPr="007D0CF5">
        <w:rPr>
          <w:rFonts w:cs="B Mitra"/>
          <w:sz w:val="28"/>
          <w:szCs w:val="28"/>
          <w:rtl/>
        </w:rPr>
        <w:t xml:space="preserve">    سَهَّلَهُ، خَفَّفَهُ.</w:t>
      </w:r>
    </w:p>
    <w:p w:rsidR="007339E4" w:rsidRDefault="007D0CF5" w:rsidP="007D0CF5">
      <w:pPr>
        <w:rPr>
          <w:rFonts w:cs="B Mitra"/>
          <w:sz w:val="28"/>
          <w:szCs w:val="28"/>
          <w:rtl/>
        </w:rPr>
      </w:pPr>
      <w:r w:rsidRPr="007D0CF5">
        <w:rPr>
          <w:rFonts w:cs="B Mitra"/>
          <w:sz w:val="28"/>
          <w:szCs w:val="28"/>
          <w:rtl/>
        </w:rPr>
        <w:t>هَوِّنْ عَلَيْكَ:</w:t>
      </w:r>
    </w:p>
    <w:p w:rsidR="007339E4" w:rsidRDefault="007D0CF5" w:rsidP="007D0CF5">
      <w:pPr>
        <w:rPr>
          <w:rFonts w:cs="B Mitra"/>
          <w:sz w:val="28"/>
          <w:szCs w:val="28"/>
          <w:rtl/>
        </w:rPr>
      </w:pPr>
      <w:r w:rsidRPr="007D0CF5">
        <w:rPr>
          <w:rFonts w:cs="B Mitra"/>
          <w:sz w:val="28"/>
          <w:szCs w:val="28"/>
          <w:rtl/>
        </w:rPr>
        <w:t xml:space="preserve">    خَفِّفْ وَلاَ تُبَالِ.</w:t>
      </w:r>
    </w:p>
    <w:p w:rsidR="007339E4" w:rsidRDefault="007D0CF5" w:rsidP="007D0CF5">
      <w:pPr>
        <w:rPr>
          <w:rFonts w:cs="B Mitra"/>
          <w:sz w:val="28"/>
          <w:szCs w:val="28"/>
          <w:rtl/>
        </w:rPr>
      </w:pPr>
      <w:r w:rsidRPr="007D0CF5">
        <w:rPr>
          <w:rFonts w:cs="B Mitra"/>
          <w:sz w:val="28"/>
          <w:szCs w:val="28"/>
          <w:rtl/>
        </w:rPr>
        <w:t>هوّن الأمر عليه :</w:t>
      </w:r>
    </w:p>
    <w:p w:rsidR="007339E4" w:rsidRDefault="007D0CF5" w:rsidP="007D0CF5">
      <w:pPr>
        <w:rPr>
          <w:rFonts w:cs="B Mitra"/>
          <w:sz w:val="28"/>
          <w:szCs w:val="28"/>
          <w:rtl/>
        </w:rPr>
      </w:pPr>
      <w:r w:rsidRPr="007D0CF5">
        <w:rPr>
          <w:rFonts w:cs="B Mitra"/>
          <w:sz w:val="28"/>
          <w:szCs w:val="28"/>
          <w:rtl/>
        </w:rPr>
        <w:t xml:space="preserve">    سهَّله وخفَّفه ''*</w:t>
      </w:r>
      <w:r w:rsidRPr="007D0CF5">
        <w:rPr>
          <w:rFonts w:cs="B Mitra" w:hint="cs"/>
          <w:sz w:val="28"/>
          <w:szCs w:val="28"/>
          <w:rtl/>
        </w:rPr>
        <w:t>هوِّن</w:t>
      </w:r>
      <w:r w:rsidRPr="007D0CF5">
        <w:rPr>
          <w:rFonts w:cs="B Mitra"/>
          <w:sz w:val="28"/>
          <w:szCs w:val="28"/>
          <w:rtl/>
        </w:rPr>
        <w:t xml:space="preserve"> </w:t>
      </w:r>
      <w:r w:rsidRPr="007D0CF5">
        <w:rPr>
          <w:rFonts w:cs="B Mitra" w:hint="cs"/>
          <w:sz w:val="28"/>
          <w:szCs w:val="28"/>
          <w:rtl/>
        </w:rPr>
        <w:t>عليك</w:t>
      </w:r>
      <w:r w:rsidRPr="007D0CF5">
        <w:rPr>
          <w:rFonts w:cs="B Mitra"/>
          <w:sz w:val="28"/>
          <w:szCs w:val="28"/>
          <w:rtl/>
        </w:rPr>
        <w:t xml:space="preserve"> </w:t>
      </w:r>
      <w:r w:rsidRPr="007D0CF5">
        <w:rPr>
          <w:rFonts w:cs="B Mitra" w:hint="cs"/>
          <w:sz w:val="28"/>
          <w:szCs w:val="28"/>
          <w:rtl/>
        </w:rPr>
        <w:t>فما</w:t>
      </w:r>
      <w:r w:rsidRPr="007D0CF5">
        <w:rPr>
          <w:rFonts w:cs="B Mitra"/>
          <w:sz w:val="28"/>
          <w:szCs w:val="28"/>
          <w:rtl/>
        </w:rPr>
        <w:t xml:space="preserve"> </w:t>
      </w:r>
      <w:r w:rsidRPr="007D0CF5">
        <w:rPr>
          <w:rFonts w:cs="B Mitra" w:hint="cs"/>
          <w:sz w:val="28"/>
          <w:szCs w:val="28"/>
          <w:rtl/>
        </w:rPr>
        <w:t>الدنيا</w:t>
      </w:r>
      <w:r w:rsidRPr="007D0CF5">
        <w:rPr>
          <w:rFonts w:cs="B Mitra"/>
          <w:sz w:val="28"/>
          <w:szCs w:val="28"/>
          <w:rtl/>
        </w:rPr>
        <w:t xml:space="preserve"> </w:t>
      </w:r>
      <w:r w:rsidRPr="007D0CF5">
        <w:rPr>
          <w:rFonts w:cs="B Mitra" w:hint="cs"/>
          <w:sz w:val="28"/>
          <w:szCs w:val="28"/>
          <w:rtl/>
        </w:rPr>
        <w:t>بدائمة</w:t>
      </w:r>
      <w:r w:rsidRPr="007D0CF5">
        <w:rPr>
          <w:rFonts w:cs="B Mitra"/>
          <w:sz w:val="28"/>
          <w:szCs w:val="28"/>
          <w:rtl/>
        </w:rPr>
        <w:t xml:space="preserve">*'' </w:t>
      </w:r>
      <w:r w:rsidRPr="007D0CF5">
        <w:rPr>
          <w:rFonts w:ascii="Cambria" w:hAnsi="Cambria" w:cs="Cambria" w:hint="cs"/>
          <w:sz w:val="28"/>
          <w:szCs w:val="28"/>
          <w:rtl/>
        </w:rPr>
        <w:t>°</w:t>
      </w:r>
      <w:r w:rsidRPr="007D0CF5">
        <w:rPr>
          <w:rFonts w:cs="B Mitra"/>
          <w:sz w:val="28"/>
          <w:szCs w:val="28"/>
          <w:rtl/>
        </w:rPr>
        <w:t xml:space="preserve"> </w:t>
      </w:r>
      <w:r w:rsidRPr="007D0CF5">
        <w:rPr>
          <w:rFonts w:cs="B Mitra" w:hint="cs"/>
          <w:sz w:val="28"/>
          <w:szCs w:val="28"/>
          <w:rtl/>
        </w:rPr>
        <w:t>هَوِّن</w:t>
      </w:r>
      <w:r w:rsidRPr="007D0CF5">
        <w:rPr>
          <w:rFonts w:cs="B Mitra"/>
          <w:sz w:val="28"/>
          <w:szCs w:val="28"/>
          <w:rtl/>
        </w:rPr>
        <w:t xml:space="preserve"> </w:t>
      </w:r>
      <w:r w:rsidRPr="007D0CF5">
        <w:rPr>
          <w:rFonts w:cs="B Mitra" w:hint="cs"/>
          <w:sz w:val="28"/>
          <w:szCs w:val="28"/>
          <w:rtl/>
        </w:rPr>
        <w:t>عليك</w:t>
      </w:r>
      <w:r w:rsidRPr="007D0CF5">
        <w:rPr>
          <w:rFonts w:cs="B Mitra"/>
          <w:sz w:val="28"/>
          <w:szCs w:val="28"/>
          <w:rtl/>
        </w:rPr>
        <w:t>.</w:t>
      </w:r>
    </w:p>
    <w:p w:rsidR="007339E4" w:rsidRDefault="007D0CF5" w:rsidP="007D0CF5">
      <w:pPr>
        <w:rPr>
          <w:rFonts w:cs="B Mitra"/>
          <w:sz w:val="28"/>
          <w:szCs w:val="28"/>
          <w:rtl/>
        </w:rPr>
      </w:pPr>
      <w:r w:rsidRPr="007D0CF5">
        <w:rPr>
          <w:rFonts w:cs="B Mitra"/>
          <w:sz w:val="28"/>
          <w:szCs w:val="28"/>
          <w:rtl/>
        </w:rPr>
        <w:t>هُواة : (اسم)</w:t>
      </w:r>
    </w:p>
    <w:p w:rsidR="007339E4" w:rsidRDefault="007D0CF5" w:rsidP="007D0CF5">
      <w:pPr>
        <w:rPr>
          <w:rFonts w:cs="B Mitra"/>
          <w:sz w:val="28"/>
          <w:szCs w:val="28"/>
          <w:rtl/>
        </w:rPr>
      </w:pPr>
      <w:r w:rsidRPr="007D0CF5">
        <w:rPr>
          <w:rFonts w:cs="B Mitra"/>
          <w:sz w:val="28"/>
          <w:szCs w:val="28"/>
          <w:rtl/>
        </w:rPr>
        <w:t xml:space="preserve">    هُواة : جمع هاو</w:t>
      </w:r>
    </w:p>
    <w:p w:rsidR="007339E4" w:rsidRDefault="007D0CF5" w:rsidP="007D0CF5">
      <w:pPr>
        <w:rPr>
          <w:rFonts w:cs="B Mitra"/>
          <w:sz w:val="28"/>
          <w:szCs w:val="28"/>
          <w:rtl/>
        </w:rPr>
      </w:pPr>
      <w:r w:rsidRPr="007D0CF5">
        <w:rPr>
          <w:rFonts w:cs="B Mitra"/>
          <w:sz w:val="28"/>
          <w:szCs w:val="28"/>
          <w:rtl/>
        </w:rPr>
        <w:t>هُواة : (اسم)</w:t>
      </w:r>
    </w:p>
    <w:p w:rsidR="007339E4" w:rsidRDefault="007D0CF5" w:rsidP="007D0CF5">
      <w:pPr>
        <w:rPr>
          <w:rFonts w:cs="B Mitra"/>
          <w:sz w:val="28"/>
          <w:szCs w:val="28"/>
          <w:rtl/>
        </w:rPr>
      </w:pPr>
      <w:r w:rsidRPr="007D0CF5">
        <w:rPr>
          <w:rFonts w:cs="B Mitra"/>
          <w:sz w:val="28"/>
          <w:szCs w:val="28"/>
          <w:rtl/>
        </w:rPr>
        <w:t xml:space="preserve">    هُواة : جمع هاوي</w:t>
      </w:r>
    </w:p>
    <w:p w:rsidR="007339E4" w:rsidRDefault="007D0CF5" w:rsidP="007D0CF5">
      <w:pPr>
        <w:rPr>
          <w:rFonts w:cs="B Mitra"/>
          <w:sz w:val="28"/>
          <w:szCs w:val="28"/>
          <w:rtl/>
        </w:rPr>
      </w:pPr>
      <w:r w:rsidRPr="007D0CF5">
        <w:rPr>
          <w:rFonts w:cs="B Mitra"/>
          <w:sz w:val="28"/>
          <w:szCs w:val="28"/>
          <w:rtl/>
        </w:rPr>
        <w:t>لَهْو: (اسم)</w:t>
      </w:r>
    </w:p>
    <w:p w:rsidR="007339E4" w:rsidRDefault="007D0CF5" w:rsidP="007D0CF5">
      <w:pPr>
        <w:rPr>
          <w:rFonts w:cs="B Mitra"/>
          <w:sz w:val="28"/>
          <w:szCs w:val="28"/>
          <w:rtl/>
        </w:rPr>
      </w:pPr>
      <w:r w:rsidRPr="007D0CF5">
        <w:rPr>
          <w:rFonts w:cs="B Mitra"/>
          <w:sz w:val="28"/>
          <w:szCs w:val="28"/>
          <w:rtl/>
        </w:rPr>
        <w:t xml:space="preserve">    لَهْو : مصدر لَها</w:t>
      </w:r>
    </w:p>
    <w:p w:rsidR="007339E4" w:rsidRDefault="007D0CF5" w:rsidP="007D0CF5">
      <w:pPr>
        <w:rPr>
          <w:rFonts w:cs="B Mitra"/>
          <w:sz w:val="28"/>
          <w:szCs w:val="28"/>
          <w:rtl/>
        </w:rPr>
      </w:pPr>
      <w:r w:rsidRPr="007D0CF5">
        <w:rPr>
          <w:rFonts w:cs="B Mitra"/>
          <w:sz w:val="28"/>
          <w:szCs w:val="28"/>
          <w:rtl/>
        </w:rPr>
        <w:t>لَهو: (اسم)</w:t>
      </w:r>
    </w:p>
    <w:p w:rsidR="007339E4" w:rsidRDefault="007D0CF5" w:rsidP="007D0CF5">
      <w:pPr>
        <w:rPr>
          <w:rFonts w:cs="B Mitra"/>
          <w:sz w:val="28"/>
          <w:szCs w:val="28"/>
          <w:rtl/>
        </w:rPr>
      </w:pPr>
      <w:r w:rsidRPr="007D0CF5">
        <w:rPr>
          <w:rFonts w:cs="B Mitra"/>
          <w:sz w:val="28"/>
          <w:szCs w:val="28"/>
          <w:rtl/>
        </w:rPr>
        <w:t xml:space="preserve">    اللَّهْوُ : ما لَعِبْتَ به وشغَلك، من هَوًى وطرب ونحوهما : باطله</w:t>
      </w:r>
    </w:p>
    <w:p w:rsidR="007339E4" w:rsidRDefault="007D0CF5" w:rsidP="007D0CF5">
      <w:pPr>
        <w:rPr>
          <w:rFonts w:cs="B Mitra"/>
          <w:sz w:val="28"/>
          <w:szCs w:val="28"/>
          <w:rtl/>
        </w:rPr>
      </w:pPr>
      <w:r w:rsidRPr="007D0CF5">
        <w:rPr>
          <w:rFonts w:cs="B Mitra"/>
          <w:sz w:val="28"/>
          <w:szCs w:val="28"/>
          <w:rtl/>
        </w:rPr>
        <w:t>لَهوّ: (اسم)</w:t>
      </w:r>
    </w:p>
    <w:p w:rsidR="007D0CF5" w:rsidRPr="007D0CF5" w:rsidRDefault="007D0CF5" w:rsidP="007D0CF5">
      <w:pPr>
        <w:rPr>
          <w:rFonts w:cs="B Mitra"/>
          <w:sz w:val="28"/>
          <w:szCs w:val="28"/>
          <w:rtl/>
        </w:rPr>
      </w:pPr>
      <w:r w:rsidRPr="007D0CF5">
        <w:rPr>
          <w:rFonts w:cs="B Mitra"/>
          <w:sz w:val="28"/>
          <w:szCs w:val="28"/>
          <w:rtl/>
        </w:rPr>
        <w:lastRenderedPageBreak/>
        <w:t xml:space="preserve">    فلان لَهُوٌّ عن الخير: كثير اللَّها عنه</w:t>
      </w:r>
    </w:p>
    <w:p w:rsidR="007339E4" w:rsidRDefault="007D0CF5" w:rsidP="007D0CF5">
      <w:pPr>
        <w:rPr>
          <w:rFonts w:cs="B Mitra"/>
          <w:sz w:val="28"/>
          <w:szCs w:val="28"/>
          <w:rtl/>
        </w:rPr>
      </w:pPr>
      <w:r w:rsidRPr="007D0CF5">
        <w:rPr>
          <w:rFonts w:cs="B Mitra"/>
          <w:sz w:val="28"/>
          <w:szCs w:val="28"/>
          <w:rtl/>
        </w:rPr>
        <w:t xml:space="preserve">    اللَّهُوُّ :موضعُ اللهو</w:t>
      </w:r>
    </w:p>
    <w:p w:rsidR="007339E4" w:rsidRDefault="007D0CF5" w:rsidP="007D0CF5">
      <w:pPr>
        <w:rPr>
          <w:rFonts w:cs="B Mitra"/>
          <w:sz w:val="28"/>
          <w:szCs w:val="28"/>
          <w:rtl/>
        </w:rPr>
      </w:pPr>
      <w:r w:rsidRPr="007D0CF5">
        <w:rPr>
          <w:rFonts w:cs="B Mitra"/>
          <w:sz w:val="28"/>
          <w:szCs w:val="28"/>
          <w:rtl/>
        </w:rPr>
        <w:t>هَوي : (اسم)</w:t>
      </w:r>
    </w:p>
    <w:p w:rsidR="007339E4" w:rsidRDefault="007D0CF5" w:rsidP="007D0CF5">
      <w:pPr>
        <w:rPr>
          <w:rFonts w:cs="B Mitra"/>
          <w:sz w:val="28"/>
          <w:szCs w:val="28"/>
          <w:rtl/>
        </w:rPr>
      </w:pPr>
      <w:r w:rsidRPr="007D0CF5">
        <w:rPr>
          <w:rFonts w:cs="B Mitra"/>
          <w:sz w:val="28"/>
          <w:szCs w:val="28"/>
          <w:rtl/>
        </w:rPr>
        <w:t xml:space="preserve">    هَوي : فاعل من هَويَ</w:t>
      </w:r>
    </w:p>
    <w:p w:rsidR="007339E4" w:rsidRDefault="007D0CF5" w:rsidP="007D0CF5">
      <w:pPr>
        <w:rPr>
          <w:rFonts w:cs="B Mitra"/>
          <w:sz w:val="28"/>
          <w:szCs w:val="28"/>
          <w:rtl/>
        </w:rPr>
      </w:pPr>
      <w:r w:rsidRPr="007D0CF5">
        <w:rPr>
          <w:rFonts w:cs="B Mitra"/>
          <w:sz w:val="28"/>
          <w:szCs w:val="28"/>
          <w:rtl/>
        </w:rPr>
        <w:t>هَوِيّ : (اسم)</w:t>
      </w:r>
    </w:p>
    <w:p w:rsidR="007339E4" w:rsidRDefault="007D0CF5" w:rsidP="007D0CF5">
      <w:pPr>
        <w:rPr>
          <w:rFonts w:cs="B Mitra"/>
          <w:sz w:val="28"/>
          <w:szCs w:val="28"/>
          <w:rtl/>
        </w:rPr>
      </w:pPr>
      <w:r w:rsidRPr="007D0CF5">
        <w:rPr>
          <w:rFonts w:cs="B Mitra"/>
          <w:sz w:val="28"/>
          <w:szCs w:val="28"/>
          <w:rtl/>
        </w:rPr>
        <w:t xml:space="preserve">    هَوِيّ : مصدر هَوَى</w:t>
      </w:r>
    </w:p>
    <w:p w:rsidR="007339E4" w:rsidRDefault="007D0CF5" w:rsidP="007D0CF5">
      <w:pPr>
        <w:rPr>
          <w:rFonts w:cs="B Mitra"/>
          <w:sz w:val="28"/>
          <w:szCs w:val="28"/>
          <w:rtl/>
        </w:rPr>
      </w:pPr>
      <w:r w:rsidRPr="007D0CF5">
        <w:rPr>
          <w:rFonts w:cs="B Mitra"/>
          <w:sz w:val="28"/>
          <w:szCs w:val="28"/>
          <w:rtl/>
        </w:rPr>
        <w:t>لَهَويّ: (اسم)</w:t>
      </w:r>
    </w:p>
    <w:p w:rsidR="007D0CF5" w:rsidRPr="007D0CF5" w:rsidRDefault="007D0CF5" w:rsidP="007D0CF5">
      <w:pPr>
        <w:rPr>
          <w:rFonts w:cs="B Mitra"/>
          <w:sz w:val="28"/>
          <w:szCs w:val="28"/>
          <w:rtl/>
        </w:rPr>
      </w:pPr>
      <w:r w:rsidRPr="007D0CF5">
        <w:rPr>
          <w:rFonts w:cs="B Mitra"/>
          <w:sz w:val="28"/>
          <w:szCs w:val="28"/>
          <w:rtl/>
        </w:rPr>
        <w:t xml:space="preserve">    النِّسْبَةُ إِلَى اللَّهَاةِ</w:t>
      </w:r>
    </w:p>
    <w:p w:rsidR="007D0CF5" w:rsidRPr="007D0CF5" w:rsidRDefault="007D0CF5" w:rsidP="007D0CF5">
      <w:pPr>
        <w:rPr>
          <w:rFonts w:cs="B Mitra"/>
          <w:sz w:val="28"/>
          <w:szCs w:val="28"/>
          <w:rtl/>
        </w:rPr>
      </w:pPr>
      <w:r w:rsidRPr="007D0CF5">
        <w:rPr>
          <w:rFonts w:cs="B Mitra"/>
          <w:sz w:val="28"/>
          <w:szCs w:val="28"/>
          <w:rtl/>
        </w:rPr>
        <w:t xml:space="preserve">    حَرْفٌ لَهَوِيٌّ : مَخْرَجُهُ اللَّهَاةُ الْحُرُوفُ اللَّهَوِيَّةُ هِيَ الْقَافُ وَالْخَاء وَالغَيْنُ</w:t>
      </w:r>
    </w:p>
    <w:p w:rsidR="007339E4" w:rsidRDefault="007D0CF5" w:rsidP="007D0CF5">
      <w:pPr>
        <w:rPr>
          <w:rFonts w:cs="B Mitra"/>
          <w:sz w:val="28"/>
          <w:szCs w:val="28"/>
          <w:rtl/>
        </w:rPr>
      </w:pPr>
      <w:r w:rsidRPr="007D0CF5">
        <w:rPr>
          <w:rFonts w:cs="B Mitra"/>
          <w:sz w:val="28"/>
          <w:szCs w:val="28"/>
          <w:rtl/>
        </w:rPr>
        <w:t xml:space="preserve">    الحرفان اللَّهويَّان: القاف والكاف</w:t>
      </w:r>
    </w:p>
    <w:p w:rsidR="007339E4" w:rsidRDefault="007D0CF5" w:rsidP="007D0CF5">
      <w:pPr>
        <w:rPr>
          <w:rFonts w:cs="B Mitra"/>
          <w:sz w:val="28"/>
          <w:szCs w:val="28"/>
          <w:rtl/>
        </w:rPr>
      </w:pPr>
      <w:r w:rsidRPr="007D0CF5">
        <w:rPr>
          <w:rFonts w:cs="B Mitra"/>
          <w:sz w:val="28"/>
          <w:szCs w:val="28"/>
          <w:rtl/>
        </w:rPr>
        <w:t>هَويّ : (اسم)</w:t>
      </w:r>
    </w:p>
    <w:p w:rsidR="007D0CF5" w:rsidRPr="007D0CF5" w:rsidRDefault="007D0CF5" w:rsidP="007D0CF5">
      <w:pPr>
        <w:rPr>
          <w:rFonts w:cs="B Mitra"/>
          <w:sz w:val="28"/>
          <w:szCs w:val="28"/>
          <w:rtl/>
        </w:rPr>
      </w:pPr>
      <w:r w:rsidRPr="007D0CF5">
        <w:rPr>
          <w:rFonts w:cs="B Mitra"/>
          <w:sz w:val="28"/>
          <w:szCs w:val="28"/>
          <w:rtl/>
        </w:rPr>
        <w:t xml:space="preserve">    مصدر هوَى</w:t>
      </w:r>
    </w:p>
    <w:p w:rsidR="007D0CF5" w:rsidRPr="007D0CF5" w:rsidRDefault="007D0CF5" w:rsidP="007D0CF5">
      <w:pPr>
        <w:rPr>
          <w:rFonts w:cs="B Mitra"/>
          <w:sz w:val="28"/>
          <w:szCs w:val="28"/>
          <w:rtl/>
        </w:rPr>
      </w:pPr>
      <w:r w:rsidRPr="007D0CF5">
        <w:rPr>
          <w:rFonts w:cs="B Mitra"/>
          <w:sz w:val="28"/>
          <w:szCs w:val="28"/>
          <w:rtl/>
        </w:rPr>
        <w:t xml:space="preserve">    هَوِيُّ الأُذُنِ : دَوِيُّهَا</w:t>
      </w:r>
    </w:p>
    <w:p w:rsidR="007D0CF5" w:rsidRPr="007D0CF5" w:rsidRDefault="007D0CF5" w:rsidP="007D0CF5">
      <w:pPr>
        <w:rPr>
          <w:rFonts w:cs="B Mitra"/>
          <w:sz w:val="28"/>
          <w:szCs w:val="28"/>
          <w:rtl/>
        </w:rPr>
      </w:pPr>
      <w:r w:rsidRPr="007D0CF5">
        <w:rPr>
          <w:rFonts w:cs="B Mitra"/>
          <w:sz w:val="28"/>
          <w:szCs w:val="28"/>
          <w:rtl/>
        </w:rPr>
        <w:t xml:space="preserve">    هَوِيُّ اللَّيْلِ : طَائِفَةٌ مِنْهُ، أَيْ قِسْمٌ مِنْهُ</w:t>
      </w:r>
    </w:p>
    <w:p w:rsidR="007D0CF5" w:rsidRPr="007D0CF5" w:rsidRDefault="007D0CF5" w:rsidP="007D0CF5">
      <w:pPr>
        <w:rPr>
          <w:rFonts w:cs="B Mitra"/>
          <w:sz w:val="28"/>
          <w:szCs w:val="28"/>
          <w:rtl/>
        </w:rPr>
      </w:pPr>
      <w:r w:rsidRPr="007D0CF5">
        <w:rPr>
          <w:rFonts w:cs="B Mitra"/>
          <w:sz w:val="28"/>
          <w:szCs w:val="28"/>
          <w:rtl/>
        </w:rPr>
        <w:t xml:space="preserve">    قَضَيْتُ عِنْدَهُ هَوِيّاً : مَلِيّاً، طَوِيلاً</w:t>
      </w:r>
    </w:p>
    <w:p w:rsidR="007D0CF5" w:rsidRPr="007D0CF5" w:rsidRDefault="007D0CF5" w:rsidP="007D0CF5">
      <w:pPr>
        <w:rPr>
          <w:rFonts w:cs="B Mitra"/>
          <w:sz w:val="28"/>
          <w:szCs w:val="28"/>
          <w:rtl/>
        </w:rPr>
      </w:pPr>
      <w:r w:rsidRPr="007D0CF5">
        <w:rPr>
          <w:rFonts w:cs="B Mitra"/>
          <w:sz w:val="28"/>
          <w:szCs w:val="28"/>
          <w:rtl/>
        </w:rPr>
        <w:t xml:space="preserve">    الهَوِيّ : المَهْوِيّ</w:t>
      </w:r>
    </w:p>
    <w:p w:rsidR="007339E4" w:rsidRDefault="007D0CF5" w:rsidP="007D0CF5">
      <w:pPr>
        <w:rPr>
          <w:rFonts w:cs="B Mitra"/>
          <w:sz w:val="28"/>
          <w:szCs w:val="28"/>
          <w:rtl/>
        </w:rPr>
      </w:pPr>
      <w:r w:rsidRPr="007D0CF5">
        <w:rPr>
          <w:rFonts w:cs="B Mitra"/>
          <w:sz w:val="28"/>
          <w:szCs w:val="28"/>
          <w:rtl/>
        </w:rPr>
        <w:t xml:space="preserve">    الهَوِيّ: الدَّوِيّ في الأُذن</w:t>
      </w:r>
    </w:p>
    <w:p w:rsidR="007339E4" w:rsidRDefault="007D0CF5" w:rsidP="007D0CF5">
      <w:pPr>
        <w:rPr>
          <w:rFonts w:cs="B Mitra"/>
          <w:sz w:val="28"/>
          <w:szCs w:val="28"/>
          <w:rtl/>
        </w:rPr>
      </w:pPr>
      <w:r w:rsidRPr="007D0CF5">
        <w:rPr>
          <w:rFonts w:cs="B Mitra"/>
          <w:sz w:val="28"/>
          <w:szCs w:val="28"/>
          <w:rtl/>
        </w:rPr>
        <w:t>هاوٍ : (اسم)</w:t>
      </w:r>
    </w:p>
    <w:p w:rsidR="007339E4" w:rsidRDefault="007D0CF5" w:rsidP="007D0CF5">
      <w:pPr>
        <w:rPr>
          <w:rFonts w:cs="B Mitra"/>
          <w:sz w:val="28"/>
          <w:szCs w:val="28"/>
          <w:rtl/>
        </w:rPr>
      </w:pPr>
      <w:r w:rsidRPr="007D0CF5">
        <w:rPr>
          <w:rFonts w:cs="B Mitra"/>
          <w:sz w:val="28"/>
          <w:szCs w:val="28"/>
          <w:rtl/>
        </w:rPr>
        <w:t xml:space="preserve">    هاوٍ : فاعل من هوَى</w:t>
      </w:r>
    </w:p>
    <w:p w:rsidR="007339E4" w:rsidRDefault="007D0CF5" w:rsidP="009C1D27">
      <w:pPr>
        <w:pStyle w:val="Heading4"/>
        <w:rPr>
          <w:rtl/>
        </w:rPr>
      </w:pPr>
      <w:r w:rsidRPr="007D0CF5">
        <w:rPr>
          <w:rtl/>
        </w:rPr>
        <w:t>تعريف و معنى الهون في قاموس الكل. قاموس عربي عربي</w:t>
      </w:r>
    </w:p>
    <w:p w:rsidR="007D0CF5" w:rsidRPr="007D0CF5" w:rsidRDefault="007D0CF5" w:rsidP="007D0CF5">
      <w:pPr>
        <w:rPr>
          <w:rFonts w:cs="B Mitra"/>
          <w:sz w:val="28"/>
          <w:szCs w:val="28"/>
          <w:rtl/>
        </w:rPr>
      </w:pPr>
      <w:r w:rsidRPr="007D0CF5">
        <w:rPr>
          <w:rFonts w:cs="B Mitra"/>
          <w:sz w:val="28"/>
          <w:szCs w:val="28"/>
          <w:rtl/>
        </w:rPr>
        <w:t xml:space="preserve">    الهَوْنُ</w:t>
      </w:r>
    </w:p>
    <w:p w:rsidR="007D0CF5" w:rsidRPr="007D0CF5" w:rsidRDefault="007D0CF5" w:rsidP="007D0CF5">
      <w:pPr>
        <w:rPr>
          <w:rFonts w:cs="B Mitra"/>
          <w:sz w:val="28"/>
          <w:szCs w:val="28"/>
          <w:rtl/>
        </w:rPr>
      </w:pPr>
      <w:r w:rsidRPr="007D0CF5">
        <w:rPr>
          <w:rFonts w:cs="B Mitra"/>
          <w:sz w:val="28"/>
          <w:szCs w:val="28"/>
          <w:rtl/>
        </w:rPr>
        <w:t xml:space="preserve">        الهَوْنُ : الهَاوَنُ (بضم الواو أو فتحها) .</w:t>
      </w:r>
    </w:p>
    <w:p w:rsidR="007D0CF5" w:rsidRPr="007D0CF5" w:rsidRDefault="007D0CF5" w:rsidP="007D0CF5">
      <w:pPr>
        <w:rPr>
          <w:rFonts w:cs="B Mitra"/>
          <w:sz w:val="28"/>
          <w:szCs w:val="28"/>
          <w:rtl/>
        </w:rPr>
      </w:pPr>
      <w:r w:rsidRPr="007D0CF5">
        <w:rPr>
          <w:rFonts w:cs="B Mitra"/>
          <w:sz w:val="28"/>
          <w:szCs w:val="28"/>
          <w:rtl/>
        </w:rPr>
        <w:t xml:space="preserve">        و الهَوْنُ الحقيرُ.</w:t>
      </w:r>
    </w:p>
    <w:p w:rsidR="007D0CF5" w:rsidRPr="007D0CF5" w:rsidRDefault="007D0CF5" w:rsidP="007D0CF5">
      <w:pPr>
        <w:rPr>
          <w:rFonts w:cs="B Mitra"/>
          <w:sz w:val="28"/>
          <w:szCs w:val="28"/>
          <w:rtl/>
        </w:rPr>
      </w:pPr>
      <w:r w:rsidRPr="007D0CF5">
        <w:rPr>
          <w:rFonts w:cs="B Mitra"/>
          <w:sz w:val="28"/>
          <w:szCs w:val="28"/>
          <w:rtl/>
        </w:rPr>
        <w:t xml:space="preserve">        و الهَوْنُ من الخيل: المِطواعُ السَّلِس.</w:t>
      </w:r>
    </w:p>
    <w:p w:rsidR="007D0CF5" w:rsidRPr="007D0CF5" w:rsidRDefault="007D0CF5" w:rsidP="007D0CF5">
      <w:pPr>
        <w:rPr>
          <w:rFonts w:cs="B Mitra"/>
          <w:sz w:val="28"/>
          <w:szCs w:val="28"/>
          <w:rtl/>
        </w:rPr>
      </w:pPr>
      <w:r w:rsidRPr="007D0CF5">
        <w:rPr>
          <w:rFonts w:cs="B Mitra"/>
          <w:sz w:val="28"/>
          <w:szCs w:val="28"/>
          <w:rtl/>
        </w:rPr>
        <w:t xml:space="preserve">        و الهَوْنُ الوَقارُ والتَّواضع.</w:t>
      </w:r>
    </w:p>
    <w:p w:rsidR="007D0CF5" w:rsidRPr="007D0CF5" w:rsidRDefault="007D0CF5" w:rsidP="007D0CF5">
      <w:pPr>
        <w:rPr>
          <w:rFonts w:cs="B Mitra"/>
          <w:sz w:val="28"/>
          <w:szCs w:val="28"/>
          <w:rtl/>
        </w:rPr>
      </w:pPr>
      <w:r w:rsidRPr="007D0CF5">
        <w:rPr>
          <w:rFonts w:cs="B Mitra"/>
          <w:sz w:val="28"/>
          <w:szCs w:val="28"/>
          <w:rtl/>
        </w:rPr>
        <w:t xml:space="preserve">        وفي التنزيل العزيز: الفرقان آية 63 وَعِبَادُ الرَّحْمَنِ الَّذِينَ يَمْشُونَ عَلَى الأَرْضِ هَوْنًا) ) .</w:t>
      </w:r>
    </w:p>
    <w:p w:rsidR="007D0CF5" w:rsidRPr="007D0CF5" w:rsidRDefault="007D0CF5" w:rsidP="007D0CF5">
      <w:pPr>
        <w:rPr>
          <w:rFonts w:cs="B Mitra"/>
          <w:sz w:val="28"/>
          <w:szCs w:val="28"/>
          <w:rtl/>
        </w:rPr>
      </w:pPr>
      <w:r w:rsidRPr="007D0CF5">
        <w:rPr>
          <w:rFonts w:cs="B Mitra"/>
          <w:sz w:val="28"/>
          <w:szCs w:val="28"/>
          <w:rtl/>
        </w:rPr>
        <w:lastRenderedPageBreak/>
        <w:t xml:space="preserve">        و الهَوْنُ الرِّفقُ والتُّؤَدة.</w:t>
      </w:r>
    </w:p>
    <w:p w:rsidR="007339E4" w:rsidRDefault="007D0CF5" w:rsidP="007D0CF5">
      <w:pPr>
        <w:rPr>
          <w:rFonts w:cs="B Mitra"/>
          <w:sz w:val="28"/>
          <w:szCs w:val="28"/>
          <w:rtl/>
        </w:rPr>
      </w:pPr>
      <w:r w:rsidRPr="007D0CF5">
        <w:rPr>
          <w:rFonts w:cs="B Mitra"/>
          <w:sz w:val="28"/>
          <w:szCs w:val="28"/>
          <w:rtl/>
        </w:rPr>
        <w:t xml:space="preserve">        ويقال: على هَوْنِك: على رِسْلِك.</w:t>
      </w:r>
    </w:p>
    <w:p w:rsidR="007D0CF5" w:rsidRPr="007D0CF5" w:rsidRDefault="007D0CF5" w:rsidP="007D0CF5">
      <w:pPr>
        <w:rPr>
          <w:rFonts w:cs="B Mitra"/>
          <w:sz w:val="28"/>
          <w:szCs w:val="28"/>
          <w:rtl/>
        </w:rPr>
      </w:pPr>
      <w:r w:rsidRPr="007D0CF5">
        <w:rPr>
          <w:rFonts w:cs="B Mitra"/>
          <w:sz w:val="28"/>
          <w:szCs w:val="28"/>
          <w:rtl/>
        </w:rPr>
        <w:t xml:space="preserve">    المعجم: المعجم الوسيط</w:t>
      </w:r>
    </w:p>
    <w:p w:rsidR="007D0CF5" w:rsidRPr="007D0CF5" w:rsidRDefault="007D0CF5" w:rsidP="007D0CF5">
      <w:pPr>
        <w:rPr>
          <w:rFonts w:cs="B Mitra"/>
          <w:sz w:val="28"/>
          <w:szCs w:val="28"/>
          <w:rtl/>
        </w:rPr>
      </w:pPr>
      <w:r w:rsidRPr="007D0CF5">
        <w:rPr>
          <w:rFonts w:cs="B Mitra"/>
          <w:sz w:val="28"/>
          <w:szCs w:val="28"/>
          <w:rtl/>
        </w:rPr>
        <w:t xml:space="preserve">    الهُونُ</w:t>
      </w:r>
    </w:p>
    <w:p w:rsidR="007D0CF5" w:rsidRPr="007D0CF5" w:rsidRDefault="007D0CF5" w:rsidP="007D0CF5">
      <w:pPr>
        <w:rPr>
          <w:rFonts w:cs="B Mitra"/>
          <w:sz w:val="28"/>
          <w:szCs w:val="28"/>
          <w:rtl/>
        </w:rPr>
      </w:pPr>
      <w:r w:rsidRPr="007D0CF5">
        <w:rPr>
          <w:rFonts w:cs="B Mitra"/>
          <w:sz w:val="28"/>
          <w:szCs w:val="28"/>
          <w:rtl/>
        </w:rPr>
        <w:t xml:space="preserve">        الهُونُ : الخَلْق كلُّهم.</w:t>
      </w:r>
    </w:p>
    <w:p w:rsidR="007D0CF5" w:rsidRPr="007D0CF5" w:rsidRDefault="007D0CF5" w:rsidP="007D0CF5">
      <w:pPr>
        <w:rPr>
          <w:rFonts w:cs="B Mitra"/>
          <w:sz w:val="28"/>
          <w:szCs w:val="28"/>
          <w:rtl/>
        </w:rPr>
      </w:pPr>
      <w:r w:rsidRPr="007D0CF5">
        <w:rPr>
          <w:rFonts w:cs="B Mitra"/>
          <w:sz w:val="28"/>
          <w:szCs w:val="28"/>
          <w:rtl/>
        </w:rPr>
        <w:t xml:space="preserve">        يقال ما أَدرِي أَيُّ الهُونِ هو.</w:t>
      </w:r>
    </w:p>
    <w:p w:rsidR="007D0CF5" w:rsidRPr="007D0CF5" w:rsidRDefault="007D0CF5" w:rsidP="007D0CF5">
      <w:pPr>
        <w:rPr>
          <w:rFonts w:cs="B Mitra"/>
          <w:sz w:val="28"/>
          <w:szCs w:val="28"/>
          <w:rtl/>
        </w:rPr>
      </w:pPr>
      <w:r w:rsidRPr="007D0CF5">
        <w:rPr>
          <w:rFonts w:cs="B Mitra"/>
          <w:sz w:val="28"/>
          <w:szCs w:val="28"/>
          <w:rtl/>
        </w:rPr>
        <w:t xml:space="preserve">        و الهُونُ الشِّدّةُ.</w:t>
      </w:r>
    </w:p>
    <w:p w:rsidR="007D0CF5" w:rsidRPr="007D0CF5" w:rsidRDefault="007D0CF5" w:rsidP="007D0CF5">
      <w:pPr>
        <w:rPr>
          <w:rFonts w:cs="B Mitra"/>
          <w:sz w:val="28"/>
          <w:szCs w:val="28"/>
          <w:rtl/>
        </w:rPr>
      </w:pPr>
      <w:r w:rsidRPr="007D0CF5">
        <w:rPr>
          <w:rFonts w:cs="B Mitra"/>
          <w:sz w:val="28"/>
          <w:szCs w:val="28"/>
          <w:rtl/>
        </w:rPr>
        <w:t xml:space="preserve">        و الهُونُ الخِزْيُ.</w:t>
      </w:r>
    </w:p>
    <w:p w:rsidR="007339E4" w:rsidRDefault="007D0CF5" w:rsidP="007D0CF5">
      <w:pPr>
        <w:rPr>
          <w:rFonts w:cs="B Mitra"/>
          <w:sz w:val="28"/>
          <w:szCs w:val="28"/>
          <w:rtl/>
        </w:rPr>
      </w:pPr>
      <w:r w:rsidRPr="007D0CF5">
        <w:rPr>
          <w:rFonts w:cs="B Mitra"/>
          <w:sz w:val="28"/>
          <w:szCs w:val="28"/>
          <w:rtl/>
        </w:rPr>
        <w:t xml:space="preserve">        وفي التنزيل العزيز: النحل آية 59أَيُمْسِكُهُ عَلَى هُونٍ) ) .</w:t>
      </w:r>
    </w:p>
    <w:p w:rsidR="007D0CF5" w:rsidRPr="007D0CF5" w:rsidRDefault="007D0CF5" w:rsidP="007D0CF5">
      <w:pPr>
        <w:rPr>
          <w:rFonts w:cs="B Mitra"/>
          <w:sz w:val="28"/>
          <w:szCs w:val="28"/>
          <w:rtl/>
        </w:rPr>
      </w:pPr>
      <w:r w:rsidRPr="007D0CF5">
        <w:rPr>
          <w:rFonts w:cs="B Mitra"/>
          <w:sz w:val="28"/>
          <w:szCs w:val="28"/>
          <w:rtl/>
        </w:rPr>
        <w:t xml:space="preserve">    المعجم: المعجم الوسيط</w:t>
      </w:r>
    </w:p>
    <w:p w:rsidR="007D0CF5" w:rsidRPr="007D0CF5" w:rsidRDefault="007D0CF5" w:rsidP="007D0CF5">
      <w:pPr>
        <w:rPr>
          <w:rFonts w:cs="B Mitra"/>
          <w:sz w:val="28"/>
          <w:szCs w:val="28"/>
          <w:rtl/>
        </w:rPr>
      </w:pPr>
      <w:r w:rsidRPr="007D0CF5">
        <w:rPr>
          <w:rFonts w:cs="B Mitra"/>
          <w:sz w:val="28"/>
          <w:szCs w:val="28"/>
          <w:rtl/>
        </w:rPr>
        <w:t xml:space="preserve">    هوَّنَ</w:t>
      </w:r>
    </w:p>
    <w:p w:rsidR="007D0CF5" w:rsidRPr="007D0CF5" w:rsidRDefault="007D0CF5" w:rsidP="007D0CF5">
      <w:pPr>
        <w:rPr>
          <w:rFonts w:cs="B Mitra"/>
          <w:sz w:val="28"/>
          <w:szCs w:val="28"/>
          <w:rtl/>
        </w:rPr>
      </w:pPr>
      <w:r w:rsidRPr="007D0CF5">
        <w:rPr>
          <w:rFonts w:cs="B Mitra"/>
          <w:sz w:val="28"/>
          <w:szCs w:val="28"/>
          <w:rtl/>
        </w:rPr>
        <w:t xml:space="preserve">        هوَّنَ يهوِّن ، تهوينًا ، فهو مُهوِّن ، والمفعول مُهوَّن :-</w:t>
      </w:r>
    </w:p>
    <w:p w:rsidR="007D0CF5" w:rsidRPr="007D0CF5" w:rsidRDefault="007D0CF5" w:rsidP="007D0CF5">
      <w:pPr>
        <w:rPr>
          <w:rFonts w:cs="B Mitra"/>
          <w:sz w:val="28"/>
          <w:szCs w:val="28"/>
          <w:rtl/>
        </w:rPr>
      </w:pPr>
      <w:r w:rsidRPr="007D0CF5">
        <w:rPr>
          <w:rFonts w:cs="B Mitra"/>
          <w:sz w:val="28"/>
          <w:szCs w:val="28"/>
          <w:rtl/>
        </w:rPr>
        <w:t xml:space="preserve">        </w:t>
      </w:r>
      <w:r w:rsidRPr="007D0CF5">
        <w:rPr>
          <w:rFonts w:ascii="Times New Roman" w:hAnsi="Times New Roman" w:cs="Times New Roman" w:hint="cs"/>
          <w:sz w:val="28"/>
          <w:szCs w:val="28"/>
          <w:rtl/>
        </w:rPr>
        <w:t>•</w:t>
      </w:r>
      <w:r w:rsidRPr="007D0CF5">
        <w:rPr>
          <w:rFonts w:cs="B Mitra"/>
          <w:sz w:val="28"/>
          <w:szCs w:val="28"/>
          <w:rtl/>
        </w:rPr>
        <w:t xml:space="preserve"> </w:t>
      </w:r>
      <w:r w:rsidRPr="007D0CF5">
        <w:rPr>
          <w:rFonts w:cs="B Mitra" w:hint="cs"/>
          <w:sz w:val="28"/>
          <w:szCs w:val="28"/>
          <w:rtl/>
        </w:rPr>
        <w:t>هوَّن</w:t>
      </w:r>
      <w:r w:rsidRPr="007D0CF5">
        <w:rPr>
          <w:rFonts w:cs="B Mitra"/>
          <w:sz w:val="28"/>
          <w:szCs w:val="28"/>
          <w:rtl/>
        </w:rPr>
        <w:t xml:space="preserve"> </w:t>
      </w:r>
      <w:r w:rsidRPr="007D0CF5">
        <w:rPr>
          <w:rFonts w:cs="B Mitra" w:hint="cs"/>
          <w:sz w:val="28"/>
          <w:szCs w:val="28"/>
          <w:rtl/>
        </w:rPr>
        <w:t>الأمرَ</w:t>
      </w:r>
      <w:r w:rsidRPr="007D0CF5">
        <w:rPr>
          <w:rFonts w:cs="B Mitra"/>
          <w:sz w:val="28"/>
          <w:szCs w:val="28"/>
          <w:rtl/>
        </w:rPr>
        <w:t xml:space="preserve"> </w:t>
      </w:r>
      <w:r w:rsidRPr="007D0CF5">
        <w:rPr>
          <w:rFonts w:cs="B Mitra" w:hint="cs"/>
          <w:sz w:val="28"/>
          <w:szCs w:val="28"/>
          <w:rtl/>
        </w:rPr>
        <w:t>عليه</w:t>
      </w:r>
    </w:p>
    <w:p w:rsidR="007D0CF5" w:rsidRPr="007D0CF5" w:rsidRDefault="007D0CF5" w:rsidP="007D0CF5">
      <w:pPr>
        <w:rPr>
          <w:rFonts w:cs="B Mitra"/>
          <w:sz w:val="28"/>
          <w:szCs w:val="28"/>
          <w:rtl/>
        </w:rPr>
      </w:pPr>
      <w:r w:rsidRPr="007D0CF5">
        <w:rPr>
          <w:rFonts w:cs="B Mitra"/>
          <w:sz w:val="28"/>
          <w:szCs w:val="28"/>
          <w:rtl/>
        </w:rPr>
        <w:t xml:space="preserve">        1 - سهَّله وخفَّفه :-*هوِّن عليك فما الدنيا بدائمة*:-</w:t>
      </w:r>
    </w:p>
    <w:p w:rsidR="007D0CF5" w:rsidRPr="007D0CF5" w:rsidRDefault="007D0CF5" w:rsidP="007D0CF5">
      <w:pPr>
        <w:rPr>
          <w:rFonts w:cs="B Mitra"/>
          <w:sz w:val="28"/>
          <w:szCs w:val="28"/>
          <w:rtl/>
        </w:rPr>
      </w:pPr>
      <w:r w:rsidRPr="007D0CF5">
        <w:rPr>
          <w:rFonts w:cs="B Mitra"/>
          <w:sz w:val="28"/>
          <w:szCs w:val="28"/>
          <w:rtl/>
        </w:rPr>
        <w:t xml:space="preserve">        </w:t>
      </w:r>
      <w:r w:rsidRPr="007D0CF5">
        <w:rPr>
          <w:rFonts w:ascii="Times New Roman" w:hAnsi="Times New Roman" w:cs="Times New Roman" w:hint="cs"/>
          <w:sz w:val="28"/>
          <w:szCs w:val="28"/>
          <w:rtl/>
        </w:rPr>
        <w:t>•</w:t>
      </w:r>
      <w:r w:rsidRPr="007D0CF5">
        <w:rPr>
          <w:rFonts w:cs="B Mitra"/>
          <w:sz w:val="28"/>
          <w:szCs w:val="28"/>
          <w:rtl/>
        </w:rPr>
        <w:t xml:space="preserve"> </w:t>
      </w:r>
      <w:r w:rsidRPr="007D0CF5">
        <w:rPr>
          <w:rFonts w:cs="B Mitra" w:hint="cs"/>
          <w:sz w:val="28"/>
          <w:szCs w:val="28"/>
          <w:rtl/>
        </w:rPr>
        <w:t>هَوِّن</w:t>
      </w:r>
      <w:r w:rsidRPr="007D0CF5">
        <w:rPr>
          <w:rFonts w:cs="B Mitra"/>
          <w:sz w:val="28"/>
          <w:szCs w:val="28"/>
          <w:rtl/>
        </w:rPr>
        <w:t xml:space="preserve"> </w:t>
      </w:r>
      <w:r w:rsidRPr="007D0CF5">
        <w:rPr>
          <w:rFonts w:cs="B Mitra" w:hint="cs"/>
          <w:sz w:val="28"/>
          <w:szCs w:val="28"/>
          <w:rtl/>
        </w:rPr>
        <w:t>عليك</w:t>
      </w:r>
      <w:r w:rsidRPr="007D0CF5">
        <w:rPr>
          <w:rFonts w:cs="B Mitra"/>
          <w:sz w:val="28"/>
          <w:szCs w:val="28"/>
          <w:rtl/>
        </w:rPr>
        <w:t xml:space="preserve">: </w:t>
      </w:r>
      <w:r w:rsidRPr="007D0CF5">
        <w:rPr>
          <w:rFonts w:cs="B Mitra" w:hint="cs"/>
          <w:sz w:val="28"/>
          <w:szCs w:val="28"/>
          <w:rtl/>
        </w:rPr>
        <w:t>خفِّف</w:t>
      </w:r>
      <w:r w:rsidRPr="007D0CF5">
        <w:rPr>
          <w:rFonts w:cs="B Mitra"/>
          <w:sz w:val="28"/>
          <w:szCs w:val="28"/>
          <w:rtl/>
        </w:rPr>
        <w:t xml:space="preserve"> </w:t>
      </w:r>
      <w:r w:rsidRPr="007D0CF5">
        <w:rPr>
          <w:rFonts w:cs="B Mitra" w:hint="cs"/>
          <w:sz w:val="28"/>
          <w:szCs w:val="28"/>
          <w:rtl/>
        </w:rPr>
        <w:t>ولا</w:t>
      </w:r>
      <w:r w:rsidRPr="007D0CF5">
        <w:rPr>
          <w:rFonts w:cs="B Mitra"/>
          <w:sz w:val="28"/>
          <w:szCs w:val="28"/>
          <w:rtl/>
        </w:rPr>
        <w:t xml:space="preserve"> </w:t>
      </w:r>
      <w:r w:rsidRPr="007D0CF5">
        <w:rPr>
          <w:rFonts w:cs="B Mitra" w:hint="cs"/>
          <w:sz w:val="28"/>
          <w:szCs w:val="28"/>
          <w:rtl/>
        </w:rPr>
        <w:t>تبالِ،</w:t>
      </w:r>
      <w:r w:rsidRPr="007D0CF5">
        <w:rPr>
          <w:rFonts w:cs="B Mitra"/>
          <w:sz w:val="28"/>
          <w:szCs w:val="28"/>
          <w:rtl/>
        </w:rPr>
        <w:t xml:space="preserve"> </w:t>
      </w:r>
      <w:r w:rsidRPr="007D0CF5">
        <w:rPr>
          <w:rFonts w:cs="B Mitra" w:hint="cs"/>
          <w:sz w:val="28"/>
          <w:szCs w:val="28"/>
          <w:rtl/>
        </w:rPr>
        <w:t>لا</w:t>
      </w:r>
      <w:r w:rsidRPr="007D0CF5">
        <w:rPr>
          <w:rFonts w:cs="B Mitra"/>
          <w:sz w:val="28"/>
          <w:szCs w:val="28"/>
          <w:rtl/>
        </w:rPr>
        <w:t xml:space="preserve"> </w:t>
      </w:r>
      <w:r w:rsidRPr="007D0CF5">
        <w:rPr>
          <w:rFonts w:cs="B Mitra" w:hint="cs"/>
          <w:sz w:val="28"/>
          <w:szCs w:val="28"/>
          <w:rtl/>
        </w:rPr>
        <w:t>تقلق</w:t>
      </w:r>
      <w:r w:rsidRPr="007D0CF5">
        <w:rPr>
          <w:rFonts w:cs="B Mitra"/>
          <w:sz w:val="28"/>
          <w:szCs w:val="28"/>
          <w:rtl/>
        </w:rPr>
        <w:t xml:space="preserve"> </w:t>
      </w:r>
      <w:r w:rsidRPr="007D0CF5">
        <w:rPr>
          <w:rFonts w:cs="B Mitra" w:hint="cs"/>
          <w:sz w:val="28"/>
          <w:szCs w:val="28"/>
          <w:rtl/>
        </w:rPr>
        <w:t>ولا</w:t>
      </w:r>
      <w:r w:rsidRPr="007D0CF5">
        <w:rPr>
          <w:rFonts w:cs="B Mitra"/>
          <w:sz w:val="28"/>
          <w:szCs w:val="28"/>
          <w:rtl/>
        </w:rPr>
        <w:t xml:space="preserve"> </w:t>
      </w:r>
      <w:r w:rsidRPr="007D0CF5">
        <w:rPr>
          <w:rFonts w:cs="B Mitra" w:hint="cs"/>
          <w:sz w:val="28"/>
          <w:szCs w:val="28"/>
          <w:rtl/>
        </w:rPr>
        <w:t>تغتمّ</w:t>
      </w:r>
      <w:r w:rsidRPr="007D0CF5">
        <w:rPr>
          <w:rFonts w:cs="B Mitra"/>
          <w:sz w:val="28"/>
          <w:szCs w:val="28"/>
          <w:rtl/>
        </w:rPr>
        <w:t>.</w:t>
      </w:r>
    </w:p>
    <w:p w:rsidR="007339E4" w:rsidRDefault="007D0CF5" w:rsidP="007D0CF5">
      <w:pPr>
        <w:rPr>
          <w:rFonts w:cs="B Mitra"/>
          <w:sz w:val="28"/>
          <w:szCs w:val="28"/>
          <w:rtl/>
        </w:rPr>
      </w:pPr>
      <w:r w:rsidRPr="007D0CF5">
        <w:rPr>
          <w:rFonts w:cs="B Mitra"/>
          <w:sz w:val="28"/>
          <w:szCs w:val="28"/>
          <w:rtl/>
        </w:rPr>
        <w:t xml:space="preserve">        2 - استخفَّ به وازدراه :-هوَّن من الدَّور الذي لعِبَه: قلَّل من قيمته.</w:t>
      </w:r>
    </w:p>
    <w:p w:rsidR="007D0CF5" w:rsidRPr="007D0CF5" w:rsidRDefault="007D0CF5" w:rsidP="007D0CF5">
      <w:pPr>
        <w:rPr>
          <w:rFonts w:cs="B Mitra"/>
          <w:sz w:val="28"/>
          <w:szCs w:val="28"/>
          <w:rtl/>
        </w:rPr>
      </w:pPr>
      <w:r w:rsidRPr="007D0CF5">
        <w:rPr>
          <w:rFonts w:cs="B Mitra"/>
          <w:sz w:val="28"/>
          <w:szCs w:val="28"/>
          <w:rtl/>
        </w:rPr>
        <w:t xml:space="preserve">    المعجم: اللغة العربية المعاصر</w:t>
      </w:r>
    </w:p>
    <w:p w:rsidR="007D0CF5" w:rsidRPr="007D0CF5" w:rsidRDefault="007D0CF5" w:rsidP="007D0CF5">
      <w:pPr>
        <w:rPr>
          <w:rFonts w:cs="B Mitra"/>
          <w:sz w:val="28"/>
          <w:szCs w:val="28"/>
          <w:rtl/>
        </w:rPr>
      </w:pPr>
      <w:r w:rsidRPr="007D0CF5">
        <w:rPr>
          <w:rFonts w:cs="B Mitra"/>
          <w:sz w:val="28"/>
          <w:szCs w:val="28"/>
          <w:rtl/>
        </w:rPr>
        <w:t xml:space="preserve">    هون</w:t>
      </w:r>
    </w:p>
    <w:p w:rsidR="007D0CF5" w:rsidRPr="007D0CF5" w:rsidRDefault="007D0CF5" w:rsidP="007D0CF5">
      <w:pPr>
        <w:rPr>
          <w:rFonts w:cs="B Mitra"/>
          <w:sz w:val="28"/>
          <w:szCs w:val="28"/>
          <w:rtl/>
        </w:rPr>
      </w:pPr>
      <w:r w:rsidRPr="007D0CF5">
        <w:rPr>
          <w:rFonts w:cs="B Mitra"/>
          <w:sz w:val="28"/>
          <w:szCs w:val="28"/>
          <w:rtl/>
        </w:rPr>
        <w:t xml:space="preserve">        الهُونُ: الخِزْيُ</w:t>
      </w:r>
    </w:p>
    <w:p w:rsidR="007D0CF5" w:rsidRPr="007D0CF5" w:rsidRDefault="007D0CF5" w:rsidP="007D0CF5">
      <w:pPr>
        <w:rPr>
          <w:rFonts w:cs="B Mitra"/>
          <w:sz w:val="28"/>
          <w:szCs w:val="28"/>
          <w:rtl/>
        </w:rPr>
      </w:pPr>
      <w:r w:rsidRPr="007D0CF5">
        <w:rPr>
          <w:rFonts w:cs="B Mitra"/>
          <w:sz w:val="28"/>
          <w:szCs w:val="28"/>
          <w:rtl/>
        </w:rPr>
        <w:t xml:space="preserve">        وفي التنزيل العزيز: فأَخَذَتْهُمْ صاعقة العذاب الهُونِ؛ أَي ذي الخزي</w:t>
      </w:r>
    </w:p>
    <w:p w:rsidR="007D0CF5" w:rsidRPr="007D0CF5" w:rsidRDefault="007D0CF5" w:rsidP="007D0CF5">
      <w:pPr>
        <w:rPr>
          <w:rFonts w:cs="B Mitra"/>
          <w:sz w:val="28"/>
          <w:szCs w:val="28"/>
          <w:rtl/>
        </w:rPr>
      </w:pPr>
      <w:r w:rsidRPr="007D0CF5">
        <w:rPr>
          <w:rFonts w:cs="B Mitra"/>
          <w:sz w:val="28"/>
          <w:szCs w:val="28"/>
          <w:rtl/>
        </w:rPr>
        <w:t xml:space="preserve">        والهُونُ، بالضم: الهَوَانُ</w:t>
      </w:r>
    </w:p>
    <w:p w:rsidR="007D0CF5" w:rsidRPr="007D0CF5" w:rsidRDefault="007D0CF5" w:rsidP="007D0CF5">
      <w:pPr>
        <w:rPr>
          <w:rFonts w:cs="B Mitra"/>
          <w:sz w:val="28"/>
          <w:szCs w:val="28"/>
          <w:rtl/>
        </w:rPr>
      </w:pPr>
      <w:r w:rsidRPr="007D0CF5">
        <w:rPr>
          <w:rFonts w:cs="B Mitra"/>
          <w:sz w:val="28"/>
          <w:szCs w:val="28"/>
          <w:rtl/>
        </w:rPr>
        <w:t xml:space="preserve">        والهُون والهَوانُ: نقيض العِزِّ، هانَ يَهُونُ هَواناً، وهو هَيْنٌ وأَهْوَنُ</w:t>
      </w:r>
    </w:p>
    <w:p w:rsidR="007D0CF5" w:rsidRPr="007D0CF5" w:rsidRDefault="007D0CF5" w:rsidP="007D0CF5">
      <w:pPr>
        <w:rPr>
          <w:rFonts w:cs="B Mitra"/>
          <w:sz w:val="28"/>
          <w:szCs w:val="28"/>
          <w:rtl/>
        </w:rPr>
      </w:pPr>
      <w:r w:rsidRPr="007D0CF5">
        <w:rPr>
          <w:rFonts w:cs="B Mitra"/>
          <w:sz w:val="28"/>
          <w:szCs w:val="28"/>
          <w:rtl/>
        </w:rPr>
        <w:t xml:space="preserve">        وف التنزيل العزيز: وهو أَهْوَنُ عليه؛ أَي كل ذلك هَيِّن على الله، وليست للمفاضلة لأَنه ليس شيءٌ أَيْسَرَ عليه من غيره، وقيل الهاء هنا راجعة إلى الإنسان، ومعناه أَن البعث أَهونُ على الإنسان م إنشائه، لأَنه يقاسي في النَّشْءِ ما لا يقاسيه في الإعادة والبعث؛ ومث ذلك قول الشاعر لَعَمْرُك ما أَدْري، وإني ...</w:t>
      </w:r>
    </w:p>
    <w:p w:rsidR="007339E4" w:rsidRDefault="007D0CF5" w:rsidP="007D0CF5">
      <w:pPr>
        <w:rPr>
          <w:rFonts w:cs="B Mitra"/>
          <w:sz w:val="28"/>
          <w:szCs w:val="28"/>
          <w:rtl/>
        </w:rPr>
      </w:pPr>
      <w:r w:rsidRPr="007D0CF5">
        <w:rPr>
          <w:rFonts w:cs="B Mitra"/>
          <w:sz w:val="28"/>
          <w:szCs w:val="28"/>
          <w:rtl/>
        </w:rPr>
        <w:t xml:space="preserve">        المزيد</w:t>
      </w:r>
    </w:p>
    <w:p w:rsidR="007D0CF5" w:rsidRPr="007D0CF5" w:rsidRDefault="007D0CF5" w:rsidP="007D0CF5">
      <w:pPr>
        <w:rPr>
          <w:rFonts w:cs="B Mitra"/>
          <w:sz w:val="28"/>
          <w:szCs w:val="28"/>
          <w:rtl/>
        </w:rPr>
      </w:pPr>
      <w:r w:rsidRPr="007D0CF5">
        <w:rPr>
          <w:rFonts w:cs="B Mitra"/>
          <w:sz w:val="28"/>
          <w:szCs w:val="28"/>
          <w:rtl/>
        </w:rPr>
        <w:lastRenderedPageBreak/>
        <w:t xml:space="preserve">    المعجم: لسان العرب</w:t>
      </w:r>
    </w:p>
    <w:p w:rsidR="007D0CF5" w:rsidRPr="007D0CF5" w:rsidRDefault="007D0CF5" w:rsidP="007D0CF5">
      <w:pPr>
        <w:rPr>
          <w:rFonts w:cs="B Mitra"/>
          <w:sz w:val="28"/>
          <w:szCs w:val="28"/>
          <w:rtl/>
        </w:rPr>
      </w:pPr>
      <w:r w:rsidRPr="007D0CF5">
        <w:rPr>
          <w:rFonts w:cs="B Mitra"/>
          <w:sz w:val="28"/>
          <w:szCs w:val="28"/>
          <w:rtl/>
        </w:rPr>
        <w:t xml:space="preserve">    هون</w:t>
      </w:r>
    </w:p>
    <w:p w:rsidR="007D0CF5" w:rsidRPr="007D0CF5" w:rsidRDefault="007D0CF5" w:rsidP="007D0CF5">
      <w:pPr>
        <w:rPr>
          <w:rFonts w:cs="B Mitra"/>
          <w:sz w:val="28"/>
          <w:szCs w:val="28"/>
          <w:rtl/>
        </w:rPr>
      </w:pPr>
      <w:r w:rsidRPr="007D0CF5">
        <w:rPr>
          <w:rFonts w:cs="B Mitra"/>
          <w:sz w:val="28"/>
          <w:szCs w:val="28"/>
          <w:rtl/>
        </w:rPr>
        <w:t xml:space="preserve">        هون - تهوينا</w:t>
      </w:r>
    </w:p>
    <w:p w:rsidR="007339E4" w:rsidRDefault="007D0CF5" w:rsidP="007D0CF5">
      <w:pPr>
        <w:rPr>
          <w:rFonts w:cs="B Mitra"/>
          <w:sz w:val="28"/>
          <w:szCs w:val="28"/>
          <w:rtl/>
        </w:rPr>
      </w:pPr>
      <w:r w:rsidRPr="007D0CF5">
        <w:rPr>
          <w:rFonts w:cs="B Mitra"/>
          <w:sz w:val="28"/>
          <w:szCs w:val="28"/>
          <w:rtl/>
        </w:rPr>
        <w:t xml:space="preserve">        1- هون عليه الأمر : خففه عليه وسهله «هون عليك»، أي خفف ولا تبال. 2- هون الشيء : استخف به.</w:t>
      </w:r>
    </w:p>
    <w:p w:rsidR="007D0CF5" w:rsidRPr="007D0CF5" w:rsidRDefault="007D0CF5" w:rsidP="007D0CF5">
      <w:pPr>
        <w:rPr>
          <w:rFonts w:cs="B Mitra"/>
          <w:sz w:val="28"/>
          <w:szCs w:val="28"/>
          <w:rtl/>
        </w:rPr>
      </w:pPr>
      <w:r w:rsidRPr="007D0CF5">
        <w:rPr>
          <w:rFonts w:cs="B Mitra"/>
          <w:sz w:val="28"/>
          <w:szCs w:val="28"/>
          <w:rtl/>
        </w:rPr>
        <w:t xml:space="preserve">    المعجم: الرائد</w:t>
      </w:r>
    </w:p>
    <w:p w:rsidR="007D0CF5" w:rsidRPr="007D0CF5" w:rsidRDefault="007D0CF5" w:rsidP="007D0CF5">
      <w:pPr>
        <w:rPr>
          <w:rFonts w:cs="B Mitra"/>
          <w:sz w:val="28"/>
          <w:szCs w:val="28"/>
          <w:rtl/>
        </w:rPr>
      </w:pPr>
      <w:r w:rsidRPr="007D0CF5">
        <w:rPr>
          <w:rFonts w:cs="B Mitra"/>
          <w:sz w:val="28"/>
          <w:szCs w:val="28"/>
          <w:rtl/>
        </w:rPr>
        <w:t xml:space="preserve">    هوّن الأمر عليه</w:t>
      </w:r>
    </w:p>
    <w:p w:rsidR="007339E4" w:rsidRDefault="007D0CF5" w:rsidP="007D0CF5">
      <w:pPr>
        <w:rPr>
          <w:rFonts w:cs="B Mitra"/>
          <w:sz w:val="28"/>
          <w:szCs w:val="28"/>
          <w:rtl/>
        </w:rPr>
      </w:pPr>
      <w:r w:rsidRPr="007D0CF5">
        <w:rPr>
          <w:rFonts w:cs="B Mitra"/>
          <w:sz w:val="28"/>
          <w:szCs w:val="28"/>
          <w:rtl/>
        </w:rPr>
        <w:t xml:space="preserve">        سهَّله وخفَّفه :-*هوِّن عليك فما الدنيا بدائمة* :- </w:t>
      </w:r>
      <w:r w:rsidRPr="007D0CF5">
        <w:rPr>
          <w:rFonts w:ascii="Cambria" w:hAnsi="Cambria" w:cs="Cambria" w:hint="cs"/>
          <w:sz w:val="28"/>
          <w:szCs w:val="28"/>
          <w:rtl/>
        </w:rPr>
        <w:t>°</w:t>
      </w:r>
      <w:r w:rsidRPr="007D0CF5">
        <w:rPr>
          <w:rFonts w:cs="B Mitra"/>
          <w:sz w:val="28"/>
          <w:szCs w:val="28"/>
          <w:rtl/>
        </w:rPr>
        <w:t xml:space="preserve"> </w:t>
      </w:r>
      <w:r w:rsidRPr="007D0CF5">
        <w:rPr>
          <w:rFonts w:cs="B Mitra" w:hint="cs"/>
          <w:sz w:val="28"/>
          <w:szCs w:val="28"/>
          <w:rtl/>
        </w:rPr>
        <w:t>هَوِّن</w:t>
      </w:r>
      <w:r w:rsidRPr="007D0CF5">
        <w:rPr>
          <w:rFonts w:cs="B Mitra"/>
          <w:sz w:val="28"/>
          <w:szCs w:val="28"/>
          <w:rtl/>
        </w:rPr>
        <w:t xml:space="preserve"> </w:t>
      </w:r>
      <w:r w:rsidRPr="007D0CF5">
        <w:rPr>
          <w:rFonts w:cs="B Mitra" w:hint="cs"/>
          <w:sz w:val="28"/>
          <w:szCs w:val="28"/>
          <w:rtl/>
        </w:rPr>
        <w:t>عليك</w:t>
      </w:r>
    </w:p>
    <w:p w:rsidR="007D0CF5" w:rsidRPr="007D0CF5" w:rsidRDefault="007D0CF5" w:rsidP="007D0CF5">
      <w:pPr>
        <w:rPr>
          <w:rFonts w:cs="B Mitra"/>
          <w:sz w:val="28"/>
          <w:szCs w:val="28"/>
          <w:rtl/>
        </w:rPr>
      </w:pPr>
      <w:r w:rsidRPr="007D0CF5">
        <w:rPr>
          <w:rFonts w:cs="B Mitra"/>
          <w:sz w:val="28"/>
          <w:szCs w:val="28"/>
          <w:rtl/>
        </w:rPr>
        <w:t xml:space="preserve">    المعجم: عربي عامة</w:t>
      </w:r>
    </w:p>
    <w:p w:rsidR="007D0CF5" w:rsidRPr="007D0CF5" w:rsidRDefault="007D0CF5" w:rsidP="007D0CF5">
      <w:pPr>
        <w:rPr>
          <w:rFonts w:cs="B Mitra"/>
          <w:sz w:val="28"/>
          <w:szCs w:val="28"/>
          <w:rtl/>
        </w:rPr>
      </w:pPr>
      <w:r w:rsidRPr="007D0CF5">
        <w:rPr>
          <w:rFonts w:cs="B Mitra"/>
          <w:sz w:val="28"/>
          <w:szCs w:val="28"/>
          <w:rtl/>
        </w:rPr>
        <w:t xml:space="preserve">    هون</w:t>
      </w:r>
    </w:p>
    <w:p w:rsidR="007339E4" w:rsidRDefault="007D0CF5" w:rsidP="007D0CF5">
      <w:pPr>
        <w:rPr>
          <w:rFonts w:cs="B Mitra"/>
          <w:sz w:val="28"/>
          <w:szCs w:val="28"/>
          <w:rtl/>
        </w:rPr>
      </w:pPr>
      <w:r w:rsidRPr="007D0CF5">
        <w:rPr>
          <w:rFonts w:cs="B Mitra"/>
          <w:sz w:val="28"/>
          <w:szCs w:val="28"/>
          <w:rtl/>
        </w:rPr>
        <w:t xml:space="preserve">        ه و ن: الهَوْنُ السكينة والوقار وفلان يمشي على الأرض هَوْناً و الهَوْنُ أيضا مصدر هَانَ عليه الشيء يهون أي خَفَّ و هَوَّنَهُ الله عليه تَهْوِيناً سهَّلَه وخَفَّفه وشيء هَيِّنٌ أي سهل و هَيْنٌ مخفف وقوم هَيْنُونَ لينون و الهُونُ بالضم الهوان و أَهَانَهُ استخف به والاسم الهَوَانُ و المَهَانَةُ يقال رجل فيه مَهَانة أي ذل وضعف و اسْتَهَانَ به و تَهَاوَنَ به استحقره ويقال امش على هِينَتِكَ أي على رسلك و الهَاوَن بفتح الواو الذي يدق فيه معرب وعاء من نحاس ونحوه</w:t>
      </w:r>
    </w:p>
    <w:p w:rsidR="007D0CF5" w:rsidRPr="007D0CF5" w:rsidRDefault="007D0CF5" w:rsidP="007D0CF5">
      <w:pPr>
        <w:rPr>
          <w:rFonts w:cs="B Mitra"/>
          <w:sz w:val="28"/>
          <w:szCs w:val="28"/>
          <w:rtl/>
        </w:rPr>
      </w:pPr>
      <w:r w:rsidRPr="007D0CF5">
        <w:rPr>
          <w:rFonts w:cs="B Mitra"/>
          <w:sz w:val="28"/>
          <w:szCs w:val="28"/>
          <w:rtl/>
        </w:rPr>
        <w:t xml:space="preserve">    المعجم: مختار الصحاح</w:t>
      </w:r>
    </w:p>
    <w:p w:rsidR="007D0CF5" w:rsidRPr="007D0CF5" w:rsidRDefault="007D0CF5" w:rsidP="007D0CF5">
      <w:pPr>
        <w:rPr>
          <w:rFonts w:cs="B Mitra"/>
          <w:sz w:val="28"/>
          <w:szCs w:val="28"/>
          <w:rtl/>
        </w:rPr>
      </w:pPr>
      <w:r w:rsidRPr="007D0CF5">
        <w:rPr>
          <w:rFonts w:cs="B Mitra"/>
          <w:sz w:val="28"/>
          <w:szCs w:val="28"/>
          <w:rtl/>
        </w:rPr>
        <w:t xml:space="preserve">    هَوَّنَ</w:t>
      </w:r>
    </w:p>
    <w:p w:rsidR="007D0CF5" w:rsidRPr="007D0CF5" w:rsidRDefault="007D0CF5" w:rsidP="007D0CF5">
      <w:pPr>
        <w:rPr>
          <w:rFonts w:cs="B Mitra"/>
          <w:sz w:val="28"/>
          <w:szCs w:val="28"/>
          <w:rtl/>
        </w:rPr>
      </w:pPr>
      <w:r w:rsidRPr="007D0CF5">
        <w:rPr>
          <w:rFonts w:cs="B Mitra"/>
          <w:sz w:val="28"/>
          <w:szCs w:val="28"/>
          <w:rtl/>
        </w:rPr>
        <w:t xml:space="preserve">        هَوَّنَ الأَمرَ عليه: سهَّله وخفَّفه.</w:t>
      </w:r>
    </w:p>
    <w:p w:rsidR="007339E4" w:rsidRDefault="007D0CF5" w:rsidP="007D0CF5">
      <w:pPr>
        <w:rPr>
          <w:rFonts w:cs="B Mitra"/>
          <w:sz w:val="28"/>
          <w:szCs w:val="28"/>
          <w:rtl/>
        </w:rPr>
      </w:pPr>
      <w:r w:rsidRPr="007D0CF5">
        <w:rPr>
          <w:rFonts w:cs="B Mitra"/>
          <w:sz w:val="28"/>
          <w:szCs w:val="28"/>
          <w:rtl/>
        </w:rPr>
        <w:t xml:space="preserve">        و هَوَّنَ استخفّ به.</w:t>
      </w:r>
    </w:p>
    <w:p w:rsidR="007D0CF5" w:rsidRPr="007D0CF5" w:rsidRDefault="007D0CF5" w:rsidP="007D0CF5">
      <w:pPr>
        <w:rPr>
          <w:rFonts w:cs="B Mitra"/>
          <w:sz w:val="28"/>
          <w:szCs w:val="28"/>
          <w:rtl/>
        </w:rPr>
      </w:pPr>
      <w:r w:rsidRPr="007D0CF5">
        <w:rPr>
          <w:rFonts w:cs="B Mitra"/>
          <w:sz w:val="28"/>
          <w:szCs w:val="28"/>
          <w:rtl/>
        </w:rPr>
        <w:t xml:space="preserve">    المعجم: المعجم الوسيط</w:t>
      </w:r>
    </w:p>
    <w:p w:rsidR="007D0CF5" w:rsidRPr="007D0CF5" w:rsidRDefault="007D0CF5" w:rsidP="007D0CF5">
      <w:pPr>
        <w:rPr>
          <w:rFonts w:cs="B Mitra"/>
          <w:sz w:val="28"/>
          <w:szCs w:val="28"/>
          <w:rtl/>
        </w:rPr>
      </w:pPr>
      <w:r w:rsidRPr="007D0CF5">
        <w:rPr>
          <w:rFonts w:cs="B Mitra"/>
          <w:sz w:val="28"/>
          <w:szCs w:val="28"/>
          <w:rtl/>
        </w:rPr>
        <w:t xml:space="preserve">    هَوَّنَ</w:t>
      </w:r>
    </w:p>
    <w:p w:rsidR="007D0CF5" w:rsidRPr="007D0CF5" w:rsidRDefault="007D0CF5" w:rsidP="007D0CF5">
      <w:pPr>
        <w:rPr>
          <w:rFonts w:cs="B Mitra"/>
          <w:sz w:val="28"/>
          <w:szCs w:val="28"/>
          <w:rtl/>
        </w:rPr>
      </w:pPr>
      <w:r w:rsidRPr="007D0CF5">
        <w:rPr>
          <w:rFonts w:cs="B Mitra"/>
          <w:sz w:val="28"/>
          <w:szCs w:val="28"/>
          <w:rtl/>
        </w:rPr>
        <w:t xml:space="preserve">        [هـ و ن]. (فعل: رباعي متعد بحرف). هَوَّنْتُ، أُهَوِّنُ، هَوِّنْ، مصدر تَهْوِينٌ.</w:t>
      </w:r>
    </w:p>
    <w:p w:rsidR="007D0CF5" w:rsidRPr="007D0CF5" w:rsidRDefault="007D0CF5" w:rsidP="007D0CF5">
      <w:pPr>
        <w:rPr>
          <w:rFonts w:cs="B Mitra"/>
          <w:sz w:val="28"/>
          <w:szCs w:val="28"/>
          <w:rtl/>
        </w:rPr>
      </w:pPr>
      <w:r w:rsidRPr="007D0CF5">
        <w:rPr>
          <w:rFonts w:cs="B Mitra"/>
          <w:sz w:val="28"/>
          <w:szCs w:val="28"/>
          <w:rtl/>
        </w:rPr>
        <w:t xml:space="preserve">        1. :-هَوَّنَ عَلَيْهِ الأَمْرَ :- : سَهَّلَهُ، خَفَّفَهُ.</w:t>
      </w:r>
    </w:p>
    <w:p w:rsidR="007D0CF5" w:rsidRPr="007D0CF5" w:rsidRDefault="007D0CF5" w:rsidP="007D0CF5">
      <w:pPr>
        <w:rPr>
          <w:rFonts w:cs="B Mitra"/>
          <w:sz w:val="28"/>
          <w:szCs w:val="28"/>
          <w:rtl/>
        </w:rPr>
      </w:pPr>
      <w:r w:rsidRPr="007D0CF5">
        <w:rPr>
          <w:rFonts w:cs="B Mitra"/>
          <w:sz w:val="28"/>
          <w:szCs w:val="28"/>
          <w:rtl/>
        </w:rPr>
        <w:t xml:space="preserve">        2. :-هَوِّنْ عَلَيْكَ :- : خَفِّفْ وَلاَ تُبَالِ.</w:t>
      </w:r>
    </w:p>
    <w:p w:rsidR="007D0CF5" w:rsidRPr="007D0CF5" w:rsidRDefault="007D0CF5" w:rsidP="007D0CF5">
      <w:pPr>
        <w:rPr>
          <w:rFonts w:cs="B Mitra"/>
          <w:sz w:val="28"/>
          <w:szCs w:val="28"/>
          <w:rtl/>
        </w:rPr>
      </w:pPr>
      <w:r w:rsidRPr="007D0CF5">
        <w:rPr>
          <w:rFonts w:cs="B Mitra"/>
          <w:sz w:val="28"/>
          <w:szCs w:val="28"/>
          <w:rtl/>
        </w:rPr>
        <w:t xml:space="preserve">        هَوِّنْ عَلَيْكَ فَمَا الدُّنْيَا بِدَائِمَة ... ... وَإِنَّمَا أَنْتَ مِثْلُ النَّاسِ مَغْرُور</w:t>
      </w:r>
    </w:p>
    <w:p w:rsidR="007339E4" w:rsidRDefault="007D0CF5" w:rsidP="007D0CF5">
      <w:pPr>
        <w:rPr>
          <w:rFonts w:cs="B Mitra"/>
          <w:sz w:val="28"/>
          <w:szCs w:val="28"/>
          <w:rtl/>
        </w:rPr>
      </w:pPr>
      <w:r w:rsidRPr="007D0CF5">
        <w:rPr>
          <w:rFonts w:cs="B Mitra"/>
          <w:sz w:val="28"/>
          <w:szCs w:val="28"/>
          <w:rtl/>
        </w:rPr>
        <w:t xml:space="preserve">        (المعري).</w:t>
      </w:r>
    </w:p>
    <w:p w:rsidR="007D0CF5" w:rsidRPr="007D0CF5" w:rsidRDefault="007D0CF5" w:rsidP="007D0CF5">
      <w:pPr>
        <w:rPr>
          <w:rFonts w:cs="B Mitra"/>
          <w:sz w:val="28"/>
          <w:szCs w:val="28"/>
          <w:rtl/>
        </w:rPr>
      </w:pPr>
      <w:r w:rsidRPr="007D0CF5">
        <w:rPr>
          <w:rFonts w:cs="B Mitra"/>
          <w:sz w:val="28"/>
          <w:szCs w:val="28"/>
          <w:rtl/>
        </w:rPr>
        <w:t xml:space="preserve">    المعجم: الغني</w:t>
      </w:r>
    </w:p>
    <w:p w:rsidR="007D0CF5" w:rsidRPr="007D0CF5" w:rsidRDefault="007D0CF5" w:rsidP="007D0CF5">
      <w:pPr>
        <w:rPr>
          <w:rFonts w:cs="B Mitra"/>
          <w:sz w:val="28"/>
          <w:szCs w:val="28"/>
          <w:rtl/>
        </w:rPr>
      </w:pPr>
      <w:r w:rsidRPr="007D0CF5">
        <w:rPr>
          <w:rFonts w:cs="B Mitra"/>
          <w:sz w:val="28"/>
          <w:szCs w:val="28"/>
          <w:rtl/>
        </w:rPr>
        <w:t xml:space="preserve">    هُونٌ</w:t>
      </w:r>
    </w:p>
    <w:p w:rsidR="007D0CF5" w:rsidRPr="007D0CF5" w:rsidRDefault="007D0CF5" w:rsidP="007D0CF5">
      <w:pPr>
        <w:rPr>
          <w:rFonts w:cs="B Mitra"/>
          <w:sz w:val="28"/>
          <w:szCs w:val="28"/>
          <w:rtl/>
        </w:rPr>
      </w:pPr>
      <w:r w:rsidRPr="007D0CF5">
        <w:rPr>
          <w:rFonts w:cs="B Mitra"/>
          <w:sz w:val="28"/>
          <w:szCs w:val="28"/>
          <w:rtl/>
        </w:rPr>
        <w:lastRenderedPageBreak/>
        <w:t xml:space="preserve">        [هـ و ن]. (مصدر هَانَ).</w:t>
      </w:r>
    </w:p>
    <w:p w:rsidR="007D0CF5" w:rsidRPr="007D0CF5" w:rsidRDefault="007D0CF5" w:rsidP="007D0CF5">
      <w:pPr>
        <w:rPr>
          <w:rFonts w:cs="B Mitra"/>
          <w:sz w:val="28"/>
          <w:szCs w:val="28"/>
          <w:rtl/>
        </w:rPr>
      </w:pPr>
      <w:r w:rsidRPr="007D0CF5">
        <w:rPr>
          <w:rFonts w:cs="B Mitra"/>
          <w:sz w:val="28"/>
          <w:szCs w:val="28"/>
          <w:rtl/>
        </w:rPr>
        <w:t xml:space="preserve">        1. :-هُوَ عَلَى هُونٍ :- : عَلَى خِزْيٍ وَذُلٍّ. النحل آية 59أَيُمْسِكُهُ عَلَى هُونٍ. (قرآن).</w:t>
      </w:r>
    </w:p>
    <w:p w:rsidR="007339E4" w:rsidRDefault="007D0CF5" w:rsidP="007D0CF5">
      <w:pPr>
        <w:rPr>
          <w:rFonts w:cs="B Mitra"/>
          <w:sz w:val="28"/>
          <w:szCs w:val="28"/>
          <w:rtl/>
        </w:rPr>
      </w:pPr>
      <w:r w:rsidRPr="007D0CF5">
        <w:rPr>
          <w:rFonts w:cs="B Mitra"/>
          <w:sz w:val="28"/>
          <w:szCs w:val="28"/>
          <w:rtl/>
        </w:rPr>
        <w:t xml:space="preserve">        2. :-لاَ أَدْرِي أَيُّ هُونٍ هُوَ :- : أَيُّ خَلْقٍ، أَيُّ نَاسٍ هُوَ.</w:t>
      </w:r>
    </w:p>
    <w:p w:rsidR="007D0CF5" w:rsidRPr="007D0CF5" w:rsidRDefault="007D0CF5" w:rsidP="007D0CF5">
      <w:pPr>
        <w:rPr>
          <w:rFonts w:cs="B Mitra"/>
          <w:sz w:val="28"/>
          <w:szCs w:val="28"/>
          <w:rtl/>
        </w:rPr>
      </w:pPr>
      <w:r w:rsidRPr="007D0CF5">
        <w:rPr>
          <w:rFonts w:cs="B Mitra"/>
          <w:sz w:val="28"/>
          <w:szCs w:val="28"/>
          <w:rtl/>
        </w:rPr>
        <w:t xml:space="preserve">    المعجم: الغني</w:t>
      </w:r>
    </w:p>
    <w:p w:rsidR="007D0CF5" w:rsidRPr="007D0CF5" w:rsidRDefault="007D0CF5" w:rsidP="007D0CF5">
      <w:pPr>
        <w:rPr>
          <w:rFonts w:cs="B Mitra"/>
          <w:sz w:val="28"/>
          <w:szCs w:val="28"/>
          <w:rtl/>
        </w:rPr>
      </w:pPr>
      <w:r w:rsidRPr="007D0CF5">
        <w:rPr>
          <w:rFonts w:cs="B Mitra"/>
          <w:sz w:val="28"/>
          <w:szCs w:val="28"/>
          <w:rtl/>
        </w:rPr>
        <w:t xml:space="preserve">    هَوْنٌ</w:t>
      </w:r>
    </w:p>
    <w:p w:rsidR="007D0CF5" w:rsidRPr="007D0CF5" w:rsidRDefault="007D0CF5" w:rsidP="007D0CF5">
      <w:pPr>
        <w:rPr>
          <w:rFonts w:cs="B Mitra"/>
          <w:sz w:val="28"/>
          <w:szCs w:val="28"/>
          <w:rtl/>
        </w:rPr>
      </w:pPr>
      <w:r w:rsidRPr="007D0CF5">
        <w:rPr>
          <w:rFonts w:cs="B Mitra"/>
          <w:sz w:val="28"/>
          <w:szCs w:val="28"/>
          <w:rtl/>
        </w:rPr>
        <w:t xml:space="preserve">        [هـ و ن]. (مصدر هَانَ).</w:t>
      </w:r>
    </w:p>
    <w:p w:rsidR="007D0CF5" w:rsidRPr="007D0CF5" w:rsidRDefault="007D0CF5" w:rsidP="007D0CF5">
      <w:pPr>
        <w:rPr>
          <w:rFonts w:cs="B Mitra"/>
          <w:sz w:val="28"/>
          <w:szCs w:val="28"/>
          <w:rtl/>
        </w:rPr>
      </w:pPr>
      <w:r w:rsidRPr="007D0CF5">
        <w:rPr>
          <w:rFonts w:cs="B Mitra"/>
          <w:sz w:val="28"/>
          <w:szCs w:val="28"/>
          <w:rtl/>
        </w:rPr>
        <w:t xml:space="preserve">        1. :-يُظْهِرُ الْهَوْنَ فِي مُعَامَلاَتِهِ :- : التَّوَاضُعَ، الرَّصَانَةَ وَالوَقَارَ. الفرقان آية 63وَعِبَادُ الرَّحْمَانِ الَّذِينَ يَمْشُونَ عَلَى الأَرْضِ هَوْناً.(قرآن).</w:t>
      </w:r>
    </w:p>
    <w:p w:rsidR="007D0CF5" w:rsidRPr="007D0CF5" w:rsidRDefault="007D0CF5" w:rsidP="007D0CF5">
      <w:pPr>
        <w:rPr>
          <w:rFonts w:cs="B Mitra"/>
          <w:sz w:val="28"/>
          <w:szCs w:val="28"/>
          <w:rtl/>
        </w:rPr>
      </w:pPr>
      <w:r w:rsidRPr="007D0CF5">
        <w:rPr>
          <w:rFonts w:cs="B Mitra"/>
          <w:sz w:val="28"/>
          <w:szCs w:val="28"/>
          <w:rtl/>
        </w:rPr>
        <w:t xml:space="preserve">        2. :-هُوَ فِي هَوْنٍ :-: فِي سَكِينَةٍ.</w:t>
      </w:r>
    </w:p>
    <w:p w:rsidR="007D0CF5" w:rsidRPr="007D0CF5" w:rsidRDefault="007D0CF5" w:rsidP="007D0CF5">
      <w:pPr>
        <w:rPr>
          <w:rFonts w:cs="B Mitra"/>
          <w:sz w:val="28"/>
          <w:szCs w:val="28"/>
          <w:rtl/>
        </w:rPr>
      </w:pPr>
      <w:r w:rsidRPr="007D0CF5">
        <w:rPr>
          <w:rFonts w:cs="B Mitra"/>
          <w:sz w:val="28"/>
          <w:szCs w:val="28"/>
          <w:rtl/>
        </w:rPr>
        <w:t xml:space="preserve">        3. :-شَيْءٌ هَوْنٌ :- : حَقِيرٌ.</w:t>
      </w:r>
    </w:p>
    <w:p w:rsidR="007339E4" w:rsidRDefault="007D0CF5" w:rsidP="007D0CF5">
      <w:pPr>
        <w:rPr>
          <w:rFonts w:cs="B Mitra"/>
          <w:sz w:val="28"/>
          <w:szCs w:val="28"/>
          <w:rtl/>
        </w:rPr>
      </w:pPr>
      <w:r w:rsidRPr="007D0CF5">
        <w:rPr>
          <w:rFonts w:cs="B Mitra"/>
          <w:sz w:val="28"/>
          <w:szCs w:val="28"/>
          <w:rtl/>
        </w:rPr>
        <w:t xml:space="preserve">        4. :-عَلَى هَوْنِكَ :- : عَلَى رِسْلِكَ.</w:t>
      </w:r>
    </w:p>
    <w:p w:rsidR="007D0CF5" w:rsidRPr="007D0CF5" w:rsidRDefault="007D0CF5" w:rsidP="007D0CF5">
      <w:pPr>
        <w:rPr>
          <w:rFonts w:cs="B Mitra"/>
          <w:sz w:val="28"/>
          <w:szCs w:val="28"/>
          <w:rtl/>
        </w:rPr>
      </w:pPr>
      <w:r w:rsidRPr="007D0CF5">
        <w:rPr>
          <w:rFonts w:cs="B Mitra"/>
          <w:sz w:val="28"/>
          <w:szCs w:val="28"/>
          <w:rtl/>
        </w:rPr>
        <w:t xml:space="preserve">    المعجم: الغني</w:t>
      </w:r>
    </w:p>
    <w:p w:rsidR="007D0CF5" w:rsidRPr="007D0CF5" w:rsidRDefault="007D0CF5" w:rsidP="007D0CF5">
      <w:pPr>
        <w:rPr>
          <w:rFonts w:cs="B Mitra"/>
          <w:sz w:val="28"/>
          <w:szCs w:val="28"/>
          <w:rtl/>
        </w:rPr>
      </w:pPr>
      <w:r w:rsidRPr="007D0CF5">
        <w:rPr>
          <w:rFonts w:cs="B Mitra"/>
          <w:sz w:val="28"/>
          <w:szCs w:val="28"/>
          <w:rtl/>
        </w:rPr>
        <w:t xml:space="preserve">    هَوْن</w:t>
      </w:r>
    </w:p>
    <w:p w:rsidR="007D0CF5" w:rsidRPr="007D0CF5" w:rsidRDefault="007D0CF5" w:rsidP="007D0CF5">
      <w:pPr>
        <w:rPr>
          <w:rFonts w:cs="B Mitra"/>
          <w:sz w:val="28"/>
          <w:szCs w:val="28"/>
          <w:rtl/>
        </w:rPr>
      </w:pPr>
      <w:r w:rsidRPr="007D0CF5">
        <w:rPr>
          <w:rFonts w:cs="B Mitra"/>
          <w:sz w:val="28"/>
          <w:szCs w:val="28"/>
          <w:rtl/>
        </w:rPr>
        <w:t xml:space="preserve">        هَوْن :-</w:t>
      </w:r>
    </w:p>
    <w:p w:rsidR="007D0CF5" w:rsidRPr="007D0CF5" w:rsidRDefault="007D0CF5" w:rsidP="007D0CF5">
      <w:pPr>
        <w:rPr>
          <w:rFonts w:cs="B Mitra"/>
          <w:sz w:val="28"/>
          <w:szCs w:val="28"/>
          <w:rtl/>
        </w:rPr>
      </w:pPr>
      <w:r w:rsidRPr="007D0CF5">
        <w:rPr>
          <w:rFonts w:cs="B Mitra"/>
          <w:sz w:val="28"/>
          <w:szCs w:val="28"/>
          <w:rtl/>
        </w:rPr>
        <w:t xml:space="preserve">        1 - مصدر هانَ على.</w:t>
      </w:r>
    </w:p>
    <w:p w:rsidR="007D0CF5" w:rsidRPr="007D0CF5" w:rsidRDefault="007D0CF5" w:rsidP="007D0CF5">
      <w:pPr>
        <w:rPr>
          <w:rFonts w:cs="B Mitra"/>
          <w:sz w:val="28"/>
          <w:szCs w:val="28"/>
          <w:rtl/>
        </w:rPr>
      </w:pPr>
      <w:r w:rsidRPr="007D0CF5">
        <w:rPr>
          <w:rFonts w:cs="B Mitra"/>
          <w:sz w:val="28"/>
          <w:szCs w:val="28"/>
          <w:rtl/>
        </w:rPr>
        <w:t xml:space="preserve">        2 - سكينة، وقار وتواضع :-أقبل يَمْشي على هَوْنه، - {وَعِبَادُ الرَّحْمَنِ الَّذِينَ يَمْشُونَ عَلَى الأَرْضِ هَوْنًا} :-</w:t>
      </w:r>
    </w:p>
    <w:p w:rsidR="007D0CF5" w:rsidRPr="007D0CF5" w:rsidRDefault="007D0CF5" w:rsidP="007D0CF5">
      <w:pPr>
        <w:rPr>
          <w:rFonts w:cs="B Mitra"/>
          <w:sz w:val="28"/>
          <w:szCs w:val="28"/>
          <w:rtl/>
        </w:rPr>
      </w:pPr>
      <w:r w:rsidRPr="007D0CF5">
        <w:rPr>
          <w:rFonts w:cs="B Mitra"/>
          <w:sz w:val="28"/>
          <w:szCs w:val="28"/>
          <w:rtl/>
        </w:rPr>
        <w:t xml:space="preserve">        </w:t>
      </w:r>
      <w:r w:rsidRPr="007D0CF5">
        <w:rPr>
          <w:rFonts w:ascii="Times New Roman" w:hAnsi="Times New Roman" w:cs="Times New Roman" w:hint="cs"/>
          <w:sz w:val="28"/>
          <w:szCs w:val="28"/>
          <w:rtl/>
        </w:rPr>
        <w:t>•</w:t>
      </w:r>
      <w:r w:rsidRPr="007D0CF5">
        <w:rPr>
          <w:rFonts w:cs="B Mitra"/>
          <w:sz w:val="28"/>
          <w:szCs w:val="28"/>
          <w:rtl/>
        </w:rPr>
        <w:t xml:space="preserve"> </w:t>
      </w:r>
      <w:r w:rsidRPr="007D0CF5">
        <w:rPr>
          <w:rFonts w:cs="B Mitra" w:hint="cs"/>
          <w:sz w:val="28"/>
          <w:szCs w:val="28"/>
          <w:rtl/>
        </w:rPr>
        <w:t>على</w:t>
      </w:r>
      <w:r w:rsidRPr="007D0CF5">
        <w:rPr>
          <w:rFonts w:cs="B Mitra"/>
          <w:sz w:val="28"/>
          <w:szCs w:val="28"/>
          <w:rtl/>
        </w:rPr>
        <w:t xml:space="preserve"> </w:t>
      </w:r>
      <w:r w:rsidRPr="007D0CF5">
        <w:rPr>
          <w:rFonts w:cs="B Mitra" w:hint="cs"/>
          <w:sz w:val="28"/>
          <w:szCs w:val="28"/>
          <w:rtl/>
        </w:rPr>
        <w:t>هَوْنِك</w:t>
      </w:r>
      <w:r w:rsidRPr="007D0CF5">
        <w:rPr>
          <w:rFonts w:cs="B Mitra"/>
          <w:sz w:val="28"/>
          <w:szCs w:val="28"/>
          <w:rtl/>
        </w:rPr>
        <w:t xml:space="preserve">: </w:t>
      </w:r>
      <w:r w:rsidRPr="007D0CF5">
        <w:rPr>
          <w:rFonts w:cs="B Mitra" w:hint="cs"/>
          <w:sz w:val="28"/>
          <w:szCs w:val="28"/>
          <w:rtl/>
        </w:rPr>
        <w:t>على</w:t>
      </w:r>
      <w:r w:rsidRPr="007D0CF5">
        <w:rPr>
          <w:rFonts w:cs="B Mitra"/>
          <w:sz w:val="28"/>
          <w:szCs w:val="28"/>
          <w:rtl/>
        </w:rPr>
        <w:t xml:space="preserve"> </w:t>
      </w:r>
      <w:r w:rsidRPr="007D0CF5">
        <w:rPr>
          <w:rFonts w:cs="B Mitra" w:hint="cs"/>
          <w:sz w:val="28"/>
          <w:szCs w:val="28"/>
          <w:rtl/>
        </w:rPr>
        <w:t>رِسْلِك</w:t>
      </w:r>
      <w:r w:rsidRPr="007D0CF5">
        <w:rPr>
          <w:rFonts w:cs="B Mitra"/>
          <w:sz w:val="28"/>
          <w:szCs w:val="28"/>
          <w:rtl/>
        </w:rPr>
        <w:t>.</w:t>
      </w:r>
    </w:p>
    <w:p w:rsidR="007D0CF5" w:rsidRPr="007D0CF5" w:rsidRDefault="007D0CF5" w:rsidP="007D0CF5">
      <w:pPr>
        <w:rPr>
          <w:rFonts w:cs="B Mitra"/>
          <w:sz w:val="28"/>
          <w:szCs w:val="28"/>
          <w:rtl/>
        </w:rPr>
      </w:pPr>
      <w:r w:rsidRPr="007D0CF5">
        <w:rPr>
          <w:rFonts w:cs="B Mitra"/>
          <w:sz w:val="28"/>
          <w:szCs w:val="28"/>
          <w:rtl/>
        </w:rPr>
        <w:t xml:space="preserve">        3 - رفق، تؤدة، تمهُّل :-أَحْبِبْ حَبِيبَكَ هَوْنًا [حديث]: حُبًّا مقتصدًا لا إفراط فيه.</w:t>
      </w:r>
    </w:p>
    <w:p w:rsidR="007339E4" w:rsidRDefault="007D0CF5" w:rsidP="007D0CF5">
      <w:pPr>
        <w:rPr>
          <w:rFonts w:cs="B Mitra"/>
          <w:sz w:val="28"/>
          <w:szCs w:val="28"/>
          <w:rtl/>
        </w:rPr>
      </w:pPr>
      <w:r w:rsidRPr="007D0CF5">
        <w:rPr>
          <w:rFonts w:cs="B Mitra"/>
          <w:sz w:val="28"/>
          <w:szCs w:val="28"/>
          <w:rtl/>
        </w:rPr>
        <w:t xml:space="preserve">        4 - هاوَن، وعاء مجوّف من الحديد أو النحاس أو غيرهما يُدقّ فيه الطَّعام والتّوابل أو الدّواء.</w:t>
      </w:r>
    </w:p>
    <w:p w:rsidR="007D0CF5" w:rsidRPr="007D0CF5" w:rsidRDefault="007D0CF5" w:rsidP="007D0CF5">
      <w:pPr>
        <w:rPr>
          <w:rFonts w:cs="B Mitra"/>
          <w:sz w:val="28"/>
          <w:szCs w:val="28"/>
          <w:rtl/>
        </w:rPr>
      </w:pPr>
      <w:r w:rsidRPr="007D0CF5">
        <w:rPr>
          <w:rFonts w:cs="B Mitra"/>
          <w:sz w:val="28"/>
          <w:szCs w:val="28"/>
          <w:rtl/>
        </w:rPr>
        <w:t xml:space="preserve">    المعجم: اللغة العربية المعاصر</w:t>
      </w:r>
    </w:p>
    <w:p w:rsidR="007D0CF5" w:rsidRPr="007D0CF5" w:rsidRDefault="007D0CF5" w:rsidP="007D0CF5">
      <w:pPr>
        <w:rPr>
          <w:rFonts w:cs="B Mitra"/>
          <w:sz w:val="28"/>
          <w:szCs w:val="28"/>
          <w:rtl/>
        </w:rPr>
      </w:pPr>
      <w:r w:rsidRPr="007D0CF5">
        <w:rPr>
          <w:rFonts w:cs="B Mitra"/>
          <w:sz w:val="28"/>
          <w:szCs w:val="28"/>
          <w:rtl/>
        </w:rPr>
        <w:t xml:space="preserve">    هُون</w:t>
      </w:r>
    </w:p>
    <w:p w:rsidR="007D0CF5" w:rsidRPr="007D0CF5" w:rsidRDefault="007D0CF5" w:rsidP="007D0CF5">
      <w:pPr>
        <w:rPr>
          <w:rFonts w:cs="B Mitra"/>
          <w:sz w:val="28"/>
          <w:szCs w:val="28"/>
          <w:rtl/>
        </w:rPr>
      </w:pPr>
      <w:r w:rsidRPr="007D0CF5">
        <w:rPr>
          <w:rFonts w:cs="B Mitra"/>
          <w:sz w:val="28"/>
          <w:szCs w:val="28"/>
          <w:rtl/>
        </w:rPr>
        <w:t xml:space="preserve">        هُون :-</w:t>
      </w:r>
    </w:p>
    <w:p w:rsidR="007339E4" w:rsidRDefault="007D0CF5" w:rsidP="007D0CF5">
      <w:pPr>
        <w:rPr>
          <w:rFonts w:cs="B Mitra"/>
          <w:sz w:val="28"/>
          <w:szCs w:val="28"/>
          <w:rtl/>
        </w:rPr>
      </w:pPr>
      <w:r w:rsidRPr="007D0CF5">
        <w:rPr>
          <w:rFonts w:cs="B Mitra"/>
          <w:sz w:val="28"/>
          <w:szCs w:val="28"/>
          <w:rtl/>
        </w:rPr>
        <w:t xml:space="preserve">        مصدر هانَ.</w:t>
      </w:r>
    </w:p>
    <w:p w:rsidR="007D0CF5" w:rsidRPr="007D0CF5" w:rsidRDefault="007D0CF5" w:rsidP="007D0CF5">
      <w:pPr>
        <w:rPr>
          <w:rFonts w:cs="B Mitra"/>
          <w:sz w:val="28"/>
          <w:szCs w:val="28"/>
          <w:rtl/>
        </w:rPr>
      </w:pPr>
      <w:r w:rsidRPr="007D0CF5">
        <w:rPr>
          <w:rFonts w:cs="B Mitra"/>
          <w:sz w:val="28"/>
          <w:szCs w:val="28"/>
          <w:rtl/>
        </w:rPr>
        <w:t xml:space="preserve">    المعجم: اللغة العربية المعاصر</w:t>
      </w:r>
    </w:p>
    <w:p w:rsidR="007D0CF5" w:rsidRPr="007D0CF5" w:rsidRDefault="007D0CF5" w:rsidP="007D0CF5">
      <w:pPr>
        <w:rPr>
          <w:rFonts w:cs="B Mitra"/>
          <w:sz w:val="28"/>
          <w:szCs w:val="28"/>
          <w:rtl/>
        </w:rPr>
      </w:pPr>
      <w:r w:rsidRPr="007D0CF5">
        <w:rPr>
          <w:rFonts w:cs="B Mitra"/>
          <w:sz w:val="28"/>
          <w:szCs w:val="28"/>
          <w:rtl/>
        </w:rPr>
        <w:t xml:space="preserve">    هون</w:t>
      </w:r>
    </w:p>
    <w:p w:rsidR="007D0CF5" w:rsidRPr="007D0CF5" w:rsidRDefault="007D0CF5" w:rsidP="007D0CF5">
      <w:pPr>
        <w:rPr>
          <w:rFonts w:cs="B Mitra"/>
          <w:sz w:val="28"/>
          <w:szCs w:val="28"/>
          <w:rtl/>
        </w:rPr>
      </w:pPr>
      <w:r w:rsidRPr="007D0CF5">
        <w:rPr>
          <w:rFonts w:cs="B Mitra"/>
          <w:sz w:val="28"/>
          <w:szCs w:val="28"/>
          <w:rtl/>
        </w:rPr>
        <w:t xml:space="preserve">        هوان و ذلّ</w:t>
      </w:r>
    </w:p>
    <w:p w:rsidR="007339E4" w:rsidRDefault="007D0CF5" w:rsidP="007D0CF5">
      <w:pPr>
        <w:rPr>
          <w:rFonts w:cs="B Mitra"/>
          <w:sz w:val="28"/>
          <w:szCs w:val="28"/>
          <w:rtl/>
        </w:rPr>
      </w:pPr>
      <w:r w:rsidRPr="007D0CF5">
        <w:rPr>
          <w:rFonts w:cs="B Mitra"/>
          <w:sz w:val="28"/>
          <w:szCs w:val="28"/>
          <w:rtl/>
        </w:rPr>
        <w:lastRenderedPageBreak/>
        <w:t xml:space="preserve">        سورة :النحل، آية رقم :59</w:t>
      </w:r>
    </w:p>
    <w:p w:rsidR="007D0CF5" w:rsidRPr="007D0CF5" w:rsidRDefault="007D0CF5" w:rsidP="007D0CF5">
      <w:pPr>
        <w:rPr>
          <w:rFonts w:cs="B Mitra"/>
          <w:sz w:val="28"/>
          <w:szCs w:val="28"/>
          <w:rtl/>
        </w:rPr>
      </w:pPr>
      <w:r w:rsidRPr="007D0CF5">
        <w:rPr>
          <w:rFonts w:cs="B Mitra"/>
          <w:sz w:val="28"/>
          <w:szCs w:val="28"/>
          <w:rtl/>
        </w:rPr>
        <w:t xml:space="preserve">    المعجم: قرآن - انظر التحليل و التفسير المفصل</w:t>
      </w:r>
    </w:p>
    <w:p w:rsidR="007D0CF5" w:rsidRPr="007D0CF5" w:rsidRDefault="007D0CF5" w:rsidP="007D0CF5">
      <w:pPr>
        <w:rPr>
          <w:rFonts w:cs="B Mitra"/>
          <w:sz w:val="28"/>
          <w:szCs w:val="28"/>
          <w:rtl/>
        </w:rPr>
      </w:pPr>
      <w:r w:rsidRPr="007D0CF5">
        <w:rPr>
          <w:rFonts w:cs="B Mitra"/>
          <w:sz w:val="28"/>
          <w:szCs w:val="28"/>
          <w:rtl/>
        </w:rPr>
        <w:t xml:space="preserve">    هون</w:t>
      </w:r>
    </w:p>
    <w:p w:rsidR="007D0CF5" w:rsidRPr="007D0CF5" w:rsidRDefault="007D0CF5" w:rsidP="007D0CF5">
      <w:pPr>
        <w:rPr>
          <w:rFonts w:cs="B Mitra"/>
          <w:sz w:val="28"/>
          <w:szCs w:val="28"/>
          <w:rtl/>
        </w:rPr>
      </w:pPr>
      <w:r w:rsidRPr="007D0CF5">
        <w:rPr>
          <w:rFonts w:cs="B Mitra"/>
          <w:sz w:val="28"/>
          <w:szCs w:val="28"/>
          <w:rtl/>
        </w:rPr>
        <w:t xml:space="preserve">        هون</w:t>
      </w:r>
    </w:p>
    <w:p w:rsidR="007339E4" w:rsidRDefault="007D0CF5" w:rsidP="007D0CF5">
      <w:pPr>
        <w:rPr>
          <w:rFonts w:cs="B Mitra"/>
          <w:sz w:val="28"/>
          <w:szCs w:val="28"/>
          <w:rtl/>
        </w:rPr>
      </w:pPr>
      <w:r w:rsidRPr="007D0CF5">
        <w:rPr>
          <w:rFonts w:cs="B Mitra"/>
          <w:sz w:val="28"/>
          <w:szCs w:val="28"/>
          <w:rtl/>
        </w:rPr>
        <w:t xml:space="preserve">        1- مصدر هان. 2- خزي، ذل. 3- خلق، ناس : «لا يدرى أي الهون هو»، أي أي الخلق.</w:t>
      </w:r>
    </w:p>
    <w:p w:rsidR="007D0CF5" w:rsidRPr="007D0CF5" w:rsidRDefault="007D0CF5" w:rsidP="007D0CF5">
      <w:pPr>
        <w:rPr>
          <w:rFonts w:cs="B Mitra"/>
          <w:sz w:val="28"/>
          <w:szCs w:val="28"/>
          <w:rtl/>
        </w:rPr>
      </w:pPr>
      <w:r w:rsidRPr="007D0CF5">
        <w:rPr>
          <w:rFonts w:cs="B Mitra"/>
          <w:sz w:val="28"/>
          <w:szCs w:val="28"/>
          <w:rtl/>
        </w:rPr>
        <w:t xml:space="preserve">    المعجم: الرائد</w:t>
      </w:r>
    </w:p>
    <w:p w:rsidR="007D0CF5" w:rsidRPr="007D0CF5" w:rsidRDefault="007D0CF5" w:rsidP="007D0CF5">
      <w:pPr>
        <w:rPr>
          <w:rFonts w:cs="B Mitra"/>
          <w:sz w:val="28"/>
          <w:szCs w:val="28"/>
          <w:rtl/>
        </w:rPr>
      </w:pPr>
      <w:r w:rsidRPr="007D0CF5">
        <w:rPr>
          <w:rFonts w:cs="B Mitra"/>
          <w:sz w:val="28"/>
          <w:szCs w:val="28"/>
          <w:rtl/>
        </w:rPr>
        <w:t xml:space="preserve">    هون</w:t>
      </w:r>
    </w:p>
    <w:p w:rsidR="007D0CF5" w:rsidRPr="007D0CF5" w:rsidRDefault="007D0CF5" w:rsidP="007D0CF5">
      <w:pPr>
        <w:rPr>
          <w:rFonts w:cs="B Mitra"/>
          <w:sz w:val="28"/>
          <w:szCs w:val="28"/>
          <w:rtl/>
        </w:rPr>
      </w:pPr>
      <w:r w:rsidRPr="007D0CF5">
        <w:rPr>
          <w:rFonts w:cs="B Mitra"/>
          <w:sz w:val="28"/>
          <w:szCs w:val="28"/>
          <w:rtl/>
        </w:rPr>
        <w:t xml:space="preserve">        هون</w:t>
      </w:r>
    </w:p>
    <w:p w:rsidR="007339E4" w:rsidRDefault="007D0CF5" w:rsidP="007D0CF5">
      <w:pPr>
        <w:rPr>
          <w:rFonts w:cs="B Mitra"/>
          <w:sz w:val="28"/>
          <w:szCs w:val="28"/>
          <w:rtl/>
        </w:rPr>
      </w:pPr>
      <w:r w:rsidRPr="007D0CF5">
        <w:rPr>
          <w:rFonts w:cs="B Mitra"/>
          <w:sz w:val="28"/>
          <w:szCs w:val="28"/>
          <w:rtl/>
        </w:rPr>
        <w:t xml:space="preserve">        1- مصدر هان. 2- رصانة وقار. 3- سكينة. 4- «شيء هون» : حقير.</w:t>
      </w:r>
    </w:p>
    <w:p w:rsidR="007D0CF5" w:rsidRPr="007D0CF5" w:rsidRDefault="007D0CF5" w:rsidP="007D0CF5">
      <w:pPr>
        <w:rPr>
          <w:rFonts w:cs="B Mitra"/>
          <w:sz w:val="28"/>
          <w:szCs w:val="28"/>
          <w:rtl/>
        </w:rPr>
      </w:pPr>
      <w:r w:rsidRPr="007D0CF5">
        <w:rPr>
          <w:rFonts w:cs="B Mitra"/>
          <w:sz w:val="28"/>
          <w:szCs w:val="28"/>
          <w:rtl/>
        </w:rPr>
        <w:t xml:space="preserve">    المعجم: الرائد</w:t>
      </w:r>
    </w:p>
    <w:p w:rsidR="007D0CF5" w:rsidRPr="007D0CF5" w:rsidRDefault="007D0CF5" w:rsidP="007D0CF5">
      <w:pPr>
        <w:rPr>
          <w:rFonts w:cs="B Mitra"/>
          <w:sz w:val="28"/>
          <w:szCs w:val="28"/>
          <w:rtl/>
        </w:rPr>
      </w:pPr>
      <w:r w:rsidRPr="007D0CF5">
        <w:rPr>
          <w:rFonts w:cs="B Mitra"/>
          <w:sz w:val="28"/>
          <w:szCs w:val="28"/>
          <w:rtl/>
        </w:rPr>
        <w:t xml:space="preserve">    الهو</w:t>
      </w:r>
    </w:p>
    <w:p w:rsidR="007339E4" w:rsidRDefault="007D0CF5" w:rsidP="007D0CF5">
      <w:pPr>
        <w:rPr>
          <w:rFonts w:cs="B Mitra"/>
          <w:sz w:val="28"/>
          <w:szCs w:val="28"/>
          <w:rtl/>
        </w:rPr>
      </w:pPr>
      <w:r w:rsidRPr="007D0CF5">
        <w:rPr>
          <w:rFonts w:cs="B Mitra"/>
          <w:sz w:val="28"/>
          <w:szCs w:val="28"/>
          <w:rtl/>
        </w:rPr>
        <w:t xml:space="preserve">        (سف) الغيب الذي لا يصحّ شهوده للغير.</w:t>
      </w:r>
    </w:p>
    <w:p w:rsidR="007D0CF5" w:rsidRPr="007D0CF5" w:rsidRDefault="007D0CF5" w:rsidP="007D0CF5">
      <w:pPr>
        <w:rPr>
          <w:rFonts w:cs="B Mitra"/>
          <w:sz w:val="28"/>
          <w:szCs w:val="28"/>
          <w:rtl/>
        </w:rPr>
      </w:pPr>
      <w:r w:rsidRPr="007D0CF5">
        <w:rPr>
          <w:rFonts w:cs="B Mitra"/>
          <w:sz w:val="28"/>
          <w:szCs w:val="28"/>
          <w:rtl/>
        </w:rPr>
        <w:t xml:space="preserve">    المعجم: عربي عامة</w:t>
      </w:r>
    </w:p>
    <w:p w:rsidR="007D0CF5" w:rsidRPr="007D0CF5" w:rsidRDefault="007D0CF5" w:rsidP="007D0CF5">
      <w:pPr>
        <w:rPr>
          <w:rFonts w:cs="B Mitra"/>
          <w:sz w:val="28"/>
          <w:szCs w:val="28"/>
          <w:rtl/>
        </w:rPr>
      </w:pPr>
      <w:r w:rsidRPr="007D0CF5">
        <w:rPr>
          <w:rFonts w:cs="B Mitra"/>
          <w:sz w:val="28"/>
          <w:szCs w:val="28"/>
          <w:rtl/>
        </w:rPr>
        <w:t xml:space="preserve">    الهَوُّ</w:t>
      </w:r>
    </w:p>
    <w:p w:rsidR="007D0CF5" w:rsidRPr="007D0CF5" w:rsidRDefault="007D0CF5" w:rsidP="007D0CF5">
      <w:pPr>
        <w:rPr>
          <w:rFonts w:cs="B Mitra"/>
          <w:sz w:val="28"/>
          <w:szCs w:val="28"/>
          <w:rtl/>
        </w:rPr>
      </w:pPr>
      <w:r w:rsidRPr="007D0CF5">
        <w:rPr>
          <w:rFonts w:cs="B Mitra"/>
          <w:sz w:val="28"/>
          <w:szCs w:val="28"/>
          <w:rtl/>
        </w:rPr>
        <w:t xml:space="preserve">        الهَوُّ من الأَرض: الجانبُ منها.</w:t>
      </w:r>
    </w:p>
    <w:p w:rsidR="007339E4" w:rsidRDefault="007D0CF5" w:rsidP="007D0CF5">
      <w:pPr>
        <w:rPr>
          <w:rFonts w:cs="B Mitra"/>
          <w:sz w:val="28"/>
          <w:szCs w:val="28"/>
          <w:rtl/>
        </w:rPr>
      </w:pPr>
      <w:r w:rsidRPr="007D0CF5">
        <w:rPr>
          <w:rFonts w:cs="B Mitra"/>
          <w:sz w:val="28"/>
          <w:szCs w:val="28"/>
          <w:rtl/>
        </w:rPr>
        <w:t xml:space="preserve">        و الهَوُّ الكَوّةُ.</w:t>
      </w:r>
    </w:p>
    <w:p w:rsidR="007D0CF5" w:rsidRPr="007D0CF5" w:rsidRDefault="007D0CF5" w:rsidP="007D0CF5">
      <w:pPr>
        <w:rPr>
          <w:rFonts w:cs="B Mitra"/>
          <w:sz w:val="28"/>
          <w:szCs w:val="28"/>
          <w:rtl/>
        </w:rPr>
      </w:pPr>
      <w:r w:rsidRPr="007D0CF5">
        <w:rPr>
          <w:rFonts w:cs="B Mitra"/>
          <w:sz w:val="28"/>
          <w:szCs w:val="28"/>
          <w:rtl/>
        </w:rPr>
        <w:t xml:space="preserve">    المعجم: المعجم الوسيط</w:t>
      </w:r>
    </w:p>
    <w:p w:rsidR="007D0CF5" w:rsidRPr="007D0CF5" w:rsidRDefault="007D0CF5" w:rsidP="007D0CF5">
      <w:pPr>
        <w:rPr>
          <w:rFonts w:cs="B Mitra"/>
          <w:sz w:val="28"/>
          <w:szCs w:val="28"/>
          <w:rtl/>
        </w:rPr>
      </w:pPr>
      <w:r w:rsidRPr="007D0CF5">
        <w:rPr>
          <w:rFonts w:cs="B Mitra"/>
          <w:sz w:val="28"/>
          <w:szCs w:val="28"/>
          <w:rtl/>
        </w:rPr>
        <w:t xml:space="preserve">    الهُوَ</w:t>
      </w:r>
    </w:p>
    <w:p w:rsidR="007D0CF5" w:rsidRPr="007D0CF5" w:rsidRDefault="007D0CF5" w:rsidP="007D0CF5">
      <w:pPr>
        <w:rPr>
          <w:rFonts w:cs="B Mitra"/>
          <w:sz w:val="28"/>
          <w:szCs w:val="28"/>
          <w:rtl/>
        </w:rPr>
      </w:pPr>
      <w:r w:rsidRPr="007D0CF5">
        <w:rPr>
          <w:rFonts w:cs="B Mitra"/>
          <w:sz w:val="28"/>
          <w:szCs w:val="28"/>
          <w:rtl/>
        </w:rPr>
        <w:t xml:space="preserve">        الهُوَ الهُوَ (في التصوُّف) : الغيبُ الذي لا يصحُّ شهودُه للغير كغيب الهُوِيَّة المُعبَّرِ عنه كُنهًا باللاتَعَيُّن.</w:t>
      </w:r>
    </w:p>
    <w:p w:rsidR="007339E4" w:rsidRDefault="007D0CF5" w:rsidP="007D0CF5">
      <w:pPr>
        <w:rPr>
          <w:rFonts w:cs="B Mitra"/>
          <w:sz w:val="28"/>
          <w:szCs w:val="28"/>
          <w:rtl/>
        </w:rPr>
      </w:pPr>
      <w:r w:rsidRPr="007D0CF5">
        <w:rPr>
          <w:rFonts w:cs="B Mitra"/>
          <w:sz w:val="28"/>
          <w:szCs w:val="28"/>
          <w:rtl/>
        </w:rPr>
        <w:t xml:space="preserve">        وهو أَبطَنُ البواطن.</w:t>
      </w:r>
    </w:p>
    <w:p w:rsidR="007D0CF5" w:rsidRPr="007D0CF5" w:rsidRDefault="007D0CF5" w:rsidP="007D0CF5">
      <w:pPr>
        <w:rPr>
          <w:rFonts w:cs="B Mitra"/>
          <w:sz w:val="28"/>
          <w:szCs w:val="28"/>
          <w:rtl/>
        </w:rPr>
      </w:pPr>
      <w:r w:rsidRPr="007D0CF5">
        <w:rPr>
          <w:rFonts w:cs="B Mitra"/>
          <w:sz w:val="28"/>
          <w:szCs w:val="28"/>
          <w:rtl/>
        </w:rPr>
        <w:t xml:space="preserve">    المعجم: المعجم الوسيط</w:t>
      </w:r>
    </w:p>
    <w:p w:rsidR="007D0CF5" w:rsidRPr="007D0CF5" w:rsidRDefault="007D0CF5" w:rsidP="007D0CF5">
      <w:pPr>
        <w:rPr>
          <w:rFonts w:cs="B Mitra"/>
          <w:sz w:val="28"/>
          <w:szCs w:val="28"/>
          <w:rtl/>
        </w:rPr>
      </w:pPr>
      <w:r w:rsidRPr="007D0CF5">
        <w:rPr>
          <w:rFonts w:cs="B Mitra"/>
          <w:sz w:val="28"/>
          <w:szCs w:val="28"/>
          <w:rtl/>
        </w:rPr>
        <w:t xml:space="preserve">    التهوه</w:t>
      </w:r>
    </w:p>
    <w:p w:rsidR="007339E4" w:rsidRDefault="007D0CF5" w:rsidP="007D0CF5">
      <w:pPr>
        <w:rPr>
          <w:rFonts w:cs="B Mitra"/>
          <w:sz w:val="28"/>
          <w:szCs w:val="28"/>
          <w:rtl/>
        </w:rPr>
      </w:pPr>
      <w:r w:rsidRPr="007D0CF5">
        <w:rPr>
          <w:rFonts w:cs="B Mitra"/>
          <w:sz w:val="28"/>
          <w:szCs w:val="28"/>
          <w:rtl/>
        </w:rPr>
        <w:t xml:space="preserve">        صوت الإنسان المفجوع</w:t>
      </w:r>
    </w:p>
    <w:p w:rsidR="007D0CF5" w:rsidRDefault="007D0CF5" w:rsidP="007D0CF5">
      <w:pPr>
        <w:rPr>
          <w:rFonts w:cs="B Mitra"/>
          <w:sz w:val="28"/>
          <w:szCs w:val="28"/>
          <w:rtl/>
        </w:rPr>
      </w:pPr>
      <w:r w:rsidRPr="007D0CF5">
        <w:rPr>
          <w:rFonts w:cs="B Mitra"/>
          <w:sz w:val="28"/>
          <w:szCs w:val="28"/>
          <w:rtl/>
        </w:rPr>
        <w:t xml:space="preserve">    المعجم: معجم الاصوات</w:t>
      </w:r>
    </w:p>
    <w:p w:rsidR="007D0CF5" w:rsidRDefault="007D0CF5" w:rsidP="009C1D27">
      <w:pPr>
        <w:pStyle w:val="Heading3"/>
        <w:rPr>
          <w:rtl/>
        </w:rPr>
      </w:pPr>
      <w:r>
        <w:rPr>
          <w:rFonts w:hint="cs"/>
          <w:rtl/>
        </w:rPr>
        <w:t xml:space="preserve">اهانت در امثال </w:t>
      </w:r>
    </w:p>
    <w:p w:rsidR="007D0CF5" w:rsidRPr="007D0CF5" w:rsidRDefault="007D0CF5" w:rsidP="007D0CF5">
      <w:pPr>
        <w:rPr>
          <w:rFonts w:cs="B Mitra"/>
          <w:sz w:val="28"/>
          <w:szCs w:val="28"/>
          <w:rtl/>
        </w:rPr>
      </w:pPr>
      <w:r w:rsidRPr="007D0CF5">
        <w:rPr>
          <w:rFonts w:cs="B Mitra"/>
          <w:sz w:val="28"/>
          <w:szCs w:val="28"/>
          <w:rtl/>
        </w:rPr>
        <w:t>الهَوى الهَوَانُ و لكنْ غلطَ باسْمِهِ‌ .</w:t>
      </w:r>
    </w:p>
    <w:p w:rsidR="007D0CF5" w:rsidRPr="007D0CF5" w:rsidRDefault="007D0CF5" w:rsidP="007D0CF5">
      <w:pPr>
        <w:rPr>
          <w:rFonts w:cs="B Mitra"/>
          <w:sz w:val="28"/>
          <w:szCs w:val="28"/>
          <w:rtl/>
        </w:rPr>
      </w:pPr>
      <w:r w:rsidRPr="007D0CF5">
        <w:rPr>
          <w:rFonts w:cs="B Mitra"/>
          <w:sz w:val="28"/>
          <w:szCs w:val="28"/>
          <w:rtl/>
        </w:rPr>
        <w:lastRenderedPageBreak/>
        <w:t>و قال إنَّ الهَوانَ هو الهَوَى غلطُ اسْمه فإذا هَويتَ فَقَدْ لَقِيتَ هَوَانا (‏فرائد الخرائد في الأمثال , ج1 , ص569)</w:t>
      </w:r>
    </w:p>
    <w:p w:rsidR="007D0CF5" w:rsidRPr="007D0CF5" w:rsidRDefault="007D0CF5" w:rsidP="007D0CF5">
      <w:pPr>
        <w:rPr>
          <w:rFonts w:cs="B Mitra"/>
          <w:sz w:val="28"/>
          <w:szCs w:val="28"/>
          <w:rtl/>
        </w:rPr>
      </w:pPr>
      <w:r w:rsidRPr="007D0CF5">
        <w:rPr>
          <w:rFonts w:cs="B Mitra"/>
          <w:sz w:val="28"/>
          <w:szCs w:val="28"/>
          <w:rtl/>
        </w:rPr>
        <w:t>إنَّ الهوانَ لِلَّئِيمِ مَرْأَمَة</w:t>
      </w:r>
    </w:p>
    <w:p w:rsidR="007339E4" w:rsidRDefault="007D0CF5" w:rsidP="007D0CF5">
      <w:pPr>
        <w:rPr>
          <w:rFonts w:cs="B Mitra"/>
          <w:sz w:val="28"/>
          <w:szCs w:val="28"/>
          <w:rtl/>
        </w:rPr>
      </w:pPr>
      <w:r w:rsidRPr="007D0CF5">
        <w:rPr>
          <w:rFonts w:cs="B Mitra"/>
          <w:sz w:val="28"/>
          <w:szCs w:val="28"/>
          <w:rtl/>
        </w:rPr>
        <w:t>المَرْأمَةُ و الرِّئْمان و هما:الرأفة و العطف يعني أنَّ إكرام اللئيم و الرأفة به إهانته و الاستخفاف به،كما قال أبو الطيب: إذا أَنْتَ أكْرَمْتَ الكريمَ مَلَكْتَهُ‌ و إنْ أَنْتَ أَكْرَمْتَ اللَّئيمَ تمردَّا كَوَضْعِ‌ الندَّى في موضع السَّيْفِ بالعُلا مُضِرٌّ و وضع السَّيْفِ في موضع النَّدى (‏فرائد الخرائد في الأمثال , ج1 , ص32)</w:t>
      </w:r>
    </w:p>
    <w:p w:rsidR="003B31EE" w:rsidRDefault="007E17A3" w:rsidP="00DD3B23">
      <w:pPr>
        <w:pStyle w:val="Heading2"/>
        <w:rPr>
          <w:rtl/>
        </w:rPr>
      </w:pPr>
      <w:r>
        <w:rPr>
          <w:rFonts w:hint="cs"/>
          <w:rtl/>
        </w:rPr>
        <w:t xml:space="preserve">اهانت در اصطلاح </w:t>
      </w:r>
    </w:p>
    <w:p w:rsidR="007339E4" w:rsidRDefault="007339E4" w:rsidP="007339E4">
      <w:pPr>
        <w:bidi w:val="0"/>
        <w:rPr>
          <w:rFonts w:cs="B Mitra"/>
          <w:sz w:val="28"/>
          <w:szCs w:val="28"/>
          <w:rtl/>
        </w:rPr>
      </w:pPr>
      <w:r w:rsidRPr="007339E4">
        <w:rPr>
          <w:rFonts w:cs="B Mitra"/>
          <w:sz w:val="28"/>
          <w:szCs w:val="28"/>
        </w:rPr>
        <w:t>https://qamus.inoor.ir/fa/search?query=%D</w:t>
      </w:r>
      <w:r w:rsidRPr="007339E4">
        <w:rPr>
          <w:rFonts w:cs="B Mitra"/>
          <w:sz w:val="28"/>
          <w:szCs w:val="28"/>
          <w:rtl/>
        </w:rPr>
        <w:t>9%87%</w:t>
      </w:r>
      <w:r w:rsidRPr="007339E4">
        <w:rPr>
          <w:rFonts w:cs="B Mitra"/>
          <w:sz w:val="28"/>
          <w:szCs w:val="28"/>
        </w:rPr>
        <w:t>D</w:t>
      </w:r>
      <w:r w:rsidRPr="007339E4">
        <w:rPr>
          <w:rFonts w:cs="B Mitra"/>
          <w:sz w:val="28"/>
          <w:szCs w:val="28"/>
          <w:rtl/>
        </w:rPr>
        <w:t>9%88%</w:t>
      </w:r>
      <w:r w:rsidRPr="007339E4">
        <w:rPr>
          <w:rFonts w:cs="B Mitra"/>
          <w:sz w:val="28"/>
          <w:szCs w:val="28"/>
        </w:rPr>
        <w:t>D</w:t>
      </w:r>
      <w:r w:rsidRPr="007339E4">
        <w:rPr>
          <w:rFonts w:cs="B Mitra"/>
          <w:sz w:val="28"/>
          <w:szCs w:val="28"/>
          <w:rtl/>
        </w:rPr>
        <w:t>9%86</w:t>
      </w:r>
      <w:r w:rsidRPr="007339E4">
        <w:rPr>
          <w:rFonts w:cs="B Mitra"/>
          <w:sz w:val="28"/>
          <w:szCs w:val="28"/>
        </w:rPr>
        <w:t>&amp;langOptionsId=</w:t>
      </w:r>
      <w:r w:rsidRPr="007339E4">
        <w:rPr>
          <w:rFonts w:cs="B Mitra"/>
          <w:sz w:val="28"/>
          <w:szCs w:val="28"/>
          <w:rtl/>
        </w:rPr>
        <w:t>2</w:t>
      </w:r>
      <w:r w:rsidRPr="007339E4">
        <w:rPr>
          <w:rFonts w:cs="B Mitra"/>
          <w:sz w:val="28"/>
          <w:szCs w:val="28"/>
        </w:rPr>
        <w:t>&amp;searchDepth=root</w:t>
      </w:r>
    </w:p>
    <w:p w:rsidR="00DD3B23" w:rsidRPr="00DD3B23" w:rsidRDefault="00DD3B23" w:rsidP="00DD3B23">
      <w:pPr>
        <w:rPr>
          <w:rFonts w:cs="B Mitra"/>
          <w:sz w:val="28"/>
          <w:szCs w:val="28"/>
          <w:rtl/>
        </w:rPr>
      </w:pPr>
      <w:r w:rsidRPr="00DD3B23">
        <w:rPr>
          <w:rFonts w:cs="B Mitra"/>
          <w:sz w:val="28"/>
          <w:szCs w:val="28"/>
          <w:rtl/>
        </w:rPr>
        <w:t xml:space="preserve">اهانت [ </w:t>
      </w:r>
      <w:r w:rsidRPr="00DD3B23">
        <w:rPr>
          <w:rFonts w:cs="B Mitra"/>
          <w:sz w:val="28"/>
          <w:szCs w:val="28"/>
        </w:rPr>
        <w:t>ehānat</w:t>
      </w:r>
      <w:r w:rsidRPr="00DD3B23">
        <w:rPr>
          <w:rFonts w:cs="B Mitra"/>
          <w:sz w:val="28"/>
          <w:szCs w:val="28"/>
          <w:rtl/>
        </w:rPr>
        <w:t xml:space="preserve"> ]</w:t>
      </w:r>
    </w:p>
    <w:p w:rsidR="00DD3B23" w:rsidRPr="00DD3B23" w:rsidRDefault="00DD3B23" w:rsidP="00DD3B23">
      <w:pPr>
        <w:rPr>
          <w:rFonts w:cs="B Mitra"/>
          <w:sz w:val="28"/>
          <w:szCs w:val="28"/>
          <w:rtl/>
        </w:rPr>
      </w:pPr>
      <w:r w:rsidRPr="00DD3B23">
        <w:rPr>
          <w:rFonts w:cs="B Mitra"/>
          <w:sz w:val="28"/>
          <w:szCs w:val="28"/>
          <w:rtl/>
        </w:rPr>
        <w:t>اهانت (توهين): خوار كردن. اهانت عبارت است از خوار و تحقير كردن كسى يا چيزى با گفتار يا كردار. اين عنوان در كتب قواعد فقهى تحت عنوان قاعد</w:t>
      </w:r>
      <w:r w:rsidRPr="00DD3B23">
        <w:rPr>
          <w:rFonts w:cs="B Mitra" w:hint="cs"/>
          <w:sz w:val="28"/>
          <w:szCs w:val="28"/>
          <w:rtl/>
        </w:rPr>
        <w:t>ۀ</w:t>
      </w:r>
      <w:r w:rsidRPr="00DD3B23">
        <w:rPr>
          <w:rFonts w:cs="B Mitra"/>
          <w:sz w:val="28"/>
          <w:szCs w:val="28"/>
          <w:rtl/>
        </w:rPr>
        <w:t xml:space="preserve"> حرمت اهانت محترمات و به مناسبت در باب‌هاى مختلف فقهى آمده است. ملاك اهانت: اهانت در افعال مشترك كه قابليّت اهانت بودن </w:t>
      </w:r>
      <w:r w:rsidRPr="00DD3B23">
        <w:rPr>
          <w:rFonts w:cs="B Mitra" w:hint="eastAsia"/>
          <w:sz w:val="28"/>
          <w:szCs w:val="28"/>
          <w:rtl/>
        </w:rPr>
        <w:t>و</w:t>
      </w:r>
      <w:r w:rsidRPr="00DD3B23">
        <w:rPr>
          <w:rFonts w:cs="B Mitra"/>
          <w:sz w:val="28"/>
          <w:szCs w:val="28"/>
          <w:rtl/>
        </w:rPr>
        <w:t xml:space="preserve"> غير اهانت بودن را دارد، با قصد محقّق مى‌شود مانند پشت كردن به ضريح امام عليه السّلام يا دراز كردن پا به سمت قرآن. چنين افعالى اگر به قصد اهانت سر زند، توهين به شمار مى‌رود، ولى در كردارهايى كه بر حسب عرف و عادت در مقام اهانت به كار مى‌روند-مانند نجس كردن يا زير پا نهادن قرآن-بدون قصد نيز محقّق مى‌شود.(1) حكم: حكم اهانت بر حسب موارد آن، مختلف است. اهانت نسبت به آنچه در شريعت محترم ( </w:t>
      </w:r>
      <w:r w:rsidRPr="00DD3B23">
        <w:rPr>
          <w:rFonts w:ascii="Times New Roman" w:hAnsi="Times New Roman" w:cs="Times New Roman" w:hint="cs"/>
          <w:sz w:val="28"/>
          <w:szCs w:val="28"/>
          <w:rtl/>
        </w:rPr>
        <w:t>←</w:t>
      </w:r>
      <w:r w:rsidRPr="00DD3B23">
        <w:rPr>
          <w:rFonts w:cs="B Mitra"/>
          <w:sz w:val="28"/>
          <w:szCs w:val="28"/>
          <w:rtl/>
        </w:rPr>
        <w:t xml:space="preserve"> </w:t>
      </w:r>
      <w:r w:rsidRPr="00DD3B23">
        <w:rPr>
          <w:rFonts w:cs="B Mitra" w:hint="cs"/>
          <w:sz w:val="28"/>
          <w:szCs w:val="28"/>
          <w:rtl/>
        </w:rPr>
        <w:t>احترام</w:t>
      </w:r>
      <w:r w:rsidRPr="00DD3B23">
        <w:rPr>
          <w:rFonts w:cs="B Mitra"/>
          <w:sz w:val="28"/>
          <w:szCs w:val="28"/>
          <w:rtl/>
        </w:rPr>
        <w:t xml:space="preserve">) </w:t>
      </w:r>
      <w:r w:rsidRPr="00DD3B23">
        <w:rPr>
          <w:rFonts w:cs="B Mitra" w:hint="cs"/>
          <w:sz w:val="28"/>
          <w:szCs w:val="28"/>
          <w:rtl/>
        </w:rPr>
        <w:t>شمرده</w:t>
      </w:r>
      <w:r w:rsidRPr="00DD3B23">
        <w:rPr>
          <w:rFonts w:cs="B Mitra"/>
          <w:sz w:val="28"/>
          <w:szCs w:val="28"/>
          <w:rtl/>
        </w:rPr>
        <w:t xml:space="preserve"> </w:t>
      </w:r>
      <w:r w:rsidRPr="00DD3B23">
        <w:rPr>
          <w:rFonts w:cs="B Mitra" w:hint="cs"/>
          <w:sz w:val="28"/>
          <w:szCs w:val="28"/>
          <w:rtl/>
        </w:rPr>
        <w:t>شده</w:t>
      </w:r>
      <w:r w:rsidRPr="00DD3B23">
        <w:rPr>
          <w:rFonts w:cs="B Mitra"/>
          <w:sz w:val="28"/>
          <w:szCs w:val="28"/>
          <w:rtl/>
        </w:rPr>
        <w:t xml:space="preserve"> </w:t>
      </w:r>
      <w:r w:rsidRPr="00DD3B23">
        <w:rPr>
          <w:rFonts w:cs="B Mitra" w:hint="cs"/>
          <w:sz w:val="28"/>
          <w:szCs w:val="28"/>
          <w:rtl/>
        </w:rPr>
        <w:t>است،</w:t>
      </w:r>
      <w:r w:rsidRPr="00DD3B23">
        <w:rPr>
          <w:rFonts w:cs="B Mitra"/>
          <w:sz w:val="28"/>
          <w:szCs w:val="28"/>
          <w:rtl/>
        </w:rPr>
        <w:t xml:space="preserve"> </w:t>
      </w:r>
      <w:r w:rsidRPr="00DD3B23">
        <w:rPr>
          <w:rFonts w:cs="B Mitra" w:hint="cs"/>
          <w:sz w:val="28"/>
          <w:szCs w:val="28"/>
          <w:rtl/>
        </w:rPr>
        <w:t>حرام</w:t>
      </w:r>
      <w:r w:rsidRPr="00DD3B23">
        <w:rPr>
          <w:rFonts w:cs="B Mitra"/>
          <w:sz w:val="28"/>
          <w:szCs w:val="28"/>
          <w:rtl/>
        </w:rPr>
        <w:t xml:space="preserve"> </w:t>
      </w:r>
      <w:r w:rsidRPr="00DD3B23">
        <w:rPr>
          <w:rFonts w:cs="B Mitra" w:hint="cs"/>
          <w:sz w:val="28"/>
          <w:szCs w:val="28"/>
          <w:rtl/>
        </w:rPr>
        <w:t>است،</w:t>
      </w:r>
      <w:r w:rsidRPr="00DD3B23">
        <w:rPr>
          <w:rFonts w:cs="B Mitra"/>
          <w:sz w:val="28"/>
          <w:szCs w:val="28"/>
          <w:rtl/>
        </w:rPr>
        <w:t xml:space="preserve"> </w:t>
      </w:r>
      <w:r w:rsidRPr="00DD3B23">
        <w:rPr>
          <w:rFonts w:cs="B Mitra" w:hint="cs"/>
          <w:sz w:val="28"/>
          <w:szCs w:val="28"/>
          <w:rtl/>
        </w:rPr>
        <w:t>بلكه</w:t>
      </w:r>
      <w:r w:rsidRPr="00DD3B23">
        <w:rPr>
          <w:rFonts w:cs="B Mitra"/>
          <w:sz w:val="28"/>
          <w:szCs w:val="28"/>
          <w:rtl/>
        </w:rPr>
        <w:t xml:space="preserve"> </w:t>
      </w:r>
      <w:r w:rsidRPr="00DD3B23">
        <w:rPr>
          <w:rFonts w:cs="B Mitra" w:hint="cs"/>
          <w:sz w:val="28"/>
          <w:szCs w:val="28"/>
          <w:rtl/>
        </w:rPr>
        <w:t>برخى</w:t>
      </w:r>
      <w:r w:rsidRPr="00DD3B23">
        <w:rPr>
          <w:rFonts w:cs="B Mitra"/>
          <w:sz w:val="28"/>
          <w:szCs w:val="28"/>
          <w:rtl/>
        </w:rPr>
        <w:t xml:space="preserve"> </w:t>
      </w:r>
      <w:r w:rsidRPr="00DD3B23">
        <w:rPr>
          <w:rFonts w:cs="B Mitra" w:hint="cs"/>
          <w:sz w:val="28"/>
          <w:szCs w:val="28"/>
          <w:rtl/>
        </w:rPr>
        <w:t>مراتب</w:t>
      </w:r>
      <w:r w:rsidRPr="00DD3B23">
        <w:rPr>
          <w:rFonts w:cs="B Mitra"/>
          <w:sz w:val="28"/>
          <w:szCs w:val="28"/>
          <w:rtl/>
        </w:rPr>
        <w:t xml:space="preserve"> </w:t>
      </w:r>
      <w:r w:rsidRPr="00DD3B23">
        <w:rPr>
          <w:rFonts w:cs="B Mitra" w:hint="cs"/>
          <w:sz w:val="28"/>
          <w:szCs w:val="28"/>
          <w:rtl/>
        </w:rPr>
        <w:t>آن،</w:t>
      </w:r>
      <w:r w:rsidRPr="00DD3B23">
        <w:rPr>
          <w:rFonts w:cs="B Mitra"/>
          <w:sz w:val="28"/>
          <w:szCs w:val="28"/>
          <w:rtl/>
        </w:rPr>
        <w:t xml:space="preserve"> </w:t>
      </w:r>
      <w:r w:rsidRPr="00DD3B23">
        <w:rPr>
          <w:rFonts w:cs="B Mitra" w:hint="cs"/>
          <w:sz w:val="28"/>
          <w:szCs w:val="28"/>
          <w:rtl/>
        </w:rPr>
        <w:t>موجب</w:t>
      </w:r>
      <w:r w:rsidRPr="00DD3B23">
        <w:rPr>
          <w:rFonts w:cs="B Mitra"/>
          <w:sz w:val="28"/>
          <w:szCs w:val="28"/>
          <w:rtl/>
        </w:rPr>
        <w:t xml:space="preserve"> </w:t>
      </w:r>
      <w:r w:rsidRPr="00DD3B23">
        <w:rPr>
          <w:rFonts w:cs="B Mitra" w:hint="cs"/>
          <w:sz w:val="28"/>
          <w:szCs w:val="28"/>
          <w:rtl/>
        </w:rPr>
        <w:t>كفر</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ارتداد</w:t>
      </w:r>
      <w:r w:rsidRPr="00DD3B23">
        <w:rPr>
          <w:rFonts w:cs="B Mitra"/>
          <w:sz w:val="28"/>
          <w:szCs w:val="28"/>
          <w:rtl/>
        </w:rPr>
        <w:t xml:space="preserve"> ( </w:t>
      </w:r>
      <w:r w:rsidRPr="00DD3B23">
        <w:rPr>
          <w:rFonts w:ascii="Times New Roman" w:hAnsi="Times New Roman" w:cs="Times New Roman" w:hint="cs"/>
          <w:sz w:val="28"/>
          <w:szCs w:val="28"/>
          <w:rtl/>
        </w:rPr>
        <w:t>←</w:t>
      </w:r>
      <w:r w:rsidRPr="00DD3B23">
        <w:rPr>
          <w:rFonts w:cs="B Mitra"/>
          <w:sz w:val="28"/>
          <w:szCs w:val="28"/>
          <w:rtl/>
        </w:rPr>
        <w:t xml:space="preserve"> </w:t>
      </w:r>
      <w:r w:rsidRPr="00DD3B23">
        <w:rPr>
          <w:rFonts w:cs="B Mitra" w:hint="cs"/>
          <w:sz w:val="28"/>
          <w:szCs w:val="28"/>
          <w:rtl/>
        </w:rPr>
        <w:t>ارتداد</w:t>
      </w:r>
      <w:r w:rsidRPr="00DD3B23">
        <w:rPr>
          <w:rFonts w:cs="B Mitra"/>
          <w:sz w:val="28"/>
          <w:szCs w:val="28"/>
          <w:rtl/>
        </w:rPr>
        <w:t xml:space="preserve">) </w:t>
      </w:r>
      <w:r w:rsidRPr="00DD3B23">
        <w:rPr>
          <w:rFonts w:cs="B Mitra" w:hint="cs"/>
          <w:sz w:val="28"/>
          <w:szCs w:val="28"/>
          <w:rtl/>
        </w:rPr>
        <w:t>مى‌شود</w:t>
      </w:r>
      <w:r w:rsidRPr="00DD3B23">
        <w:rPr>
          <w:rFonts w:cs="B Mitra"/>
          <w:sz w:val="28"/>
          <w:szCs w:val="28"/>
          <w:rtl/>
        </w:rPr>
        <w:t xml:space="preserve">.(2) ( </w:t>
      </w:r>
      <w:r w:rsidRPr="00DD3B23">
        <w:rPr>
          <w:rFonts w:ascii="Times New Roman" w:hAnsi="Times New Roman" w:cs="Times New Roman" w:hint="cs"/>
          <w:sz w:val="28"/>
          <w:szCs w:val="28"/>
          <w:rtl/>
        </w:rPr>
        <w:t>←</w:t>
      </w:r>
      <w:r w:rsidRPr="00DD3B23">
        <w:rPr>
          <w:rFonts w:cs="B Mitra"/>
          <w:sz w:val="28"/>
          <w:szCs w:val="28"/>
          <w:rtl/>
        </w:rPr>
        <w:t xml:space="preserve"> </w:t>
      </w:r>
      <w:r w:rsidRPr="00DD3B23">
        <w:rPr>
          <w:rFonts w:cs="B Mitra" w:hint="cs"/>
          <w:sz w:val="28"/>
          <w:szCs w:val="28"/>
          <w:rtl/>
        </w:rPr>
        <w:t>قاعدۀ</w:t>
      </w:r>
      <w:r w:rsidRPr="00DD3B23">
        <w:rPr>
          <w:rFonts w:cs="B Mitra"/>
          <w:sz w:val="28"/>
          <w:szCs w:val="28"/>
          <w:rtl/>
        </w:rPr>
        <w:t xml:space="preserve"> حرمت اهانت محترمات) اهانت به غير محترم همچون كافر حربى ( </w:t>
      </w:r>
      <w:r w:rsidRPr="00DD3B23">
        <w:rPr>
          <w:rFonts w:ascii="Times New Roman" w:hAnsi="Times New Roman" w:cs="Times New Roman" w:hint="cs"/>
          <w:sz w:val="28"/>
          <w:szCs w:val="28"/>
          <w:rtl/>
        </w:rPr>
        <w:t>←</w:t>
      </w:r>
      <w:r w:rsidRPr="00DD3B23">
        <w:rPr>
          <w:rFonts w:cs="B Mitra"/>
          <w:sz w:val="28"/>
          <w:szCs w:val="28"/>
          <w:rtl/>
        </w:rPr>
        <w:t xml:space="preserve"> </w:t>
      </w:r>
      <w:r w:rsidRPr="00DD3B23">
        <w:rPr>
          <w:rFonts w:cs="B Mitra" w:hint="cs"/>
          <w:sz w:val="28"/>
          <w:szCs w:val="28"/>
          <w:rtl/>
        </w:rPr>
        <w:t>اهل</w:t>
      </w:r>
      <w:r w:rsidRPr="00DD3B23">
        <w:rPr>
          <w:rFonts w:cs="B Mitra"/>
          <w:sz w:val="28"/>
          <w:szCs w:val="28"/>
          <w:rtl/>
        </w:rPr>
        <w:t xml:space="preserve"> </w:t>
      </w:r>
      <w:r w:rsidRPr="00DD3B23">
        <w:rPr>
          <w:rFonts w:cs="B Mitra" w:hint="cs"/>
          <w:sz w:val="28"/>
          <w:szCs w:val="28"/>
          <w:rtl/>
        </w:rPr>
        <w:t>حرب</w:t>
      </w:r>
      <w:r w:rsidRPr="00DD3B23">
        <w:rPr>
          <w:rFonts w:cs="B Mitra"/>
          <w:sz w:val="28"/>
          <w:szCs w:val="28"/>
          <w:rtl/>
        </w:rPr>
        <w:t>)</w:t>
      </w:r>
      <w:r w:rsidRPr="00DD3B23">
        <w:rPr>
          <w:rFonts w:cs="B Mitra" w:hint="cs"/>
          <w:sz w:val="28"/>
          <w:szCs w:val="28"/>
          <w:rtl/>
        </w:rPr>
        <w:t>،</w:t>
      </w:r>
      <w:r w:rsidRPr="00DD3B23">
        <w:rPr>
          <w:rFonts w:cs="B Mitra"/>
          <w:sz w:val="28"/>
          <w:szCs w:val="28"/>
          <w:rtl/>
        </w:rPr>
        <w:t xml:space="preserve"> </w:t>
      </w:r>
      <w:r w:rsidRPr="00DD3B23">
        <w:rPr>
          <w:rFonts w:cs="B Mitra" w:hint="cs"/>
          <w:sz w:val="28"/>
          <w:szCs w:val="28"/>
          <w:rtl/>
        </w:rPr>
        <w:t>اهل</w:t>
      </w:r>
      <w:r w:rsidRPr="00DD3B23">
        <w:rPr>
          <w:rFonts w:cs="B Mitra"/>
          <w:sz w:val="28"/>
          <w:szCs w:val="28"/>
          <w:rtl/>
        </w:rPr>
        <w:t xml:space="preserve"> </w:t>
      </w:r>
      <w:r w:rsidRPr="00DD3B23">
        <w:rPr>
          <w:rFonts w:cs="B Mitra" w:hint="cs"/>
          <w:sz w:val="28"/>
          <w:szCs w:val="28"/>
          <w:rtl/>
        </w:rPr>
        <w:t>بدعت،</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متجاهر</w:t>
      </w:r>
      <w:r w:rsidRPr="00DD3B23">
        <w:rPr>
          <w:rFonts w:cs="B Mitra"/>
          <w:sz w:val="28"/>
          <w:szCs w:val="28"/>
          <w:rtl/>
        </w:rPr>
        <w:t xml:space="preserve"> </w:t>
      </w:r>
      <w:r w:rsidRPr="00DD3B23">
        <w:rPr>
          <w:rFonts w:cs="B Mitra" w:hint="cs"/>
          <w:sz w:val="28"/>
          <w:szCs w:val="28"/>
          <w:rtl/>
        </w:rPr>
        <w:t>به</w:t>
      </w:r>
      <w:r w:rsidRPr="00DD3B23">
        <w:rPr>
          <w:rFonts w:cs="B Mitra"/>
          <w:sz w:val="28"/>
          <w:szCs w:val="28"/>
          <w:rtl/>
        </w:rPr>
        <w:t xml:space="preserve"> </w:t>
      </w:r>
      <w:r w:rsidRPr="00DD3B23">
        <w:rPr>
          <w:rFonts w:cs="B Mitra" w:hint="cs"/>
          <w:sz w:val="28"/>
          <w:szCs w:val="28"/>
          <w:rtl/>
        </w:rPr>
        <w:t>فسق،</w:t>
      </w:r>
      <w:r w:rsidRPr="00DD3B23">
        <w:rPr>
          <w:rFonts w:cs="B Mitra"/>
          <w:sz w:val="28"/>
          <w:szCs w:val="28"/>
          <w:rtl/>
        </w:rPr>
        <w:t xml:space="preserve"> </w:t>
      </w:r>
      <w:r w:rsidRPr="00DD3B23">
        <w:rPr>
          <w:rFonts w:cs="B Mitra" w:hint="cs"/>
          <w:sz w:val="28"/>
          <w:szCs w:val="28"/>
          <w:rtl/>
        </w:rPr>
        <w:t>جايز،</w:t>
      </w:r>
      <w:r w:rsidRPr="00DD3B23">
        <w:rPr>
          <w:rFonts w:cs="B Mitra"/>
          <w:sz w:val="28"/>
          <w:szCs w:val="28"/>
          <w:rtl/>
        </w:rPr>
        <w:t xml:space="preserve"> </w:t>
      </w:r>
      <w:r w:rsidRPr="00DD3B23">
        <w:rPr>
          <w:rFonts w:cs="B Mitra" w:hint="cs"/>
          <w:sz w:val="28"/>
          <w:szCs w:val="28"/>
          <w:rtl/>
        </w:rPr>
        <w:t>بلكه</w:t>
      </w:r>
      <w:r w:rsidRPr="00DD3B23">
        <w:rPr>
          <w:rFonts w:cs="B Mitra"/>
          <w:sz w:val="28"/>
          <w:szCs w:val="28"/>
          <w:rtl/>
        </w:rPr>
        <w:t xml:space="preserve"> </w:t>
      </w:r>
      <w:r w:rsidRPr="00DD3B23">
        <w:rPr>
          <w:rFonts w:cs="B Mitra" w:hint="cs"/>
          <w:sz w:val="28"/>
          <w:szCs w:val="28"/>
          <w:rtl/>
        </w:rPr>
        <w:t>نسبت</w:t>
      </w:r>
      <w:r w:rsidRPr="00DD3B23">
        <w:rPr>
          <w:rFonts w:cs="B Mitra"/>
          <w:sz w:val="28"/>
          <w:szCs w:val="28"/>
          <w:rtl/>
        </w:rPr>
        <w:t xml:space="preserve"> </w:t>
      </w:r>
      <w:r w:rsidRPr="00DD3B23">
        <w:rPr>
          <w:rFonts w:cs="B Mitra" w:hint="cs"/>
          <w:sz w:val="28"/>
          <w:szCs w:val="28"/>
          <w:rtl/>
        </w:rPr>
        <w:t>به</w:t>
      </w:r>
      <w:r w:rsidRPr="00DD3B23">
        <w:rPr>
          <w:rFonts w:cs="B Mitra"/>
          <w:sz w:val="28"/>
          <w:szCs w:val="28"/>
          <w:rtl/>
        </w:rPr>
        <w:t xml:space="preserve"> </w:t>
      </w:r>
      <w:r w:rsidRPr="00DD3B23">
        <w:rPr>
          <w:rFonts w:cs="B Mitra" w:hint="cs"/>
          <w:sz w:val="28"/>
          <w:szCs w:val="28"/>
          <w:rtl/>
        </w:rPr>
        <w:t>بدعت</w:t>
      </w:r>
      <w:r w:rsidRPr="00DD3B23">
        <w:rPr>
          <w:rFonts w:cs="B Mitra"/>
          <w:sz w:val="28"/>
          <w:szCs w:val="28"/>
          <w:rtl/>
        </w:rPr>
        <w:t xml:space="preserve"> </w:t>
      </w:r>
      <w:r w:rsidRPr="00DD3B23">
        <w:rPr>
          <w:rFonts w:cs="B Mitra" w:hint="cs"/>
          <w:sz w:val="28"/>
          <w:szCs w:val="28"/>
          <w:rtl/>
        </w:rPr>
        <w:t>گذار،</w:t>
      </w:r>
      <w:r w:rsidRPr="00DD3B23">
        <w:rPr>
          <w:rFonts w:cs="B Mitra"/>
          <w:sz w:val="28"/>
          <w:szCs w:val="28"/>
          <w:rtl/>
        </w:rPr>
        <w:t xml:space="preserve"> </w:t>
      </w:r>
      <w:r w:rsidRPr="00DD3B23">
        <w:rPr>
          <w:rFonts w:cs="B Mitra" w:hint="cs"/>
          <w:sz w:val="28"/>
          <w:szCs w:val="28"/>
          <w:rtl/>
        </w:rPr>
        <w:t>مطلوب</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پسنديده</w:t>
      </w:r>
      <w:r w:rsidRPr="00DD3B23">
        <w:rPr>
          <w:rFonts w:cs="B Mitra"/>
          <w:sz w:val="28"/>
          <w:szCs w:val="28"/>
          <w:rtl/>
        </w:rPr>
        <w:t xml:space="preserve"> </w:t>
      </w:r>
      <w:r w:rsidRPr="00DD3B23">
        <w:rPr>
          <w:rFonts w:cs="B Mitra" w:hint="cs"/>
          <w:sz w:val="28"/>
          <w:szCs w:val="28"/>
          <w:rtl/>
        </w:rPr>
        <w:t>است</w:t>
      </w:r>
      <w:r w:rsidRPr="00DD3B23">
        <w:rPr>
          <w:rFonts w:cs="B Mitra"/>
          <w:sz w:val="28"/>
          <w:szCs w:val="28"/>
          <w:rtl/>
        </w:rPr>
        <w:t xml:space="preserve">(3) ( </w:t>
      </w:r>
      <w:r w:rsidRPr="00DD3B23">
        <w:rPr>
          <w:rFonts w:ascii="Times New Roman" w:hAnsi="Times New Roman" w:cs="Times New Roman" w:hint="cs"/>
          <w:sz w:val="28"/>
          <w:szCs w:val="28"/>
          <w:rtl/>
        </w:rPr>
        <w:t>←</w:t>
      </w:r>
      <w:r w:rsidRPr="00DD3B23">
        <w:rPr>
          <w:rFonts w:cs="B Mitra"/>
          <w:sz w:val="28"/>
          <w:szCs w:val="28"/>
          <w:rtl/>
        </w:rPr>
        <w:t xml:space="preserve"> </w:t>
      </w:r>
      <w:r w:rsidRPr="00DD3B23">
        <w:rPr>
          <w:rFonts w:cs="B Mitra" w:hint="cs"/>
          <w:sz w:val="28"/>
          <w:szCs w:val="28"/>
          <w:rtl/>
        </w:rPr>
        <w:t>بدعت</w:t>
      </w:r>
      <w:r w:rsidRPr="00DD3B23">
        <w:rPr>
          <w:rFonts w:cs="B Mitra"/>
          <w:sz w:val="28"/>
          <w:szCs w:val="28"/>
          <w:rtl/>
        </w:rPr>
        <w:t xml:space="preserve">). (1) </w:t>
      </w:r>
      <w:r w:rsidRPr="00DD3B23">
        <w:rPr>
          <w:rFonts w:cs="B Mitra" w:hint="cs"/>
          <w:sz w:val="28"/>
          <w:szCs w:val="28"/>
          <w:rtl/>
        </w:rPr>
        <w:t>العناوين</w:t>
      </w:r>
      <w:r w:rsidRPr="00DD3B23">
        <w:rPr>
          <w:rFonts w:cs="B Mitra"/>
          <w:sz w:val="28"/>
          <w:szCs w:val="28"/>
          <w:rtl/>
        </w:rPr>
        <w:t xml:space="preserve"> </w:t>
      </w:r>
      <w:r w:rsidRPr="00DD3B23">
        <w:rPr>
          <w:rFonts w:cs="B Mitra" w:hint="cs"/>
          <w:sz w:val="28"/>
          <w:szCs w:val="28"/>
          <w:rtl/>
        </w:rPr>
        <w:t>الفقهية</w:t>
      </w:r>
      <w:r w:rsidRPr="00DD3B23">
        <w:rPr>
          <w:rFonts w:cs="B Mitra"/>
          <w:sz w:val="28"/>
          <w:szCs w:val="28"/>
          <w:rtl/>
        </w:rPr>
        <w:t xml:space="preserve"> 556/1-561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القواعد</w:t>
      </w:r>
      <w:r w:rsidRPr="00DD3B23">
        <w:rPr>
          <w:rFonts w:cs="B Mitra"/>
          <w:sz w:val="28"/>
          <w:szCs w:val="28"/>
          <w:rtl/>
        </w:rPr>
        <w:t xml:space="preserve"> </w:t>
      </w:r>
      <w:r w:rsidRPr="00DD3B23">
        <w:rPr>
          <w:rFonts w:cs="B Mitra" w:hint="cs"/>
          <w:sz w:val="28"/>
          <w:szCs w:val="28"/>
          <w:rtl/>
        </w:rPr>
        <w:t>الفقهية</w:t>
      </w:r>
      <w:r w:rsidRPr="00DD3B23">
        <w:rPr>
          <w:rFonts w:cs="B Mitra"/>
          <w:sz w:val="28"/>
          <w:szCs w:val="28"/>
          <w:rtl/>
        </w:rPr>
        <w:t xml:space="preserve"> (</w:t>
      </w:r>
      <w:r w:rsidRPr="00DD3B23">
        <w:rPr>
          <w:rFonts w:cs="B Mitra" w:hint="cs"/>
          <w:sz w:val="28"/>
          <w:szCs w:val="28"/>
          <w:rtl/>
        </w:rPr>
        <w:t>بجنوردى</w:t>
      </w:r>
      <w:r w:rsidRPr="00DD3B23">
        <w:rPr>
          <w:rFonts w:cs="B Mitra"/>
          <w:sz w:val="28"/>
          <w:szCs w:val="28"/>
          <w:rtl/>
        </w:rPr>
        <w:t xml:space="preserve">) 296/5-297. (2) </w:t>
      </w:r>
      <w:r w:rsidRPr="00DD3B23">
        <w:rPr>
          <w:rFonts w:cs="B Mitra" w:hint="cs"/>
          <w:sz w:val="28"/>
          <w:szCs w:val="28"/>
          <w:rtl/>
        </w:rPr>
        <w:t>جواهر</w:t>
      </w:r>
      <w:r w:rsidRPr="00DD3B23">
        <w:rPr>
          <w:rFonts w:cs="B Mitra"/>
          <w:sz w:val="28"/>
          <w:szCs w:val="28"/>
          <w:rtl/>
        </w:rPr>
        <w:t xml:space="preserve"> </w:t>
      </w:r>
      <w:r w:rsidRPr="00DD3B23">
        <w:rPr>
          <w:rFonts w:cs="B Mitra" w:hint="cs"/>
          <w:sz w:val="28"/>
          <w:szCs w:val="28"/>
          <w:rtl/>
        </w:rPr>
        <w:t>الكلام</w:t>
      </w:r>
      <w:r w:rsidRPr="00DD3B23">
        <w:rPr>
          <w:rFonts w:cs="B Mitra"/>
          <w:sz w:val="28"/>
          <w:szCs w:val="28"/>
          <w:rtl/>
        </w:rPr>
        <w:t xml:space="preserve"> 600/41. (3) 412-413. (</w:t>
      </w:r>
      <w:r w:rsidRPr="00DD3B23">
        <w:rPr>
          <w:rFonts w:cs="B Mitra" w:hint="cs"/>
          <w:sz w:val="28"/>
          <w:szCs w:val="28"/>
          <w:rtl/>
        </w:rPr>
        <w:t>فرهنگ</w:t>
      </w:r>
      <w:r w:rsidRPr="00DD3B23">
        <w:rPr>
          <w:rFonts w:cs="B Mitra"/>
          <w:sz w:val="28"/>
          <w:szCs w:val="28"/>
          <w:rtl/>
        </w:rPr>
        <w:t xml:space="preserve"> </w:t>
      </w:r>
      <w:r w:rsidRPr="00DD3B23">
        <w:rPr>
          <w:rFonts w:cs="B Mitra" w:hint="eastAsia"/>
          <w:sz w:val="28"/>
          <w:szCs w:val="28"/>
          <w:rtl/>
        </w:rPr>
        <w:t>فقه</w:t>
      </w:r>
      <w:r w:rsidRPr="00DD3B23">
        <w:rPr>
          <w:rFonts w:cs="B Mitra"/>
          <w:sz w:val="28"/>
          <w:szCs w:val="28"/>
          <w:rtl/>
        </w:rPr>
        <w:t xml:space="preserve"> مطابق مذهب اهل ب</w:t>
      </w:r>
      <w:r w:rsidRPr="00DD3B23">
        <w:rPr>
          <w:rFonts w:cs="B Mitra" w:hint="cs"/>
          <w:sz w:val="28"/>
          <w:szCs w:val="28"/>
          <w:rtl/>
        </w:rPr>
        <w:t>ی</w:t>
      </w:r>
      <w:r w:rsidRPr="00DD3B23">
        <w:rPr>
          <w:rFonts w:cs="B Mitra" w:hint="eastAsia"/>
          <w:sz w:val="28"/>
          <w:szCs w:val="28"/>
          <w:rtl/>
        </w:rPr>
        <w:t>ت</w:t>
      </w:r>
      <w:r w:rsidRPr="00DD3B23">
        <w:rPr>
          <w:rFonts w:cs="B Mitra"/>
          <w:sz w:val="28"/>
          <w:szCs w:val="28"/>
          <w:rtl/>
        </w:rPr>
        <w:t xml:space="preserve"> عل</w:t>
      </w:r>
      <w:r w:rsidRPr="00DD3B23">
        <w:rPr>
          <w:rFonts w:cs="B Mitra" w:hint="cs"/>
          <w:sz w:val="28"/>
          <w:szCs w:val="28"/>
          <w:rtl/>
        </w:rPr>
        <w:t>ی</w:t>
      </w:r>
      <w:r w:rsidRPr="00DD3B23">
        <w:rPr>
          <w:rFonts w:cs="B Mitra" w:hint="eastAsia"/>
          <w:sz w:val="28"/>
          <w:szCs w:val="28"/>
          <w:rtl/>
        </w:rPr>
        <w:t>هم</w:t>
      </w:r>
      <w:r w:rsidRPr="00DD3B23">
        <w:rPr>
          <w:rFonts w:cs="B Mitra"/>
          <w:sz w:val="28"/>
          <w:szCs w:val="28"/>
          <w:rtl/>
        </w:rPr>
        <w:t xml:space="preserve"> السلام , ج1 , ص725)</w:t>
      </w:r>
    </w:p>
    <w:p w:rsidR="007E17A3" w:rsidRDefault="00DD3B23" w:rsidP="00DD3B23">
      <w:pPr>
        <w:rPr>
          <w:rFonts w:cs="B Mitra"/>
          <w:sz w:val="28"/>
          <w:szCs w:val="28"/>
          <w:rtl/>
        </w:rPr>
      </w:pPr>
      <w:r w:rsidRPr="00DD3B23">
        <w:rPr>
          <w:rFonts w:cs="B Mitra" w:hint="eastAsia"/>
          <w:sz w:val="28"/>
          <w:szCs w:val="28"/>
          <w:rtl/>
        </w:rPr>
        <w:t>يكى</w:t>
      </w:r>
      <w:r w:rsidRPr="00DD3B23">
        <w:rPr>
          <w:rFonts w:cs="B Mitra"/>
          <w:sz w:val="28"/>
          <w:szCs w:val="28"/>
          <w:rtl/>
        </w:rPr>
        <w:t xml:space="preserve"> از معانى صيغه‌ى امر است، مانند ذُقْ إِنَّكَ أَنْتَ اَلْعَزِيزُ اَلْكَرِيمُ‌. (مباد</w:t>
      </w:r>
      <w:r w:rsidRPr="00DD3B23">
        <w:rPr>
          <w:rFonts w:cs="B Mitra" w:hint="cs"/>
          <w:sz w:val="28"/>
          <w:szCs w:val="28"/>
          <w:rtl/>
        </w:rPr>
        <w:t>ی</w:t>
      </w:r>
      <w:r w:rsidRPr="00DD3B23">
        <w:rPr>
          <w:rFonts w:cs="B Mitra"/>
          <w:sz w:val="28"/>
          <w:szCs w:val="28"/>
          <w:rtl/>
        </w:rPr>
        <w:t xml:space="preserve"> و اصطلاحات اصول فقه , ج1 , ص83)</w:t>
      </w:r>
    </w:p>
    <w:p w:rsidR="00DD3B23" w:rsidRPr="00DD3B23" w:rsidRDefault="00DD3B23" w:rsidP="009C1D27">
      <w:pPr>
        <w:pStyle w:val="Heading3"/>
        <w:rPr>
          <w:rtl/>
        </w:rPr>
      </w:pPr>
      <w:r w:rsidRPr="00DD3B23">
        <w:rPr>
          <w:rtl/>
        </w:rPr>
        <w:t>قاعد</w:t>
      </w:r>
      <w:r w:rsidRPr="00DD3B23">
        <w:rPr>
          <w:rFonts w:hint="cs"/>
          <w:rtl/>
        </w:rPr>
        <w:t>ۀ</w:t>
      </w:r>
      <w:r w:rsidRPr="00DD3B23">
        <w:rPr>
          <w:rtl/>
        </w:rPr>
        <w:t xml:space="preserve"> حرمت اهانت محترمات</w:t>
      </w:r>
    </w:p>
    <w:p w:rsidR="007339E4" w:rsidRDefault="007339E4" w:rsidP="007339E4">
      <w:pPr>
        <w:bidi w:val="0"/>
        <w:rPr>
          <w:rFonts w:cs="B Mitra"/>
          <w:sz w:val="28"/>
          <w:szCs w:val="28"/>
          <w:rtl/>
        </w:rPr>
      </w:pPr>
      <w:r w:rsidRPr="007339E4">
        <w:rPr>
          <w:rFonts w:cs="B Mitra"/>
          <w:sz w:val="28"/>
          <w:szCs w:val="28"/>
        </w:rPr>
        <w:t>https://qamus.inoor.ir/fa/search?query=%D</w:t>
      </w:r>
      <w:r w:rsidRPr="007339E4">
        <w:rPr>
          <w:rFonts w:cs="B Mitra"/>
          <w:sz w:val="28"/>
          <w:szCs w:val="28"/>
          <w:rtl/>
        </w:rPr>
        <w:t>9%87%</w:t>
      </w:r>
      <w:r w:rsidRPr="007339E4">
        <w:rPr>
          <w:rFonts w:cs="B Mitra"/>
          <w:sz w:val="28"/>
          <w:szCs w:val="28"/>
        </w:rPr>
        <w:t>D</w:t>
      </w:r>
      <w:r w:rsidRPr="007339E4">
        <w:rPr>
          <w:rFonts w:cs="B Mitra"/>
          <w:sz w:val="28"/>
          <w:szCs w:val="28"/>
          <w:rtl/>
        </w:rPr>
        <w:t>9%88%</w:t>
      </w:r>
      <w:r w:rsidRPr="007339E4">
        <w:rPr>
          <w:rFonts w:cs="B Mitra"/>
          <w:sz w:val="28"/>
          <w:szCs w:val="28"/>
        </w:rPr>
        <w:t>D</w:t>
      </w:r>
      <w:r w:rsidRPr="007339E4">
        <w:rPr>
          <w:rFonts w:cs="B Mitra"/>
          <w:sz w:val="28"/>
          <w:szCs w:val="28"/>
          <w:rtl/>
        </w:rPr>
        <w:t>9%86</w:t>
      </w:r>
      <w:r w:rsidRPr="007339E4">
        <w:rPr>
          <w:rFonts w:cs="B Mitra"/>
          <w:sz w:val="28"/>
          <w:szCs w:val="28"/>
        </w:rPr>
        <w:t>&amp;langOptionsId=</w:t>
      </w:r>
      <w:r w:rsidRPr="007339E4">
        <w:rPr>
          <w:rFonts w:cs="B Mitra"/>
          <w:sz w:val="28"/>
          <w:szCs w:val="28"/>
          <w:rtl/>
        </w:rPr>
        <w:t>2</w:t>
      </w:r>
      <w:r w:rsidRPr="007339E4">
        <w:rPr>
          <w:rFonts w:cs="B Mitra"/>
          <w:sz w:val="28"/>
          <w:szCs w:val="28"/>
        </w:rPr>
        <w:t>&amp;searchDepth=root</w:t>
      </w:r>
    </w:p>
    <w:p w:rsidR="007339E4" w:rsidRDefault="00DD3B23" w:rsidP="00DD3B23">
      <w:pPr>
        <w:rPr>
          <w:rFonts w:cs="B Mitra"/>
          <w:sz w:val="28"/>
          <w:szCs w:val="28"/>
          <w:rtl/>
        </w:rPr>
      </w:pPr>
      <w:r w:rsidRPr="00DD3B23">
        <w:rPr>
          <w:rFonts w:cs="B Mitra" w:hint="eastAsia"/>
          <w:sz w:val="28"/>
          <w:szCs w:val="28"/>
          <w:rtl/>
        </w:rPr>
        <w:t>قاعد</w:t>
      </w:r>
      <w:r w:rsidRPr="00DD3B23">
        <w:rPr>
          <w:rFonts w:cs="B Mitra" w:hint="cs"/>
          <w:sz w:val="28"/>
          <w:szCs w:val="28"/>
          <w:rtl/>
        </w:rPr>
        <w:t>ۀ</w:t>
      </w:r>
      <w:r w:rsidRPr="00DD3B23">
        <w:rPr>
          <w:rFonts w:cs="B Mitra"/>
          <w:sz w:val="28"/>
          <w:szCs w:val="28"/>
          <w:rtl/>
        </w:rPr>
        <w:t xml:space="preserve"> حرمت اهانت محترمات: ممنوع بودن خوار و خفيف شمردن مقدسات دينى. قاعد</w:t>
      </w:r>
      <w:r w:rsidRPr="00DD3B23">
        <w:rPr>
          <w:rFonts w:cs="B Mitra" w:hint="cs"/>
          <w:sz w:val="28"/>
          <w:szCs w:val="28"/>
          <w:rtl/>
        </w:rPr>
        <w:t>ۀ</w:t>
      </w:r>
      <w:r w:rsidRPr="00DD3B23">
        <w:rPr>
          <w:rFonts w:cs="B Mitra"/>
          <w:sz w:val="28"/>
          <w:szCs w:val="28"/>
          <w:rtl/>
        </w:rPr>
        <w:t xml:space="preserve"> يادشده از قواعد فقهى است و فقها در فروع و احكام مختلف فقهى به آن استناد كرده‌اند؛ هرچند در كتابهاى فقهى از آن به عنوان قاعد</w:t>
      </w:r>
      <w:r w:rsidRPr="00DD3B23">
        <w:rPr>
          <w:rFonts w:cs="B Mitra" w:hint="cs"/>
          <w:sz w:val="28"/>
          <w:szCs w:val="28"/>
          <w:rtl/>
        </w:rPr>
        <w:t>ۀ</w:t>
      </w:r>
      <w:r w:rsidRPr="00DD3B23">
        <w:rPr>
          <w:rFonts w:cs="B Mitra"/>
          <w:sz w:val="28"/>
          <w:szCs w:val="28"/>
          <w:rtl/>
        </w:rPr>
        <w:t xml:space="preserve"> فقهى ياد نكرده‌اند؛ ليكن مضمون و مفاد آن، همچون قاعده و ق</w:t>
      </w:r>
      <w:r w:rsidRPr="00DD3B23">
        <w:rPr>
          <w:rFonts w:cs="B Mitra" w:hint="eastAsia"/>
          <w:sz w:val="28"/>
          <w:szCs w:val="28"/>
          <w:rtl/>
        </w:rPr>
        <w:t>انونى</w:t>
      </w:r>
      <w:r w:rsidRPr="00DD3B23">
        <w:rPr>
          <w:rFonts w:cs="B Mitra"/>
          <w:sz w:val="28"/>
          <w:szCs w:val="28"/>
          <w:rtl/>
        </w:rPr>
        <w:t xml:space="preserve"> كلّى در مقام استدلال در كلمات فقها بسيار به كار رفته است. برخى در كتب قواعد فقهى به تفصيل از آن سخن گفته‌اند. مفاد قاعده: حرمت از احكام تكليفى اى است كه مكلّف ملزم به ترك متعلق آن است و در صورت ارتكاب، مستحق مؤاخذه و كيفر خواهد بود ( </w:t>
      </w:r>
      <w:r w:rsidRPr="00DD3B23">
        <w:rPr>
          <w:rFonts w:ascii="Times New Roman" w:hAnsi="Times New Roman" w:cs="Times New Roman" w:hint="cs"/>
          <w:sz w:val="28"/>
          <w:szCs w:val="28"/>
          <w:rtl/>
        </w:rPr>
        <w:t>←</w:t>
      </w:r>
      <w:r w:rsidRPr="00DD3B23">
        <w:rPr>
          <w:rFonts w:cs="B Mitra"/>
          <w:sz w:val="28"/>
          <w:szCs w:val="28"/>
          <w:rtl/>
        </w:rPr>
        <w:t xml:space="preserve"> </w:t>
      </w:r>
      <w:r w:rsidRPr="00DD3B23">
        <w:rPr>
          <w:rFonts w:cs="B Mitra" w:hint="cs"/>
          <w:sz w:val="28"/>
          <w:szCs w:val="28"/>
          <w:rtl/>
        </w:rPr>
        <w:t>حكم</w:t>
      </w:r>
      <w:r w:rsidRPr="00DD3B23">
        <w:rPr>
          <w:rFonts w:cs="B Mitra"/>
          <w:sz w:val="28"/>
          <w:szCs w:val="28"/>
          <w:rtl/>
        </w:rPr>
        <w:t xml:space="preserve"> </w:t>
      </w:r>
      <w:r w:rsidRPr="00DD3B23">
        <w:rPr>
          <w:rFonts w:cs="B Mitra" w:hint="cs"/>
          <w:sz w:val="28"/>
          <w:szCs w:val="28"/>
          <w:rtl/>
        </w:rPr>
        <w:t>تكليفى</w:t>
      </w:r>
      <w:r w:rsidRPr="00DD3B23">
        <w:rPr>
          <w:rFonts w:cs="B Mitra"/>
          <w:sz w:val="28"/>
          <w:szCs w:val="28"/>
          <w:rtl/>
        </w:rPr>
        <w:t xml:space="preserve">). </w:t>
      </w:r>
      <w:r w:rsidRPr="00DD3B23">
        <w:rPr>
          <w:rFonts w:cs="B Mitra" w:hint="cs"/>
          <w:sz w:val="28"/>
          <w:szCs w:val="28"/>
          <w:rtl/>
        </w:rPr>
        <w:t>ا</w:t>
      </w:r>
      <w:r w:rsidRPr="00DD3B23">
        <w:rPr>
          <w:rFonts w:cs="B Mitra" w:hint="eastAsia"/>
          <w:sz w:val="28"/>
          <w:szCs w:val="28"/>
          <w:rtl/>
        </w:rPr>
        <w:t>هانت</w:t>
      </w:r>
      <w:r w:rsidRPr="00DD3B23">
        <w:rPr>
          <w:rFonts w:cs="B Mitra"/>
          <w:sz w:val="28"/>
          <w:szCs w:val="28"/>
          <w:rtl/>
        </w:rPr>
        <w:t xml:space="preserve"> در لغت به معناى خوار و سبك شمردن و تحقير كردن آمده است.(1) مقصود از محترمات چيزهايى است كه در شريعت مقدس، بزرگ و محترم شمرده شده و تعظيم آنها واجب است، مانند اسمها و صفات خداى تعالى</w:t>
      </w:r>
      <w:r w:rsidRPr="00DD3B23">
        <w:rPr>
          <w:rFonts w:ascii="Times New Roman" w:hAnsi="Times New Roman" w:cs="Times New Roman" w:hint="cs"/>
          <w:sz w:val="28"/>
          <w:szCs w:val="28"/>
          <w:rtl/>
        </w:rPr>
        <w:t>ٰ</w:t>
      </w:r>
      <w:r w:rsidRPr="00DD3B23">
        <w:rPr>
          <w:rFonts w:cs="B Mitra" w:hint="cs"/>
          <w:sz w:val="28"/>
          <w:szCs w:val="28"/>
          <w:rtl/>
        </w:rPr>
        <w:t>‌،</w:t>
      </w:r>
      <w:r w:rsidRPr="00DD3B23">
        <w:rPr>
          <w:rFonts w:cs="B Mitra"/>
          <w:sz w:val="28"/>
          <w:szCs w:val="28"/>
          <w:rtl/>
        </w:rPr>
        <w:t xml:space="preserve"> </w:t>
      </w:r>
      <w:r w:rsidRPr="00DD3B23">
        <w:rPr>
          <w:rFonts w:cs="B Mitra" w:hint="cs"/>
          <w:sz w:val="28"/>
          <w:szCs w:val="28"/>
          <w:rtl/>
        </w:rPr>
        <w:t>پيامبر</w:t>
      </w:r>
      <w:r w:rsidRPr="00DD3B23">
        <w:rPr>
          <w:rFonts w:cs="B Mitra"/>
          <w:sz w:val="28"/>
          <w:szCs w:val="28"/>
          <w:rtl/>
        </w:rPr>
        <w:t xml:space="preserve"> </w:t>
      </w:r>
      <w:r w:rsidRPr="00DD3B23">
        <w:rPr>
          <w:rFonts w:cs="B Mitra" w:hint="cs"/>
          <w:sz w:val="28"/>
          <w:szCs w:val="28"/>
          <w:rtl/>
        </w:rPr>
        <w:t>اكرم</w:t>
      </w:r>
      <w:r w:rsidRPr="00DD3B23">
        <w:rPr>
          <w:rFonts w:cs="B Mitra"/>
          <w:sz w:val="28"/>
          <w:szCs w:val="28"/>
          <w:rtl/>
        </w:rPr>
        <w:t xml:space="preserve"> </w:t>
      </w:r>
      <w:r w:rsidRPr="00DD3B23">
        <w:rPr>
          <w:rFonts w:cs="B Mitra" w:hint="cs"/>
          <w:sz w:val="28"/>
          <w:szCs w:val="28"/>
          <w:rtl/>
        </w:rPr>
        <w:t>صلّى</w:t>
      </w:r>
      <w:r w:rsidRPr="00DD3B23">
        <w:rPr>
          <w:rFonts w:cs="B Mitra"/>
          <w:sz w:val="28"/>
          <w:szCs w:val="28"/>
          <w:rtl/>
        </w:rPr>
        <w:t xml:space="preserve"> </w:t>
      </w:r>
      <w:r w:rsidRPr="00DD3B23">
        <w:rPr>
          <w:rFonts w:cs="B Mitra" w:hint="cs"/>
          <w:sz w:val="28"/>
          <w:szCs w:val="28"/>
          <w:rtl/>
        </w:rPr>
        <w:t>اللّ</w:t>
      </w:r>
      <w:r w:rsidRPr="00DD3B23">
        <w:rPr>
          <w:rFonts w:ascii="Times New Roman" w:hAnsi="Times New Roman" w:cs="Times New Roman" w:hint="cs"/>
          <w:sz w:val="28"/>
          <w:szCs w:val="28"/>
          <w:rtl/>
        </w:rPr>
        <w:t>ٰ</w:t>
      </w:r>
      <w:r w:rsidRPr="00DD3B23">
        <w:rPr>
          <w:rFonts w:cs="B Mitra" w:hint="cs"/>
          <w:sz w:val="28"/>
          <w:szCs w:val="28"/>
          <w:rtl/>
        </w:rPr>
        <w:t>ه</w:t>
      </w:r>
      <w:r w:rsidRPr="00DD3B23">
        <w:rPr>
          <w:rFonts w:cs="B Mitra"/>
          <w:sz w:val="28"/>
          <w:szCs w:val="28"/>
          <w:rtl/>
        </w:rPr>
        <w:t xml:space="preserve"> </w:t>
      </w:r>
      <w:r w:rsidRPr="00DD3B23">
        <w:rPr>
          <w:rFonts w:cs="B Mitra" w:hint="cs"/>
          <w:sz w:val="28"/>
          <w:szCs w:val="28"/>
          <w:rtl/>
        </w:rPr>
        <w:t>عليه</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آله،</w:t>
      </w:r>
      <w:r w:rsidRPr="00DD3B23">
        <w:rPr>
          <w:rFonts w:cs="B Mitra"/>
          <w:sz w:val="28"/>
          <w:szCs w:val="28"/>
          <w:rtl/>
        </w:rPr>
        <w:t xml:space="preserve"> </w:t>
      </w:r>
      <w:r w:rsidRPr="00DD3B23">
        <w:rPr>
          <w:rFonts w:cs="B Mitra" w:hint="cs"/>
          <w:sz w:val="28"/>
          <w:szCs w:val="28"/>
          <w:rtl/>
        </w:rPr>
        <w:t>اهل</w:t>
      </w:r>
      <w:r w:rsidRPr="00DD3B23">
        <w:rPr>
          <w:rFonts w:cs="B Mitra"/>
          <w:sz w:val="28"/>
          <w:szCs w:val="28"/>
          <w:rtl/>
        </w:rPr>
        <w:t xml:space="preserve"> </w:t>
      </w:r>
      <w:r w:rsidRPr="00DD3B23">
        <w:rPr>
          <w:rFonts w:cs="B Mitra" w:hint="cs"/>
          <w:sz w:val="28"/>
          <w:szCs w:val="28"/>
          <w:rtl/>
        </w:rPr>
        <w:t>بيت</w:t>
      </w:r>
      <w:r w:rsidRPr="00DD3B23">
        <w:rPr>
          <w:rFonts w:cs="B Mitra"/>
          <w:sz w:val="28"/>
          <w:szCs w:val="28"/>
          <w:rtl/>
        </w:rPr>
        <w:t xml:space="preserve"> </w:t>
      </w:r>
      <w:r w:rsidRPr="00DD3B23">
        <w:rPr>
          <w:rFonts w:cs="B Mitra" w:hint="cs"/>
          <w:sz w:val="28"/>
          <w:szCs w:val="28"/>
          <w:rtl/>
        </w:rPr>
        <w:t>عليهم</w:t>
      </w:r>
      <w:r w:rsidRPr="00DD3B23">
        <w:rPr>
          <w:rFonts w:cs="B Mitra"/>
          <w:sz w:val="28"/>
          <w:szCs w:val="28"/>
          <w:rtl/>
        </w:rPr>
        <w:t xml:space="preserve"> </w:t>
      </w:r>
      <w:r w:rsidRPr="00DD3B23">
        <w:rPr>
          <w:rFonts w:cs="B Mitra" w:hint="cs"/>
          <w:sz w:val="28"/>
          <w:szCs w:val="28"/>
          <w:rtl/>
        </w:rPr>
        <w:t>السّلام</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ديگر</w:t>
      </w:r>
      <w:r w:rsidRPr="00DD3B23">
        <w:rPr>
          <w:rFonts w:cs="B Mitra"/>
          <w:sz w:val="28"/>
          <w:szCs w:val="28"/>
          <w:rtl/>
        </w:rPr>
        <w:t xml:space="preserve"> </w:t>
      </w:r>
      <w:r w:rsidRPr="00DD3B23">
        <w:rPr>
          <w:rFonts w:cs="B Mitra" w:hint="cs"/>
          <w:sz w:val="28"/>
          <w:szCs w:val="28"/>
          <w:rtl/>
        </w:rPr>
        <w:t>م</w:t>
      </w:r>
      <w:r w:rsidRPr="00DD3B23">
        <w:rPr>
          <w:rFonts w:cs="B Mitra" w:hint="eastAsia"/>
          <w:sz w:val="28"/>
          <w:szCs w:val="28"/>
          <w:rtl/>
        </w:rPr>
        <w:t>عصومان</w:t>
      </w:r>
      <w:r w:rsidRPr="00DD3B23">
        <w:rPr>
          <w:rFonts w:cs="B Mitra"/>
          <w:sz w:val="28"/>
          <w:szCs w:val="28"/>
          <w:rtl/>
        </w:rPr>
        <w:t xml:space="preserve"> از انبيا و اوصيا عليهم السّلام و نيز مؤمنان، كعب</w:t>
      </w:r>
      <w:r w:rsidRPr="00DD3B23">
        <w:rPr>
          <w:rFonts w:cs="B Mitra" w:hint="cs"/>
          <w:sz w:val="28"/>
          <w:szCs w:val="28"/>
          <w:rtl/>
        </w:rPr>
        <w:t>ۀ</w:t>
      </w:r>
      <w:r w:rsidRPr="00DD3B23">
        <w:rPr>
          <w:rFonts w:cs="B Mitra"/>
          <w:sz w:val="28"/>
          <w:szCs w:val="28"/>
          <w:rtl/>
        </w:rPr>
        <w:t xml:space="preserve"> مشرّفه، مسجد الحرام، مسجد النبى صلّى اللّ</w:t>
      </w:r>
      <w:r w:rsidRPr="00DD3B23">
        <w:rPr>
          <w:rFonts w:ascii="Times New Roman" w:hAnsi="Times New Roman" w:cs="Times New Roman" w:hint="cs"/>
          <w:sz w:val="28"/>
          <w:szCs w:val="28"/>
          <w:rtl/>
        </w:rPr>
        <w:t>ٰ</w:t>
      </w:r>
      <w:r w:rsidRPr="00DD3B23">
        <w:rPr>
          <w:rFonts w:cs="B Mitra" w:hint="cs"/>
          <w:sz w:val="28"/>
          <w:szCs w:val="28"/>
          <w:rtl/>
        </w:rPr>
        <w:t>ه</w:t>
      </w:r>
      <w:r w:rsidRPr="00DD3B23">
        <w:rPr>
          <w:rFonts w:cs="B Mitra"/>
          <w:sz w:val="28"/>
          <w:szCs w:val="28"/>
          <w:rtl/>
        </w:rPr>
        <w:t xml:space="preserve"> </w:t>
      </w:r>
      <w:r w:rsidRPr="00DD3B23">
        <w:rPr>
          <w:rFonts w:cs="B Mitra" w:hint="cs"/>
          <w:sz w:val="28"/>
          <w:szCs w:val="28"/>
          <w:rtl/>
        </w:rPr>
        <w:t>عليه</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آله،</w:t>
      </w:r>
      <w:r w:rsidRPr="00DD3B23">
        <w:rPr>
          <w:rFonts w:cs="B Mitra"/>
          <w:sz w:val="28"/>
          <w:szCs w:val="28"/>
          <w:rtl/>
        </w:rPr>
        <w:t xml:space="preserve"> </w:t>
      </w:r>
      <w:r w:rsidRPr="00DD3B23">
        <w:rPr>
          <w:rFonts w:cs="B Mitra" w:hint="cs"/>
          <w:sz w:val="28"/>
          <w:szCs w:val="28"/>
          <w:rtl/>
        </w:rPr>
        <w:t>مسجد</w:t>
      </w:r>
      <w:r w:rsidRPr="00DD3B23">
        <w:rPr>
          <w:rFonts w:cs="B Mitra"/>
          <w:sz w:val="28"/>
          <w:szCs w:val="28"/>
          <w:rtl/>
        </w:rPr>
        <w:t xml:space="preserve"> </w:t>
      </w:r>
      <w:r w:rsidRPr="00DD3B23">
        <w:rPr>
          <w:rFonts w:cs="B Mitra" w:hint="cs"/>
          <w:sz w:val="28"/>
          <w:szCs w:val="28"/>
          <w:rtl/>
        </w:rPr>
        <w:t>كوفه</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ديگر</w:t>
      </w:r>
      <w:r w:rsidRPr="00DD3B23">
        <w:rPr>
          <w:rFonts w:cs="B Mitra"/>
          <w:sz w:val="28"/>
          <w:szCs w:val="28"/>
          <w:rtl/>
        </w:rPr>
        <w:t xml:space="preserve"> </w:t>
      </w:r>
      <w:r w:rsidRPr="00DD3B23">
        <w:rPr>
          <w:rFonts w:cs="B Mitra" w:hint="cs"/>
          <w:sz w:val="28"/>
          <w:szCs w:val="28"/>
          <w:rtl/>
        </w:rPr>
        <w:t>مساجد،</w:t>
      </w:r>
      <w:r w:rsidRPr="00DD3B23">
        <w:rPr>
          <w:rFonts w:cs="B Mitra"/>
          <w:sz w:val="28"/>
          <w:szCs w:val="28"/>
          <w:rtl/>
        </w:rPr>
        <w:t xml:space="preserve"> </w:t>
      </w:r>
      <w:r w:rsidRPr="00DD3B23">
        <w:rPr>
          <w:rFonts w:cs="B Mitra" w:hint="cs"/>
          <w:sz w:val="28"/>
          <w:szCs w:val="28"/>
          <w:rtl/>
        </w:rPr>
        <w:t>مشاهد</w:t>
      </w:r>
      <w:r w:rsidRPr="00DD3B23">
        <w:rPr>
          <w:rFonts w:cs="B Mitra"/>
          <w:sz w:val="28"/>
          <w:szCs w:val="28"/>
          <w:rtl/>
        </w:rPr>
        <w:t xml:space="preserve"> </w:t>
      </w:r>
      <w:r w:rsidRPr="00DD3B23">
        <w:rPr>
          <w:rFonts w:cs="B Mitra" w:hint="cs"/>
          <w:sz w:val="28"/>
          <w:szCs w:val="28"/>
          <w:rtl/>
        </w:rPr>
        <w:t>مشرّفه،</w:t>
      </w:r>
      <w:r w:rsidRPr="00DD3B23">
        <w:rPr>
          <w:rFonts w:cs="B Mitra"/>
          <w:sz w:val="28"/>
          <w:szCs w:val="28"/>
          <w:rtl/>
        </w:rPr>
        <w:t xml:space="preserve"> </w:t>
      </w:r>
      <w:r w:rsidRPr="00DD3B23">
        <w:rPr>
          <w:rFonts w:cs="B Mitra" w:hint="cs"/>
          <w:sz w:val="28"/>
          <w:szCs w:val="28"/>
          <w:rtl/>
        </w:rPr>
        <w:t>قرآن</w:t>
      </w:r>
      <w:r w:rsidRPr="00DD3B23">
        <w:rPr>
          <w:rFonts w:cs="B Mitra"/>
          <w:sz w:val="28"/>
          <w:szCs w:val="28"/>
          <w:rtl/>
        </w:rPr>
        <w:t xml:space="preserve"> </w:t>
      </w:r>
      <w:r w:rsidRPr="00DD3B23">
        <w:rPr>
          <w:rFonts w:cs="B Mitra" w:hint="cs"/>
          <w:sz w:val="28"/>
          <w:szCs w:val="28"/>
          <w:rtl/>
        </w:rPr>
        <w:t>كريم،</w:t>
      </w:r>
      <w:r w:rsidRPr="00DD3B23">
        <w:rPr>
          <w:rFonts w:cs="B Mitra"/>
          <w:sz w:val="28"/>
          <w:szCs w:val="28"/>
          <w:rtl/>
        </w:rPr>
        <w:t xml:space="preserve"> </w:t>
      </w:r>
      <w:r w:rsidRPr="00DD3B23">
        <w:rPr>
          <w:rFonts w:cs="B Mitra" w:hint="cs"/>
          <w:sz w:val="28"/>
          <w:szCs w:val="28"/>
          <w:rtl/>
        </w:rPr>
        <w:t>كتابهاى</w:t>
      </w:r>
      <w:r w:rsidRPr="00DD3B23">
        <w:rPr>
          <w:rFonts w:cs="B Mitra"/>
          <w:sz w:val="28"/>
          <w:szCs w:val="28"/>
          <w:rtl/>
        </w:rPr>
        <w:t xml:space="preserve"> </w:t>
      </w:r>
      <w:r w:rsidRPr="00DD3B23">
        <w:rPr>
          <w:rFonts w:cs="B Mitra" w:hint="cs"/>
          <w:sz w:val="28"/>
          <w:szCs w:val="28"/>
          <w:rtl/>
        </w:rPr>
        <w:t>روايى</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ادعيه،</w:t>
      </w:r>
      <w:r w:rsidRPr="00DD3B23">
        <w:rPr>
          <w:rFonts w:cs="B Mitra"/>
          <w:sz w:val="28"/>
          <w:szCs w:val="28"/>
          <w:rtl/>
        </w:rPr>
        <w:t xml:space="preserve"> </w:t>
      </w:r>
      <w:r w:rsidRPr="00DD3B23">
        <w:rPr>
          <w:rFonts w:cs="B Mitra" w:hint="cs"/>
          <w:sz w:val="28"/>
          <w:szCs w:val="28"/>
          <w:rtl/>
        </w:rPr>
        <w:t>تربت</w:t>
      </w:r>
      <w:r w:rsidRPr="00DD3B23">
        <w:rPr>
          <w:rFonts w:cs="B Mitra"/>
          <w:sz w:val="28"/>
          <w:szCs w:val="28"/>
          <w:rtl/>
        </w:rPr>
        <w:t xml:space="preserve"> </w:t>
      </w:r>
      <w:r w:rsidRPr="00DD3B23">
        <w:rPr>
          <w:rFonts w:cs="B Mitra" w:hint="cs"/>
          <w:sz w:val="28"/>
          <w:szCs w:val="28"/>
          <w:rtl/>
        </w:rPr>
        <w:t>امام</w:t>
      </w:r>
      <w:r w:rsidRPr="00DD3B23">
        <w:rPr>
          <w:rFonts w:cs="B Mitra"/>
          <w:sz w:val="28"/>
          <w:szCs w:val="28"/>
          <w:rtl/>
        </w:rPr>
        <w:t xml:space="preserve"> </w:t>
      </w:r>
      <w:r w:rsidRPr="00DD3B23">
        <w:rPr>
          <w:rFonts w:cs="B Mitra" w:hint="cs"/>
          <w:sz w:val="28"/>
          <w:szCs w:val="28"/>
          <w:rtl/>
        </w:rPr>
        <w:t>حسين</w:t>
      </w:r>
      <w:r w:rsidRPr="00DD3B23">
        <w:rPr>
          <w:rFonts w:cs="B Mitra"/>
          <w:sz w:val="28"/>
          <w:szCs w:val="28"/>
          <w:rtl/>
        </w:rPr>
        <w:t xml:space="preserve"> </w:t>
      </w:r>
      <w:r w:rsidRPr="00DD3B23">
        <w:rPr>
          <w:rFonts w:cs="B Mitra" w:hint="cs"/>
          <w:sz w:val="28"/>
          <w:szCs w:val="28"/>
          <w:rtl/>
        </w:rPr>
        <w:t>عليه</w:t>
      </w:r>
      <w:r w:rsidRPr="00DD3B23">
        <w:rPr>
          <w:rFonts w:cs="B Mitra"/>
          <w:sz w:val="28"/>
          <w:szCs w:val="28"/>
          <w:rtl/>
        </w:rPr>
        <w:t xml:space="preserve"> </w:t>
      </w:r>
      <w:r w:rsidRPr="00DD3B23">
        <w:rPr>
          <w:rFonts w:cs="B Mitra" w:hint="cs"/>
          <w:sz w:val="28"/>
          <w:szCs w:val="28"/>
          <w:rtl/>
        </w:rPr>
        <w:t>السّلام،</w:t>
      </w:r>
      <w:r w:rsidRPr="00DD3B23">
        <w:rPr>
          <w:rFonts w:cs="B Mitra"/>
          <w:sz w:val="28"/>
          <w:szCs w:val="28"/>
          <w:rtl/>
        </w:rPr>
        <w:t xml:space="preserve"> </w:t>
      </w:r>
      <w:r w:rsidRPr="00DD3B23">
        <w:rPr>
          <w:rFonts w:cs="B Mitra" w:hint="cs"/>
          <w:sz w:val="28"/>
          <w:szCs w:val="28"/>
          <w:rtl/>
        </w:rPr>
        <w:t>قبور</w:t>
      </w:r>
      <w:r w:rsidRPr="00DD3B23">
        <w:rPr>
          <w:rFonts w:cs="B Mitra"/>
          <w:sz w:val="28"/>
          <w:szCs w:val="28"/>
          <w:rtl/>
        </w:rPr>
        <w:t xml:space="preserve"> </w:t>
      </w:r>
      <w:r w:rsidRPr="00DD3B23">
        <w:rPr>
          <w:rFonts w:cs="B Mitra" w:hint="cs"/>
          <w:sz w:val="28"/>
          <w:szCs w:val="28"/>
          <w:rtl/>
        </w:rPr>
        <w:t>معصومان</w:t>
      </w:r>
      <w:r w:rsidRPr="00DD3B23">
        <w:rPr>
          <w:rFonts w:cs="B Mitra"/>
          <w:sz w:val="28"/>
          <w:szCs w:val="28"/>
          <w:rtl/>
        </w:rPr>
        <w:t xml:space="preserve"> </w:t>
      </w:r>
      <w:r w:rsidRPr="00DD3B23">
        <w:rPr>
          <w:rFonts w:cs="B Mitra" w:hint="cs"/>
          <w:sz w:val="28"/>
          <w:szCs w:val="28"/>
          <w:rtl/>
        </w:rPr>
        <w:t>عليهم</w:t>
      </w:r>
      <w:r w:rsidRPr="00DD3B23">
        <w:rPr>
          <w:rFonts w:cs="B Mitra"/>
          <w:sz w:val="28"/>
          <w:szCs w:val="28"/>
          <w:rtl/>
        </w:rPr>
        <w:t xml:space="preserve"> </w:t>
      </w:r>
      <w:r w:rsidRPr="00DD3B23">
        <w:rPr>
          <w:rFonts w:cs="B Mitra" w:hint="cs"/>
          <w:sz w:val="28"/>
          <w:szCs w:val="28"/>
          <w:rtl/>
        </w:rPr>
        <w:t>السّلام</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بزرگان</w:t>
      </w:r>
      <w:r w:rsidRPr="00DD3B23">
        <w:rPr>
          <w:rFonts w:cs="B Mitra"/>
          <w:sz w:val="28"/>
          <w:szCs w:val="28"/>
          <w:rtl/>
        </w:rPr>
        <w:t xml:space="preserve"> </w:t>
      </w:r>
      <w:r w:rsidRPr="00DD3B23">
        <w:rPr>
          <w:rFonts w:cs="B Mitra" w:hint="cs"/>
          <w:sz w:val="28"/>
          <w:szCs w:val="28"/>
          <w:rtl/>
        </w:rPr>
        <w:t>دين</w:t>
      </w:r>
      <w:r w:rsidRPr="00DD3B23">
        <w:rPr>
          <w:rFonts w:cs="B Mitra"/>
          <w:sz w:val="28"/>
          <w:szCs w:val="28"/>
          <w:rtl/>
        </w:rPr>
        <w:t xml:space="preserve">. </w:t>
      </w:r>
      <w:r w:rsidRPr="00DD3B23">
        <w:rPr>
          <w:rFonts w:cs="B Mitra" w:hint="cs"/>
          <w:sz w:val="28"/>
          <w:szCs w:val="28"/>
          <w:rtl/>
        </w:rPr>
        <w:t>ا</w:t>
      </w:r>
      <w:r w:rsidRPr="00DD3B23">
        <w:rPr>
          <w:rFonts w:cs="B Mitra" w:hint="eastAsia"/>
          <w:sz w:val="28"/>
          <w:szCs w:val="28"/>
          <w:rtl/>
        </w:rPr>
        <w:t>حكام</w:t>
      </w:r>
      <w:r w:rsidRPr="00DD3B23">
        <w:rPr>
          <w:rFonts w:cs="B Mitra"/>
          <w:sz w:val="28"/>
          <w:szCs w:val="28"/>
          <w:rtl/>
        </w:rPr>
        <w:t xml:space="preserve"> شرع مقدس نيز از محترمات است.(2) حكم: بدون شك، اهانت به محترمات حرام،(3)بلكه در صورت حلال شمردن آن، موجب ارتداد ( </w:t>
      </w:r>
      <w:r w:rsidRPr="00DD3B23">
        <w:rPr>
          <w:rFonts w:ascii="Times New Roman" w:hAnsi="Times New Roman" w:cs="Times New Roman" w:hint="cs"/>
          <w:sz w:val="28"/>
          <w:szCs w:val="28"/>
          <w:rtl/>
        </w:rPr>
        <w:t>←</w:t>
      </w:r>
      <w:r w:rsidRPr="00DD3B23">
        <w:rPr>
          <w:rFonts w:cs="B Mitra"/>
          <w:sz w:val="28"/>
          <w:szCs w:val="28"/>
          <w:rtl/>
        </w:rPr>
        <w:t xml:space="preserve"> </w:t>
      </w:r>
      <w:r w:rsidRPr="00DD3B23">
        <w:rPr>
          <w:rFonts w:cs="B Mitra" w:hint="cs"/>
          <w:sz w:val="28"/>
          <w:szCs w:val="28"/>
          <w:rtl/>
        </w:rPr>
        <w:t>ارتداد</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كفر</w:t>
      </w:r>
      <w:r w:rsidRPr="00DD3B23">
        <w:rPr>
          <w:rFonts w:cs="B Mitra"/>
          <w:sz w:val="28"/>
          <w:szCs w:val="28"/>
          <w:rtl/>
        </w:rPr>
        <w:t xml:space="preserve"> </w:t>
      </w:r>
      <w:r w:rsidRPr="00DD3B23">
        <w:rPr>
          <w:rFonts w:cs="B Mitra" w:hint="cs"/>
          <w:sz w:val="28"/>
          <w:szCs w:val="28"/>
          <w:rtl/>
        </w:rPr>
        <w:t>است</w:t>
      </w:r>
      <w:r w:rsidRPr="00DD3B23">
        <w:rPr>
          <w:rFonts w:cs="B Mitra"/>
          <w:sz w:val="28"/>
          <w:szCs w:val="28"/>
          <w:rtl/>
        </w:rPr>
        <w:t xml:space="preserve"> ( </w:t>
      </w:r>
      <w:r w:rsidRPr="00DD3B23">
        <w:rPr>
          <w:rFonts w:ascii="Times New Roman" w:hAnsi="Times New Roman" w:cs="Times New Roman" w:hint="cs"/>
          <w:sz w:val="28"/>
          <w:szCs w:val="28"/>
          <w:rtl/>
        </w:rPr>
        <w:t>←</w:t>
      </w:r>
      <w:r w:rsidRPr="00DD3B23">
        <w:rPr>
          <w:rFonts w:cs="B Mitra"/>
          <w:sz w:val="28"/>
          <w:szCs w:val="28"/>
          <w:rtl/>
        </w:rPr>
        <w:t xml:space="preserve"> </w:t>
      </w:r>
      <w:r w:rsidRPr="00DD3B23">
        <w:rPr>
          <w:rFonts w:cs="B Mitra" w:hint="cs"/>
          <w:sz w:val="28"/>
          <w:szCs w:val="28"/>
          <w:rtl/>
        </w:rPr>
        <w:t>استحلال</w:t>
      </w:r>
      <w:r w:rsidRPr="00DD3B23">
        <w:rPr>
          <w:rFonts w:cs="B Mitra"/>
          <w:sz w:val="28"/>
          <w:szCs w:val="28"/>
          <w:rtl/>
        </w:rPr>
        <w:t xml:space="preserve">). </w:t>
      </w:r>
      <w:r w:rsidRPr="00DD3B23">
        <w:rPr>
          <w:rFonts w:cs="B Mitra" w:hint="cs"/>
          <w:sz w:val="28"/>
          <w:szCs w:val="28"/>
          <w:rtl/>
        </w:rPr>
        <w:t>برخى</w:t>
      </w:r>
      <w:r w:rsidRPr="00DD3B23">
        <w:rPr>
          <w:rFonts w:cs="B Mitra"/>
          <w:sz w:val="28"/>
          <w:szCs w:val="28"/>
          <w:rtl/>
        </w:rPr>
        <w:t xml:space="preserve"> </w:t>
      </w:r>
      <w:r w:rsidRPr="00DD3B23">
        <w:rPr>
          <w:rFonts w:cs="B Mitra" w:hint="cs"/>
          <w:sz w:val="28"/>
          <w:szCs w:val="28"/>
          <w:rtl/>
        </w:rPr>
        <w:t>گفته‌اند</w:t>
      </w:r>
      <w:r w:rsidRPr="00DD3B23">
        <w:rPr>
          <w:rFonts w:cs="B Mitra"/>
          <w:sz w:val="28"/>
          <w:szCs w:val="28"/>
          <w:rtl/>
        </w:rPr>
        <w:t xml:space="preserve">: </w:t>
      </w:r>
      <w:r w:rsidRPr="00DD3B23">
        <w:rPr>
          <w:rFonts w:cs="B Mitra" w:hint="cs"/>
          <w:sz w:val="28"/>
          <w:szCs w:val="28"/>
          <w:rtl/>
        </w:rPr>
        <w:t>اهانت</w:t>
      </w:r>
      <w:r w:rsidRPr="00DD3B23">
        <w:rPr>
          <w:rFonts w:cs="B Mitra"/>
          <w:sz w:val="28"/>
          <w:szCs w:val="28"/>
          <w:rtl/>
        </w:rPr>
        <w:t xml:space="preserve"> </w:t>
      </w:r>
      <w:r w:rsidRPr="00DD3B23">
        <w:rPr>
          <w:rFonts w:cs="B Mitra" w:hint="cs"/>
          <w:sz w:val="28"/>
          <w:szCs w:val="28"/>
          <w:rtl/>
        </w:rPr>
        <w:t>به</w:t>
      </w:r>
      <w:r w:rsidRPr="00DD3B23">
        <w:rPr>
          <w:rFonts w:cs="B Mitra"/>
          <w:sz w:val="28"/>
          <w:szCs w:val="28"/>
          <w:rtl/>
        </w:rPr>
        <w:t xml:space="preserve"> </w:t>
      </w:r>
      <w:r w:rsidRPr="00DD3B23">
        <w:rPr>
          <w:rFonts w:cs="B Mitra" w:hint="cs"/>
          <w:sz w:val="28"/>
          <w:szCs w:val="28"/>
          <w:rtl/>
        </w:rPr>
        <w:lastRenderedPageBreak/>
        <w:t>محترمات،</w:t>
      </w:r>
      <w:r w:rsidRPr="00DD3B23">
        <w:rPr>
          <w:rFonts w:cs="B Mitra"/>
          <w:sz w:val="28"/>
          <w:szCs w:val="28"/>
          <w:rtl/>
        </w:rPr>
        <w:t xml:space="preserve"> </w:t>
      </w:r>
      <w:r w:rsidRPr="00DD3B23">
        <w:rPr>
          <w:rFonts w:cs="B Mitra" w:hint="cs"/>
          <w:sz w:val="28"/>
          <w:szCs w:val="28"/>
          <w:rtl/>
        </w:rPr>
        <w:t>اگر</w:t>
      </w:r>
      <w:r w:rsidRPr="00DD3B23">
        <w:rPr>
          <w:rFonts w:cs="B Mitra"/>
          <w:sz w:val="28"/>
          <w:szCs w:val="28"/>
          <w:rtl/>
        </w:rPr>
        <w:t xml:space="preserve"> </w:t>
      </w:r>
      <w:r w:rsidRPr="00DD3B23">
        <w:rPr>
          <w:rFonts w:cs="B Mitra" w:hint="cs"/>
          <w:sz w:val="28"/>
          <w:szCs w:val="28"/>
          <w:rtl/>
        </w:rPr>
        <w:t>باقصد</w:t>
      </w:r>
      <w:r w:rsidRPr="00DD3B23">
        <w:rPr>
          <w:rFonts w:cs="B Mitra"/>
          <w:sz w:val="28"/>
          <w:szCs w:val="28"/>
          <w:rtl/>
        </w:rPr>
        <w:t xml:space="preserve"> </w:t>
      </w:r>
      <w:r w:rsidRPr="00DD3B23">
        <w:rPr>
          <w:rFonts w:cs="B Mitra" w:hint="cs"/>
          <w:sz w:val="28"/>
          <w:szCs w:val="28"/>
          <w:rtl/>
        </w:rPr>
        <w:t>اهانت</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تحقير</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سبك</w:t>
      </w:r>
      <w:r w:rsidRPr="00DD3B23">
        <w:rPr>
          <w:rFonts w:cs="B Mitra"/>
          <w:sz w:val="28"/>
          <w:szCs w:val="28"/>
          <w:rtl/>
        </w:rPr>
        <w:t xml:space="preserve"> </w:t>
      </w:r>
      <w:r w:rsidRPr="00DD3B23">
        <w:rPr>
          <w:rFonts w:cs="B Mitra" w:hint="cs"/>
          <w:sz w:val="28"/>
          <w:szCs w:val="28"/>
          <w:rtl/>
        </w:rPr>
        <w:t>شمردن</w:t>
      </w:r>
      <w:r w:rsidRPr="00DD3B23">
        <w:rPr>
          <w:rFonts w:cs="B Mitra"/>
          <w:sz w:val="28"/>
          <w:szCs w:val="28"/>
          <w:rtl/>
        </w:rPr>
        <w:t xml:space="preserve"> </w:t>
      </w:r>
      <w:r w:rsidRPr="00DD3B23">
        <w:rPr>
          <w:rFonts w:cs="B Mitra" w:hint="cs"/>
          <w:sz w:val="28"/>
          <w:szCs w:val="28"/>
          <w:rtl/>
        </w:rPr>
        <w:t>آنها</w:t>
      </w:r>
      <w:r w:rsidRPr="00DD3B23">
        <w:rPr>
          <w:rFonts w:cs="B Mitra"/>
          <w:sz w:val="28"/>
          <w:szCs w:val="28"/>
          <w:rtl/>
        </w:rPr>
        <w:t xml:space="preserve"> </w:t>
      </w:r>
      <w:r w:rsidRPr="00DD3B23">
        <w:rPr>
          <w:rFonts w:cs="B Mitra" w:hint="cs"/>
          <w:sz w:val="28"/>
          <w:szCs w:val="28"/>
          <w:rtl/>
        </w:rPr>
        <w:t>باشد،</w:t>
      </w:r>
      <w:r w:rsidRPr="00DD3B23">
        <w:rPr>
          <w:rFonts w:cs="B Mitra"/>
          <w:sz w:val="28"/>
          <w:szCs w:val="28"/>
          <w:rtl/>
        </w:rPr>
        <w:t xml:space="preserve"> </w:t>
      </w:r>
      <w:r w:rsidRPr="00DD3B23">
        <w:rPr>
          <w:rFonts w:cs="B Mitra" w:hint="cs"/>
          <w:sz w:val="28"/>
          <w:szCs w:val="28"/>
          <w:rtl/>
        </w:rPr>
        <w:t>موجب</w:t>
      </w:r>
      <w:r w:rsidRPr="00DD3B23">
        <w:rPr>
          <w:rFonts w:cs="B Mitra"/>
          <w:sz w:val="28"/>
          <w:szCs w:val="28"/>
          <w:rtl/>
        </w:rPr>
        <w:t xml:space="preserve"> </w:t>
      </w:r>
      <w:r w:rsidRPr="00DD3B23">
        <w:rPr>
          <w:rFonts w:cs="B Mitra" w:hint="cs"/>
          <w:sz w:val="28"/>
          <w:szCs w:val="28"/>
          <w:rtl/>
        </w:rPr>
        <w:t>ارتداد</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كفر</w:t>
      </w:r>
      <w:r w:rsidRPr="00DD3B23">
        <w:rPr>
          <w:rFonts w:cs="B Mitra"/>
          <w:sz w:val="28"/>
          <w:szCs w:val="28"/>
          <w:rtl/>
        </w:rPr>
        <w:t xml:space="preserve"> </w:t>
      </w:r>
      <w:r w:rsidRPr="00DD3B23">
        <w:rPr>
          <w:rFonts w:cs="B Mitra" w:hint="cs"/>
          <w:sz w:val="28"/>
          <w:szCs w:val="28"/>
          <w:rtl/>
        </w:rPr>
        <w:t>مى‌شود</w:t>
      </w:r>
      <w:r w:rsidRPr="00DD3B23">
        <w:rPr>
          <w:rFonts w:cs="B Mitra" w:hint="eastAsia"/>
          <w:sz w:val="28"/>
          <w:szCs w:val="28"/>
          <w:rtl/>
        </w:rPr>
        <w:t>؛</w:t>
      </w:r>
      <w:r w:rsidRPr="00DD3B23">
        <w:rPr>
          <w:rFonts w:cs="B Mitra"/>
          <w:sz w:val="28"/>
          <w:szCs w:val="28"/>
          <w:rtl/>
        </w:rPr>
        <w:t xml:space="preserve"> اما اگر اصل عمل توهين‌آميز باشد، ليكن بدون قصد اهانت انجام شود، موجب كفر نيست؛ هرچند حرام و گناه است.(4) برخى گفته‌اند: اهانت به محترمات به قصد اهانت در صورتى كه به اهانت به دين منجر گردد، موجب ارتداد خواهد بود.(5) تطبيق: فقها در ابواب مختلف فقه به قاعد</w:t>
      </w:r>
      <w:r w:rsidRPr="00DD3B23">
        <w:rPr>
          <w:rFonts w:cs="B Mitra" w:hint="cs"/>
          <w:sz w:val="28"/>
          <w:szCs w:val="28"/>
          <w:rtl/>
        </w:rPr>
        <w:t>ۀ</w:t>
      </w:r>
      <w:r w:rsidRPr="00DD3B23">
        <w:rPr>
          <w:rFonts w:cs="B Mitra"/>
          <w:sz w:val="28"/>
          <w:szCs w:val="28"/>
          <w:rtl/>
        </w:rPr>
        <w:t xml:space="preserve"> يادشده استدلال كرده‌اند، از جمله: طهارت: نجس كردن محترمات حرام و تطهير آنها واجب است؛(6)از اين رو، داخل كردن عين نجس به مسجد، هرچند نجاست به مسجد سرايت نكند، همچنين متنجس در صورتى كه هتك و اهانت به شمار رود، حرام است؛ چنان كه بر طرف كردن نجاست از مسجد واجب فورى مى‌باشد.(7)نجس كردن مشاهد مشرّفه ( </w:t>
      </w:r>
      <w:r w:rsidRPr="00DD3B23">
        <w:rPr>
          <w:rFonts w:ascii="Times New Roman" w:hAnsi="Times New Roman" w:cs="Times New Roman" w:hint="cs"/>
          <w:sz w:val="28"/>
          <w:szCs w:val="28"/>
          <w:rtl/>
        </w:rPr>
        <w:t>←</w:t>
      </w:r>
      <w:r w:rsidRPr="00DD3B23">
        <w:rPr>
          <w:rFonts w:cs="B Mitra"/>
          <w:sz w:val="28"/>
          <w:szCs w:val="28"/>
          <w:rtl/>
        </w:rPr>
        <w:t xml:space="preserve"> </w:t>
      </w:r>
      <w:r w:rsidRPr="00DD3B23">
        <w:rPr>
          <w:rFonts w:cs="B Mitra" w:hint="cs"/>
          <w:sz w:val="28"/>
          <w:szCs w:val="28"/>
          <w:rtl/>
        </w:rPr>
        <w:t>مشاهد</w:t>
      </w:r>
      <w:r w:rsidRPr="00DD3B23">
        <w:rPr>
          <w:rFonts w:cs="B Mitra"/>
          <w:sz w:val="28"/>
          <w:szCs w:val="28"/>
          <w:rtl/>
        </w:rPr>
        <w:t xml:space="preserve"> </w:t>
      </w:r>
      <w:r w:rsidRPr="00DD3B23">
        <w:rPr>
          <w:rFonts w:cs="B Mitra" w:hint="cs"/>
          <w:sz w:val="28"/>
          <w:szCs w:val="28"/>
          <w:rtl/>
        </w:rPr>
        <w:t>مشرّفه</w:t>
      </w:r>
      <w:r w:rsidRPr="00DD3B23">
        <w:rPr>
          <w:rFonts w:cs="B Mitra"/>
          <w:sz w:val="28"/>
          <w:szCs w:val="28"/>
          <w:rtl/>
        </w:rPr>
        <w:t xml:space="preserve">) </w:t>
      </w:r>
      <w:r w:rsidRPr="00DD3B23">
        <w:rPr>
          <w:rFonts w:cs="B Mitra" w:hint="cs"/>
          <w:sz w:val="28"/>
          <w:szCs w:val="28"/>
          <w:rtl/>
        </w:rPr>
        <w:t>نيز</w:t>
      </w:r>
      <w:r w:rsidRPr="00DD3B23">
        <w:rPr>
          <w:rFonts w:cs="B Mitra"/>
          <w:sz w:val="28"/>
          <w:szCs w:val="28"/>
          <w:rtl/>
        </w:rPr>
        <w:t xml:space="preserve"> </w:t>
      </w:r>
      <w:r w:rsidRPr="00DD3B23">
        <w:rPr>
          <w:rFonts w:cs="B Mitra" w:hint="cs"/>
          <w:sz w:val="28"/>
          <w:szCs w:val="28"/>
          <w:rtl/>
        </w:rPr>
        <w:t>حرام</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تطهي</w:t>
      </w:r>
      <w:r w:rsidRPr="00DD3B23">
        <w:rPr>
          <w:rFonts w:cs="B Mitra"/>
          <w:sz w:val="28"/>
          <w:szCs w:val="28"/>
          <w:rtl/>
        </w:rPr>
        <w:t>ر آنها در صورتى كه ترك آن اهانت و هتك حرمت محسوب گردد واجب است؛ بلكه به قول بعضى تطهير آن مطلقا واجب است. در اين حكم، تفاوتى ميان ضريح مقدس و ديگر وسائل متعلق به قبور مطهر معصومان عليهم السّلام، از قبيل فرشها و پارچه‌هايى كه بر ضريح مى‌افكنند، نيست.(8) ازال</w:t>
      </w:r>
      <w:r w:rsidRPr="00DD3B23">
        <w:rPr>
          <w:rFonts w:cs="B Mitra" w:hint="cs"/>
          <w:sz w:val="28"/>
          <w:szCs w:val="28"/>
          <w:rtl/>
        </w:rPr>
        <w:t>ۀ</w:t>
      </w:r>
      <w:r w:rsidRPr="00DD3B23">
        <w:rPr>
          <w:rFonts w:cs="B Mitra"/>
          <w:sz w:val="28"/>
          <w:szCs w:val="28"/>
          <w:rtl/>
        </w:rPr>
        <w:t xml:space="preserve"> نجاست از ورق و خط قرآن كريم، بلكه-در صورت هتك-از جلد و قاب آن نيز واجب است؛ چنان كه مسّ‌ خط يا ورق قرآن با عضو نجس در صورت هتك حرام مى‌باشد؛ هرچند مس كننده وضو يا غسل داشته باشد.(9) همچنين نوشتن قرآن با جوهر نجس حرام و در صورت امكان، تطهير وگرنه محو آن واجب است. همچنين است اگر خط قرآن نجس شود و امكان تطهير آن نباشد.(10) نجس كردن تربت امام حسين عليه السّلام و نيز تربت ساير معصومان عليهم السلام كه با قصد تبرّك از محل قبور آنان برداشته شده حرام و ازال</w:t>
      </w:r>
      <w:r w:rsidRPr="00DD3B23">
        <w:rPr>
          <w:rFonts w:cs="B Mitra" w:hint="cs"/>
          <w:sz w:val="28"/>
          <w:szCs w:val="28"/>
          <w:rtl/>
        </w:rPr>
        <w:t>ۀ</w:t>
      </w:r>
      <w:r w:rsidRPr="00DD3B23">
        <w:rPr>
          <w:rFonts w:cs="B Mitra"/>
          <w:sz w:val="28"/>
          <w:szCs w:val="28"/>
          <w:rtl/>
        </w:rPr>
        <w:t xml:space="preserve"> نجاست از آن واجب است(11) </w:t>
      </w:r>
      <w:r w:rsidRPr="00DD3B23">
        <w:rPr>
          <w:rFonts w:ascii="Times New Roman" w:hAnsi="Times New Roman" w:cs="Times New Roman" w:hint="cs"/>
          <w:sz w:val="28"/>
          <w:szCs w:val="28"/>
          <w:rtl/>
        </w:rPr>
        <w:t>←</w:t>
      </w:r>
      <w:r w:rsidRPr="00DD3B23">
        <w:rPr>
          <w:rFonts w:cs="B Mitra"/>
          <w:sz w:val="28"/>
          <w:szCs w:val="28"/>
          <w:rtl/>
        </w:rPr>
        <w:t xml:space="preserve"> </w:t>
      </w:r>
      <w:r w:rsidRPr="00DD3B23">
        <w:rPr>
          <w:rFonts w:cs="B Mitra" w:hint="cs"/>
          <w:sz w:val="28"/>
          <w:szCs w:val="28"/>
          <w:rtl/>
        </w:rPr>
        <w:t>تربت</w:t>
      </w:r>
      <w:r w:rsidRPr="00DD3B23">
        <w:rPr>
          <w:rFonts w:cs="B Mitra"/>
          <w:sz w:val="28"/>
          <w:szCs w:val="28"/>
          <w:rtl/>
        </w:rPr>
        <w:t xml:space="preserve">). </w:t>
      </w:r>
      <w:r w:rsidRPr="00DD3B23">
        <w:rPr>
          <w:rFonts w:cs="B Mitra" w:hint="cs"/>
          <w:sz w:val="28"/>
          <w:szCs w:val="28"/>
          <w:rtl/>
        </w:rPr>
        <w:t>استنجا</w:t>
      </w:r>
      <w:r w:rsidRPr="00DD3B23">
        <w:rPr>
          <w:rFonts w:cs="B Mitra"/>
          <w:sz w:val="28"/>
          <w:szCs w:val="28"/>
          <w:rtl/>
        </w:rPr>
        <w:t xml:space="preserve"> </w:t>
      </w:r>
      <w:r w:rsidRPr="00DD3B23">
        <w:rPr>
          <w:rFonts w:cs="B Mitra" w:hint="cs"/>
          <w:sz w:val="28"/>
          <w:szCs w:val="28"/>
          <w:rtl/>
        </w:rPr>
        <w:t>با</w:t>
      </w:r>
      <w:r w:rsidRPr="00DD3B23">
        <w:rPr>
          <w:rFonts w:cs="B Mitra"/>
          <w:sz w:val="28"/>
          <w:szCs w:val="28"/>
          <w:rtl/>
        </w:rPr>
        <w:t xml:space="preserve"> </w:t>
      </w:r>
      <w:r w:rsidRPr="00DD3B23">
        <w:rPr>
          <w:rFonts w:cs="B Mitra" w:hint="cs"/>
          <w:sz w:val="28"/>
          <w:szCs w:val="28"/>
          <w:rtl/>
        </w:rPr>
        <w:t>محترمات</w:t>
      </w:r>
      <w:r w:rsidRPr="00DD3B23">
        <w:rPr>
          <w:rFonts w:cs="B Mitra"/>
          <w:sz w:val="28"/>
          <w:szCs w:val="28"/>
          <w:rtl/>
        </w:rPr>
        <w:t xml:space="preserve"> </w:t>
      </w:r>
      <w:r w:rsidRPr="00DD3B23">
        <w:rPr>
          <w:rFonts w:cs="B Mitra" w:hint="cs"/>
          <w:sz w:val="28"/>
          <w:szCs w:val="28"/>
          <w:rtl/>
        </w:rPr>
        <w:t>حرا</w:t>
      </w:r>
      <w:r w:rsidRPr="00DD3B23">
        <w:rPr>
          <w:rFonts w:cs="B Mitra"/>
          <w:sz w:val="28"/>
          <w:szCs w:val="28"/>
          <w:rtl/>
        </w:rPr>
        <w:t xml:space="preserve">م است(12) </w:t>
      </w:r>
      <w:r w:rsidRPr="00DD3B23">
        <w:rPr>
          <w:rFonts w:ascii="Times New Roman" w:hAnsi="Times New Roman" w:cs="Times New Roman" w:hint="cs"/>
          <w:sz w:val="28"/>
          <w:szCs w:val="28"/>
          <w:rtl/>
        </w:rPr>
        <w:t>←</w:t>
      </w:r>
      <w:r w:rsidRPr="00DD3B23">
        <w:rPr>
          <w:rFonts w:cs="B Mitra"/>
          <w:sz w:val="28"/>
          <w:szCs w:val="28"/>
          <w:rtl/>
        </w:rPr>
        <w:t xml:space="preserve"> </w:t>
      </w:r>
      <w:r w:rsidRPr="00DD3B23">
        <w:rPr>
          <w:rFonts w:cs="B Mitra" w:hint="cs"/>
          <w:sz w:val="28"/>
          <w:szCs w:val="28"/>
          <w:rtl/>
        </w:rPr>
        <w:t>استنجاء</w:t>
      </w:r>
      <w:r w:rsidRPr="00DD3B23">
        <w:rPr>
          <w:rFonts w:cs="B Mitra"/>
          <w:sz w:val="28"/>
          <w:szCs w:val="28"/>
          <w:rtl/>
        </w:rPr>
        <w:t xml:space="preserve">). </w:t>
      </w:r>
      <w:r w:rsidRPr="00DD3B23">
        <w:rPr>
          <w:rFonts w:cs="B Mitra" w:hint="cs"/>
          <w:sz w:val="28"/>
          <w:szCs w:val="28"/>
          <w:rtl/>
        </w:rPr>
        <w:t>تجارت</w:t>
      </w:r>
      <w:r w:rsidRPr="00DD3B23">
        <w:rPr>
          <w:rFonts w:cs="B Mitra"/>
          <w:sz w:val="28"/>
          <w:szCs w:val="28"/>
          <w:rtl/>
        </w:rPr>
        <w:t xml:space="preserve">: </w:t>
      </w:r>
      <w:r w:rsidRPr="00DD3B23">
        <w:rPr>
          <w:rFonts w:cs="B Mitra" w:hint="cs"/>
          <w:sz w:val="28"/>
          <w:szCs w:val="28"/>
          <w:rtl/>
        </w:rPr>
        <w:t>به</w:t>
      </w:r>
      <w:r w:rsidRPr="00DD3B23">
        <w:rPr>
          <w:rFonts w:cs="B Mitra"/>
          <w:sz w:val="28"/>
          <w:szCs w:val="28"/>
          <w:rtl/>
        </w:rPr>
        <w:t xml:space="preserve"> </w:t>
      </w:r>
      <w:r w:rsidRPr="00DD3B23">
        <w:rPr>
          <w:rFonts w:cs="B Mitra" w:hint="cs"/>
          <w:sz w:val="28"/>
          <w:szCs w:val="28"/>
          <w:rtl/>
        </w:rPr>
        <w:t>قول</w:t>
      </w:r>
      <w:r w:rsidRPr="00DD3B23">
        <w:rPr>
          <w:rFonts w:cs="B Mitra"/>
          <w:sz w:val="28"/>
          <w:szCs w:val="28"/>
          <w:rtl/>
        </w:rPr>
        <w:t xml:space="preserve"> </w:t>
      </w:r>
      <w:r w:rsidRPr="00DD3B23">
        <w:rPr>
          <w:rFonts w:cs="B Mitra" w:hint="cs"/>
          <w:sz w:val="28"/>
          <w:szCs w:val="28"/>
          <w:rtl/>
        </w:rPr>
        <w:t>مشهور</w:t>
      </w:r>
      <w:r w:rsidRPr="00DD3B23">
        <w:rPr>
          <w:rFonts w:cs="B Mitra"/>
          <w:sz w:val="28"/>
          <w:szCs w:val="28"/>
          <w:rtl/>
        </w:rPr>
        <w:t xml:space="preserve"> </w:t>
      </w:r>
      <w:r w:rsidRPr="00DD3B23">
        <w:rPr>
          <w:rFonts w:cs="B Mitra" w:hint="cs"/>
          <w:sz w:val="28"/>
          <w:szCs w:val="28"/>
          <w:rtl/>
        </w:rPr>
        <w:t>متأخران،</w:t>
      </w:r>
      <w:r w:rsidRPr="00DD3B23">
        <w:rPr>
          <w:rFonts w:cs="B Mitra"/>
          <w:sz w:val="28"/>
          <w:szCs w:val="28"/>
          <w:rtl/>
        </w:rPr>
        <w:t xml:space="preserve"> </w:t>
      </w:r>
      <w:r w:rsidRPr="00DD3B23">
        <w:rPr>
          <w:rFonts w:cs="B Mitra" w:hint="cs"/>
          <w:sz w:val="28"/>
          <w:szCs w:val="28"/>
          <w:rtl/>
        </w:rPr>
        <w:t>فروختن</w:t>
      </w:r>
      <w:r w:rsidRPr="00DD3B23">
        <w:rPr>
          <w:rFonts w:cs="B Mitra"/>
          <w:sz w:val="28"/>
          <w:szCs w:val="28"/>
          <w:rtl/>
        </w:rPr>
        <w:t xml:space="preserve"> </w:t>
      </w:r>
      <w:r w:rsidRPr="00DD3B23">
        <w:rPr>
          <w:rFonts w:cs="B Mitra" w:hint="cs"/>
          <w:sz w:val="28"/>
          <w:szCs w:val="28"/>
          <w:rtl/>
        </w:rPr>
        <w:t>قرآن</w:t>
      </w:r>
      <w:r w:rsidRPr="00DD3B23">
        <w:rPr>
          <w:rFonts w:cs="B Mitra"/>
          <w:sz w:val="28"/>
          <w:szCs w:val="28"/>
          <w:rtl/>
        </w:rPr>
        <w:t xml:space="preserve"> </w:t>
      </w:r>
      <w:r w:rsidRPr="00DD3B23">
        <w:rPr>
          <w:rFonts w:cs="B Mitra" w:hint="cs"/>
          <w:sz w:val="28"/>
          <w:szCs w:val="28"/>
          <w:rtl/>
        </w:rPr>
        <w:t>كريم</w:t>
      </w:r>
      <w:r w:rsidRPr="00DD3B23">
        <w:rPr>
          <w:rFonts w:cs="B Mitra"/>
          <w:sz w:val="28"/>
          <w:szCs w:val="28"/>
          <w:rtl/>
        </w:rPr>
        <w:t xml:space="preserve"> </w:t>
      </w:r>
      <w:r w:rsidRPr="00DD3B23">
        <w:rPr>
          <w:rFonts w:cs="B Mitra" w:hint="cs"/>
          <w:sz w:val="28"/>
          <w:szCs w:val="28"/>
          <w:rtl/>
        </w:rPr>
        <w:t>به</w:t>
      </w:r>
      <w:r w:rsidRPr="00DD3B23">
        <w:rPr>
          <w:rFonts w:cs="B Mitra"/>
          <w:sz w:val="28"/>
          <w:szCs w:val="28"/>
          <w:rtl/>
        </w:rPr>
        <w:t xml:space="preserve"> </w:t>
      </w:r>
      <w:r w:rsidRPr="00DD3B23">
        <w:rPr>
          <w:rFonts w:cs="B Mitra" w:hint="cs"/>
          <w:sz w:val="28"/>
          <w:szCs w:val="28"/>
          <w:rtl/>
        </w:rPr>
        <w:t>كافر</w:t>
      </w:r>
      <w:r w:rsidRPr="00DD3B23">
        <w:rPr>
          <w:rFonts w:cs="B Mitra"/>
          <w:sz w:val="28"/>
          <w:szCs w:val="28"/>
          <w:rtl/>
        </w:rPr>
        <w:t xml:space="preserve"> </w:t>
      </w:r>
      <w:r w:rsidRPr="00DD3B23">
        <w:rPr>
          <w:rFonts w:cs="B Mitra" w:hint="cs"/>
          <w:sz w:val="28"/>
          <w:szCs w:val="28"/>
          <w:rtl/>
        </w:rPr>
        <w:t>جايز</w:t>
      </w:r>
      <w:r w:rsidRPr="00DD3B23">
        <w:rPr>
          <w:rFonts w:cs="B Mitra"/>
          <w:sz w:val="28"/>
          <w:szCs w:val="28"/>
          <w:rtl/>
        </w:rPr>
        <w:t xml:space="preserve"> </w:t>
      </w:r>
      <w:r w:rsidRPr="00DD3B23">
        <w:rPr>
          <w:rFonts w:cs="B Mitra" w:hint="cs"/>
          <w:sz w:val="28"/>
          <w:szCs w:val="28"/>
          <w:rtl/>
        </w:rPr>
        <w:t>نيست</w:t>
      </w:r>
      <w:r w:rsidRPr="00DD3B23">
        <w:rPr>
          <w:rFonts w:cs="B Mitra"/>
          <w:sz w:val="28"/>
          <w:szCs w:val="28"/>
          <w:rtl/>
        </w:rPr>
        <w:t xml:space="preserve">. </w:t>
      </w:r>
      <w:r w:rsidRPr="00DD3B23">
        <w:rPr>
          <w:rFonts w:cs="B Mitra" w:hint="cs"/>
          <w:sz w:val="28"/>
          <w:szCs w:val="28"/>
          <w:rtl/>
        </w:rPr>
        <w:t>برخى،</w:t>
      </w:r>
      <w:r w:rsidRPr="00DD3B23">
        <w:rPr>
          <w:rFonts w:cs="B Mitra"/>
          <w:sz w:val="28"/>
          <w:szCs w:val="28"/>
          <w:rtl/>
        </w:rPr>
        <w:t xml:space="preserve"> </w:t>
      </w:r>
      <w:r w:rsidRPr="00DD3B23">
        <w:rPr>
          <w:rFonts w:cs="B Mitra" w:hint="cs"/>
          <w:sz w:val="28"/>
          <w:szCs w:val="28"/>
          <w:rtl/>
        </w:rPr>
        <w:t>كتابهاى</w:t>
      </w:r>
      <w:r w:rsidRPr="00DD3B23">
        <w:rPr>
          <w:rFonts w:cs="B Mitra"/>
          <w:sz w:val="28"/>
          <w:szCs w:val="28"/>
          <w:rtl/>
        </w:rPr>
        <w:t xml:space="preserve"> </w:t>
      </w:r>
      <w:r w:rsidRPr="00DD3B23">
        <w:rPr>
          <w:rFonts w:cs="B Mitra" w:hint="cs"/>
          <w:sz w:val="28"/>
          <w:szCs w:val="28"/>
          <w:rtl/>
        </w:rPr>
        <w:t>دعا</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حديث</w:t>
      </w:r>
      <w:r w:rsidRPr="00DD3B23">
        <w:rPr>
          <w:rFonts w:cs="B Mitra"/>
          <w:sz w:val="28"/>
          <w:szCs w:val="28"/>
          <w:rtl/>
        </w:rPr>
        <w:t xml:space="preserve"> </w:t>
      </w:r>
      <w:r w:rsidRPr="00DD3B23">
        <w:rPr>
          <w:rFonts w:cs="B Mitra" w:hint="cs"/>
          <w:sz w:val="28"/>
          <w:szCs w:val="28"/>
          <w:rtl/>
        </w:rPr>
        <w:t>را</w:t>
      </w:r>
      <w:r w:rsidRPr="00DD3B23">
        <w:rPr>
          <w:rFonts w:cs="B Mitra"/>
          <w:sz w:val="28"/>
          <w:szCs w:val="28"/>
          <w:rtl/>
        </w:rPr>
        <w:t xml:space="preserve"> </w:t>
      </w:r>
      <w:r w:rsidRPr="00DD3B23">
        <w:rPr>
          <w:rFonts w:cs="B Mitra" w:hint="cs"/>
          <w:sz w:val="28"/>
          <w:szCs w:val="28"/>
          <w:rtl/>
        </w:rPr>
        <w:t>نيز</w:t>
      </w:r>
      <w:r w:rsidRPr="00DD3B23">
        <w:rPr>
          <w:rFonts w:cs="B Mitra"/>
          <w:sz w:val="28"/>
          <w:szCs w:val="28"/>
          <w:rtl/>
        </w:rPr>
        <w:t xml:space="preserve"> </w:t>
      </w:r>
      <w:r w:rsidRPr="00DD3B23">
        <w:rPr>
          <w:rFonts w:cs="B Mitra" w:hint="cs"/>
          <w:sz w:val="28"/>
          <w:szCs w:val="28"/>
          <w:rtl/>
        </w:rPr>
        <w:t>در</w:t>
      </w:r>
      <w:r w:rsidRPr="00DD3B23">
        <w:rPr>
          <w:rFonts w:cs="B Mitra"/>
          <w:sz w:val="28"/>
          <w:szCs w:val="28"/>
          <w:rtl/>
        </w:rPr>
        <w:t xml:space="preserve"> </w:t>
      </w:r>
      <w:r w:rsidRPr="00DD3B23">
        <w:rPr>
          <w:rFonts w:cs="B Mitra" w:hint="cs"/>
          <w:sz w:val="28"/>
          <w:szCs w:val="28"/>
          <w:rtl/>
        </w:rPr>
        <w:t>حكم</w:t>
      </w:r>
      <w:r w:rsidRPr="00DD3B23">
        <w:rPr>
          <w:rFonts w:cs="B Mitra"/>
          <w:sz w:val="28"/>
          <w:szCs w:val="28"/>
          <w:rtl/>
        </w:rPr>
        <w:t xml:space="preserve"> </w:t>
      </w:r>
      <w:r w:rsidRPr="00DD3B23">
        <w:rPr>
          <w:rFonts w:cs="B Mitra" w:hint="cs"/>
          <w:sz w:val="28"/>
          <w:szCs w:val="28"/>
          <w:rtl/>
        </w:rPr>
        <w:t>يادشده</w:t>
      </w:r>
      <w:r w:rsidRPr="00DD3B23">
        <w:rPr>
          <w:rFonts w:cs="B Mitra"/>
          <w:sz w:val="28"/>
          <w:szCs w:val="28"/>
          <w:rtl/>
        </w:rPr>
        <w:t xml:space="preserve"> </w:t>
      </w:r>
      <w:r w:rsidRPr="00DD3B23">
        <w:rPr>
          <w:rFonts w:cs="B Mitra" w:hint="cs"/>
          <w:sz w:val="28"/>
          <w:szCs w:val="28"/>
          <w:rtl/>
        </w:rPr>
        <w:t>به</w:t>
      </w:r>
      <w:r w:rsidRPr="00DD3B23">
        <w:rPr>
          <w:rFonts w:cs="B Mitra"/>
          <w:sz w:val="28"/>
          <w:szCs w:val="28"/>
          <w:rtl/>
        </w:rPr>
        <w:t xml:space="preserve"> </w:t>
      </w:r>
      <w:r w:rsidRPr="00DD3B23">
        <w:rPr>
          <w:rFonts w:cs="B Mitra" w:hint="cs"/>
          <w:sz w:val="28"/>
          <w:szCs w:val="28"/>
          <w:rtl/>
        </w:rPr>
        <w:t>قرآن</w:t>
      </w:r>
      <w:r w:rsidRPr="00DD3B23">
        <w:rPr>
          <w:rFonts w:cs="B Mitra"/>
          <w:sz w:val="28"/>
          <w:szCs w:val="28"/>
          <w:rtl/>
        </w:rPr>
        <w:t xml:space="preserve"> </w:t>
      </w:r>
      <w:r w:rsidRPr="00DD3B23">
        <w:rPr>
          <w:rFonts w:cs="B Mitra" w:hint="cs"/>
          <w:sz w:val="28"/>
          <w:szCs w:val="28"/>
          <w:rtl/>
        </w:rPr>
        <w:t>ملحق</w:t>
      </w:r>
      <w:r w:rsidRPr="00DD3B23">
        <w:rPr>
          <w:rFonts w:cs="B Mitra"/>
          <w:sz w:val="28"/>
          <w:szCs w:val="28"/>
          <w:rtl/>
        </w:rPr>
        <w:t xml:space="preserve"> </w:t>
      </w:r>
      <w:r w:rsidRPr="00DD3B23">
        <w:rPr>
          <w:rFonts w:cs="B Mitra" w:hint="cs"/>
          <w:sz w:val="28"/>
          <w:szCs w:val="28"/>
          <w:rtl/>
        </w:rPr>
        <w:t>كرده‌اند</w:t>
      </w:r>
      <w:r w:rsidRPr="00DD3B23">
        <w:rPr>
          <w:rFonts w:cs="B Mitra"/>
          <w:sz w:val="28"/>
          <w:szCs w:val="28"/>
          <w:rtl/>
        </w:rPr>
        <w:t xml:space="preserve">.(13) </w:t>
      </w:r>
      <w:r w:rsidRPr="00DD3B23">
        <w:rPr>
          <w:rFonts w:cs="B Mitra" w:hint="cs"/>
          <w:sz w:val="28"/>
          <w:szCs w:val="28"/>
          <w:rtl/>
        </w:rPr>
        <w:t>اهانت</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هتك</w:t>
      </w:r>
      <w:r w:rsidRPr="00DD3B23">
        <w:rPr>
          <w:rFonts w:cs="B Mitra"/>
          <w:sz w:val="28"/>
          <w:szCs w:val="28"/>
          <w:rtl/>
        </w:rPr>
        <w:t xml:space="preserve"> </w:t>
      </w:r>
      <w:r w:rsidRPr="00DD3B23">
        <w:rPr>
          <w:rFonts w:cs="B Mitra" w:hint="cs"/>
          <w:sz w:val="28"/>
          <w:szCs w:val="28"/>
          <w:rtl/>
        </w:rPr>
        <w:t>مؤمن</w:t>
      </w:r>
      <w:r w:rsidRPr="00DD3B23">
        <w:rPr>
          <w:rFonts w:cs="B Mitra"/>
          <w:sz w:val="28"/>
          <w:szCs w:val="28"/>
          <w:rtl/>
        </w:rPr>
        <w:t xml:space="preserve"> </w:t>
      </w:r>
      <w:r w:rsidRPr="00DD3B23">
        <w:rPr>
          <w:rFonts w:cs="B Mitra" w:hint="cs"/>
          <w:sz w:val="28"/>
          <w:szCs w:val="28"/>
          <w:rtl/>
        </w:rPr>
        <w:t>حرام</w:t>
      </w:r>
      <w:r w:rsidRPr="00DD3B23">
        <w:rPr>
          <w:rFonts w:cs="B Mitra"/>
          <w:sz w:val="28"/>
          <w:szCs w:val="28"/>
          <w:rtl/>
        </w:rPr>
        <w:t xml:space="preserve"> </w:t>
      </w:r>
      <w:r w:rsidRPr="00DD3B23">
        <w:rPr>
          <w:rFonts w:cs="B Mitra" w:hint="cs"/>
          <w:sz w:val="28"/>
          <w:szCs w:val="28"/>
          <w:rtl/>
        </w:rPr>
        <w:t>ا</w:t>
      </w:r>
      <w:r w:rsidRPr="00DD3B23">
        <w:rPr>
          <w:rFonts w:cs="B Mitra" w:hint="eastAsia"/>
          <w:sz w:val="28"/>
          <w:szCs w:val="28"/>
          <w:rtl/>
        </w:rPr>
        <w:t>ست</w:t>
      </w:r>
      <w:r w:rsidRPr="00DD3B23">
        <w:rPr>
          <w:rFonts w:cs="B Mitra"/>
          <w:sz w:val="28"/>
          <w:szCs w:val="28"/>
          <w:rtl/>
        </w:rPr>
        <w:t xml:space="preserve">.(14) از كسبهاى حرام، كسب از راه هجو مؤمن (ذكر عيوب وى در قالب شعر) است(15) </w:t>
      </w:r>
      <w:r w:rsidRPr="00DD3B23">
        <w:rPr>
          <w:rFonts w:ascii="Times New Roman" w:hAnsi="Times New Roman" w:cs="Times New Roman" w:hint="cs"/>
          <w:sz w:val="28"/>
          <w:szCs w:val="28"/>
          <w:rtl/>
        </w:rPr>
        <w:t>←</w:t>
      </w:r>
      <w:r w:rsidRPr="00DD3B23">
        <w:rPr>
          <w:rFonts w:cs="B Mitra"/>
          <w:sz w:val="28"/>
          <w:szCs w:val="28"/>
          <w:rtl/>
        </w:rPr>
        <w:t xml:space="preserve"> </w:t>
      </w:r>
      <w:r w:rsidRPr="00DD3B23">
        <w:rPr>
          <w:rFonts w:cs="B Mitra" w:hint="cs"/>
          <w:sz w:val="28"/>
          <w:szCs w:val="28"/>
          <w:rtl/>
        </w:rPr>
        <w:t>هجو</w:t>
      </w:r>
      <w:r w:rsidRPr="00DD3B23">
        <w:rPr>
          <w:rFonts w:cs="B Mitra"/>
          <w:sz w:val="28"/>
          <w:szCs w:val="28"/>
          <w:rtl/>
        </w:rPr>
        <w:t xml:space="preserve">). </w:t>
      </w:r>
      <w:r w:rsidRPr="00DD3B23">
        <w:rPr>
          <w:rFonts w:cs="B Mitra" w:hint="cs"/>
          <w:sz w:val="28"/>
          <w:szCs w:val="28"/>
          <w:rtl/>
        </w:rPr>
        <w:t>مستند</w:t>
      </w:r>
      <w:r w:rsidRPr="00DD3B23">
        <w:rPr>
          <w:rFonts w:cs="B Mitra"/>
          <w:sz w:val="28"/>
          <w:szCs w:val="28"/>
          <w:rtl/>
        </w:rPr>
        <w:t xml:space="preserve"> </w:t>
      </w:r>
      <w:r w:rsidRPr="00DD3B23">
        <w:rPr>
          <w:rFonts w:cs="B Mitra" w:hint="cs"/>
          <w:sz w:val="28"/>
          <w:szCs w:val="28"/>
          <w:rtl/>
        </w:rPr>
        <w:t>قاعده</w:t>
      </w:r>
      <w:r w:rsidRPr="00DD3B23">
        <w:rPr>
          <w:rFonts w:cs="B Mitra"/>
          <w:sz w:val="28"/>
          <w:szCs w:val="28"/>
          <w:rtl/>
        </w:rPr>
        <w:t xml:space="preserve">: </w:t>
      </w:r>
      <w:r w:rsidRPr="00DD3B23">
        <w:rPr>
          <w:rFonts w:cs="B Mitra" w:hint="cs"/>
          <w:sz w:val="28"/>
          <w:szCs w:val="28"/>
          <w:rtl/>
        </w:rPr>
        <w:t>بر</w:t>
      </w:r>
      <w:r w:rsidRPr="00DD3B23">
        <w:rPr>
          <w:rFonts w:cs="B Mitra"/>
          <w:sz w:val="28"/>
          <w:szCs w:val="28"/>
          <w:rtl/>
        </w:rPr>
        <w:t xml:space="preserve"> </w:t>
      </w:r>
      <w:r w:rsidRPr="00DD3B23">
        <w:rPr>
          <w:rFonts w:cs="B Mitra" w:hint="cs"/>
          <w:sz w:val="28"/>
          <w:szCs w:val="28"/>
          <w:rtl/>
        </w:rPr>
        <w:t>اعتبار</w:t>
      </w:r>
      <w:r w:rsidRPr="00DD3B23">
        <w:rPr>
          <w:rFonts w:cs="B Mitra"/>
          <w:sz w:val="28"/>
          <w:szCs w:val="28"/>
          <w:rtl/>
        </w:rPr>
        <w:t xml:space="preserve"> </w:t>
      </w:r>
      <w:r w:rsidRPr="00DD3B23">
        <w:rPr>
          <w:rFonts w:cs="B Mitra" w:hint="cs"/>
          <w:sz w:val="28"/>
          <w:szCs w:val="28"/>
          <w:rtl/>
        </w:rPr>
        <w:t>و</w:t>
      </w:r>
      <w:r w:rsidRPr="00DD3B23">
        <w:rPr>
          <w:rFonts w:cs="B Mitra"/>
          <w:sz w:val="28"/>
          <w:szCs w:val="28"/>
          <w:rtl/>
        </w:rPr>
        <w:t xml:space="preserve"> </w:t>
      </w:r>
      <w:r w:rsidRPr="00DD3B23">
        <w:rPr>
          <w:rFonts w:cs="B Mitra" w:hint="cs"/>
          <w:sz w:val="28"/>
          <w:szCs w:val="28"/>
          <w:rtl/>
        </w:rPr>
        <w:t>حجّيت</w:t>
      </w:r>
      <w:r w:rsidRPr="00DD3B23">
        <w:rPr>
          <w:rFonts w:cs="B Mitra"/>
          <w:sz w:val="28"/>
          <w:szCs w:val="28"/>
          <w:rtl/>
        </w:rPr>
        <w:t xml:space="preserve"> </w:t>
      </w:r>
      <w:r w:rsidRPr="00DD3B23">
        <w:rPr>
          <w:rFonts w:cs="B Mitra" w:hint="cs"/>
          <w:sz w:val="28"/>
          <w:szCs w:val="28"/>
          <w:rtl/>
        </w:rPr>
        <w:t>قاعدۀ</w:t>
      </w:r>
      <w:r w:rsidRPr="00DD3B23">
        <w:rPr>
          <w:rFonts w:cs="B Mitra"/>
          <w:sz w:val="28"/>
          <w:szCs w:val="28"/>
          <w:rtl/>
        </w:rPr>
        <w:t xml:space="preserve"> حرمت اهانت محترمات، به بعضى آيات نهى كننده از هتك شعائر الهى و يا ترغيب كننده به تعظيم آنها و نيز رواياتى كه در موارد خاص وارد شده اس</w:t>
      </w:r>
      <w:r w:rsidRPr="00DD3B23">
        <w:rPr>
          <w:rFonts w:cs="B Mitra" w:hint="eastAsia"/>
          <w:sz w:val="28"/>
          <w:szCs w:val="28"/>
          <w:rtl/>
        </w:rPr>
        <w:t>ت،</w:t>
      </w:r>
      <w:r w:rsidRPr="00DD3B23">
        <w:rPr>
          <w:rFonts w:cs="B Mitra"/>
          <w:sz w:val="28"/>
          <w:szCs w:val="28"/>
          <w:rtl/>
        </w:rPr>
        <w:t xml:space="preserve"> مانند روايات نهى از اهانت به شخص، همچون مؤمن، يا چيزى، همچون قرآن كريم، همچنين به دليل عقل و اجماع و ضرورت استناد و استدلال شده است.(16) (1). لسان العرب، واژ</w:t>
      </w:r>
      <w:r w:rsidRPr="00DD3B23">
        <w:rPr>
          <w:rFonts w:cs="B Mitra" w:hint="cs"/>
          <w:sz w:val="28"/>
          <w:szCs w:val="28"/>
          <w:rtl/>
        </w:rPr>
        <w:t>ۀ</w:t>
      </w:r>
      <w:r w:rsidRPr="00DD3B23">
        <w:rPr>
          <w:rFonts w:cs="B Mitra"/>
          <w:sz w:val="28"/>
          <w:szCs w:val="28"/>
          <w:rtl/>
        </w:rPr>
        <w:t xml:space="preserve"> «هون» (2). كشف الغطاء 2 / 146-147؛ العناوين 556/1؛ القواعد الفقهية (بجنوردى) 293/5-294؛ مبانى </w:t>
      </w:r>
      <w:r w:rsidRPr="00DD3B23">
        <w:rPr>
          <w:rFonts w:cs="B Mitra" w:hint="eastAsia"/>
          <w:sz w:val="28"/>
          <w:szCs w:val="28"/>
          <w:rtl/>
        </w:rPr>
        <w:t>الفقه</w:t>
      </w:r>
      <w:r w:rsidRPr="00DD3B23">
        <w:rPr>
          <w:rFonts w:cs="B Mitra"/>
          <w:sz w:val="28"/>
          <w:szCs w:val="28"/>
          <w:rtl/>
        </w:rPr>
        <w:t xml:space="preserve"> الفعال 1 / 148-149 (3). القواعد الفقهية (بجنوردى) 5 / 294 (4). كشف الغطاء 146/2-147 (5). مصباح الهدى</w:t>
      </w:r>
      <w:r w:rsidRPr="00DD3B23">
        <w:rPr>
          <w:rFonts w:ascii="Times New Roman" w:hAnsi="Times New Roman" w:cs="Times New Roman" w:hint="cs"/>
          <w:sz w:val="28"/>
          <w:szCs w:val="28"/>
          <w:rtl/>
        </w:rPr>
        <w:t>ٰ</w:t>
      </w:r>
      <w:r w:rsidRPr="00DD3B23">
        <w:rPr>
          <w:rFonts w:cs="B Mitra"/>
          <w:sz w:val="28"/>
          <w:szCs w:val="28"/>
          <w:rtl/>
        </w:rPr>
        <w:t xml:space="preserve"> 44/2 (6). </w:t>
      </w:r>
      <w:r w:rsidRPr="00DD3B23">
        <w:rPr>
          <w:rFonts w:cs="B Mitra" w:hint="cs"/>
          <w:sz w:val="28"/>
          <w:szCs w:val="28"/>
          <w:rtl/>
        </w:rPr>
        <w:t>كشف</w:t>
      </w:r>
      <w:r w:rsidRPr="00DD3B23">
        <w:rPr>
          <w:rFonts w:cs="B Mitra"/>
          <w:sz w:val="28"/>
          <w:szCs w:val="28"/>
          <w:rtl/>
        </w:rPr>
        <w:t xml:space="preserve"> </w:t>
      </w:r>
      <w:r w:rsidRPr="00DD3B23">
        <w:rPr>
          <w:rFonts w:cs="B Mitra" w:hint="cs"/>
          <w:sz w:val="28"/>
          <w:szCs w:val="28"/>
          <w:rtl/>
        </w:rPr>
        <w:t>الغطاء</w:t>
      </w:r>
      <w:r w:rsidRPr="00DD3B23">
        <w:rPr>
          <w:rFonts w:cs="B Mitra"/>
          <w:sz w:val="28"/>
          <w:szCs w:val="28"/>
          <w:rtl/>
        </w:rPr>
        <w:t xml:space="preserve"> 2 / 396</w:t>
      </w:r>
      <w:r w:rsidRPr="00DD3B23">
        <w:rPr>
          <w:rFonts w:cs="B Mitra" w:hint="cs"/>
          <w:sz w:val="28"/>
          <w:szCs w:val="28"/>
          <w:rtl/>
        </w:rPr>
        <w:t>؛</w:t>
      </w:r>
      <w:r w:rsidRPr="00DD3B23">
        <w:rPr>
          <w:rFonts w:cs="B Mitra"/>
          <w:sz w:val="28"/>
          <w:szCs w:val="28"/>
          <w:rtl/>
        </w:rPr>
        <w:t xml:space="preserve"> </w:t>
      </w:r>
      <w:r w:rsidRPr="00DD3B23">
        <w:rPr>
          <w:rFonts w:cs="B Mitra" w:hint="cs"/>
          <w:sz w:val="28"/>
          <w:szCs w:val="28"/>
          <w:rtl/>
        </w:rPr>
        <w:t>جواهر</w:t>
      </w:r>
      <w:r w:rsidRPr="00DD3B23">
        <w:rPr>
          <w:rFonts w:cs="B Mitra"/>
          <w:sz w:val="28"/>
          <w:szCs w:val="28"/>
          <w:rtl/>
        </w:rPr>
        <w:t xml:space="preserve"> </w:t>
      </w:r>
      <w:r w:rsidRPr="00DD3B23">
        <w:rPr>
          <w:rFonts w:cs="B Mitra" w:hint="cs"/>
          <w:sz w:val="28"/>
          <w:szCs w:val="28"/>
          <w:rtl/>
        </w:rPr>
        <w:t>الكلام</w:t>
      </w:r>
      <w:r w:rsidRPr="00DD3B23">
        <w:rPr>
          <w:rFonts w:cs="B Mitra"/>
          <w:sz w:val="28"/>
          <w:szCs w:val="28"/>
          <w:rtl/>
        </w:rPr>
        <w:t xml:space="preserve"> 98/6 (7). </w:t>
      </w:r>
      <w:r w:rsidRPr="00DD3B23">
        <w:rPr>
          <w:rFonts w:cs="B Mitra" w:hint="cs"/>
          <w:sz w:val="28"/>
          <w:szCs w:val="28"/>
          <w:rtl/>
        </w:rPr>
        <w:t>العروة</w:t>
      </w:r>
      <w:r w:rsidRPr="00DD3B23">
        <w:rPr>
          <w:rFonts w:cs="B Mitra"/>
          <w:sz w:val="28"/>
          <w:szCs w:val="28"/>
          <w:rtl/>
        </w:rPr>
        <w:t xml:space="preserve"> </w:t>
      </w:r>
      <w:r w:rsidRPr="00DD3B23">
        <w:rPr>
          <w:rFonts w:cs="B Mitra" w:hint="cs"/>
          <w:sz w:val="28"/>
          <w:szCs w:val="28"/>
          <w:rtl/>
        </w:rPr>
        <w:t>الوثقى</w:t>
      </w:r>
      <w:r w:rsidRPr="00DD3B23">
        <w:rPr>
          <w:rFonts w:ascii="Times New Roman" w:hAnsi="Times New Roman" w:cs="Times New Roman" w:hint="cs"/>
          <w:sz w:val="28"/>
          <w:szCs w:val="28"/>
          <w:rtl/>
        </w:rPr>
        <w:t>ٰ</w:t>
      </w:r>
      <w:r w:rsidRPr="00DD3B23">
        <w:rPr>
          <w:rFonts w:cs="B Mitra" w:hint="cs"/>
          <w:sz w:val="28"/>
          <w:szCs w:val="28"/>
          <w:rtl/>
        </w:rPr>
        <w:t>‌</w:t>
      </w:r>
      <w:r w:rsidRPr="00DD3B23">
        <w:rPr>
          <w:rFonts w:cs="B Mitra"/>
          <w:sz w:val="28"/>
          <w:szCs w:val="28"/>
          <w:rtl/>
        </w:rPr>
        <w:t xml:space="preserve"> 172/1 (8). </w:t>
      </w:r>
      <w:r w:rsidRPr="00DD3B23">
        <w:rPr>
          <w:rFonts w:cs="B Mitra" w:hint="cs"/>
          <w:sz w:val="28"/>
          <w:szCs w:val="28"/>
          <w:rtl/>
        </w:rPr>
        <w:t>جواهر</w:t>
      </w:r>
      <w:r w:rsidRPr="00DD3B23">
        <w:rPr>
          <w:rFonts w:cs="B Mitra"/>
          <w:sz w:val="28"/>
          <w:szCs w:val="28"/>
          <w:rtl/>
        </w:rPr>
        <w:t xml:space="preserve"> </w:t>
      </w:r>
      <w:r w:rsidRPr="00DD3B23">
        <w:rPr>
          <w:rFonts w:cs="B Mitra" w:hint="cs"/>
          <w:sz w:val="28"/>
          <w:szCs w:val="28"/>
          <w:rtl/>
        </w:rPr>
        <w:t>الكلام</w:t>
      </w:r>
      <w:r w:rsidRPr="00DD3B23">
        <w:rPr>
          <w:rFonts w:cs="B Mitra"/>
          <w:sz w:val="28"/>
          <w:szCs w:val="28"/>
          <w:rtl/>
        </w:rPr>
        <w:t xml:space="preserve"> 98/6</w:t>
      </w:r>
      <w:r w:rsidRPr="00DD3B23">
        <w:rPr>
          <w:rFonts w:cs="B Mitra" w:hint="cs"/>
          <w:sz w:val="28"/>
          <w:szCs w:val="28"/>
          <w:rtl/>
        </w:rPr>
        <w:t>؛</w:t>
      </w:r>
      <w:r w:rsidRPr="00DD3B23">
        <w:rPr>
          <w:rFonts w:cs="B Mitra"/>
          <w:sz w:val="28"/>
          <w:szCs w:val="28"/>
          <w:rtl/>
        </w:rPr>
        <w:t xml:space="preserve"> </w:t>
      </w:r>
      <w:r w:rsidRPr="00DD3B23">
        <w:rPr>
          <w:rFonts w:cs="B Mitra" w:hint="cs"/>
          <w:sz w:val="28"/>
          <w:szCs w:val="28"/>
          <w:rtl/>
        </w:rPr>
        <w:t>العروة</w:t>
      </w:r>
      <w:r w:rsidRPr="00DD3B23">
        <w:rPr>
          <w:rFonts w:cs="B Mitra"/>
          <w:sz w:val="28"/>
          <w:szCs w:val="28"/>
          <w:rtl/>
        </w:rPr>
        <w:t xml:space="preserve"> </w:t>
      </w:r>
      <w:r w:rsidRPr="00DD3B23">
        <w:rPr>
          <w:rFonts w:cs="B Mitra" w:hint="cs"/>
          <w:sz w:val="28"/>
          <w:szCs w:val="28"/>
          <w:rtl/>
        </w:rPr>
        <w:t>الوثقى</w:t>
      </w:r>
      <w:r w:rsidRPr="00DD3B23">
        <w:rPr>
          <w:rFonts w:ascii="Times New Roman" w:hAnsi="Times New Roman" w:cs="Times New Roman" w:hint="cs"/>
          <w:sz w:val="28"/>
          <w:szCs w:val="28"/>
          <w:rtl/>
        </w:rPr>
        <w:t>ٰ</w:t>
      </w:r>
      <w:r w:rsidRPr="00DD3B23">
        <w:rPr>
          <w:rFonts w:cs="B Mitra"/>
          <w:sz w:val="28"/>
          <w:szCs w:val="28"/>
          <w:rtl/>
        </w:rPr>
        <w:t xml:space="preserve"> 181/1- 182 (9). </w:t>
      </w:r>
      <w:r w:rsidRPr="00DD3B23">
        <w:rPr>
          <w:rFonts w:cs="B Mitra" w:hint="cs"/>
          <w:sz w:val="28"/>
          <w:szCs w:val="28"/>
          <w:rtl/>
        </w:rPr>
        <w:t>العروة</w:t>
      </w:r>
      <w:r w:rsidRPr="00DD3B23">
        <w:rPr>
          <w:rFonts w:cs="B Mitra"/>
          <w:sz w:val="28"/>
          <w:szCs w:val="28"/>
          <w:rtl/>
        </w:rPr>
        <w:t xml:space="preserve"> </w:t>
      </w:r>
      <w:r w:rsidRPr="00DD3B23">
        <w:rPr>
          <w:rFonts w:cs="B Mitra" w:hint="cs"/>
          <w:sz w:val="28"/>
          <w:szCs w:val="28"/>
          <w:rtl/>
        </w:rPr>
        <w:t>الوثقى</w:t>
      </w:r>
      <w:r w:rsidRPr="00DD3B23">
        <w:rPr>
          <w:rFonts w:ascii="Times New Roman" w:hAnsi="Times New Roman" w:cs="Times New Roman" w:hint="cs"/>
          <w:sz w:val="28"/>
          <w:szCs w:val="28"/>
          <w:rtl/>
        </w:rPr>
        <w:t>ٰ</w:t>
      </w:r>
      <w:r w:rsidRPr="00DD3B23">
        <w:rPr>
          <w:rFonts w:cs="B Mitra"/>
          <w:sz w:val="28"/>
          <w:szCs w:val="28"/>
          <w:rtl/>
        </w:rPr>
        <w:t xml:space="preserve"> 182/1 (10). </w:t>
      </w:r>
      <w:r w:rsidRPr="00DD3B23">
        <w:rPr>
          <w:rFonts w:cs="B Mitra" w:hint="cs"/>
          <w:sz w:val="28"/>
          <w:szCs w:val="28"/>
          <w:rtl/>
        </w:rPr>
        <w:t>العروة</w:t>
      </w:r>
      <w:r w:rsidRPr="00DD3B23">
        <w:rPr>
          <w:rFonts w:cs="B Mitra"/>
          <w:sz w:val="28"/>
          <w:szCs w:val="28"/>
          <w:rtl/>
        </w:rPr>
        <w:t xml:space="preserve"> </w:t>
      </w:r>
      <w:r w:rsidRPr="00DD3B23">
        <w:rPr>
          <w:rFonts w:cs="B Mitra" w:hint="cs"/>
          <w:sz w:val="28"/>
          <w:szCs w:val="28"/>
          <w:rtl/>
        </w:rPr>
        <w:t>الوثقى</w:t>
      </w:r>
      <w:r w:rsidRPr="00DD3B23">
        <w:rPr>
          <w:rFonts w:ascii="Times New Roman" w:hAnsi="Times New Roman" w:cs="Times New Roman" w:hint="cs"/>
          <w:sz w:val="28"/>
          <w:szCs w:val="28"/>
          <w:rtl/>
        </w:rPr>
        <w:t>ٰ</w:t>
      </w:r>
      <w:r w:rsidRPr="00DD3B23">
        <w:rPr>
          <w:rFonts w:cs="B Mitra"/>
          <w:sz w:val="28"/>
          <w:szCs w:val="28"/>
          <w:rtl/>
        </w:rPr>
        <w:t xml:space="preserve"> 182/1 (11). </w:t>
      </w:r>
      <w:r w:rsidRPr="00DD3B23">
        <w:rPr>
          <w:rFonts w:cs="B Mitra" w:hint="cs"/>
          <w:sz w:val="28"/>
          <w:szCs w:val="28"/>
          <w:rtl/>
        </w:rPr>
        <w:t>جواهر</w:t>
      </w:r>
      <w:r w:rsidRPr="00DD3B23">
        <w:rPr>
          <w:rFonts w:cs="B Mitra"/>
          <w:sz w:val="28"/>
          <w:szCs w:val="28"/>
          <w:rtl/>
        </w:rPr>
        <w:t xml:space="preserve"> </w:t>
      </w:r>
      <w:r w:rsidRPr="00DD3B23">
        <w:rPr>
          <w:rFonts w:cs="B Mitra" w:hint="cs"/>
          <w:sz w:val="28"/>
          <w:szCs w:val="28"/>
          <w:rtl/>
        </w:rPr>
        <w:t>الكلام</w:t>
      </w:r>
      <w:r w:rsidRPr="00DD3B23">
        <w:rPr>
          <w:rFonts w:cs="B Mitra"/>
          <w:sz w:val="28"/>
          <w:szCs w:val="28"/>
          <w:rtl/>
        </w:rPr>
        <w:t xml:space="preserve"> 51/2-52</w:t>
      </w:r>
      <w:r w:rsidRPr="00DD3B23">
        <w:rPr>
          <w:rFonts w:cs="B Mitra" w:hint="cs"/>
          <w:sz w:val="28"/>
          <w:szCs w:val="28"/>
          <w:rtl/>
        </w:rPr>
        <w:t>؛</w:t>
      </w:r>
      <w:r w:rsidRPr="00DD3B23">
        <w:rPr>
          <w:rFonts w:cs="B Mitra"/>
          <w:sz w:val="28"/>
          <w:szCs w:val="28"/>
          <w:rtl/>
        </w:rPr>
        <w:t xml:space="preserve"> 98/6-99</w:t>
      </w:r>
      <w:r w:rsidRPr="00DD3B23">
        <w:rPr>
          <w:rFonts w:cs="B Mitra" w:hint="cs"/>
          <w:sz w:val="28"/>
          <w:szCs w:val="28"/>
          <w:rtl/>
        </w:rPr>
        <w:t>؛</w:t>
      </w:r>
      <w:r w:rsidRPr="00DD3B23">
        <w:rPr>
          <w:rFonts w:cs="B Mitra"/>
          <w:sz w:val="28"/>
          <w:szCs w:val="28"/>
          <w:rtl/>
        </w:rPr>
        <w:t xml:space="preserve"> </w:t>
      </w:r>
      <w:r w:rsidRPr="00DD3B23">
        <w:rPr>
          <w:rFonts w:cs="B Mitra" w:hint="cs"/>
          <w:sz w:val="28"/>
          <w:szCs w:val="28"/>
          <w:rtl/>
        </w:rPr>
        <w:t>العروة</w:t>
      </w:r>
      <w:r w:rsidRPr="00DD3B23">
        <w:rPr>
          <w:rFonts w:cs="B Mitra"/>
          <w:sz w:val="28"/>
          <w:szCs w:val="28"/>
          <w:rtl/>
        </w:rPr>
        <w:t xml:space="preserve"> الوثقى</w:t>
      </w:r>
      <w:r w:rsidRPr="00DD3B23">
        <w:rPr>
          <w:rFonts w:ascii="Times New Roman" w:hAnsi="Times New Roman" w:cs="Times New Roman" w:hint="cs"/>
          <w:sz w:val="28"/>
          <w:szCs w:val="28"/>
          <w:rtl/>
        </w:rPr>
        <w:t>ٰ</w:t>
      </w:r>
      <w:r w:rsidRPr="00DD3B23">
        <w:rPr>
          <w:rFonts w:cs="B Mitra"/>
          <w:sz w:val="28"/>
          <w:szCs w:val="28"/>
          <w:rtl/>
        </w:rPr>
        <w:t xml:space="preserve"> 183/1 (12). </w:t>
      </w:r>
      <w:r w:rsidRPr="00DD3B23">
        <w:rPr>
          <w:rFonts w:cs="B Mitra" w:hint="cs"/>
          <w:sz w:val="28"/>
          <w:szCs w:val="28"/>
          <w:rtl/>
        </w:rPr>
        <w:t>جواهر</w:t>
      </w:r>
      <w:r w:rsidRPr="00DD3B23">
        <w:rPr>
          <w:rFonts w:cs="B Mitra"/>
          <w:sz w:val="28"/>
          <w:szCs w:val="28"/>
          <w:rtl/>
        </w:rPr>
        <w:t xml:space="preserve"> </w:t>
      </w:r>
      <w:r w:rsidRPr="00DD3B23">
        <w:rPr>
          <w:rFonts w:cs="B Mitra" w:hint="cs"/>
          <w:sz w:val="28"/>
          <w:szCs w:val="28"/>
          <w:rtl/>
        </w:rPr>
        <w:t>الكلام</w:t>
      </w:r>
      <w:r w:rsidRPr="00DD3B23">
        <w:rPr>
          <w:rFonts w:cs="B Mitra"/>
          <w:sz w:val="28"/>
          <w:szCs w:val="28"/>
          <w:rtl/>
        </w:rPr>
        <w:t xml:space="preserve"> 51/2 (13). </w:t>
      </w:r>
      <w:r w:rsidRPr="00DD3B23">
        <w:rPr>
          <w:rFonts w:cs="B Mitra" w:hint="cs"/>
          <w:sz w:val="28"/>
          <w:szCs w:val="28"/>
          <w:rtl/>
        </w:rPr>
        <w:t>كتاب</w:t>
      </w:r>
      <w:r w:rsidRPr="00DD3B23">
        <w:rPr>
          <w:rFonts w:cs="B Mitra"/>
          <w:sz w:val="28"/>
          <w:szCs w:val="28"/>
          <w:rtl/>
        </w:rPr>
        <w:t xml:space="preserve"> </w:t>
      </w:r>
      <w:r w:rsidRPr="00DD3B23">
        <w:rPr>
          <w:rFonts w:cs="B Mitra" w:hint="cs"/>
          <w:sz w:val="28"/>
          <w:szCs w:val="28"/>
          <w:rtl/>
        </w:rPr>
        <w:t>المكاسب</w:t>
      </w:r>
      <w:r w:rsidRPr="00DD3B23">
        <w:rPr>
          <w:rFonts w:cs="B Mitra"/>
          <w:sz w:val="28"/>
          <w:szCs w:val="28"/>
          <w:rtl/>
        </w:rPr>
        <w:t xml:space="preserve"> 161/2-164</w:t>
      </w:r>
      <w:r w:rsidRPr="00DD3B23">
        <w:rPr>
          <w:rFonts w:cs="B Mitra" w:hint="cs"/>
          <w:sz w:val="28"/>
          <w:szCs w:val="28"/>
          <w:rtl/>
        </w:rPr>
        <w:t>؛</w:t>
      </w:r>
      <w:r w:rsidRPr="00DD3B23">
        <w:rPr>
          <w:rFonts w:cs="B Mitra"/>
          <w:sz w:val="28"/>
          <w:szCs w:val="28"/>
          <w:rtl/>
        </w:rPr>
        <w:t xml:space="preserve"> </w:t>
      </w:r>
      <w:r w:rsidRPr="00DD3B23">
        <w:rPr>
          <w:rFonts w:cs="B Mitra" w:hint="cs"/>
          <w:sz w:val="28"/>
          <w:szCs w:val="28"/>
          <w:rtl/>
        </w:rPr>
        <w:t>هدى</w:t>
      </w:r>
      <w:r w:rsidRPr="00DD3B23">
        <w:rPr>
          <w:rFonts w:cs="B Mitra"/>
          <w:sz w:val="28"/>
          <w:szCs w:val="28"/>
          <w:rtl/>
        </w:rPr>
        <w:t xml:space="preserve"> </w:t>
      </w:r>
      <w:r w:rsidRPr="00DD3B23">
        <w:rPr>
          <w:rFonts w:cs="B Mitra" w:hint="cs"/>
          <w:sz w:val="28"/>
          <w:szCs w:val="28"/>
          <w:rtl/>
        </w:rPr>
        <w:t>الطالب</w:t>
      </w:r>
      <w:r w:rsidRPr="00DD3B23">
        <w:rPr>
          <w:rFonts w:cs="B Mitra"/>
          <w:sz w:val="28"/>
          <w:szCs w:val="28"/>
          <w:rtl/>
        </w:rPr>
        <w:t xml:space="preserve"> 379/6 (14). </w:t>
      </w:r>
      <w:r w:rsidRPr="00DD3B23">
        <w:rPr>
          <w:rFonts w:cs="B Mitra" w:hint="cs"/>
          <w:sz w:val="28"/>
          <w:szCs w:val="28"/>
          <w:rtl/>
        </w:rPr>
        <w:t>جواهر</w:t>
      </w:r>
      <w:r w:rsidRPr="00DD3B23">
        <w:rPr>
          <w:rFonts w:cs="B Mitra"/>
          <w:sz w:val="28"/>
          <w:szCs w:val="28"/>
          <w:rtl/>
        </w:rPr>
        <w:t xml:space="preserve"> </w:t>
      </w:r>
      <w:r w:rsidRPr="00DD3B23">
        <w:rPr>
          <w:rFonts w:cs="B Mitra" w:hint="cs"/>
          <w:sz w:val="28"/>
          <w:szCs w:val="28"/>
          <w:rtl/>
        </w:rPr>
        <w:t>الكلام</w:t>
      </w:r>
      <w:r w:rsidRPr="00DD3B23">
        <w:rPr>
          <w:rFonts w:cs="B Mitra"/>
          <w:sz w:val="28"/>
          <w:szCs w:val="28"/>
          <w:rtl/>
        </w:rPr>
        <w:t xml:space="preserve"> 60/22 (15). </w:t>
      </w:r>
      <w:r w:rsidRPr="00DD3B23">
        <w:rPr>
          <w:rFonts w:cs="B Mitra" w:hint="cs"/>
          <w:sz w:val="28"/>
          <w:szCs w:val="28"/>
          <w:rtl/>
        </w:rPr>
        <w:t>جواهر</w:t>
      </w:r>
      <w:r w:rsidRPr="00DD3B23">
        <w:rPr>
          <w:rFonts w:cs="B Mitra"/>
          <w:sz w:val="28"/>
          <w:szCs w:val="28"/>
          <w:rtl/>
        </w:rPr>
        <w:t xml:space="preserve"> </w:t>
      </w:r>
      <w:r w:rsidRPr="00DD3B23">
        <w:rPr>
          <w:rFonts w:cs="B Mitra" w:hint="cs"/>
          <w:sz w:val="28"/>
          <w:szCs w:val="28"/>
          <w:rtl/>
        </w:rPr>
        <w:t>الكلام</w:t>
      </w:r>
      <w:r w:rsidRPr="00DD3B23">
        <w:rPr>
          <w:rFonts w:cs="B Mitra"/>
          <w:sz w:val="28"/>
          <w:szCs w:val="28"/>
          <w:rtl/>
        </w:rPr>
        <w:t xml:space="preserve"> 60/22 (16). </w:t>
      </w:r>
      <w:r w:rsidRPr="00DD3B23">
        <w:rPr>
          <w:rFonts w:cs="B Mitra" w:hint="cs"/>
          <w:sz w:val="28"/>
          <w:szCs w:val="28"/>
          <w:rtl/>
        </w:rPr>
        <w:t>القواعد</w:t>
      </w:r>
      <w:r w:rsidRPr="00DD3B23">
        <w:rPr>
          <w:rFonts w:cs="B Mitra"/>
          <w:sz w:val="28"/>
          <w:szCs w:val="28"/>
          <w:rtl/>
        </w:rPr>
        <w:t xml:space="preserve"> </w:t>
      </w:r>
      <w:r w:rsidRPr="00DD3B23">
        <w:rPr>
          <w:rFonts w:cs="B Mitra" w:hint="cs"/>
          <w:sz w:val="28"/>
          <w:szCs w:val="28"/>
          <w:rtl/>
        </w:rPr>
        <w:t>الفقهية</w:t>
      </w:r>
      <w:r w:rsidRPr="00DD3B23">
        <w:rPr>
          <w:rFonts w:cs="B Mitra"/>
          <w:sz w:val="28"/>
          <w:szCs w:val="28"/>
          <w:rtl/>
        </w:rPr>
        <w:t xml:space="preserve"> (</w:t>
      </w:r>
      <w:r w:rsidRPr="00DD3B23">
        <w:rPr>
          <w:rFonts w:cs="B Mitra" w:hint="cs"/>
          <w:sz w:val="28"/>
          <w:szCs w:val="28"/>
          <w:rtl/>
        </w:rPr>
        <w:t>بجنوردى</w:t>
      </w:r>
      <w:r w:rsidRPr="00DD3B23">
        <w:rPr>
          <w:rFonts w:cs="B Mitra"/>
          <w:sz w:val="28"/>
          <w:szCs w:val="28"/>
          <w:rtl/>
        </w:rPr>
        <w:t>) 294/5-300</w:t>
      </w:r>
      <w:r w:rsidRPr="00DD3B23">
        <w:rPr>
          <w:rFonts w:cs="B Mitra" w:hint="cs"/>
          <w:sz w:val="28"/>
          <w:szCs w:val="28"/>
          <w:rtl/>
        </w:rPr>
        <w:t>؛</w:t>
      </w:r>
      <w:r w:rsidRPr="00DD3B23">
        <w:rPr>
          <w:rFonts w:cs="B Mitra"/>
          <w:sz w:val="28"/>
          <w:szCs w:val="28"/>
          <w:rtl/>
        </w:rPr>
        <w:t xml:space="preserve"> </w:t>
      </w:r>
      <w:r w:rsidRPr="00DD3B23">
        <w:rPr>
          <w:rFonts w:cs="B Mitra" w:hint="cs"/>
          <w:sz w:val="28"/>
          <w:szCs w:val="28"/>
          <w:rtl/>
        </w:rPr>
        <w:t>مبان</w:t>
      </w:r>
      <w:r w:rsidRPr="00DD3B23">
        <w:rPr>
          <w:rFonts w:cs="B Mitra" w:hint="eastAsia"/>
          <w:sz w:val="28"/>
          <w:szCs w:val="28"/>
          <w:rtl/>
        </w:rPr>
        <w:t>ى</w:t>
      </w:r>
      <w:r w:rsidRPr="00DD3B23">
        <w:rPr>
          <w:rFonts w:cs="B Mitra"/>
          <w:sz w:val="28"/>
          <w:szCs w:val="28"/>
          <w:rtl/>
        </w:rPr>
        <w:t xml:space="preserve"> الفقه الفعال 152/1-159. (فرهنگ فقه مطابق مذهب اهل ب</w:t>
      </w:r>
      <w:r w:rsidRPr="00DD3B23">
        <w:rPr>
          <w:rFonts w:cs="B Mitra" w:hint="cs"/>
          <w:sz w:val="28"/>
          <w:szCs w:val="28"/>
          <w:rtl/>
        </w:rPr>
        <w:t>ی</w:t>
      </w:r>
      <w:r w:rsidRPr="00DD3B23">
        <w:rPr>
          <w:rFonts w:cs="B Mitra" w:hint="eastAsia"/>
          <w:sz w:val="28"/>
          <w:szCs w:val="28"/>
          <w:rtl/>
        </w:rPr>
        <w:t>ت</w:t>
      </w:r>
      <w:r w:rsidRPr="00DD3B23">
        <w:rPr>
          <w:rFonts w:cs="B Mitra"/>
          <w:sz w:val="28"/>
          <w:szCs w:val="28"/>
          <w:rtl/>
        </w:rPr>
        <w:t xml:space="preserve"> عل</w:t>
      </w:r>
      <w:r w:rsidRPr="00DD3B23">
        <w:rPr>
          <w:rFonts w:cs="B Mitra" w:hint="cs"/>
          <w:sz w:val="28"/>
          <w:szCs w:val="28"/>
          <w:rtl/>
        </w:rPr>
        <w:t>ی</w:t>
      </w:r>
      <w:r w:rsidRPr="00DD3B23">
        <w:rPr>
          <w:rFonts w:cs="B Mitra" w:hint="eastAsia"/>
          <w:sz w:val="28"/>
          <w:szCs w:val="28"/>
          <w:rtl/>
        </w:rPr>
        <w:t>هم</w:t>
      </w:r>
      <w:r w:rsidRPr="00DD3B23">
        <w:rPr>
          <w:rFonts w:cs="B Mitra"/>
          <w:sz w:val="28"/>
          <w:szCs w:val="28"/>
          <w:rtl/>
        </w:rPr>
        <w:t xml:space="preserve"> السلام , ج6 , ص210)</w:t>
      </w:r>
    </w:p>
    <w:p w:rsidR="007339E4" w:rsidRDefault="007339E4" w:rsidP="003B31EE">
      <w:pPr>
        <w:rPr>
          <w:rFonts w:cs="B Mitra"/>
          <w:sz w:val="28"/>
          <w:szCs w:val="28"/>
          <w:rtl/>
        </w:rPr>
        <w:sectPr w:rsidR="007339E4"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7339E4" w:rsidRDefault="007339E4" w:rsidP="007339E4">
      <w:pPr>
        <w:pStyle w:val="Heading2"/>
        <w:rPr>
          <w:rtl/>
        </w:rPr>
      </w:pPr>
      <w:r>
        <w:rPr>
          <w:rFonts w:hint="cs"/>
          <w:rtl/>
        </w:rPr>
        <w:lastRenderedPageBreak/>
        <w:t>اهانت در دانشنامه های قرآنی</w:t>
      </w:r>
    </w:p>
    <w:p w:rsidR="007339E4" w:rsidRDefault="007339E4" w:rsidP="009C1D27">
      <w:pPr>
        <w:pStyle w:val="Heading3"/>
        <w:rPr>
          <w:rtl/>
        </w:rPr>
      </w:pPr>
      <w:r>
        <w:rPr>
          <w:rFonts w:hint="cs"/>
          <w:rtl/>
        </w:rPr>
        <w:t>فرهنگ قرآن</w:t>
      </w:r>
    </w:p>
    <w:p w:rsidR="00335809" w:rsidRDefault="00335809" w:rsidP="00335809">
      <w:pPr>
        <w:pStyle w:val="NormalWeb"/>
        <w:bidi/>
        <w:rPr>
          <w:rFonts w:asciiTheme="minorHAnsi" w:eastAsiaTheme="minorHAnsi" w:hAnsiTheme="minorHAnsi" w:cs="B Mitra"/>
          <w:sz w:val="28"/>
          <w:szCs w:val="28"/>
          <w:rtl/>
        </w:rPr>
      </w:pPr>
      <w:r>
        <w:rPr>
          <w:rFonts w:asciiTheme="minorHAnsi" w:eastAsiaTheme="minorHAnsi" w:hAnsiTheme="minorHAnsi" w:cs="B Mitra" w:hint="cs"/>
          <w:sz w:val="28"/>
          <w:szCs w:val="28"/>
          <w:rtl/>
        </w:rPr>
        <w:t>اطلاعات ذیل از نرم افزار جامع التفاسیر نور است و در آدرس ذیل نیز موجود است</w:t>
      </w:r>
    </w:p>
    <w:p w:rsidR="00335809" w:rsidRPr="00335809" w:rsidRDefault="00335809" w:rsidP="00335809">
      <w:pPr>
        <w:pStyle w:val="NormalWeb"/>
        <w:rPr>
          <w:rFonts w:asciiTheme="minorHAnsi" w:eastAsiaTheme="minorHAnsi" w:hAnsiTheme="minorHAnsi" w:cs="B Mitra"/>
          <w:sz w:val="28"/>
          <w:szCs w:val="28"/>
          <w:rtl/>
        </w:rPr>
      </w:pPr>
      <w:r w:rsidRPr="00335809">
        <w:rPr>
          <w:rFonts w:asciiTheme="minorHAnsi" w:eastAsiaTheme="minorHAnsi" w:hAnsiTheme="minorHAnsi" w:cs="B Mitra"/>
          <w:sz w:val="28"/>
          <w:szCs w:val="28"/>
        </w:rPr>
        <w:t>https://quran.isca.ac.ir/fa/Qurantopic</w:t>
      </w:r>
    </w:p>
    <w:p w:rsidR="00335809" w:rsidRDefault="00335809" w:rsidP="00335809">
      <w:pPr>
        <w:pStyle w:val="NormalWeb"/>
        <w:bidi/>
        <w:jc w:val="center"/>
      </w:pPr>
      <w:r>
        <w:rPr>
          <w:rFonts w:ascii="Traditional Arabic" w:hAnsi="Traditional Arabic" w:cs="Traditional Arabic" w:hint="cs"/>
          <w:b/>
          <w:bCs/>
          <w:color w:val="552B2B"/>
          <w:sz w:val="32"/>
          <w:szCs w:val="32"/>
          <w:rtl/>
        </w:rPr>
        <w:t>فرهنگ قرآن    ج‏5    324</w:t>
      </w:r>
    </w:p>
    <w:p w:rsidR="00AE1087" w:rsidRDefault="00335809" w:rsidP="00335809">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اهانت‏</w:t>
      </w:r>
    </w:p>
    <w:p w:rsidR="00335809" w:rsidRDefault="00335809" w:rsidP="00335809">
      <w:pPr>
        <w:pStyle w:val="NormalWeb"/>
        <w:bidi/>
        <w:rPr>
          <w:rtl/>
        </w:rPr>
      </w:pPr>
      <w:r>
        <w:rPr>
          <w:rFonts w:ascii="Traditional Arabic" w:hAnsi="Traditional Arabic" w:cs="Traditional Arabic" w:hint="cs"/>
          <w:color w:val="845B19"/>
          <w:sz w:val="30"/>
          <w:szCs w:val="30"/>
          <w:rtl/>
        </w:rPr>
        <w:t>اهانت به معناى سبك شمردن و تحقير است.</w:t>
      </w:r>
      <w:r>
        <w:rPr>
          <w:rStyle w:val="FootnoteReference"/>
          <w:rFonts w:ascii="Traditional Arabic" w:eastAsiaTheme="majorEastAsia" w:hAnsi="Traditional Arabic" w:cs="Traditional Arabic"/>
          <w:color w:val="845B19"/>
          <w:sz w:val="30"/>
          <w:szCs w:val="30"/>
          <w:rtl/>
        </w:rPr>
        <w:footnoteReference w:id="1"/>
      </w:r>
      <w:r>
        <w:rPr>
          <w:rFonts w:ascii="Traditional Arabic" w:hAnsi="Traditional Arabic" w:cs="Traditional Arabic" w:hint="cs"/>
          <w:color w:val="845B19"/>
          <w:sz w:val="30"/>
          <w:szCs w:val="30"/>
          <w:rtl/>
        </w:rPr>
        <w:t xml:space="preserve"> در اين مدخل از مشتقّات «هون» و از جملاتى مانند: «و طعنوا فى دينكم»، «إنّ شرّ الدوّاب»، «و لاتسبّوا الّذين» و ... استفاده شده است.</w:t>
      </w:r>
    </w:p>
    <w:p w:rsidR="00335809" w:rsidRDefault="00335809" w:rsidP="00335809">
      <w:pPr>
        <w:pStyle w:val="NormalWeb"/>
        <w:bidi/>
        <w:rPr>
          <w:rtl/>
        </w:rPr>
      </w:pPr>
      <w:r>
        <w:rPr>
          <w:rFonts w:ascii="Traditional Arabic" w:hAnsi="Traditional Arabic" w:cs="Traditional Arabic" w:hint="cs"/>
          <w:color w:val="845B19"/>
          <w:sz w:val="30"/>
          <w:szCs w:val="30"/>
          <w:rtl/>
        </w:rPr>
        <w:t>اهمّ عناوين: اهانت به اسلام، اهانت به خدا، اهانت به فقيران، اهانت به محمّد (ص)، اهانت به والدين، اهانت‏هاى خدا.</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اسلام‏</w:t>
      </w:r>
    </w:p>
    <w:p w:rsidR="00335809" w:rsidRDefault="00335809" w:rsidP="00335809">
      <w:pPr>
        <w:pStyle w:val="NormalWeb"/>
        <w:bidi/>
        <w:rPr>
          <w:rtl/>
        </w:rPr>
      </w:pPr>
      <w:r>
        <w:rPr>
          <w:rFonts w:ascii="Traditional Arabic" w:hAnsi="Traditional Arabic" w:cs="Traditional Arabic" w:hint="cs"/>
          <w:color w:val="000000"/>
          <w:sz w:val="30"/>
          <w:szCs w:val="30"/>
          <w:rtl/>
        </w:rPr>
        <w:t>1) طعن و اهانت به اسلام از سوى مشركان عصر بعثت:</w:t>
      </w:r>
    </w:p>
    <w:p w:rsidR="00335809" w:rsidRDefault="00335809" w:rsidP="00335809">
      <w:pPr>
        <w:pStyle w:val="NormalWeb"/>
        <w:bidi/>
        <w:rPr>
          <w:rtl/>
        </w:rPr>
      </w:pPr>
      <w:r>
        <w:rPr>
          <w:rFonts w:ascii="Traditional Arabic" w:hAnsi="Traditional Arabic" w:cs="Traditional Arabic" w:hint="cs"/>
          <w:color w:val="006A0F"/>
          <w:sz w:val="30"/>
          <w:szCs w:val="30"/>
          <w:rtl/>
        </w:rPr>
        <w:t>كيف يكون للمشركين عهد عند اللَّه وعند رسوله ... وإن نّكثوا أيمنهم مّن بعد عهدهم وطعنوا فى دينكم فقتلوا أئِمّة الكفر ...</w:t>
      </w:r>
      <w:r>
        <w:rPr>
          <w:rFonts w:ascii="Traditional Arabic" w:hAnsi="Traditional Arabic" w:cs="Traditional Arabic" w:hint="cs"/>
          <w:color w:val="000000"/>
          <w:sz w:val="30"/>
          <w:szCs w:val="30"/>
          <w:rtl/>
        </w:rPr>
        <w:t>. توبه (9) 7 و 12</w:t>
      </w:r>
    </w:p>
    <w:p w:rsidR="00335809" w:rsidRDefault="00335809" w:rsidP="00335809">
      <w:pPr>
        <w:pStyle w:val="NormalWeb"/>
        <w:bidi/>
        <w:rPr>
          <w:rtl/>
        </w:rPr>
      </w:pPr>
      <w:r>
        <w:rPr>
          <w:rFonts w:ascii="Traditional Arabic" w:hAnsi="Traditional Arabic" w:cs="Traditional Arabic" w:hint="cs"/>
          <w:color w:val="465BFF"/>
          <w:sz w:val="30"/>
          <w:szCs w:val="30"/>
          <w:rtl/>
        </w:rPr>
        <w:t>آثار اهانت به اسلام‏</w:t>
      </w:r>
    </w:p>
    <w:p w:rsidR="00335809" w:rsidRDefault="00335809" w:rsidP="00335809">
      <w:pPr>
        <w:pStyle w:val="NormalWeb"/>
        <w:bidi/>
        <w:rPr>
          <w:rtl/>
        </w:rPr>
      </w:pPr>
      <w:r>
        <w:rPr>
          <w:rFonts w:ascii="Traditional Arabic" w:hAnsi="Traditional Arabic" w:cs="Traditional Arabic" w:hint="cs"/>
          <w:color w:val="000000"/>
          <w:sz w:val="30"/>
          <w:szCs w:val="30"/>
          <w:rtl/>
        </w:rPr>
        <w:t>2) لغو اعتبار پيمان صلح با مشركان، پيامد طعن و اهانت آنها به اسلام:</w:t>
      </w:r>
    </w:p>
    <w:p w:rsidR="00335809" w:rsidRDefault="00335809" w:rsidP="00335809">
      <w:pPr>
        <w:pStyle w:val="NormalWeb"/>
        <w:bidi/>
        <w:rPr>
          <w:rtl/>
        </w:rPr>
      </w:pPr>
      <w:r>
        <w:rPr>
          <w:rFonts w:ascii="Traditional Arabic" w:hAnsi="Traditional Arabic" w:cs="Traditional Arabic" w:hint="cs"/>
          <w:color w:val="006A0F"/>
          <w:sz w:val="30"/>
          <w:szCs w:val="30"/>
          <w:rtl/>
        </w:rPr>
        <w:t>كيف يكون للمشركين عهد عند اللَّه وعند رسوله ... وإن نّكثوا أيمنهم مّن بعد عهدهم وطعنوا فى دينكم فقتلوا أئِمّة الكفر إنّهم لآأيمن لهم لعلّهم ينتهون‏</w:t>
      </w:r>
      <w:r>
        <w:rPr>
          <w:rFonts w:ascii="Traditional Arabic" w:hAnsi="Traditional Arabic" w:cs="Traditional Arabic" w:hint="cs"/>
          <w:color w:val="000000"/>
          <w:sz w:val="30"/>
          <w:szCs w:val="30"/>
          <w:rtl/>
        </w:rPr>
        <w:t>. توبه (9) 7 و 12</w:t>
      </w:r>
    </w:p>
    <w:p w:rsidR="00335809" w:rsidRDefault="00335809" w:rsidP="00335809">
      <w:pPr>
        <w:pStyle w:val="NormalWeb"/>
        <w:bidi/>
        <w:rPr>
          <w:rtl/>
        </w:rPr>
      </w:pPr>
      <w:r>
        <w:rPr>
          <w:rFonts w:ascii="Traditional Arabic" w:hAnsi="Traditional Arabic" w:cs="Traditional Arabic" w:hint="cs"/>
          <w:color w:val="000000"/>
          <w:sz w:val="30"/>
          <w:szCs w:val="30"/>
          <w:rtl/>
        </w:rPr>
        <w:t>3) لزوم مبارزه و جنگ با سران كفر در پى پيمان شكنى و طعن و اهانت آنان به اسلام:</w:t>
      </w:r>
    </w:p>
    <w:p w:rsidR="00335809" w:rsidRDefault="00335809" w:rsidP="00335809">
      <w:pPr>
        <w:pStyle w:val="NormalWeb"/>
        <w:bidi/>
        <w:rPr>
          <w:rtl/>
        </w:rPr>
      </w:pPr>
      <w:r>
        <w:rPr>
          <w:rFonts w:ascii="Traditional Arabic" w:hAnsi="Traditional Arabic" w:cs="Traditional Arabic" w:hint="cs"/>
          <w:color w:val="006A0F"/>
          <w:sz w:val="30"/>
          <w:szCs w:val="30"/>
          <w:rtl/>
        </w:rPr>
        <w:t>كيف يكون للمشركين عهد عند اللَّه وعند رسوله ... وإن نّكثوا أيمنهم مّن بعد عهدهم وطعنوا فى دينكم فقتلوا أئِمّة الكفر ...</w:t>
      </w:r>
      <w:r>
        <w:rPr>
          <w:rFonts w:ascii="Traditional Arabic" w:hAnsi="Traditional Arabic" w:cs="Traditional Arabic" w:hint="cs"/>
          <w:color w:val="000000"/>
          <w:sz w:val="30"/>
          <w:szCs w:val="30"/>
          <w:rtl/>
        </w:rPr>
        <w:t>. توبه (9) 7 و 12</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بلعم باعورا</w:t>
      </w:r>
    </w:p>
    <w:p w:rsidR="00335809" w:rsidRDefault="00335809" w:rsidP="00335809">
      <w:pPr>
        <w:pStyle w:val="NormalWeb"/>
        <w:bidi/>
        <w:rPr>
          <w:rtl/>
        </w:rPr>
      </w:pPr>
      <w:r>
        <w:rPr>
          <w:rFonts w:ascii="Traditional Arabic" w:hAnsi="Traditional Arabic" w:cs="Traditional Arabic" w:hint="cs"/>
          <w:color w:val="000000"/>
          <w:sz w:val="30"/>
          <w:szCs w:val="30"/>
          <w:rtl/>
        </w:rPr>
        <w:lastRenderedPageBreak/>
        <w:t>4) اهانت به بلعم باعورا با تشبيه وى به سگ، از سوى خداوند:</w:t>
      </w:r>
    </w:p>
    <w:p w:rsidR="00335809" w:rsidRDefault="00335809" w:rsidP="00335809">
      <w:pPr>
        <w:pStyle w:val="NormalWeb"/>
        <w:bidi/>
        <w:rPr>
          <w:rtl/>
        </w:rPr>
      </w:pPr>
      <w:r>
        <w:rPr>
          <w:rFonts w:ascii="Traditional Arabic" w:hAnsi="Traditional Arabic" w:cs="Traditional Arabic" w:hint="cs"/>
          <w:color w:val="006A0F"/>
          <w:sz w:val="30"/>
          <w:szCs w:val="30"/>
          <w:rtl/>
        </w:rPr>
        <w:t>واتل عليهم نبأ الّذى ءاتينه ءايتنا فانسلخ منها فأتبعه الشّيطن فكان من الغاوين ولو شئنا لرفعنه بها ولكنّه أخلد إلى الأرض واتّبع هويه فمثله كمثل الكلب إن تحمل عليه يلهث أو تتركه يلهث ...</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2"/>
      </w:r>
      <w:r>
        <w:rPr>
          <w:rFonts w:ascii="Traditional Arabic" w:hAnsi="Traditional Arabic" w:cs="Traditional Arabic" w:hint="cs"/>
          <w:color w:val="000000"/>
          <w:sz w:val="30"/>
          <w:szCs w:val="30"/>
          <w:rtl/>
        </w:rPr>
        <w:t xml:space="preserve"> اعراف (7) 175 و 176</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پيروان نوح (ع)</w:t>
      </w:r>
    </w:p>
    <w:p w:rsidR="00335809" w:rsidRDefault="00335809" w:rsidP="00335809">
      <w:pPr>
        <w:pStyle w:val="NormalWeb"/>
        <w:bidi/>
        <w:rPr>
          <w:rtl/>
        </w:rPr>
      </w:pPr>
      <w:r>
        <w:rPr>
          <w:rFonts w:ascii="Traditional Arabic" w:hAnsi="Traditional Arabic" w:cs="Traditional Arabic" w:hint="cs"/>
          <w:color w:val="000000"/>
          <w:sz w:val="30"/>
          <w:szCs w:val="30"/>
          <w:rtl/>
        </w:rPr>
        <w:t>5) اهانت قوم نوح (ع) به پيروان آن حضرت، با فرو مايه خواندن آنان:</w:t>
      </w:r>
    </w:p>
    <w:p w:rsidR="00335809" w:rsidRDefault="00335809" w:rsidP="00335809">
      <w:pPr>
        <w:pStyle w:val="NormalWeb"/>
        <w:bidi/>
        <w:rPr>
          <w:rtl/>
        </w:rPr>
      </w:pPr>
      <w:r>
        <w:rPr>
          <w:rFonts w:ascii="Traditional Arabic" w:hAnsi="Traditional Arabic" w:cs="Traditional Arabic" w:hint="cs"/>
          <w:color w:val="006A0F"/>
          <w:sz w:val="30"/>
          <w:szCs w:val="30"/>
          <w:rtl/>
        </w:rPr>
        <w:t>فقال الملأ الَّذين كفروا من قومه ما نرلك إلّابشرا مّثلنا وما نرلك اتَّبعك إلّاالَّذين هم أراذلنا بادى الرَّأى ...</w:t>
      </w:r>
      <w:r>
        <w:rPr>
          <w:rFonts w:ascii="Traditional Arabic" w:hAnsi="Traditional Arabic" w:cs="Traditional Arabic" w:hint="cs"/>
          <w:color w:val="000000"/>
          <w:sz w:val="30"/>
          <w:szCs w:val="30"/>
          <w:rtl/>
        </w:rPr>
        <w:t>. هود (11) 27</w:t>
      </w:r>
    </w:p>
    <w:p w:rsidR="00335809" w:rsidRDefault="00335809" w:rsidP="00335809">
      <w:pPr>
        <w:pStyle w:val="NormalWeb"/>
        <w:bidi/>
        <w:rPr>
          <w:rtl/>
        </w:rPr>
      </w:pPr>
      <w:r>
        <w:rPr>
          <w:rFonts w:ascii="Traditional Arabic" w:hAnsi="Traditional Arabic" w:cs="Traditional Arabic" w:hint="cs"/>
          <w:color w:val="006A0F"/>
          <w:sz w:val="30"/>
          <w:szCs w:val="30"/>
          <w:rtl/>
        </w:rPr>
        <w:t>إذ قال لهم أخوهم نوح ألاتتّقون قالوا</w:t>
      </w:r>
    </w:p>
    <w:p w:rsidR="00335809" w:rsidRDefault="00335809" w:rsidP="00335809">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ج‏5، ص: 325</w:t>
      </w:r>
    </w:p>
    <w:p w:rsidR="00335809" w:rsidRDefault="00335809" w:rsidP="00335809">
      <w:pPr>
        <w:rPr>
          <w:rFonts w:ascii="Times New Roman" w:hAnsi="Times New Roman" w:cs="Times New Roman"/>
          <w:sz w:val="24"/>
          <w:szCs w:val="24"/>
          <w:rtl/>
        </w:rPr>
      </w:pPr>
      <w:r>
        <w:rPr>
          <w:rFonts w:ascii="Traditional Arabic" w:hAnsi="Traditional Arabic" w:cs="Traditional Arabic" w:hint="cs"/>
          <w:color w:val="006A0F"/>
          <w:sz w:val="30"/>
          <w:szCs w:val="30"/>
          <w:rtl/>
        </w:rPr>
        <w:t>أنؤمن لك واتّبعك الأرذلون‏</w:t>
      </w:r>
      <w:r>
        <w:rPr>
          <w:rFonts w:ascii="Traditional Arabic" w:hAnsi="Traditional Arabic" w:cs="Traditional Arabic" w:hint="cs"/>
          <w:color w:val="000000"/>
          <w:sz w:val="30"/>
          <w:szCs w:val="30"/>
          <w:rtl/>
        </w:rPr>
        <w:t>. شعراء (26) 106 و 111</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فاقدان تعقّل‏</w:t>
      </w:r>
    </w:p>
    <w:p w:rsidR="00335809" w:rsidRDefault="00335809" w:rsidP="00335809">
      <w:pPr>
        <w:pStyle w:val="NormalWeb"/>
        <w:bidi/>
        <w:rPr>
          <w:rtl/>
        </w:rPr>
      </w:pPr>
      <w:r>
        <w:rPr>
          <w:rFonts w:ascii="Traditional Arabic" w:hAnsi="Traditional Arabic" w:cs="Traditional Arabic" w:hint="cs"/>
          <w:color w:val="000000"/>
          <w:sz w:val="30"/>
          <w:szCs w:val="30"/>
          <w:rtl/>
        </w:rPr>
        <w:t>6) توهين به جنّيان و انسان‏هاى خردگريز، با تشبيه آنان به چهارپايان و فرومايه‏تر شمردن از آن‏ها:</w:t>
      </w:r>
    </w:p>
    <w:p w:rsidR="00335809" w:rsidRDefault="00335809" w:rsidP="00335809">
      <w:pPr>
        <w:pStyle w:val="NormalWeb"/>
        <w:bidi/>
        <w:rPr>
          <w:rtl/>
        </w:rPr>
      </w:pPr>
      <w:r>
        <w:rPr>
          <w:rFonts w:ascii="Traditional Arabic" w:hAnsi="Traditional Arabic" w:cs="Traditional Arabic" w:hint="cs"/>
          <w:color w:val="006A0F"/>
          <w:sz w:val="30"/>
          <w:szCs w:val="30"/>
          <w:rtl/>
        </w:rPr>
        <w:t>ولقد ذرأنا لجهنّم كثيرا مّن الجنّ والإنس لهم قلوب لّايفقهون بها ولهم أعين لَّايبصرون بها ولهم ءاذان لَّايسمعون بهآ أولئك كالأنعم بل هم أضلّ ...</w:t>
      </w:r>
      <w:r>
        <w:rPr>
          <w:rFonts w:ascii="Traditional Arabic" w:hAnsi="Traditional Arabic" w:cs="Traditional Arabic" w:hint="cs"/>
          <w:color w:val="000000"/>
          <w:sz w:val="30"/>
          <w:szCs w:val="30"/>
          <w:rtl/>
        </w:rPr>
        <w:t>. اعراف (7) 179</w:t>
      </w:r>
    </w:p>
    <w:p w:rsidR="00335809" w:rsidRDefault="00335809" w:rsidP="00335809">
      <w:pPr>
        <w:pStyle w:val="NormalWeb"/>
        <w:bidi/>
        <w:rPr>
          <w:rtl/>
        </w:rPr>
      </w:pPr>
      <w:r>
        <w:rPr>
          <w:rFonts w:ascii="Traditional Arabic" w:hAnsi="Traditional Arabic" w:cs="Traditional Arabic" w:hint="cs"/>
          <w:color w:val="000000"/>
          <w:sz w:val="30"/>
          <w:szCs w:val="30"/>
          <w:rtl/>
        </w:rPr>
        <w:t>7) اهانت به انسان‏هاى فاقد تعقّل، با بدتر شمردن آنان از تمامى جنبندگان، از سوى خداوند:</w:t>
      </w:r>
    </w:p>
    <w:p w:rsidR="00335809" w:rsidRDefault="00335809" w:rsidP="00335809">
      <w:pPr>
        <w:pStyle w:val="NormalWeb"/>
        <w:bidi/>
        <w:rPr>
          <w:rtl/>
        </w:rPr>
      </w:pPr>
      <w:r>
        <w:rPr>
          <w:rFonts w:ascii="Traditional Arabic" w:hAnsi="Traditional Arabic" w:cs="Traditional Arabic" w:hint="cs"/>
          <w:color w:val="006A0F"/>
          <w:sz w:val="30"/>
          <w:szCs w:val="30"/>
          <w:rtl/>
        </w:rPr>
        <w:t>إنّ شرّ الدّوابّ عند اللّه الصّمّ البكم الّذين لايعقلون‏</w:t>
      </w:r>
      <w:r>
        <w:rPr>
          <w:rFonts w:ascii="Traditional Arabic" w:hAnsi="Traditional Arabic" w:cs="Traditional Arabic" w:hint="cs"/>
          <w:color w:val="000000"/>
          <w:sz w:val="30"/>
          <w:szCs w:val="30"/>
          <w:rtl/>
        </w:rPr>
        <w:t>. انفال (8) 22</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جهنّميان‏</w:t>
      </w:r>
    </w:p>
    <w:p w:rsidR="00335809" w:rsidRDefault="00335809" w:rsidP="00335809">
      <w:pPr>
        <w:pStyle w:val="NormalWeb"/>
        <w:bidi/>
        <w:rPr>
          <w:rtl/>
        </w:rPr>
      </w:pPr>
      <w:r>
        <w:rPr>
          <w:rFonts w:ascii="Traditional Arabic" w:hAnsi="Traditional Arabic" w:cs="Traditional Arabic" w:hint="cs"/>
          <w:color w:val="000000"/>
          <w:sz w:val="30"/>
          <w:szCs w:val="30"/>
          <w:rtl/>
        </w:rPr>
        <w:t>8) برخورد اهانت‏آميز خداوند با جهنّميان در قيامت:</w:t>
      </w:r>
    </w:p>
    <w:p w:rsidR="00335809" w:rsidRDefault="00335809" w:rsidP="00335809">
      <w:pPr>
        <w:pStyle w:val="NormalWeb"/>
        <w:bidi/>
        <w:rPr>
          <w:rtl/>
        </w:rPr>
      </w:pPr>
      <w:r>
        <w:rPr>
          <w:rFonts w:ascii="Traditional Arabic" w:hAnsi="Traditional Arabic" w:cs="Traditional Arabic" w:hint="cs"/>
          <w:color w:val="006A0F"/>
          <w:sz w:val="30"/>
          <w:szCs w:val="30"/>
          <w:rtl/>
        </w:rPr>
        <w:t>قال اخسوا فيها ولاتكلّمون‏</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3"/>
      </w:r>
      <w:r>
        <w:rPr>
          <w:rFonts w:ascii="Traditional Arabic" w:hAnsi="Traditional Arabic" w:cs="Traditional Arabic" w:hint="cs"/>
          <w:color w:val="000000"/>
          <w:sz w:val="30"/>
          <w:szCs w:val="30"/>
          <w:rtl/>
        </w:rPr>
        <w:t xml:space="preserve"> مؤمنون (23) 108</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خدا</w:t>
      </w:r>
    </w:p>
    <w:p w:rsidR="00335809" w:rsidRDefault="00335809" w:rsidP="00335809">
      <w:pPr>
        <w:pStyle w:val="NormalWeb"/>
        <w:bidi/>
        <w:rPr>
          <w:rtl/>
        </w:rPr>
      </w:pPr>
      <w:r>
        <w:rPr>
          <w:rFonts w:ascii="Traditional Arabic" w:hAnsi="Traditional Arabic" w:cs="Traditional Arabic" w:hint="cs"/>
          <w:color w:val="000000"/>
          <w:sz w:val="30"/>
          <w:szCs w:val="30"/>
          <w:rtl/>
        </w:rPr>
        <w:t>9) نهى شدن مسلمانان از اهانت به مقدسات مشركان، به جهت جلوگيرى از اهانت آنان به خداوند:</w:t>
      </w:r>
    </w:p>
    <w:p w:rsidR="00335809" w:rsidRDefault="00335809" w:rsidP="00335809">
      <w:pPr>
        <w:pStyle w:val="NormalWeb"/>
        <w:bidi/>
        <w:rPr>
          <w:rtl/>
        </w:rPr>
      </w:pPr>
      <w:r>
        <w:rPr>
          <w:rFonts w:ascii="Traditional Arabic" w:hAnsi="Traditional Arabic" w:cs="Traditional Arabic" w:hint="cs"/>
          <w:color w:val="006A0F"/>
          <w:sz w:val="30"/>
          <w:szCs w:val="30"/>
          <w:rtl/>
        </w:rPr>
        <w:lastRenderedPageBreak/>
        <w:t>ولاتسبّوا الّذين يدعون من دون اللّه فيسبّوا اللّه عدوا بغير علم ...</w:t>
      </w:r>
      <w:r>
        <w:rPr>
          <w:rFonts w:ascii="Traditional Arabic" w:hAnsi="Traditional Arabic" w:cs="Traditional Arabic" w:hint="cs"/>
          <w:color w:val="000000"/>
          <w:sz w:val="30"/>
          <w:szCs w:val="30"/>
          <w:rtl/>
        </w:rPr>
        <w:t>. انعام (6) 108</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شقاوتمندان‏</w:t>
      </w:r>
    </w:p>
    <w:p w:rsidR="00335809" w:rsidRDefault="00335809" w:rsidP="00335809">
      <w:pPr>
        <w:pStyle w:val="NormalWeb"/>
        <w:bidi/>
        <w:rPr>
          <w:rtl/>
        </w:rPr>
      </w:pPr>
      <w:r>
        <w:rPr>
          <w:rFonts w:ascii="Traditional Arabic" w:hAnsi="Traditional Arabic" w:cs="Traditional Arabic" w:hint="cs"/>
          <w:color w:val="000000"/>
          <w:sz w:val="30"/>
          <w:szCs w:val="30"/>
          <w:rtl/>
        </w:rPr>
        <w:t>10) شقاوتمندان مورد اهانت شديد خداوند:</w:t>
      </w:r>
    </w:p>
    <w:p w:rsidR="00335809" w:rsidRDefault="00335809" w:rsidP="00335809">
      <w:pPr>
        <w:pStyle w:val="NormalWeb"/>
        <w:bidi/>
        <w:rPr>
          <w:rtl/>
        </w:rPr>
      </w:pPr>
      <w:r>
        <w:rPr>
          <w:rFonts w:ascii="Traditional Arabic" w:hAnsi="Traditional Arabic" w:cs="Traditional Arabic" w:hint="cs"/>
          <w:color w:val="006A0F"/>
          <w:sz w:val="30"/>
          <w:szCs w:val="30"/>
          <w:rtl/>
        </w:rPr>
        <w:t>قالوا ربّنا غلبت علينا شقوتنا ... قال اخسوا فيها ولاتكلّمون‏</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4"/>
      </w:r>
      <w:r>
        <w:rPr>
          <w:rFonts w:ascii="Traditional Arabic" w:hAnsi="Traditional Arabic" w:cs="Traditional Arabic" w:hint="cs"/>
          <w:color w:val="000000"/>
          <w:sz w:val="30"/>
          <w:szCs w:val="30"/>
          <w:rtl/>
        </w:rPr>
        <w:t xml:space="preserve"> مؤمنون 23) 106 و 108</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صالح (ع)</w:t>
      </w:r>
    </w:p>
    <w:p w:rsidR="00335809" w:rsidRDefault="00335809" w:rsidP="00335809">
      <w:pPr>
        <w:pStyle w:val="NormalWeb"/>
        <w:bidi/>
        <w:rPr>
          <w:rtl/>
        </w:rPr>
      </w:pPr>
      <w:r>
        <w:rPr>
          <w:rFonts w:ascii="Traditional Arabic" w:hAnsi="Traditional Arabic" w:cs="Traditional Arabic" w:hint="cs"/>
          <w:color w:val="000000"/>
          <w:sz w:val="30"/>
          <w:szCs w:val="30"/>
          <w:rtl/>
        </w:rPr>
        <w:t>11) برخورد اهانت‏آميز قوم ثمود با پيامبرشان، صالح (ع):</w:t>
      </w:r>
    </w:p>
    <w:p w:rsidR="00335809" w:rsidRDefault="00335809" w:rsidP="00335809">
      <w:pPr>
        <w:pStyle w:val="NormalWeb"/>
        <w:bidi/>
        <w:rPr>
          <w:rtl/>
        </w:rPr>
      </w:pPr>
      <w:r>
        <w:rPr>
          <w:rFonts w:ascii="Traditional Arabic" w:hAnsi="Traditional Arabic" w:cs="Traditional Arabic" w:hint="cs"/>
          <w:color w:val="006A0F"/>
          <w:sz w:val="30"/>
          <w:szCs w:val="30"/>
          <w:rtl/>
        </w:rPr>
        <w:t>ألم يأتكم نبؤا الّذين من قبلكم قوم ... وثمود ... جآءتهم رسلهم بالبيّنت فردّوا أيديهم فى أفوههم ...</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5"/>
      </w:r>
      <w:r>
        <w:rPr>
          <w:rFonts w:ascii="Traditional Arabic" w:hAnsi="Traditional Arabic" w:cs="Traditional Arabic" w:hint="cs"/>
          <w:color w:val="000000"/>
          <w:sz w:val="30"/>
          <w:szCs w:val="30"/>
          <w:rtl/>
        </w:rPr>
        <w:t xml:space="preserve"> ابراهيم (14) 9</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ظالمان‏</w:t>
      </w:r>
    </w:p>
    <w:p w:rsidR="00335809" w:rsidRDefault="00335809" w:rsidP="00335809">
      <w:pPr>
        <w:pStyle w:val="NormalWeb"/>
        <w:bidi/>
        <w:rPr>
          <w:rtl/>
        </w:rPr>
      </w:pPr>
      <w:r>
        <w:rPr>
          <w:rFonts w:ascii="Traditional Arabic" w:hAnsi="Traditional Arabic" w:cs="Traditional Arabic" w:hint="cs"/>
          <w:color w:val="000000"/>
          <w:sz w:val="30"/>
          <w:szCs w:val="30"/>
          <w:rtl/>
        </w:rPr>
        <w:t>12) ظالمان مستكبر، مستحق عذاب اهانت‏آميز از سوى خداوند:</w:t>
      </w:r>
    </w:p>
    <w:p w:rsidR="00335809" w:rsidRDefault="00335809" w:rsidP="00335809">
      <w:pPr>
        <w:pStyle w:val="NormalWeb"/>
        <w:bidi/>
        <w:rPr>
          <w:rtl/>
        </w:rPr>
      </w:pPr>
      <w:r>
        <w:rPr>
          <w:rFonts w:ascii="Traditional Arabic" w:hAnsi="Traditional Arabic" w:cs="Traditional Arabic" w:hint="cs"/>
          <w:color w:val="006A0F"/>
          <w:sz w:val="30"/>
          <w:szCs w:val="30"/>
          <w:rtl/>
        </w:rPr>
        <w:t>ومن أظلم ممّن افترى‏ على اللّه كذبا ... ولو ترى‏ إذ الظَّلمون فى غمرت الموت والملئكة باسطوا أيديهم أخرجوا أنفسكم اليوم تجزون عذاب الهون بما كنتم تقولون على اللّه غير الحقّ وكنتم عن ءايته تستكبرون‏</w:t>
      </w:r>
      <w:r>
        <w:rPr>
          <w:rFonts w:ascii="Traditional Arabic" w:hAnsi="Traditional Arabic" w:cs="Traditional Arabic" w:hint="cs"/>
          <w:color w:val="000000"/>
          <w:sz w:val="30"/>
          <w:szCs w:val="30"/>
          <w:rtl/>
        </w:rPr>
        <w:t>. انعام (6) 93</w:t>
      </w:r>
    </w:p>
    <w:p w:rsidR="00335809" w:rsidRDefault="00335809" w:rsidP="00335809">
      <w:pPr>
        <w:pStyle w:val="NormalWeb"/>
        <w:bidi/>
        <w:rPr>
          <w:rtl/>
        </w:rPr>
      </w:pPr>
      <w:r>
        <w:rPr>
          <w:rFonts w:ascii="Traditional Arabic" w:hAnsi="Traditional Arabic" w:cs="Traditional Arabic" w:hint="cs"/>
          <w:color w:val="000000"/>
          <w:sz w:val="30"/>
          <w:szCs w:val="30"/>
          <w:rtl/>
        </w:rPr>
        <w:t>13) جواز اهانت به ظالم و آشكار ساختن خصلت‏هاى ظالمانه وى از سوى مظلوم:</w:t>
      </w:r>
    </w:p>
    <w:p w:rsidR="00335809" w:rsidRDefault="00335809" w:rsidP="00335809">
      <w:pPr>
        <w:pStyle w:val="NormalWeb"/>
        <w:bidi/>
        <w:rPr>
          <w:rtl/>
        </w:rPr>
      </w:pPr>
      <w:r>
        <w:rPr>
          <w:rFonts w:ascii="Traditional Arabic" w:hAnsi="Traditional Arabic" w:cs="Traditional Arabic" w:hint="cs"/>
          <w:color w:val="006A0F"/>
          <w:sz w:val="30"/>
          <w:szCs w:val="30"/>
          <w:rtl/>
        </w:rPr>
        <w:t>لّايحبّ اللَّه الجهر بالسّوء من القول إلّامن ظلم ...</w:t>
      </w:r>
      <w:r>
        <w:rPr>
          <w:rFonts w:ascii="Traditional Arabic" w:hAnsi="Traditional Arabic" w:cs="Traditional Arabic" w:hint="cs"/>
          <w:color w:val="000000"/>
          <w:sz w:val="30"/>
          <w:szCs w:val="30"/>
          <w:rtl/>
        </w:rPr>
        <w:t>. نساء (4) 148</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عالمان بى‏عمل‏</w:t>
      </w:r>
    </w:p>
    <w:p w:rsidR="00335809" w:rsidRDefault="00335809" w:rsidP="00335809">
      <w:pPr>
        <w:pStyle w:val="NormalWeb"/>
        <w:bidi/>
        <w:rPr>
          <w:rtl/>
        </w:rPr>
      </w:pPr>
      <w:r>
        <w:rPr>
          <w:rFonts w:ascii="Traditional Arabic" w:hAnsi="Traditional Arabic" w:cs="Traditional Arabic" w:hint="cs"/>
          <w:color w:val="000000"/>
          <w:sz w:val="30"/>
          <w:szCs w:val="30"/>
          <w:rtl/>
        </w:rPr>
        <w:t>14) اهانت به عالمان بى‏عمل، با تشبيه آنان به خران حمل كننده كتاب:</w:t>
      </w:r>
    </w:p>
    <w:p w:rsidR="00335809" w:rsidRDefault="00335809" w:rsidP="00335809">
      <w:pPr>
        <w:pStyle w:val="NormalWeb"/>
        <w:bidi/>
        <w:rPr>
          <w:rtl/>
        </w:rPr>
      </w:pPr>
      <w:r>
        <w:rPr>
          <w:rFonts w:ascii="Traditional Arabic" w:hAnsi="Traditional Arabic" w:cs="Traditional Arabic" w:hint="cs"/>
          <w:color w:val="006A0F"/>
          <w:sz w:val="30"/>
          <w:szCs w:val="30"/>
          <w:rtl/>
        </w:rPr>
        <w:t>مثل الّذين حمّلوا التّورلة ثمّ لم يحملوها كمثل الحمار يحمل أسفارا ...</w:t>
      </w:r>
      <w:r>
        <w:rPr>
          <w:rFonts w:ascii="Traditional Arabic" w:hAnsi="Traditional Arabic" w:cs="Traditional Arabic" w:hint="cs"/>
          <w:color w:val="000000"/>
          <w:sz w:val="30"/>
          <w:szCs w:val="30"/>
          <w:rtl/>
        </w:rPr>
        <w:t>. جمعه (62) 5</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عالمان دنياطلب‏</w:t>
      </w:r>
    </w:p>
    <w:p w:rsidR="00335809" w:rsidRDefault="00335809" w:rsidP="00335809">
      <w:pPr>
        <w:pStyle w:val="NormalWeb"/>
        <w:bidi/>
        <w:rPr>
          <w:rtl/>
        </w:rPr>
      </w:pPr>
      <w:r>
        <w:rPr>
          <w:rFonts w:ascii="Traditional Arabic" w:hAnsi="Traditional Arabic" w:cs="Traditional Arabic" w:hint="cs"/>
          <w:color w:val="000000"/>
          <w:sz w:val="30"/>
          <w:szCs w:val="30"/>
          <w:rtl/>
        </w:rPr>
        <w:t>15) اهانت به عالمان دنياطلب، با تشبيه آنان به سگ، از سوى خداوند:</w:t>
      </w:r>
    </w:p>
    <w:p w:rsidR="00335809" w:rsidRDefault="00335809" w:rsidP="00335809">
      <w:pPr>
        <w:pStyle w:val="NormalWeb"/>
        <w:bidi/>
        <w:rPr>
          <w:rtl/>
        </w:rPr>
      </w:pPr>
      <w:r>
        <w:rPr>
          <w:rFonts w:ascii="Traditional Arabic" w:hAnsi="Traditional Arabic" w:cs="Traditional Arabic" w:hint="cs"/>
          <w:color w:val="006A0F"/>
          <w:sz w:val="30"/>
          <w:szCs w:val="30"/>
          <w:rtl/>
        </w:rPr>
        <w:t>واتل عليهم نبأ الّذى ءاتينه ءايتنا فانسلخ منها فأتبعه الشّيطن فكان من الغاوين ولو شئنا</w:t>
      </w:r>
    </w:p>
    <w:p w:rsidR="00335809" w:rsidRDefault="00335809" w:rsidP="00335809">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ج‏5، ص: 326</w:t>
      </w:r>
    </w:p>
    <w:p w:rsidR="00335809" w:rsidRDefault="00335809" w:rsidP="00335809">
      <w:pPr>
        <w:rPr>
          <w:rFonts w:ascii="Times New Roman" w:hAnsi="Times New Roman" w:cs="Times New Roman"/>
          <w:sz w:val="24"/>
          <w:szCs w:val="24"/>
          <w:rtl/>
        </w:rPr>
      </w:pPr>
      <w:r>
        <w:rPr>
          <w:rFonts w:ascii="Traditional Arabic" w:hAnsi="Traditional Arabic" w:cs="Traditional Arabic" w:hint="cs"/>
          <w:color w:val="006A0F"/>
          <w:sz w:val="30"/>
          <w:szCs w:val="30"/>
          <w:rtl/>
        </w:rPr>
        <w:t>لرفعنه بها ولكنّه أخلد إلى الأرض واتّبع هويه فمثله كمثل الكلب إن تحمل عليه يلهث أو تتركه يلهث ذلك ...</w:t>
      </w:r>
      <w:r>
        <w:rPr>
          <w:rFonts w:ascii="Traditional Arabic" w:hAnsi="Traditional Arabic" w:cs="Traditional Arabic" w:hint="cs"/>
          <w:color w:val="000000"/>
          <w:sz w:val="30"/>
          <w:szCs w:val="30"/>
          <w:rtl/>
        </w:rPr>
        <w:t>. اعراف (7) 175 و 176</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علماى اهل‏كتاب‏</w:t>
      </w:r>
    </w:p>
    <w:p w:rsidR="00335809" w:rsidRDefault="00335809" w:rsidP="00335809">
      <w:pPr>
        <w:pStyle w:val="NormalWeb"/>
        <w:bidi/>
        <w:rPr>
          <w:rtl/>
        </w:rPr>
      </w:pPr>
      <w:r>
        <w:rPr>
          <w:rFonts w:ascii="Traditional Arabic" w:hAnsi="Traditional Arabic" w:cs="Traditional Arabic" w:hint="cs"/>
          <w:color w:val="000000"/>
          <w:sz w:val="30"/>
          <w:szCs w:val="30"/>
          <w:rtl/>
        </w:rPr>
        <w:t>16) سفيه شمرده شدن علماى اهل‏كتاب از سوى خداوند، به خاطر اعتراض آگاهانه آنان به تغيير قبله:</w:t>
      </w:r>
    </w:p>
    <w:p w:rsidR="00335809" w:rsidRDefault="00335809" w:rsidP="00335809">
      <w:pPr>
        <w:pStyle w:val="NormalWeb"/>
        <w:bidi/>
        <w:rPr>
          <w:rtl/>
        </w:rPr>
      </w:pPr>
      <w:r>
        <w:rPr>
          <w:rFonts w:ascii="Traditional Arabic" w:hAnsi="Traditional Arabic" w:cs="Traditional Arabic" w:hint="cs"/>
          <w:color w:val="006A0F"/>
          <w:sz w:val="30"/>
          <w:szCs w:val="30"/>
          <w:rtl/>
        </w:rPr>
        <w:t>سيقول السّفهاء من النّاس ما ولّيهم عن قبلتهم الّتى كانوا عليها ...... وإنّ الّذين أوتوا الكتب ليعلمون أنّه الحقّ من رّبّهم ...</w:t>
      </w:r>
      <w:r>
        <w:rPr>
          <w:rFonts w:ascii="Traditional Arabic" w:hAnsi="Traditional Arabic" w:cs="Traditional Arabic" w:hint="cs"/>
          <w:color w:val="000000"/>
          <w:sz w:val="30"/>
          <w:szCs w:val="30"/>
          <w:rtl/>
        </w:rPr>
        <w:t>. بقره (2) 142 و 144</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فقيران‏</w:t>
      </w:r>
    </w:p>
    <w:p w:rsidR="00335809" w:rsidRDefault="00335809" w:rsidP="00335809">
      <w:pPr>
        <w:pStyle w:val="NormalWeb"/>
        <w:bidi/>
        <w:rPr>
          <w:rtl/>
        </w:rPr>
      </w:pPr>
      <w:r>
        <w:rPr>
          <w:rFonts w:ascii="Traditional Arabic" w:hAnsi="Traditional Arabic" w:cs="Traditional Arabic" w:hint="cs"/>
          <w:color w:val="000000"/>
          <w:sz w:val="30"/>
          <w:szCs w:val="30"/>
          <w:rtl/>
        </w:rPr>
        <w:t>17) رفتار اهانت‏آميز با فقير نابينا مورد سرزنش خداوند:</w:t>
      </w:r>
    </w:p>
    <w:p w:rsidR="00335809" w:rsidRDefault="00335809" w:rsidP="00335809">
      <w:pPr>
        <w:pStyle w:val="NormalWeb"/>
        <w:bidi/>
        <w:rPr>
          <w:rtl/>
        </w:rPr>
      </w:pPr>
      <w:r>
        <w:rPr>
          <w:rFonts w:ascii="Traditional Arabic" w:hAnsi="Traditional Arabic" w:cs="Traditional Arabic" w:hint="cs"/>
          <w:color w:val="006A0F"/>
          <w:sz w:val="30"/>
          <w:szCs w:val="30"/>
          <w:rtl/>
        </w:rPr>
        <w:t>عبس وتولّى‏ أن جاءه الأعمى‏ وما يدريك لعلّه يزّكّى‏</w:t>
      </w:r>
      <w:r>
        <w:rPr>
          <w:rFonts w:ascii="Traditional Arabic" w:hAnsi="Traditional Arabic" w:cs="Traditional Arabic" w:hint="cs"/>
          <w:color w:val="000000"/>
          <w:sz w:val="30"/>
          <w:szCs w:val="30"/>
          <w:rtl/>
        </w:rPr>
        <w:t>. عبس (80) 1- 3</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كافران‏</w:t>
      </w:r>
    </w:p>
    <w:p w:rsidR="00335809" w:rsidRDefault="00335809" w:rsidP="00335809">
      <w:pPr>
        <w:pStyle w:val="NormalWeb"/>
        <w:bidi/>
        <w:rPr>
          <w:rtl/>
        </w:rPr>
      </w:pPr>
      <w:r>
        <w:rPr>
          <w:rFonts w:ascii="Traditional Arabic" w:hAnsi="Traditional Arabic" w:cs="Traditional Arabic" w:hint="cs"/>
          <w:color w:val="000000"/>
          <w:sz w:val="30"/>
          <w:szCs w:val="30"/>
          <w:rtl/>
        </w:rPr>
        <w:t>18) بى‏احترامى و اهانت به كافران در قيامت، با به صورت كشيدن آنان در صحنه محشر:</w:t>
      </w:r>
    </w:p>
    <w:p w:rsidR="00335809" w:rsidRDefault="00335809" w:rsidP="00335809">
      <w:pPr>
        <w:pStyle w:val="NormalWeb"/>
        <w:bidi/>
        <w:rPr>
          <w:rtl/>
        </w:rPr>
      </w:pPr>
      <w:r>
        <w:rPr>
          <w:rFonts w:ascii="Traditional Arabic" w:hAnsi="Traditional Arabic" w:cs="Traditional Arabic" w:hint="cs"/>
          <w:color w:val="006A0F"/>
          <w:sz w:val="30"/>
          <w:szCs w:val="30"/>
          <w:rtl/>
        </w:rPr>
        <w:t>... ومن يضلل فلن تجد لهم أوليآء من دونه ونحشرهم يوم القيمة على‏ وجوههم عميا وبكما وصمًّا ...</w:t>
      </w:r>
      <w:r>
        <w:rPr>
          <w:rFonts w:ascii="Traditional Arabic" w:hAnsi="Traditional Arabic" w:cs="Traditional Arabic" w:hint="cs"/>
          <w:color w:val="000000"/>
          <w:sz w:val="30"/>
          <w:szCs w:val="30"/>
          <w:rtl/>
        </w:rPr>
        <w:t>. اسراء (17) 97</w:t>
      </w:r>
    </w:p>
    <w:p w:rsidR="00335809" w:rsidRDefault="00335809" w:rsidP="00335809">
      <w:pPr>
        <w:pStyle w:val="NormalWeb"/>
        <w:bidi/>
        <w:rPr>
          <w:rtl/>
        </w:rPr>
      </w:pPr>
      <w:r>
        <w:rPr>
          <w:rFonts w:ascii="Traditional Arabic" w:hAnsi="Traditional Arabic" w:cs="Traditional Arabic" w:hint="cs"/>
          <w:color w:val="006A0F"/>
          <w:sz w:val="30"/>
          <w:szCs w:val="30"/>
          <w:rtl/>
        </w:rPr>
        <w:t>ولايأتونك بمثل إلّا جئنك بالحقّ وأحسن تفسيرا الّذين يحشرون على‏ وجوههم إلى‏ جهنّم ...</w:t>
      </w:r>
      <w:r>
        <w:rPr>
          <w:rFonts w:ascii="Traditional Arabic" w:hAnsi="Traditional Arabic" w:cs="Traditional Arabic" w:hint="cs"/>
          <w:color w:val="000000"/>
          <w:sz w:val="30"/>
          <w:szCs w:val="30"/>
          <w:rtl/>
        </w:rPr>
        <w:t>. فرقان (25) 33 و 34</w:t>
      </w:r>
    </w:p>
    <w:p w:rsidR="00335809" w:rsidRDefault="00335809" w:rsidP="00335809">
      <w:pPr>
        <w:pStyle w:val="NormalWeb"/>
        <w:bidi/>
        <w:rPr>
          <w:rtl/>
        </w:rPr>
      </w:pPr>
      <w:r>
        <w:rPr>
          <w:rFonts w:ascii="Traditional Arabic" w:hAnsi="Traditional Arabic" w:cs="Traditional Arabic" w:hint="cs"/>
          <w:color w:val="000000"/>
          <w:sz w:val="30"/>
          <w:szCs w:val="30"/>
          <w:rtl/>
        </w:rPr>
        <w:t>19) اهانت خداوند به كافران با بدترين جنبنده خواندن آنان:</w:t>
      </w:r>
    </w:p>
    <w:p w:rsidR="00335809" w:rsidRDefault="00335809" w:rsidP="00335809">
      <w:pPr>
        <w:pStyle w:val="NormalWeb"/>
        <w:bidi/>
        <w:rPr>
          <w:rtl/>
        </w:rPr>
      </w:pPr>
      <w:r>
        <w:rPr>
          <w:rFonts w:ascii="Traditional Arabic" w:hAnsi="Traditional Arabic" w:cs="Traditional Arabic" w:hint="cs"/>
          <w:color w:val="006A0F"/>
          <w:sz w:val="30"/>
          <w:szCs w:val="30"/>
          <w:rtl/>
        </w:rPr>
        <w:t>إنّ شرّ الدّوابّ عند اللّه الّذين كفروا فهم لايؤمنون‏</w:t>
      </w:r>
      <w:r>
        <w:rPr>
          <w:rFonts w:ascii="Traditional Arabic" w:hAnsi="Traditional Arabic" w:cs="Traditional Arabic" w:hint="cs"/>
          <w:color w:val="000000"/>
          <w:sz w:val="30"/>
          <w:szCs w:val="30"/>
          <w:rtl/>
        </w:rPr>
        <w:t>. انفال (8) 55</w:t>
      </w:r>
    </w:p>
    <w:p w:rsidR="00335809" w:rsidRDefault="00335809" w:rsidP="00335809">
      <w:pPr>
        <w:pStyle w:val="NormalWeb"/>
        <w:bidi/>
        <w:rPr>
          <w:rtl/>
        </w:rPr>
      </w:pPr>
      <w:r>
        <w:rPr>
          <w:rFonts w:ascii="Traditional Arabic" w:hAnsi="Traditional Arabic" w:cs="Traditional Arabic" w:hint="cs"/>
          <w:color w:val="000000"/>
          <w:sz w:val="30"/>
          <w:szCs w:val="30"/>
          <w:rtl/>
        </w:rPr>
        <w:t>20) تشبيه كافران به حيوان نفهم، اهانتى از جانب خداوند به آنان:</w:t>
      </w:r>
    </w:p>
    <w:p w:rsidR="00335809" w:rsidRDefault="00335809" w:rsidP="00335809">
      <w:pPr>
        <w:pStyle w:val="NormalWeb"/>
        <w:bidi/>
        <w:rPr>
          <w:rtl/>
        </w:rPr>
      </w:pPr>
      <w:r>
        <w:rPr>
          <w:rFonts w:ascii="Traditional Arabic" w:hAnsi="Traditional Arabic" w:cs="Traditional Arabic" w:hint="cs"/>
          <w:color w:val="006A0F"/>
          <w:sz w:val="30"/>
          <w:szCs w:val="30"/>
          <w:rtl/>
        </w:rPr>
        <w:t>ومثل الّذين كفروا كمثل الّذى ينعق بما لايسمع إلّادعاء ونداء صمّ بكم عمى فهم لايعقلون‏</w:t>
      </w:r>
      <w:r>
        <w:rPr>
          <w:rFonts w:ascii="Traditional Arabic" w:hAnsi="Traditional Arabic" w:cs="Traditional Arabic" w:hint="cs"/>
          <w:color w:val="000000"/>
          <w:sz w:val="30"/>
          <w:szCs w:val="30"/>
          <w:rtl/>
        </w:rPr>
        <w:t>. بقره (2) 171</w:t>
      </w:r>
    </w:p>
    <w:p w:rsidR="00335809" w:rsidRDefault="00335809" w:rsidP="00335809">
      <w:pPr>
        <w:pStyle w:val="NormalWeb"/>
        <w:bidi/>
        <w:rPr>
          <w:rtl/>
        </w:rPr>
      </w:pPr>
      <w:r>
        <w:rPr>
          <w:rFonts w:ascii="Traditional Arabic" w:hAnsi="Traditional Arabic" w:cs="Traditional Arabic" w:hint="cs"/>
          <w:color w:val="000000"/>
          <w:sz w:val="30"/>
          <w:szCs w:val="30"/>
          <w:rtl/>
        </w:rPr>
        <w:t>21) زندگى كافران زندگى حيوان‏گونه:</w:t>
      </w:r>
    </w:p>
    <w:p w:rsidR="00335809" w:rsidRDefault="00335809" w:rsidP="00335809">
      <w:pPr>
        <w:pStyle w:val="NormalWeb"/>
        <w:bidi/>
        <w:rPr>
          <w:rtl/>
        </w:rPr>
      </w:pPr>
      <w:r>
        <w:rPr>
          <w:rFonts w:ascii="Traditional Arabic" w:hAnsi="Traditional Arabic" w:cs="Traditional Arabic" w:hint="cs"/>
          <w:color w:val="006A0F"/>
          <w:sz w:val="30"/>
          <w:szCs w:val="30"/>
          <w:rtl/>
        </w:rPr>
        <w:t>... الّذين كفروا يتمتّعون ويأكلون كما تأكل الأنعم ...</w:t>
      </w:r>
      <w:r>
        <w:rPr>
          <w:rFonts w:ascii="Traditional Arabic" w:hAnsi="Traditional Arabic" w:cs="Traditional Arabic" w:hint="cs"/>
          <w:color w:val="000000"/>
          <w:sz w:val="30"/>
          <w:szCs w:val="30"/>
          <w:rtl/>
        </w:rPr>
        <w:t>. محمد (47) 12</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گناهكاران‏</w:t>
      </w:r>
    </w:p>
    <w:p w:rsidR="00335809" w:rsidRDefault="00335809" w:rsidP="00335809">
      <w:pPr>
        <w:pStyle w:val="NormalWeb"/>
        <w:bidi/>
        <w:rPr>
          <w:rtl/>
        </w:rPr>
      </w:pPr>
      <w:r>
        <w:rPr>
          <w:rFonts w:ascii="Traditional Arabic" w:hAnsi="Traditional Arabic" w:cs="Traditional Arabic" w:hint="cs"/>
          <w:color w:val="000000"/>
          <w:sz w:val="30"/>
          <w:szCs w:val="30"/>
          <w:rtl/>
        </w:rPr>
        <w:lastRenderedPageBreak/>
        <w:t>22) گناهكاران، مستحق توهين از سوى خداوند:</w:t>
      </w:r>
    </w:p>
    <w:p w:rsidR="00335809" w:rsidRDefault="00335809" w:rsidP="00335809">
      <w:pPr>
        <w:pStyle w:val="NormalWeb"/>
        <w:bidi/>
        <w:rPr>
          <w:rtl/>
        </w:rPr>
      </w:pPr>
      <w:r>
        <w:rPr>
          <w:rFonts w:ascii="Traditional Arabic" w:hAnsi="Traditional Arabic" w:cs="Traditional Arabic" w:hint="cs"/>
          <w:color w:val="006A0F"/>
          <w:sz w:val="30"/>
          <w:szCs w:val="30"/>
          <w:rtl/>
        </w:rPr>
        <w:t>وكذلك جعلنا فى كلّ قرية أكبر مجرميها ليمكروا فيها ...... سيصيب الّذين أجرموا</w:t>
      </w:r>
    </w:p>
    <w:p w:rsidR="00335809" w:rsidRDefault="00335809" w:rsidP="00335809">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ج‏5، ص: 327</w:t>
      </w:r>
    </w:p>
    <w:p w:rsidR="00335809" w:rsidRDefault="00335809" w:rsidP="00335809">
      <w:pPr>
        <w:rPr>
          <w:rFonts w:ascii="Times New Roman" w:hAnsi="Times New Roman" w:cs="Times New Roman"/>
          <w:sz w:val="24"/>
          <w:szCs w:val="24"/>
          <w:rtl/>
        </w:rPr>
      </w:pPr>
      <w:r>
        <w:rPr>
          <w:rFonts w:ascii="Traditional Arabic" w:hAnsi="Traditional Arabic" w:cs="Traditional Arabic" w:hint="cs"/>
          <w:color w:val="006A0F"/>
          <w:sz w:val="30"/>
          <w:szCs w:val="30"/>
          <w:rtl/>
        </w:rPr>
        <w:t>صغار عند اللّه ...</w:t>
      </w:r>
      <w:r>
        <w:rPr>
          <w:rFonts w:ascii="Traditional Arabic" w:hAnsi="Traditional Arabic" w:cs="Traditional Arabic" w:hint="cs"/>
          <w:color w:val="000000"/>
          <w:sz w:val="30"/>
          <w:szCs w:val="30"/>
          <w:rtl/>
        </w:rPr>
        <w:t>. انعام (6) 123 و 124</w:t>
      </w:r>
    </w:p>
    <w:p w:rsidR="00335809" w:rsidRDefault="00335809" w:rsidP="00335809">
      <w:pPr>
        <w:pStyle w:val="NormalWeb"/>
        <w:bidi/>
        <w:rPr>
          <w:rtl/>
        </w:rPr>
      </w:pPr>
      <w:r>
        <w:rPr>
          <w:rFonts w:ascii="Traditional Arabic" w:hAnsi="Traditional Arabic" w:cs="Traditional Arabic" w:hint="cs"/>
          <w:color w:val="006A0F"/>
          <w:sz w:val="30"/>
          <w:szCs w:val="30"/>
          <w:rtl/>
        </w:rPr>
        <w:t>ونسوق المجرمين إلى‏ جهنّم وردا</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6"/>
      </w:r>
      <w:r>
        <w:rPr>
          <w:rFonts w:ascii="Traditional Arabic" w:hAnsi="Traditional Arabic" w:cs="Traditional Arabic" w:hint="cs"/>
          <w:color w:val="000000"/>
          <w:sz w:val="30"/>
          <w:szCs w:val="30"/>
          <w:rtl/>
        </w:rPr>
        <w:t xml:space="preserve"> مريم (19) 86</w:t>
      </w:r>
    </w:p>
    <w:p w:rsidR="00335809" w:rsidRDefault="00335809" w:rsidP="00335809">
      <w:pPr>
        <w:pStyle w:val="NormalWeb"/>
        <w:bidi/>
        <w:rPr>
          <w:rtl/>
        </w:rPr>
      </w:pPr>
      <w:r>
        <w:rPr>
          <w:rFonts w:ascii="Traditional Arabic" w:hAnsi="Traditional Arabic" w:cs="Traditional Arabic" w:hint="cs"/>
          <w:color w:val="000000"/>
          <w:sz w:val="30"/>
          <w:szCs w:val="30"/>
          <w:rtl/>
        </w:rPr>
        <w:t>23) اهانت به گناهكاران با تشبيه آنان به خران رميده از شير درنده:</w:t>
      </w:r>
    </w:p>
    <w:p w:rsidR="00335809" w:rsidRDefault="00335809" w:rsidP="00335809">
      <w:pPr>
        <w:pStyle w:val="NormalWeb"/>
        <w:bidi/>
        <w:rPr>
          <w:rtl/>
        </w:rPr>
      </w:pPr>
      <w:r>
        <w:rPr>
          <w:rFonts w:ascii="Traditional Arabic" w:hAnsi="Traditional Arabic" w:cs="Traditional Arabic" w:hint="cs"/>
          <w:color w:val="006A0F"/>
          <w:sz w:val="30"/>
          <w:szCs w:val="30"/>
          <w:rtl/>
        </w:rPr>
        <w:t>عن المجرمين كأنّهم حمر مّستنفرة فرّت من قسورة</w:t>
      </w:r>
      <w:r>
        <w:rPr>
          <w:rFonts w:ascii="Traditional Arabic" w:hAnsi="Traditional Arabic" w:cs="Traditional Arabic" w:hint="cs"/>
          <w:color w:val="000000"/>
          <w:sz w:val="30"/>
          <w:szCs w:val="30"/>
          <w:rtl/>
        </w:rPr>
        <w:t>. مدثر (74) 41 و 50 و 51</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معترضان تغيير قبله‏</w:t>
      </w:r>
    </w:p>
    <w:p w:rsidR="00335809" w:rsidRDefault="00335809" w:rsidP="00335809">
      <w:pPr>
        <w:pStyle w:val="NormalWeb"/>
        <w:bidi/>
        <w:rPr>
          <w:rtl/>
        </w:rPr>
      </w:pPr>
      <w:r>
        <w:rPr>
          <w:rFonts w:ascii="Traditional Arabic" w:hAnsi="Traditional Arabic" w:cs="Traditional Arabic" w:hint="cs"/>
          <w:color w:val="000000"/>
          <w:sz w:val="30"/>
          <w:szCs w:val="30"/>
          <w:rtl/>
        </w:rPr>
        <w:t>24) سفيه قلمداد شدن اعتراض‏كنندگان به تغيير قبله از بيت‏المقدس به كعبه، از سوى خداوند:</w:t>
      </w:r>
    </w:p>
    <w:p w:rsidR="00335809" w:rsidRDefault="00335809" w:rsidP="00335809">
      <w:pPr>
        <w:pStyle w:val="NormalWeb"/>
        <w:bidi/>
        <w:rPr>
          <w:rtl/>
        </w:rPr>
      </w:pPr>
      <w:r>
        <w:rPr>
          <w:rFonts w:ascii="Traditional Arabic" w:hAnsi="Traditional Arabic" w:cs="Traditional Arabic" w:hint="cs"/>
          <w:color w:val="006A0F"/>
          <w:sz w:val="30"/>
          <w:szCs w:val="30"/>
          <w:rtl/>
        </w:rPr>
        <w:t>سيقول السّفهاء من النّاس ما ولّيهم عن قبلتهم الّتى كانوا عليها ...</w:t>
      </w:r>
      <w:r>
        <w:rPr>
          <w:rFonts w:ascii="Traditional Arabic" w:hAnsi="Traditional Arabic" w:cs="Traditional Arabic" w:hint="cs"/>
          <w:color w:val="000000"/>
          <w:sz w:val="30"/>
          <w:szCs w:val="30"/>
          <w:rtl/>
        </w:rPr>
        <w:t>. بقره (2) 142</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محمّد (ص)</w:t>
      </w:r>
    </w:p>
    <w:p w:rsidR="00335809" w:rsidRDefault="00335809" w:rsidP="00335809">
      <w:pPr>
        <w:pStyle w:val="NormalWeb"/>
        <w:bidi/>
        <w:rPr>
          <w:rtl/>
        </w:rPr>
      </w:pPr>
      <w:r>
        <w:rPr>
          <w:rFonts w:ascii="Traditional Arabic" w:hAnsi="Traditional Arabic" w:cs="Traditional Arabic" w:hint="cs"/>
          <w:color w:val="000000"/>
          <w:sz w:val="30"/>
          <w:szCs w:val="30"/>
          <w:rtl/>
        </w:rPr>
        <w:t>25) برخورد توهين آميز منافقان با پيامبر (ص) با ذليل‏تر خواندن آن حضرت:</w:t>
      </w:r>
    </w:p>
    <w:p w:rsidR="00335809" w:rsidRDefault="00335809" w:rsidP="00335809">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 ...</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7"/>
      </w:r>
      <w:r>
        <w:rPr>
          <w:rFonts w:ascii="Traditional Arabic" w:hAnsi="Traditional Arabic" w:cs="Traditional Arabic" w:hint="cs"/>
          <w:color w:val="000000"/>
          <w:sz w:val="30"/>
          <w:szCs w:val="30"/>
          <w:rtl/>
        </w:rPr>
        <w:t xml:space="preserve"> منافقون (63) 8</w:t>
      </w:r>
    </w:p>
    <w:p w:rsidR="00335809" w:rsidRDefault="00335809" w:rsidP="00335809">
      <w:pPr>
        <w:pStyle w:val="NormalWeb"/>
        <w:bidi/>
        <w:rPr>
          <w:rtl/>
        </w:rPr>
      </w:pPr>
      <w:r>
        <w:rPr>
          <w:rFonts w:ascii="Traditional Arabic" w:hAnsi="Traditional Arabic" w:cs="Traditional Arabic" w:hint="cs"/>
          <w:color w:val="000000"/>
          <w:sz w:val="30"/>
          <w:szCs w:val="30"/>
          <w:rtl/>
        </w:rPr>
        <w:t>26) اهانت تعدادى يهودى به پيامبر (ص):</w:t>
      </w:r>
    </w:p>
    <w:p w:rsidR="00335809" w:rsidRDefault="00335809" w:rsidP="00335809">
      <w:pPr>
        <w:pStyle w:val="NormalWeb"/>
        <w:bidi/>
        <w:rPr>
          <w:rtl/>
        </w:rPr>
      </w:pPr>
      <w:r>
        <w:rPr>
          <w:rFonts w:ascii="Traditional Arabic" w:hAnsi="Traditional Arabic" w:cs="Traditional Arabic" w:hint="cs"/>
          <w:color w:val="006A0F"/>
          <w:sz w:val="30"/>
          <w:szCs w:val="30"/>
          <w:rtl/>
        </w:rPr>
        <w:t>يأيّها الّذين ءامنوا لاتقولوا رعنا وقولوا انظرنا ...</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8"/>
      </w:r>
      <w:r>
        <w:rPr>
          <w:rFonts w:ascii="Traditional Arabic" w:hAnsi="Traditional Arabic" w:cs="Traditional Arabic" w:hint="cs"/>
          <w:color w:val="000000"/>
          <w:sz w:val="30"/>
          <w:szCs w:val="30"/>
          <w:rtl/>
        </w:rPr>
        <w:t xml:space="preserve"> بقره (2) 104</w:t>
      </w:r>
    </w:p>
    <w:p w:rsidR="00335809" w:rsidRDefault="00335809" w:rsidP="00335809">
      <w:pPr>
        <w:pStyle w:val="NormalWeb"/>
        <w:bidi/>
        <w:rPr>
          <w:rtl/>
        </w:rPr>
      </w:pPr>
      <w:r>
        <w:rPr>
          <w:rFonts w:ascii="Traditional Arabic" w:hAnsi="Traditional Arabic" w:cs="Traditional Arabic" w:hint="cs"/>
          <w:color w:val="006A0F"/>
          <w:sz w:val="30"/>
          <w:szCs w:val="30"/>
          <w:rtl/>
        </w:rPr>
        <w:t>من الّذين هادوا يحرّفون الكلم عن مّواضعه ويقولون سمعنا وعصينا واسمع غير مسمع ورعنا ليّا بألسنتهم وطعنا فى الدّين ...</w:t>
      </w:r>
      <w:r>
        <w:rPr>
          <w:rFonts w:ascii="Traditional Arabic" w:hAnsi="Traditional Arabic" w:cs="Traditional Arabic" w:hint="cs"/>
          <w:color w:val="000000"/>
          <w:sz w:val="30"/>
          <w:szCs w:val="30"/>
          <w:rtl/>
        </w:rPr>
        <w:t>. نساء (4) 46</w:t>
      </w:r>
    </w:p>
    <w:p w:rsidR="00335809" w:rsidRDefault="00335809" w:rsidP="00335809">
      <w:pPr>
        <w:pStyle w:val="NormalWeb"/>
        <w:bidi/>
        <w:rPr>
          <w:rtl/>
        </w:rPr>
      </w:pPr>
      <w:r>
        <w:rPr>
          <w:rFonts w:ascii="Traditional Arabic" w:hAnsi="Traditional Arabic" w:cs="Traditional Arabic" w:hint="cs"/>
          <w:color w:val="000000"/>
          <w:sz w:val="30"/>
          <w:szCs w:val="30"/>
          <w:rtl/>
        </w:rPr>
        <w:t>27) اهانت منافقان به پيامبر (ص) با نسبت دادن خوش‏باورى به آن حضرت:</w:t>
      </w:r>
    </w:p>
    <w:p w:rsidR="00335809" w:rsidRDefault="00335809" w:rsidP="00335809">
      <w:pPr>
        <w:pStyle w:val="NormalWeb"/>
        <w:bidi/>
        <w:rPr>
          <w:rtl/>
        </w:rPr>
      </w:pPr>
      <w:r>
        <w:rPr>
          <w:rFonts w:ascii="Traditional Arabic" w:hAnsi="Traditional Arabic" w:cs="Traditional Arabic" w:hint="cs"/>
          <w:color w:val="006A0F"/>
          <w:sz w:val="30"/>
          <w:szCs w:val="30"/>
          <w:rtl/>
        </w:rPr>
        <w:lastRenderedPageBreak/>
        <w:t>ومنهم الّذين يؤذون النّبىّ ويقولون هو أذن ...</w:t>
      </w:r>
      <w:r>
        <w:rPr>
          <w:rFonts w:ascii="Traditional Arabic" w:hAnsi="Traditional Arabic" w:cs="Traditional Arabic" w:hint="cs"/>
          <w:color w:val="000000"/>
          <w:sz w:val="30"/>
          <w:szCs w:val="30"/>
          <w:rtl/>
        </w:rPr>
        <w:t>. توبه (9) 61</w:t>
      </w:r>
    </w:p>
    <w:p w:rsidR="00335809" w:rsidRDefault="00335809" w:rsidP="00335809">
      <w:pPr>
        <w:pStyle w:val="NormalWeb"/>
        <w:bidi/>
        <w:rPr>
          <w:rtl/>
        </w:rPr>
      </w:pPr>
      <w:r>
        <w:rPr>
          <w:rFonts w:ascii="Traditional Arabic" w:hAnsi="Traditional Arabic" w:cs="Traditional Arabic" w:hint="cs"/>
          <w:color w:val="000000"/>
          <w:sz w:val="30"/>
          <w:szCs w:val="30"/>
          <w:rtl/>
        </w:rPr>
        <w:t>28) نهى خداوند از كاربرد كلماتى موهن براى پيامبر (ص):</w:t>
      </w:r>
    </w:p>
    <w:p w:rsidR="00335809" w:rsidRDefault="00335809" w:rsidP="00335809">
      <w:pPr>
        <w:pStyle w:val="NormalWeb"/>
        <w:bidi/>
        <w:rPr>
          <w:rtl/>
        </w:rPr>
      </w:pPr>
      <w:r>
        <w:rPr>
          <w:rFonts w:ascii="Traditional Arabic" w:hAnsi="Traditional Arabic" w:cs="Traditional Arabic" w:hint="cs"/>
          <w:color w:val="006A0F"/>
          <w:sz w:val="30"/>
          <w:szCs w:val="30"/>
          <w:rtl/>
        </w:rPr>
        <w:t>يأيّها الّذين ءامنوا لاتقولوا رعنا وقولوا انظرنا ...</w:t>
      </w:r>
      <w:r>
        <w:rPr>
          <w:rFonts w:ascii="Traditional Arabic" w:hAnsi="Traditional Arabic" w:cs="Traditional Arabic" w:hint="cs"/>
          <w:color w:val="000000"/>
          <w:sz w:val="30"/>
          <w:szCs w:val="30"/>
          <w:rtl/>
        </w:rPr>
        <w:t>. بقره (2) 104</w:t>
      </w:r>
    </w:p>
    <w:p w:rsidR="00335809" w:rsidRDefault="00335809" w:rsidP="00335809">
      <w:pPr>
        <w:pStyle w:val="NormalWeb"/>
        <w:bidi/>
        <w:rPr>
          <w:rtl/>
        </w:rPr>
      </w:pPr>
      <w:r>
        <w:rPr>
          <w:rFonts w:ascii="Traditional Arabic" w:hAnsi="Traditional Arabic" w:cs="Traditional Arabic" w:hint="cs"/>
          <w:color w:val="006A0F"/>
          <w:sz w:val="30"/>
          <w:szCs w:val="30"/>
          <w:rtl/>
        </w:rPr>
        <w:t>من الّذين هادوا يحرّفون الكلم عن مّواضعه ويقولون سمعنا وعصينا واسمع غير مسمع ورعنا ليّا بألسنتهم وطعنا فى الدّين ...</w:t>
      </w:r>
      <w:r>
        <w:rPr>
          <w:rFonts w:ascii="Traditional Arabic" w:hAnsi="Traditional Arabic" w:cs="Traditional Arabic" w:hint="cs"/>
          <w:color w:val="000000"/>
          <w:sz w:val="30"/>
          <w:szCs w:val="30"/>
          <w:rtl/>
        </w:rPr>
        <w:t>. نساء (4) 46</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مشركان‏</w:t>
      </w:r>
    </w:p>
    <w:p w:rsidR="00335809" w:rsidRDefault="00335809" w:rsidP="00335809">
      <w:pPr>
        <w:pStyle w:val="NormalWeb"/>
        <w:bidi/>
        <w:rPr>
          <w:rtl/>
        </w:rPr>
      </w:pPr>
      <w:r>
        <w:rPr>
          <w:rFonts w:ascii="Traditional Arabic" w:hAnsi="Traditional Arabic" w:cs="Traditional Arabic" w:hint="cs"/>
          <w:color w:val="000000"/>
          <w:sz w:val="30"/>
          <w:szCs w:val="30"/>
          <w:rtl/>
        </w:rPr>
        <w:t>29) مشركان، مورد اهانت از سوى ابراهيم (ع) بعد از احتجاج با آنان:</w:t>
      </w:r>
    </w:p>
    <w:p w:rsidR="00335809" w:rsidRDefault="00335809" w:rsidP="00335809">
      <w:pPr>
        <w:pStyle w:val="NormalWeb"/>
        <w:bidi/>
        <w:rPr>
          <w:rtl/>
        </w:rPr>
      </w:pPr>
      <w:r>
        <w:rPr>
          <w:rFonts w:ascii="Traditional Arabic" w:hAnsi="Traditional Arabic" w:cs="Traditional Arabic" w:hint="cs"/>
          <w:color w:val="006A0F"/>
          <w:sz w:val="30"/>
          <w:szCs w:val="30"/>
          <w:rtl/>
        </w:rPr>
        <w:t>ولقد ءاتينآ إبرهيم رشده ... قال أفتعبدون من دون اللّه ... افّ لّكم ولما تعبدون من دون اللّه أفلاتعقلون‏</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9"/>
      </w:r>
      <w:r>
        <w:rPr>
          <w:rFonts w:ascii="Traditional Arabic" w:hAnsi="Traditional Arabic" w:cs="Traditional Arabic" w:hint="cs"/>
          <w:color w:val="000000"/>
          <w:sz w:val="30"/>
          <w:szCs w:val="30"/>
          <w:rtl/>
        </w:rPr>
        <w:t xml:space="preserve"> انبياء (21) 51 و 61 و 67</w:t>
      </w:r>
    </w:p>
    <w:p w:rsidR="00335809" w:rsidRDefault="00335809" w:rsidP="00335809">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ج‏5، ص: 328</w:t>
      </w:r>
    </w:p>
    <w:p w:rsidR="00335809" w:rsidRDefault="00335809" w:rsidP="00335809">
      <w:pPr>
        <w:rPr>
          <w:rFonts w:ascii="Times New Roman" w:hAnsi="Times New Roman" w:cs="Times New Roman"/>
          <w:sz w:val="24"/>
          <w:szCs w:val="24"/>
          <w:rtl/>
        </w:rPr>
      </w:pPr>
      <w:r>
        <w:rPr>
          <w:rFonts w:ascii="Traditional Arabic" w:hAnsi="Traditional Arabic" w:cs="Traditional Arabic" w:hint="cs"/>
          <w:color w:val="000000"/>
          <w:sz w:val="30"/>
          <w:szCs w:val="30"/>
          <w:rtl/>
        </w:rPr>
        <w:t>30) مشركان، مستحق عذاب اهانت‏آميز از سوى خداوند:</w:t>
      </w:r>
    </w:p>
    <w:p w:rsidR="00335809" w:rsidRDefault="00335809" w:rsidP="00335809">
      <w:pPr>
        <w:pStyle w:val="NormalWeb"/>
        <w:bidi/>
        <w:rPr>
          <w:rtl/>
        </w:rPr>
      </w:pPr>
      <w:r>
        <w:rPr>
          <w:rFonts w:ascii="Traditional Arabic" w:hAnsi="Traditional Arabic" w:cs="Traditional Arabic" w:hint="cs"/>
          <w:color w:val="006A0F"/>
          <w:sz w:val="30"/>
          <w:szCs w:val="30"/>
          <w:rtl/>
        </w:rPr>
        <w:t>إنّ الّذين ءامنوا والّذين هادوا والصَّبين والنّصرى‏ والمجوس والّذين أشركوا إنّ اللّه يفصل بينهم يوم القيمة ...... و كثير مّن النّاس وكثير حقّ عليه العذاب ومن يهن اللّه فما له من مّكرم ...</w:t>
      </w:r>
      <w:r>
        <w:rPr>
          <w:rFonts w:ascii="Traditional Arabic" w:hAnsi="Traditional Arabic" w:cs="Traditional Arabic" w:hint="cs"/>
          <w:color w:val="000000"/>
          <w:sz w:val="30"/>
          <w:szCs w:val="30"/>
          <w:rtl/>
        </w:rPr>
        <w:t>. حج (22) 17 و 18</w:t>
      </w:r>
    </w:p>
    <w:p w:rsidR="00335809" w:rsidRDefault="00335809" w:rsidP="00335809">
      <w:pPr>
        <w:pStyle w:val="NormalWeb"/>
        <w:bidi/>
        <w:rPr>
          <w:rtl/>
        </w:rPr>
      </w:pPr>
      <w:r>
        <w:rPr>
          <w:rFonts w:ascii="Traditional Arabic" w:hAnsi="Traditional Arabic" w:cs="Traditional Arabic" w:hint="cs"/>
          <w:color w:val="000000"/>
          <w:sz w:val="30"/>
          <w:szCs w:val="30"/>
          <w:rtl/>
        </w:rPr>
        <w:t>31) نهى الهى از اهانت به مقدّسات مشركان، براى جلوگيرى از اهانت آنان به خدا:</w:t>
      </w:r>
    </w:p>
    <w:p w:rsidR="00335809" w:rsidRDefault="00335809" w:rsidP="00335809">
      <w:pPr>
        <w:pStyle w:val="NormalWeb"/>
        <w:bidi/>
        <w:rPr>
          <w:rtl/>
        </w:rPr>
      </w:pPr>
      <w:r>
        <w:rPr>
          <w:rFonts w:ascii="Traditional Arabic" w:hAnsi="Traditional Arabic" w:cs="Traditional Arabic" w:hint="cs"/>
          <w:color w:val="006A0F"/>
          <w:sz w:val="30"/>
          <w:szCs w:val="30"/>
          <w:rtl/>
        </w:rPr>
        <w:t>ولاتسبّوا الّذين يدعون من دون اللّه فيسبّوا اللّه عدوا بغير علم ...</w:t>
      </w:r>
      <w:r>
        <w:rPr>
          <w:rFonts w:ascii="Traditional Arabic" w:hAnsi="Traditional Arabic" w:cs="Traditional Arabic" w:hint="cs"/>
          <w:color w:val="000000"/>
          <w:sz w:val="30"/>
          <w:szCs w:val="30"/>
          <w:rtl/>
        </w:rPr>
        <w:t>. انعام (6) 108</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معبودان مشركان‏</w:t>
      </w:r>
    </w:p>
    <w:p w:rsidR="00335809" w:rsidRDefault="00335809" w:rsidP="00335809">
      <w:pPr>
        <w:pStyle w:val="NormalWeb"/>
        <w:bidi/>
        <w:rPr>
          <w:rtl/>
        </w:rPr>
      </w:pPr>
      <w:r>
        <w:rPr>
          <w:rFonts w:ascii="Traditional Arabic" w:hAnsi="Traditional Arabic" w:cs="Traditional Arabic" w:hint="cs"/>
          <w:color w:val="000000"/>
          <w:sz w:val="30"/>
          <w:szCs w:val="30"/>
          <w:rtl/>
        </w:rPr>
        <w:t>32) توهين به معبودان مشركان، از سوى ابراهيم (ع):</w:t>
      </w:r>
    </w:p>
    <w:p w:rsidR="00335809" w:rsidRDefault="00335809" w:rsidP="00335809">
      <w:pPr>
        <w:pStyle w:val="NormalWeb"/>
        <w:bidi/>
        <w:rPr>
          <w:rtl/>
        </w:rPr>
      </w:pPr>
      <w:r>
        <w:rPr>
          <w:rFonts w:ascii="Traditional Arabic" w:hAnsi="Traditional Arabic" w:cs="Traditional Arabic" w:hint="cs"/>
          <w:color w:val="006A0F"/>
          <w:sz w:val="30"/>
          <w:szCs w:val="30"/>
          <w:rtl/>
        </w:rPr>
        <w:t>ولقد ءاتينآ إبرهيم رشده ... قال أفتعبدون من دون اللّه ... افّ لّكم ولما تعبدون من دون اللّه أفلاتعقلون‏</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10"/>
      </w:r>
      <w:r>
        <w:rPr>
          <w:rFonts w:ascii="Traditional Arabic" w:hAnsi="Traditional Arabic" w:cs="Traditional Arabic" w:hint="cs"/>
          <w:color w:val="000000"/>
          <w:sz w:val="30"/>
          <w:szCs w:val="30"/>
          <w:rtl/>
        </w:rPr>
        <w:t xml:space="preserve"> انبياء (21) 51 و 61 و 67</w:t>
      </w:r>
    </w:p>
    <w:p w:rsidR="00335809" w:rsidRDefault="00335809" w:rsidP="00335809">
      <w:pPr>
        <w:pStyle w:val="NormalWeb"/>
        <w:bidi/>
        <w:rPr>
          <w:rtl/>
        </w:rPr>
      </w:pPr>
      <w:r>
        <w:rPr>
          <w:rFonts w:ascii="Traditional Arabic" w:hAnsi="Traditional Arabic" w:cs="Traditional Arabic" w:hint="cs"/>
          <w:color w:val="000000"/>
          <w:sz w:val="30"/>
          <w:szCs w:val="30"/>
          <w:rtl/>
        </w:rPr>
        <w:t>33) اهانت به بتها و معبودان مشركان از سوى برخى مسلمانان صدر اسلام مورد نهى خداوند:</w:t>
      </w:r>
    </w:p>
    <w:p w:rsidR="00335809" w:rsidRDefault="00335809" w:rsidP="00335809">
      <w:pPr>
        <w:pStyle w:val="NormalWeb"/>
        <w:bidi/>
        <w:rPr>
          <w:rtl/>
        </w:rPr>
      </w:pPr>
      <w:r>
        <w:rPr>
          <w:rFonts w:ascii="Traditional Arabic" w:hAnsi="Traditional Arabic" w:cs="Traditional Arabic" w:hint="cs"/>
          <w:color w:val="006A0F"/>
          <w:sz w:val="30"/>
          <w:szCs w:val="30"/>
          <w:rtl/>
        </w:rPr>
        <w:lastRenderedPageBreak/>
        <w:t>ولاتسبّوا الّذين يدعون من دون اللّه فيسبّوا اللّه عدوا بغير علم ...</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11"/>
      </w:r>
      <w:r>
        <w:rPr>
          <w:rFonts w:ascii="Traditional Arabic" w:hAnsi="Traditional Arabic" w:cs="Traditional Arabic" w:hint="cs"/>
          <w:color w:val="000000"/>
          <w:sz w:val="30"/>
          <w:szCs w:val="30"/>
          <w:rtl/>
        </w:rPr>
        <w:t xml:space="preserve"> انعام (6) 108</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منافقان‏</w:t>
      </w:r>
    </w:p>
    <w:p w:rsidR="00335809" w:rsidRDefault="00335809" w:rsidP="00335809">
      <w:pPr>
        <w:pStyle w:val="NormalWeb"/>
        <w:bidi/>
        <w:rPr>
          <w:rtl/>
        </w:rPr>
      </w:pPr>
      <w:r>
        <w:rPr>
          <w:rFonts w:ascii="Traditional Arabic" w:hAnsi="Traditional Arabic" w:cs="Traditional Arabic" w:hint="cs"/>
          <w:color w:val="000000"/>
          <w:sz w:val="30"/>
          <w:szCs w:val="30"/>
          <w:rtl/>
        </w:rPr>
        <w:t>34) اهانت به منافقان از سوى خداوند در پى اهانت آنان به مؤمنان:</w:t>
      </w:r>
    </w:p>
    <w:p w:rsidR="00335809" w:rsidRDefault="00335809" w:rsidP="00335809">
      <w:pPr>
        <w:pStyle w:val="NormalWeb"/>
        <w:bidi/>
        <w:rPr>
          <w:rtl/>
        </w:rPr>
      </w:pPr>
      <w:r>
        <w:rPr>
          <w:rFonts w:ascii="Traditional Arabic" w:hAnsi="Traditional Arabic" w:cs="Traditional Arabic" w:hint="cs"/>
          <w:color w:val="006A0F"/>
          <w:sz w:val="30"/>
          <w:szCs w:val="30"/>
          <w:rtl/>
        </w:rPr>
        <w:t>وإذا قيل لهم ءامنوا كما ءامن النَّاس قالوا أنؤمن كما ءامن السّفهاء ألا إنَّهم هم السّفهاء ...</w:t>
      </w:r>
      <w:r>
        <w:rPr>
          <w:rFonts w:ascii="Traditional Arabic" w:hAnsi="Traditional Arabic" w:cs="Traditional Arabic" w:hint="cs"/>
          <w:color w:val="000000"/>
          <w:sz w:val="30"/>
          <w:szCs w:val="30"/>
          <w:rtl/>
        </w:rPr>
        <w:t>. بقره (2) 13</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مؤمنان‏</w:t>
      </w:r>
    </w:p>
    <w:p w:rsidR="00335809" w:rsidRDefault="00335809" w:rsidP="00335809">
      <w:pPr>
        <w:pStyle w:val="NormalWeb"/>
        <w:bidi/>
        <w:rPr>
          <w:rtl/>
        </w:rPr>
      </w:pPr>
      <w:r>
        <w:rPr>
          <w:rFonts w:ascii="Traditional Arabic" w:hAnsi="Traditional Arabic" w:cs="Traditional Arabic" w:hint="cs"/>
          <w:color w:val="000000"/>
          <w:sz w:val="30"/>
          <w:szCs w:val="30"/>
          <w:rtl/>
        </w:rPr>
        <w:t>35) اهانت به مؤمنان از سوى منافقان صدر اسلام با سفيه خواندن آنان:</w:t>
      </w:r>
    </w:p>
    <w:p w:rsidR="00335809" w:rsidRDefault="00335809" w:rsidP="00335809">
      <w:pPr>
        <w:pStyle w:val="NormalWeb"/>
        <w:bidi/>
        <w:rPr>
          <w:rtl/>
        </w:rPr>
      </w:pPr>
      <w:r>
        <w:rPr>
          <w:rFonts w:ascii="Traditional Arabic" w:hAnsi="Traditional Arabic" w:cs="Traditional Arabic" w:hint="cs"/>
          <w:color w:val="006A0F"/>
          <w:sz w:val="30"/>
          <w:szCs w:val="30"/>
          <w:rtl/>
        </w:rPr>
        <w:t>وإذا قيل لهم ءامنوا كما ءامن النَّاس قالوا أنؤمن كما ءامن السّفهاء ...</w:t>
      </w:r>
      <w:r>
        <w:rPr>
          <w:rFonts w:ascii="Traditional Arabic" w:hAnsi="Traditional Arabic" w:cs="Traditional Arabic" w:hint="cs"/>
          <w:color w:val="000000"/>
          <w:sz w:val="30"/>
          <w:szCs w:val="30"/>
          <w:rtl/>
        </w:rPr>
        <w:t>. بقره (2) 13</w:t>
      </w:r>
    </w:p>
    <w:p w:rsidR="00335809" w:rsidRDefault="00335809" w:rsidP="00335809">
      <w:pPr>
        <w:pStyle w:val="NormalWeb"/>
        <w:bidi/>
        <w:rPr>
          <w:rtl/>
        </w:rPr>
      </w:pPr>
      <w:r>
        <w:rPr>
          <w:rFonts w:ascii="Traditional Arabic" w:hAnsi="Traditional Arabic" w:cs="Traditional Arabic" w:hint="cs"/>
          <w:color w:val="000000"/>
          <w:sz w:val="30"/>
          <w:szCs w:val="30"/>
          <w:rtl/>
        </w:rPr>
        <w:t>36) اهانت منافقان به مؤمنان با ذليل و خوار خواندن آنان:</w:t>
      </w:r>
    </w:p>
    <w:p w:rsidR="00335809" w:rsidRDefault="00335809" w:rsidP="00335809">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 ...</w:t>
      </w:r>
      <w:r>
        <w:rPr>
          <w:rFonts w:ascii="Traditional Arabic" w:hAnsi="Traditional Arabic" w:cs="Traditional Arabic" w:hint="cs"/>
          <w:color w:val="000000"/>
          <w:sz w:val="30"/>
          <w:szCs w:val="30"/>
          <w:rtl/>
        </w:rPr>
        <w:t>. منافقون (63) 8</w:t>
      </w:r>
    </w:p>
    <w:p w:rsidR="00335809" w:rsidRDefault="00335809" w:rsidP="00335809">
      <w:pPr>
        <w:pStyle w:val="NormalWeb"/>
        <w:bidi/>
        <w:rPr>
          <w:rtl/>
        </w:rPr>
      </w:pPr>
      <w:r>
        <w:rPr>
          <w:rFonts w:ascii="Traditional Arabic" w:hAnsi="Traditional Arabic" w:cs="Traditional Arabic" w:hint="cs"/>
          <w:color w:val="000000"/>
          <w:sz w:val="30"/>
          <w:szCs w:val="30"/>
          <w:rtl/>
        </w:rPr>
        <w:t>37) اهانت منافقان به مؤمنان، درپى‏دارنده اهانت خداوند به آنان:</w:t>
      </w:r>
    </w:p>
    <w:p w:rsidR="00335809" w:rsidRDefault="00335809" w:rsidP="00335809">
      <w:pPr>
        <w:pStyle w:val="NormalWeb"/>
        <w:bidi/>
        <w:rPr>
          <w:rtl/>
        </w:rPr>
      </w:pPr>
      <w:r>
        <w:rPr>
          <w:rFonts w:ascii="Traditional Arabic" w:hAnsi="Traditional Arabic" w:cs="Traditional Arabic" w:hint="cs"/>
          <w:color w:val="006A0F"/>
          <w:sz w:val="30"/>
          <w:szCs w:val="30"/>
          <w:rtl/>
        </w:rPr>
        <w:t>وإذا قيل لهم ءامنوا كما ءامن النَّاس قالوا أنؤمن كما ءامن السّفهاء ألا إنَّهم هم السّفهاء ...</w:t>
      </w:r>
      <w:r>
        <w:rPr>
          <w:rFonts w:ascii="Traditional Arabic" w:hAnsi="Traditional Arabic" w:cs="Traditional Arabic" w:hint="cs"/>
          <w:color w:val="000000"/>
          <w:sz w:val="30"/>
          <w:szCs w:val="30"/>
          <w:rtl/>
        </w:rPr>
        <w:t>. بقره (2) 13</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نوح (ع)</w:t>
      </w:r>
    </w:p>
    <w:p w:rsidR="00335809" w:rsidRDefault="00335809" w:rsidP="00335809">
      <w:pPr>
        <w:pStyle w:val="NormalWeb"/>
        <w:bidi/>
        <w:rPr>
          <w:rtl/>
        </w:rPr>
      </w:pPr>
      <w:r>
        <w:rPr>
          <w:rFonts w:ascii="Traditional Arabic" w:hAnsi="Traditional Arabic" w:cs="Traditional Arabic" w:hint="cs"/>
          <w:color w:val="000000"/>
          <w:sz w:val="30"/>
          <w:szCs w:val="30"/>
          <w:rtl/>
        </w:rPr>
        <w:t>38) رفتارهاى اهانت آميز قوم نوح (ع) با آن حضرت:</w:t>
      </w:r>
    </w:p>
    <w:p w:rsidR="00335809" w:rsidRDefault="00335809" w:rsidP="00335809">
      <w:pPr>
        <w:pStyle w:val="NormalWeb"/>
        <w:bidi/>
        <w:rPr>
          <w:rtl/>
        </w:rPr>
      </w:pPr>
      <w:r>
        <w:rPr>
          <w:rFonts w:ascii="Traditional Arabic" w:hAnsi="Traditional Arabic" w:cs="Traditional Arabic" w:hint="cs"/>
          <w:color w:val="006A0F"/>
          <w:sz w:val="30"/>
          <w:szCs w:val="30"/>
          <w:rtl/>
        </w:rPr>
        <w:t>ألم يأتكم نبؤا الّذين من قبلكم قوم نوح وعاد وثمود ... جآءتهم رسلهم بالبيّنت فردّوا أيديهم فى أفوههم ...</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12"/>
      </w:r>
      <w:r>
        <w:rPr>
          <w:rFonts w:ascii="Traditional Arabic" w:hAnsi="Traditional Arabic" w:cs="Traditional Arabic" w:hint="cs"/>
          <w:color w:val="000000"/>
          <w:sz w:val="30"/>
          <w:szCs w:val="30"/>
          <w:rtl/>
        </w:rPr>
        <w:t xml:space="preserve"> ابراهيم (14) 9</w:t>
      </w:r>
    </w:p>
    <w:p w:rsidR="00335809" w:rsidRDefault="00335809" w:rsidP="00335809">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ج‏5، ص: 329</w:t>
      </w:r>
    </w:p>
    <w:p w:rsidR="00335809" w:rsidRDefault="00335809" w:rsidP="00335809">
      <w:pPr>
        <w:rPr>
          <w:rFonts w:ascii="Times New Roman" w:hAnsi="Times New Roman" w:cs="Times New Roman"/>
          <w:sz w:val="24"/>
          <w:szCs w:val="24"/>
          <w:rtl/>
        </w:rPr>
      </w:pPr>
      <w:r>
        <w:rPr>
          <w:rFonts w:ascii="Traditional Arabic" w:hAnsi="Traditional Arabic" w:cs="Traditional Arabic" w:hint="cs"/>
          <w:color w:val="465BFF"/>
          <w:sz w:val="30"/>
          <w:szCs w:val="30"/>
          <w:rtl/>
        </w:rPr>
        <w:t>اهانت به والدين‏</w:t>
      </w:r>
    </w:p>
    <w:p w:rsidR="00335809" w:rsidRDefault="00335809" w:rsidP="00335809">
      <w:pPr>
        <w:pStyle w:val="NormalWeb"/>
        <w:bidi/>
        <w:rPr>
          <w:rtl/>
        </w:rPr>
      </w:pPr>
      <w:r>
        <w:rPr>
          <w:rFonts w:ascii="Traditional Arabic" w:hAnsi="Traditional Arabic" w:cs="Traditional Arabic" w:hint="cs"/>
          <w:color w:val="000000"/>
          <w:sz w:val="30"/>
          <w:szCs w:val="30"/>
          <w:rtl/>
        </w:rPr>
        <w:t>39) گفتار و رفتار اهانت آميز به والدين مورد نهى خداوند:</w:t>
      </w:r>
    </w:p>
    <w:p w:rsidR="00335809" w:rsidRDefault="00335809" w:rsidP="00335809">
      <w:pPr>
        <w:pStyle w:val="NormalWeb"/>
        <w:bidi/>
        <w:rPr>
          <w:rtl/>
        </w:rPr>
      </w:pPr>
      <w:r>
        <w:rPr>
          <w:rFonts w:ascii="Traditional Arabic" w:hAnsi="Traditional Arabic" w:cs="Traditional Arabic" w:hint="cs"/>
          <w:color w:val="006A0F"/>
          <w:sz w:val="30"/>
          <w:szCs w:val="30"/>
          <w:rtl/>
        </w:rPr>
        <w:t>وقضى‏ ربّك ألّاتعبدوا إلّاإيَّاه و بالولدين إحسنا إمّا يبلغنّ عندك الكبر أحدهمآ أو كلاهما فلاتقل لّهمآ أفّ ولاتنهرهما ...</w:t>
      </w:r>
      <w:r>
        <w:rPr>
          <w:rFonts w:ascii="Traditional Arabic" w:hAnsi="Traditional Arabic" w:cs="Traditional Arabic" w:hint="cs"/>
          <w:color w:val="000000"/>
          <w:sz w:val="30"/>
          <w:szCs w:val="30"/>
          <w:rtl/>
        </w:rPr>
        <w:t>. اسراء (17) 23</w:t>
      </w:r>
    </w:p>
    <w:p w:rsidR="00335809" w:rsidRDefault="00335809" w:rsidP="00335809">
      <w:pPr>
        <w:pStyle w:val="NormalWeb"/>
        <w:bidi/>
        <w:rPr>
          <w:rtl/>
        </w:rPr>
      </w:pPr>
      <w:r>
        <w:rPr>
          <w:rFonts w:ascii="Traditional Arabic" w:hAnsi="Traditional Arabic" w:cs="Traditional Arabic" w:hint="cs"/>
          <w:color w:val="465BFF"/>
          <w:sz w:val="30"/>
          <w:szCs w:val="30"/>
          <w:rtl/>
        </w:rPr>
        <w:lastRenderedPageBreak/>
        <w:t>اهانت به هود (ع)</w:t>
      </w:r>
    </w:p>
    <w:p w:rsidR="00335809" w:rsidRDefault="00335809" w:rsidP="00335809">
      <w:pPr>
        <w:pStyle w:val="NormalWeb"/>
        <w:bidi/>
        <w:rPr>
          <w:rtl/>
        </w:rPr>
      </w:pPr>
      <w:r>
        <w:rPr>
          <w:rFonts w:ascii="Traditional Arabic" w:hAnsi="Traditional Arabic" w:cs="Traditional Arabic" w:hint="cs"/>
          <w:color w:val="000000"/>
          <w:sz w:val="30"/>
          <w:szCs w:val="30"/>
          <w:rtl/>
        </w:rPr>
        <w:t>40) برخورد اهانت آميز كافران قوم عاد با هود (ع):</w:t>
      </w:r>
    </w:p>
    <w:p w:rsidR="00335809" w:rsidRDefault="00335809" w:rsidP="00335809">
      <w:pPr>
        <w:pStyle w:val="NormalWeb"/>
        <w:bidi/>
        <w:rPr>
          <w:rtl/>
        </w:rPr>
      </w:pPr>
      <w:r>
        <w:rPr>
          <w:rFonts w:ascii="Traditional Arabic" w:hAnsi="Traditional Arabic" w:cs="Traditional Arabic" w:hint="cs"/>
          <w:color w:val="006A0F"/>
          <w:sz w:val="30"/>
          <w:szCs w:val="30"/>
          <w:rtl/>
        </w:rPr>
        <w:t>ألم يأتكم نبؤا الّذين من قبلكم قوم نوح وعاد وثمود ... جآءتهم رسلهم بالبيّنت فردّوا أيديهم فى أفوههم ...</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13"/>
      </w:r>
      <w:r>
        <w:rPr>
          <w:rFonts w:ascii="Traditional Arabic" w:hAnsi="Traditional Arabic" w:cs="Traditional Arabic" w:hint="cs"/>
          <w:color w:val="000000"/>
          <w:sz w:val="30"/>
          <w:szCs w:val="30"/>
          <w:rtl/>
        </w:rPr>
        <w:t xml:space="preserve"> ابراهيم (14) 9</w:t>
      </w:r>
    </w:p>
    <w:p w:rsidR="00335809" w:rsidRDefault="00335809" w:rsidP="00335809">
      <w:pPr>
        <w:pStyle w:val="NormalWeb"/>
        <w:bidi/>
        <w:rPr>
          <w:rtl/>
        </w:rPr>
      </w:pPr>
      <w:r>
        <w:rPr>
          <w:rFonts w:ascii="Traditional Arabic" w:hAnsi="Traditional Arabic" w:cs="Traditional Arabic" w:hint="cs"/>
          <w:color w:val="000000"/>
          <w:sz w:val="30"/>
          <w:szCs w:val="30"/>
          <w:rtl/>
        </w:rPr>
        <w:t>41) برخورد اهانت‏آميز اشراف قوم عاد با هود (ع) با سفيه خواندن آن حضرت:</w:t>
      </w:r>
    </w:p>
    <w:p w:rsidR="00335809" w:rsidRDefault="00335809" w:rsidP="00335809">
      <w:pPr>
        <w:pStyle w:val="NormalWeb"/>
        <w:bidi/>
        <w:rPr>
          <w:rtl/>
        </w:rPr>
      </w:pPr>
      <w:r>
        <w:rPr>
          <w:rFonts w:ascii="Traditional Arabic" w:hAnsi="Traditional Arabic" w:cs="Traditional Arabic" w:hint="cs"/>
          <w:color w:val="006A0F"/>
          <w:sz w:val="30"/>
          <w:szCs w:val="30"/>
          <w:rtl/>
        </w:rPr>
        <w:t>وإلى‏ عاد أخاهم هودا ... قال الملأ الّذين كفروا من قومه إنّا لنرلك فى سفاهة ...</w:t>
      </w:r>
      <w:r>
        <w:rPr>
          <w:rFonts w:ascii="Traditional Arabic" w:hAnsi="Traditional Arabic" w:cs="Traditional Arabic" w:hint="cs"/>
          <w:color w:val="000000"/>
          <w:sz w:val="30"/>
          <w:szCs w:val="30"/>
          <w:rtl/>
        </w:rPr>
        <w:t>. اعراف (7) 65 و 66</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يتيم‏</w:t>
      </w:r>
    </w:p>
    <w:p w:rsidR="00335809" w:rsidRDefault="00335809" w:rsidP="00335809">
      <w:pPr>
        <w:pStyle w:val="NormalWeb"/>
        <w:bidi/>
        <w:rPr>
          <w:rtl/>
        </w:rPr>
      </w:pPr>
      <w:r>
        <w:rPr>
          <w:rFonts w:ascii="Traditional Arabic" w:hAnsi="Traditional Arabic" w:cs="Traditional Arabic" w:hint="cs"/>
          <w:color w:val="000000"/>
          <w:sz w:val="30"/>
          <w:szCs w:val="30"/>
          <w:rtl/>
        </w:rPr>
        <w:t>42) اهانت به يتيم رفتار تكذيب‏كنندگان دين:</w:t>
      </w:r>
    </w:p>
    <w:p w:rsidR="00335809" w:rsidRDefault="00335809" w:rsidP="00335809">
      <w:pPr>
        <w:pStyle w:val="NormalWeb"/>
        <w:bidi/>
        <w:rPr>
          <w:rtl/>
        </w:rPr>
      </w:pPr>
      <w:r>
        <w:rPr>
          <w:rFonts w:ascii="Traditional Arabic" w:hAnsi="Traditional Arabic" w:cs="Traditional Arabic" w:hint="cs"/>
          <w:color w:val="006A0F"/>
          <w:sz w:val="30"/>
          <w:szCs w:val="30"/>
          <w:rtl/>
        </w:rPr>
        <w:t>أرءيت الّذى يكذّب بالدّين فذلك الّذى يدعّ اليتيم‏</w:t>
      </w:r>
      <w:r>
        <w:rPr>
          <w:rFonts w:ascii="Traditional Arabic" w:hAnsi="Traditional Arabic" w:cs="Traditional Arabic" w:hint="cs"/>
          <w:color w:val="000000"/>
          <w:sz w:val="30"/>
          <w:szCs w:val="30"/>
          <w:rtl/>
        </w:rPr>
        <w:t>. ماعون (107) 1 و 2</w:t>
      </w:r>
    </w:p>
    <w:p w:rsidR="00335809" w:rsidRDefault="00335809" w:rsidP="00335809">
      <w:pPr>
        <w:pStyle w:val="NormalWeb"/>
        <w:bidi/>
        <w:rPr>
          <w:rtl/>
        </w:rPr>
      </w:pPr>
      <w:r>
        <w:rPr>
          <w:rFonts w:ascii="Traditional Arabic" w:hAnsi="Traditional Arabic" w:cs="Traditional Arabic" w:hint="cs"/>
          <w:color w:val="000000"/>
          <w:sz w:val="30"/>
          <w:szCs w:val="30"/>
          <w:rtl/>
        </w:rPr>
        <w:t>43) اهانت به يتيم مورد نهى خداوند:</w:t>
      </w:r>
    </w:p>
    <w:p w:rsidR="00335809" w:rsidRDefault="00335809" w:rsidP="00335809">
      <w:pPr>
        <w:pStyle w:val="NormalWeb"/>
        <w:bidi/>
        <w:rPr>
          <w:rtl/>
        </w:rPr>
      </w:pPr>
      <w:r>
        <w:rPr>
          <w:rFonts w:ascii="Traditional Arabic" w:hAnsi="Traditional Arabic" w:cs="Traditional Arabic" w:hint="cs"/>
          <w:color w:val="006A0F"/>
          <w:sz w:val="30"/>
          <w:szCs w:val="30"/>
          <w:rtl/>
        </w:rPr>
        <w:t>فأمّا اليتيم فلاتقهر</w:t>
      </w:r>
      <w:r>
        <w:rPr>
          <w:rFonts w:ascii="Traditional Arabic" w:hAnsi="Traditional Arabic" w:cs="Traditional Arabic" w:hint="cs"/>
          <w:color w:val="000000"/>
          <w:sz w:val="30"/>
          <w:szCs w:val="30"/>
          <w:rtl/>
        </w:rPr>
        <w:t>. ضحى (93) 9</w:t>
      </w:r>
    </w:p>
    <w:p w:rsidR="00335809" w:rsidRDefault="00335809" w:rsidP="00335809">
      <w:pPr>
        <w:pStyle w:val="NormalWeb"/>
        <w:bidi/>
        <w:rPr>
          <w:rtl/>
        </w:rPr>
      </w:pPr>
      <w:r>
        <w:rPr>
          <w:rFonts w:ascii="Traditional Arabic" w:hAnsi="Traditional Arabic" w:cs="Traditional Arabic" w:hint="cs"/>
          <w:color w:val="465BFF"/>
          <w:sz w:val="30"/>
          <w:szCs w:val="30"/>
          <w:rtl/>
        </w:rPr>
        <w:t>اهانت به يعقوب (ع)</w:t>
      </w:r>
    </w:p>
    <w:p w:rsidR="00335809" w:rsidRDefault="00335809" w:rsidP="00335809">
      <w:pPr>
        <w:pStyle w:val="NormalWeb"/>
        <w:bidi/>
        <w:rPr>
          <w:rtl/>
        </w:rPr>
      </w:pPr>
      <w:r>
        <w:rPr>
          <w:rFonts w:ascii="Traditional Arabic" w:hAnsi="Traditional Arabic" w:cs="Traditional Arabic" w:hint="cs"/>
          <w:color w:val="000000"/>
          <w:sz w:val="30"/>
          <w:szCs w:val="30"/>
          <w:rtl/>
        </w:rPr>
        <w:t>44) برخورد اهانت آميز فرزندان يعقوب (ع) با آن حضرت:</w:t>
      </w:r>
    </w:p>
    <w:p w:rsidR="00335809" w:rsidRDefault="00335809" w:rsidP="00335809">
      <w:pPr>
        <w:pStyle w:val="NormalWeb"/>
        <w:bidi/>
        <w:rPr>
          <w:rtl/>
        </w:rPr>
      </w:pPr>
      <w:r>
        <w:rPr>
          <w:rFonts w:ascii="Traditional Arabic" w:hAnsi="Traditional Arabic" w:cs="Traditional Arabic" w:hint="cs"/>
          <w:color w:val="006A0F"/>
          <w:sz w:val="30"/>
          <w:szCs w:val="30"/>
          <w:rtl/>
        </w:rPr>
        <w:t>إذ قالوا ليوسف وأخوه أحبّ إلى‏ أبينا منّا ونحن عصبة إنّ أبانا لفى ضلل مّبين‏</w:t>
      </w:r>
      <w:r>
        <w:rPr>
          <w:rFonts w:ascii="Traditional Arabic" w:hAnsi="Traditional Arabic" w:cs="Traditional Arabic" w:hint="cs"/>
          <w:color w:val="000000"/>
          <w:sz w:val="30"/>
          <w:szCs w:val="30"/>
          <w:rtl/>
        </w:rPr>
        <w:t>. يوسف (12) 8</w:t>
      </w:r>
    </w:p>
    <w:p w:rsidR="00335809" w:rsidRDefault="00335809" w:rsidP="00335809">
      <w:pPr>
        <w:pStyle w:val="NormalWeb"/>
        <w:bidi/>
        <w:rPr>
          <w:rtl/>
        </w:rPr>
      </w:pPr>
      <w:r>
        <w:rPr>
          <w:rFonts w:ascii="Traditional Arabic" w:hAnsi="Traditional Arabic" w:cs="Traditional Arabic" w:hint="cs"/>
          <w:color w:val="006A0F"/>
          <w:sz w:val="30"/>
          <w:szCs w:val="30"/>
          <w:rtl/>
        </w:rPr>
        <w:t>ولمّا فصلت العير قال أبوهم إنّى لأجدريح يوسف لولا أن تفنّدون قالوا تاللّه إنّك لفى ضللك القديم‏</w:t>
      </w:r>
      <w:r>
        <w:rPr>
          <w:rFonts w:ascii="Traditional Arabic" w:hAnsi="Traditional Arabic" w:cs="Traditional Arabic" w:hint="cs"/>
          <w:color w:val="000000"/>
          <w:sz w:val="30"/>
          <w:szCs w:val="30"/>
          <w:rtl/>
        </w:rPr>
        <w:t>. يوسف (12) 94 و 95</w:t>
      </w:r>
    </w:p>
    <w:p w:rsidR="00335809" w:rsidRDefault="00335809" w:rsidP="00335809">
      <w:pPr>
        <w:pStyle w:val="NormalWeb"/>
        <w:bidi/>
        <w:rPr>
          <w:rtl/>
        </w:rPr>
      </w:pPr>
      <w:r>
        <w:rPr>
          <w:rFonts w:ascii="Traditional Arabic" w:hAnsi="Traditional Arabic" w:cs="Traditional Arabic" w:hint="cs"/>
          <w:color w:val="7800FA"/>
          <w:sz w:val="30"/>
          <w:szCs w:val="30"/>
          <w:rtl/>
        </w:rPr>
        <w:t>نيز آبرو، استهزا و دشنام، هتك آبرو</w:t>
      </w:r>
    </w:p>
    <w:p w:rsidR="00335809" w:rsidRDefault="00335809" w:rsidP="00335809">
      <w:pPr>
        <w:pStyle w:val="NormalWeb"/>
        <w:bidi/>
        <w:rPr>
          <w:rtl/>
        </w:rPr>
      </w:pPr>
      <w:r>
        <w:rPr>
          <w:rFonts w:ascii="Traditional Arabic" w:hAnsi="Traditional Arabic" w:cs="Traditional Arabic" w:hint="cs"/>
          <w:color w:val="465BFF"/>
          <w:sz w:val="30"/>
          <w:szCs w:val="30"/>
          <w:rtl/>
        </w:rPr>
        <w:t>اهانت‏هاى ابراهيم (ع) همين‏مدخل، اهانت به مشركان و اهانت به معبودان مشركان‏</w:t>
      </w:r>
    </w:p>
    <w:p w:rsidR="00335809" w:rsidRDefault="00335809" w:rsidP="00335809">
      <w:pPr>
        <w:pStyle w:val="NormalWeb"/>
        <w:bidi/>
        <w:rPr>
          <w:rtl/>
        </w:rPr>
      </w:pPr>
      <w:r>
        <w:rPr>
          <w:rFonts w:ascii="Traditional Arabic" w:hAnsi="Traditional Arabic" w:cs="Traditional Arabic" w:hint="cs"/>
          <w:color w:val="465BFF"/>
          <w:sz w:val="30"/>
          <w:szCs w:val="30"/>
          <w:rtl/>
        </w:rPr>
        <w:t>اهانت‏هاى اشراف همين مدخل، اهانت به هود (ع)</w:t>
      </w:r>
    </w:p>
    <w:p w:rsidR="00335809" w:rsidRDefault="00335809" w:rsidP="00335809">
      <w:pPr>
        <w:pStyle w:val="NormalWeb"/>
        <w:bidi/>
        <w:rPr>
          <w:rtl/>
        </w:rPr>
      </w:pPr>
      <w:r>
        <w:rPr>
          <w:rFonts w:ascii="Traditional Arabic" w:hAnsi="Traditional Arabic" w:cs="Traditional Arabic" w:hint="cs"/>
          <w:color w:val="465BFF"/>
          <w:sz w:val="30"/>
          <w:szCs w:val="30"/>
          <w:rtl/>
        </w:rPr>
        <w:t>اهانت‏هاى تكذيب‏كنندگان همين مدخل، اهانت به يتيم‏</w:t>
      </w:r>
    </w:p>
    <w:p w:rsidR="00335809" w:rsidRDefault="00335809" w:rsidP="00335809">
      <w:pPr>
        <w:pStyle w:val="NormalWeb"/>
        <w:bidi/>
        <w:rPr>
          <w:rtl/>
        </w:rPr>
      </w:pPr>
      <w:r>
        <w:rPr>
          <w:rFonts w:ascii="Traditional Arabic" w:hAnsi="Traditional Arabic" w:cs="Traditional Arabic" w:hint="cs"/>
          <w:color w:val="465BFF"/>
          <w:sz w:val="30"/>
          <w:szCs w:val="30"/>
          <w:rtl/>
        </w:rPr>
        <w:t>اهانت‏هاى خدا</w:t>
      </w:r>
    </w:p>
    <w:p w:rsidR="00335809" w:rsidRDefault="00335809" w:rsidP="00335809">
      <w:pPr>
        <w:pStyle w:val="NormalWeb"/>
        <w:bidi/>
        <w:rPr>
          <w:rtl/>
        </w:rPr>
      </w:pPr>
      <w:r>
        <w:rPr>
          <w:rFonts w:ascii="Traditional Arabic" w:hAnsi="Traditional Arabic" w:cs="Traditional Arabic" w:hint="cs"/>
          <w:color w:val="000000"/>
          <w:sz w:val="30"/>
          <w:szCs w:val="30"/>
          <w:rtl/>
        </w:rPr>
        <w:lastRenderedPageBreak/>
        <w:t>45) اهانت‏شدگان خدا، فاقد هرگونه كرامت و گرامى‏دارنده‏اى:</w:t>
      </w:r>
    </w:p>
    <w:p w:rsidR="00335809" w:rsidRDefault="00335809" w:rsidP="00335809">
      <w:pPr>
        <w:pStyle w:val="NormalWeb"/>
        <w:bidi/>
        <w:rPr>
          <w:rtl/>
        </w:rPr>
      </w:pPr>
      <w:r>
        <w:rPr>
          <w:rFonts w:ascii="Traditional Arabic" w:hAnsi="Traditional Arabic" w:cs="Traditional Arabic" w:hint="cs"/>
          <w:color w:val="006A0F"/>
          <w:sz w:val="30"/>
          <w:szCs w:val="30"/>
          <w:rtl/>
        </w:rPr>
        <w:t>... ومن يهن اللّه فما له من مّكرم ...</w:t>
      </w:r>
      <w:r>
        <w:rPr>
          <w:rFonts w:ascii="Traditional Arabic" w:hAnsi="Traditional Arabic" w:cs="Traditional Arabic" w:hint="cs"/>
          <w:color w:val="000000"/>
          <w:sz w:val="30"/>
          <w:szCs w:val="30"/>
          <w:rtl/>
        </w:rPr>
        <w:t>. حج (22) 18</w:t>
      </w:r>
    </w:p>
    <w:p w:rsidR="00335809" w:rsidRDefault="00335809" w:rsidP="00335809">
      <w:pPr>
        <w:pStyle w:val="NormalWeb"/>
        <w:bidi/>
        <w:rPr>
          <w:rtl/>
        </w:rPr>
      </w:pPr>
      <w:r>
        <w:rPr>
          <w:rFonts w:ascii="Traditional Arabic" w:hAnsi="Traditional Arabic" w:cs="Traditional Arabic" w:hint="cs"/>
          <w:color w:val="7800FA"/>
          <w:sz w:val="30"/>
          <w:szCs w:val="30"/>
          <w:rtl/>
        </w:rPr>
        <w:t>نيز همين مدخل، اهانت به بلعم، اهانت به‏</w:t>
      </w:r>
      <w:r>
        <w:rPr>
          <w:rFonts w:ascii="Traditional Arabic" w:hAnsi="Traditional Arabic" w:cs="Traditional Arabic" w:hint="cs"/>
          <w:color w:val="000000"/>
          <w:sz w:val="30"/>
          <w:szCs w:val="30"/>
          <w:rtl/>
        </w:rPr>
        <w:t xml:space="preserve"> جهنّميان، اهانت به ظالمان، اهانت به عالمان بى‏عمل، اهانت به عالمان دنياطلب، اهانت به علماى اهل‏كتاب، اهانت به كافران، اهانت به گناهكاران، اهانت به معترضان تغيير قبله، اهانت به معبودان مشركان‏</w:t>
      </w:r>
    </w:p>
    <w:p w:rsidR="00335809" w:rsidRDefault="00335809" w:rsidP="00335809">
      <w:pPr>
        <w:pStyle w:val="NormalWeb"/>
        <w:bidi/>
        <w:rPr>
          <w:rtl/>
        </w:rPr>
      </w:pPr>
      <w:r>
        <w:rPr>
          <w:rFonts w:ascii="Traditional Arabic" w:hAnsi="Traditional Arabic" w:cs="Traditional Arabic" w:hint="cs"/>
          <w:color w:val="465BFF"/>
          <w:sz w:val="30"/>
          <w:szCs w:val="30"/>
          <w:rtl/>
        </w:rPr>
        <w:t>عوامل استحقاق اهانت‏هاى خدا</w:t>
      </w:r>
    </w:p>
    <w:p w:rsidR="00335809" w:rsidRDefault="00335809" w:rsidP="00335809">
      <w:pPr>
        <w:pStyle w:val="NormalWeb"/>
        <w:bidi/>
        <w:rPr>
          <w:rtl/>
        </w:rPr>
      </w:pPr>
      <w:r>
        <w:rPr>
          <w:rFonts w:ascii="Traditional Arabic" w:hAnsi="Traditional Arabic" w:cs="Traditional Arabic" w:hint="cs"/>
          <w:color w:val="465BFF"/>
          <w:sz w:val="30"/>
          <w:szCs w:val="30"/>
          <w:rtl/>
        </w:rPr>
        <w:t>1. اطاعت از شيطان‏</w:t>
      </w:r>
    </w:p>
    <w:p w:rsidR="00335809" w:rsidRDefault="00335809" w:rsidP="00335809">
      <w:pPr>
        <w:pStyle w:val="NormalWeb"/>
        <w:bidi/>
        <w:rPr>
          <w:rtl/>
        </w:rPr>
      </w:pPr>
      <w:r>
        <w:rPr>
          <w:rFonts w:ascii="Traditional Arabic" w:hAnsi="Traditional Arabic" w:cs="Traditional Arabic" w:hint="cs"/>
          <w:color w:val="000000"/>
          <w:sz w:val="30"/>
          <w:szCs w:val="30"/>
          <w:rtl/>
        </w:rPr>
        <w:t>46) پيروى از شيطان، باعث استحقاق اهانت الهى:</w:t>
      </w:r>
    </w:p>
    <w:p w:rsidR="00335809" w:rsidRDefault="00335809" w:rsidP="00335809">
      <w:pPr>
        <w:pStyle w:val="NormalWeb"/>
        <w:bidi/>
        <w:rPr>
          <w:rtl/>
        </w:rPr>
      </w:pPr>
      <w:r>
        <w:rPr>
          <w:rFonts w:ascii="Traditional Arabic" w:hAnsi="Traditional Arabic" w:cs="Traditional Arabic" w:hint="cs"/>
          <w:color w:val="006A0F"/>
          <w:sz w:val="30"/>
          <w:szCs w:val="30"/>
          <w:rtl/>
        </w:rPr>
        <w:t>واتل عليهم نبأ الّذى ءاتينه ءايتنا فانسلخ منها</w:t>
      </w:r>
    </w:p>
    <w:p w:rsidR="00335809" w:rsidRDefault="00335809" w:rsidP="00335809">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ج‏5، ص: 330</w:t>
      </w:r>
    </w:p>
    <w:p w:rsidR="00335809" w:rsidRDefault="00335809" w:rsidP="00335809">
      <w:pPr>
        <w:rPr>
          <w:rFonts w:ascii="Times New Roman" w:hAnsi="Times New Roman" w:cs="Times New Roman"/>
          <w:sz w:val="24"/>
          <w:szCs w:val="24"/>
          <w:rtl/>
        </w:rPr>
      </w:pPr>
      <w:r>
        <w:rPr>
          <w:rFonts w:ascii="Traditional Arabic" w:hAnsi="Traditional Arabic" w:cs="Traditional Arabic" w:hint="cs"/>
          <w:color w:val="006A0F"/>
          <w:sz w:val="30"/>
          <w:szCs w:val="30"/>
          <w:rtl/>
        </w:rPr>
        <w:t>فأتبعه الشّيطن ...... فمثله كمثل الكلب إن تحمل عليه يلهث أو تتركه يلهث ...</w:t>
      </w:r>
      <w:r>
        <w:rPr>
          <w:rFonts w:ascii="Traditional Arabic" w:hAnsi="Traditional Arabic" w:cs="Traditional Arabic" w:hint="cs"/>
          <w:color w:val="000000"/>
          <w:sz w:val="30"/>
          <w:szCs w:val="30"/>
          <w:rtl/>
        </w:rPr>
        <w:t>. اعراف (7) 175 و 176</w:t>
      </w:r>
    </w:p>
    <w:p w:rsidR="00335809" w:rsidRDefault="00335809" w:rsidP="00335809">
      <w:pPr>
        <w:pStyle w:val="NormalWeb"/>
        <w:bidi/>
        <w:rPr>
          <w:rtl/>
        </w:rPr>
      </w:pPr>
      <w:r>
        <w:rPr>
          <w:rFonts w:ascii="Traditional Arabic" w:hAnsi="Traditional Arabic" w:cs="Traditional Arabic" w:hint="cs"/>
          <w:color w:val="465BFF"/>
          <w:sz w:val="30"/>
          <w:szCs w:val="30"/>
          <w:rtl/>
        </w:rPr>
        <w:t>2. تكذيب آيات خدا</w:t>
      </w:r>
    </w:p>
    <w:p w:rsidR="00335809" w:rsidRDefault="00335809" w:rsidP="00335809">
      <w:pPr>
        <w:pStyle w:val="NormalWeb"/>
        <w:bidi/>
        <w:rPr>
          <w:rtl/>
        </w:rPr>
      </w:pPr>
      <w:r>
        <w:rPr>
          <w:rFonts w:ascii="Traditional Arabic" w:hAnsi="Traditional Arabic" w:cs="Traditional Arabic" w:hint="cs"/>
          <w:color w:val="000000"/>
          <w:sz w:val="30"/>
          <w:szCs w:val="30"/>
          <w:rtl/>
        </w:rPr>
        <w:t>47) تكذيب آيات الهى، باعث استحقاق اهانت از سوى خدا:</w:t>
      </w:r>
    </w:p>
    <w:p w:rsidR="00335809" w:rsidRDefault="00335809" w:rsidP="00335809">
      <w:pPr>
        <w:pStyle w:val="NormalWeb"/>
        <w:bidi/>
        <w:rPr>
          <w:rtl/>
        </w:rPr>
      </w:pPr>
      <w:r>
        <w:rPr>
          <w:rFonts w:ascii="Traditional Arabic" w:hAnsi="Traditional Arabic" w:cs="Traditional Arabic" w:hint="cs"/>
          <w:color w:val="006A0F"/>
          <w:sz w:val="30"/>
          <w:szCs w:val="30"/>
          <w:rtl/>
        </w:rPr>
        <w:t>واتل عليهم نبأ الّذى ءاتينه ءايتنا فانسلخ منها ...... فمثله كمثل الكلب إن تحمل عليه يلهث أو تتركه يلهث ذَّلك مثل‏القوم الّذين كذّبوا بايتنا ...</w:t>
      </w:r>
      <w:r>
        <w:rPr>
          <w:rFonts w:ascii="Traditional Arabic" w:hAnsi="Traditional Arabic" w:cs="Traditional Arabic" w:hint="cs"/>
          <w:color w:val="000000"/>
          <w:sz w:val="30"/>
          <w:szCs w:val="30"/>
          <w:rtl/>
        </w:rPr>
        <w:t>. اعراف (7) 175 و 176</w:t>
      </w:r>
    </w:p>
    <w:p w:rsidR="00335809" w:rsidRDefault="00335809" w:rsidP="00335809">
      <w:pPr>
        <w:pStyle w:val="NormalWeb"/>
        <w:bidi/>
        <w:rPr>
          <w:rtl/>
        </w:rPr>
      </w:pPr>
      <w:r>
        <w:rPr>
          <w:rFonts w:ascii="Traditional Arabic" w:hAnsi="Traditional Arabic" w:cs="Traditional Arabic" w:hint="cs"/>
          <w:color w:val="006A0F"/>
          <w:sz w:val="30"/>
          <w:szCs w:val="30"/>
          <w:rtl/>
        </w:rPr>
        <w:t>ألم تكن ءايتى تتلى‏ عليكم فكنتم بها تكذّبون قال اخسوا فيها ولاتكلّمون‏</w:t>
      </w:r>
      <w:r>
        <w:rPr>
          <w:rFonts w:ascii="Traditional Arabic" w:hAnsi="Traditional Arabic" w:cs="Traditional Arabic" w:hint="cs"/>
          <w:color w:val="000000"/>
          <w:sz w:val="30"/>
          <w:szCs w:val="30"/>
          <w:rtl/>
        </w:rPr>
        <w:t>. مؤمنون (23) 105 و 108</w:t>
      </w:r>
    </w:p>
    <w:p w:rsidR="00335809" w:rsidRDefault="00335809" w:rsidP="00335809">
      <w:pPr>
        <w:pStyle w:val="NormalWeb"/>
        <w:bidi/>
        <w:rPr>
          <w:rtl/>
        </w:rPr>
      </w:pPr>
      <w:r>
        <w:rPr>
          <w:rFonts w:ascii="Traditional Arabic" w:hAnsi="Traditional Arabic" w:cs="Traditional Arabic" w:hint="cs"/>
          <w:color w:val="465BFF"/>
          <w:sz w:val="30"/>
          <w:szCs w:val="30"/>
          <w:rtl/>
        </w:rPr>
        <w:t>3. دنياطلبى‏</w:t>
      </w:r>
    </w:p>
    <w:p w:rsidR="00335809" w:rsidRDefault="00335809" w:rsidP="00335809">
      <w:pPr>
        <w:pStyle w:val="NormalWeb"/>
        <w:bidi/>
        <w:rPr>
          <w:rtl/>
        </w:rPr>
      </w:pPr>
      <w:r>
        <w:rPr>
          <w:rFonts w:ascii="Traditional Arabic" w:hAnsi="Traditional Arabic" w:cs="Traditional Arabic" w:hint="cs"/>
          <w:color w:val="000000"/>
          <w:sz w:val="30"/>
          <w:szCs w:val="30"/>
          <w:rtl/>
        </w:rPr>
        <w:t>48) دنياطلبى و دلبستگى به ماديات عامل استحقاق اهانت الهى:</w:t>
      </w:r>
    </w:p>
    <w:p w:rsidR="00335809" w:rsidRDefault="00335809" w:rsidP="00335809">
      <w:pPr>
        <w:pStyle w:val="NormalWeb"/>
        <w:bidi/>
        <w:rPr>
          <w:rtl/>
        </w:rPr>
      </w:pPr>
      <w:r>
        <w:rPr>
          <w:rFonts w:ascii="Traditional Arabic" w:hAnsi="Traditional Arabic" w:cs="Traditional Arabic" w:hint="cs"/>
          <w:color w:val="006A0F"/>
          <w:sz w:val="30"/>
          <w:szCs w:val="30"/>
          <w:rtl/>
        </w:rPr>
        <w:t>ولو شئنا لرفعنه بها ولكنّه أخلد إلى الأرض واتّبع هويه فمثله كمثل الكلب إن تحمل عليه يلهث أو تتركه يلهث ...</w:t>
      </w:r>
      <w:r>
        <w:rPr>
          <w:rFonts w:ascii="Traditional Arabic" w:hAnsi="Traditional Arabic" w:cs="Traditional Arabic" w:hint="cs"/>
          <w:color w:val="000000"/>
          <w:sz w:val="30"/>
          <w:szCs w:val="30"/>
          <w:rtl/>
        </w:rPr>
        <w:t>. اعراف (7) 176</w:t>
      </w:r>
    </w:p>
    <w:p w:rsidR="00335809" w:rsidRDefault="00335809" w:rsidP="00335809">
      <w:pPr>
        <w:pStyle w:val="NormalWeb"/>
        <w:bidi/>
        <w:rPr>
          <w:rtl/>
        </w:rPr>
      </w:pPr>
      <w:r>
        <w:rPr>
          <w:rFonts w:ascii="Traditional Arabic" w:hAnsi="Traditional Arabic" w:cs="Traditional Arabic" w:hint="cs"/>
          <w:color w:val="465BFF"/>
          <w:sz w:val="30"/>
          <w:szCs w:val="30"/>
          <w:rtl/>
        </w:rPr>
        <w:t>4. شقاوت‏</w:t>
      </w:r>
    </w:p>
    <w:p w:rsidR="00335809" w:rsidRDefault="00335809" w:rsidP="00335809">
      <w:pPr>
        <w:pStyle w:val="NormalWeb"/>
        <w:bidi/>
        <w:rPr>
          <w:rtl/>
        </w:rPr>
      </w:pPr>
      <w:r>
        <w:rPr>
          <w:rFonts w:ascii="Traditional Arabic" w:hAnsi="Traditional Arabic" w:cs="Traditional Arabic" w:hint="cs"/>
          <w:color w:val="000000"/>
          <w:sz w:val="30"/>
          <w:szCs w:val="30"/>
          <w:rtl/>
        </w:rPr>
        <w:t>49) چيرگى شقاوت بر انسان، عامل استحقاق اهانت الهى:</w:t>
      </w:r>
    </w:p>
    <w:p w:rsidR="00335809" w:rsidRDefault="00335809" w:rsidP="00335809">
      <w:pPr>
        <w:pStyle w:val="NormalWeb"/>
        <w:bidi/>
        <w:rPr>
          <w:rtl/>
        </w:rPr>
      </w:pPr>
      <w:r>
        <w:rPr>
          <w:rFonts w:ascii="Traditional Arabic" w:hAnsi="Traditional Arabic" w:cs="Traditional Arabic" w:hint="cs"/>
          <w:color w:val="006A0F"/>
          <w:sz w:val="30"/>
          <w:szCs w:val="30"/>
          <w:rtl/>
        </w:rPr>
        <w:t>قالوا ربّنا غلبت علينا شقوتنا ... قال اخسوا فيها ولاتكلّمون‏</w:t>
      </w:r>
      <w:r>
        <w:rPr>
          <w:rFonts w:ascii="Traditional Arabic" w:hAnsi="Traditional Arabic" w:cs="Traditional Arabic" w:hint="cs"/>
          <w:color w:val="000000"/>
          <w:sz w:val="30"/>
          <w:szCs w:val="30"/>
          <w:rtl/>
        </w:rPr>
        <w:t>. مؤمنون (23) 106 و 108</w:t>
      </w:r>
    </w:p>
    <w:p w:rsidR="00335809" w:rsidRDefault="00335809" w:rsidP="00335809">
      <w:pPr>
        <w:pStyle w:val="NormalWeb"/>
        <w:bidi/>
        <w:rPr>
          <w:rtl/>
        </w:rPr>
      </w:pPr>
      <w:r>
        <w:rPr>
          <w:rFonts w:ascii="Traditional Arabic" w:hAnsi="Traditional Arabic" w:cs="Traditional Arabic" w:hint="cs"/>
          <w:color w:val="465BFF"/>
          <w:sz w:val="30"/>
          <w:szCs w:val="30"/>
          <w:rtl/>
        </w:rPr>
        <w:lastRenderedPageBreak/>
        <w:t>5. ظلم‏</w:t>
      </w:r>
    </w:p>
    <w:p w:rsidR="00335809" w:rsidRDefault="00335809" w:rsidP="00335809">
      <w:pPr>
        <w:pStyle w:val="NormalWeb"/>
        <w:bidi/>
        <w:rPr>
          <w:rtl/>
        </w:rPr>
      </w:pPr>
      <w:r>
        <w:rPr>
          <w:rFonts w:ascii="Traditional Arabic" w:hAnsi="Traditional Arabic" w:cs="Traditional Arabic" w:hint="cs"/>
          <w:color w:val="000000"/>
          <w:sz w:val="30"/>
          <w:szCs w:val="30"/>
          <w:rtl/>
        </w:rPr>
        <w:t>50) ظلم و ستم از عوامل تجويزكننده اهانت بر ستمگر:</w:t>
      </w:r>
    </w:p>
    <w:p w:rsidR="00335809" w:rsidRDefault="00335809" w:rsidP="00335809">
      <w:pPr>
        <w:pStyle w:val="NormalWeb"/>
        <w:bidi/>
        <w:rPr>
          <w:rtl/>
        </w:rPr>
      </w:pPr>
      <w:r>
        <w:rPr>
          <w:rFonts w:ascii="Traditional Arabic" w:hAnsi="Traditional Arabic" w:cs="Traditional Arabic" w:hint="cs"/>
          <w:color w:val="006A0F"/>
          <w:sz w:val="30"/>
          <w:szCs w:val="30"/>
          <w:rtl/>
        </w:rPr>
        <w:t>لّايحبّ اللَّه الجهر بالسّوء من القول إلّامن ظلم ...</w:t>
      </w:r>
      <w:r>
        <w:rPr>
          <w:rFonts w:ascii="Traditional Arabic" w:hAnsi="Traditional Arabic" w:cs="Traditional Arabic" w:hint="cs"/>
          <w:color w:val="000000"/>
          <w:sz w:val="30"/>
          <w:szCs w:val="30"/>
          <w:rtl/>
        </w:rPr>
        <w:t>. نساء (4) 148</w:t>
      </w:r>
    </w:p>
    <w:p w:rsidR="00335809" w:rsidRDefault="00335809" w:rsidP="00335809">
      <w:pPr>
        <w:pStyle w:val="NormalWeb"/>
        <w:bidi/>
        <w:rPr>
          <w:rtl/>
        </w:rPr>
      </w:pPr>
      <w:r>
        <w:rPr>
          <w:rFonts w:ascii="Traditional Arabic" w:hAnsi="Traditional Arabic" w:cs="Traditional Arabic" w:hint="cs"/>
          <w:color w:val="465BFF"/>
          <w:sz w:val="30"/>
          <w:szCs w:val="30"/>
          <w:rtl/>
        </w:rPr>
        <w:t>6. عدم تعقّل‏</w:t>
      </w:r>
    </w:p>
    <w:p w:rsidR="00335809" w:rsidRDefault="00335809" w:rsidP="00335809">
      <w:pPr>
        <w:pStyle w:val="NormalWeb"/>
        <w:bidi/>
        <w:rPr>
          <w:rtl/>
        </w:rPr>
      </w:pPr>
      <w:r>
        <w:rPr>
          <w:rFonts w:ascii="Traditional Arabic" w:hAnsi="Traditional Arabic" w:cs="Traditional Arabic" w:hint="cs"/>
          <w:color w:val="000000"/>
          <w:sz w:val="30"/>
          <w:szCs w:val="30"/>
          <w:rtl/>
        </w:rPr>
        <w:t>51) عدم خردورزى، موجب استحقاق اهانت و سقوط در حدّ جانوران:</w:t>
      </w:r>
    </w:p>
    <w:p w:rsidR="00335809" w:rsidRDefault="00335809" w:rsidP="00335809">
      <w:pPr>
        <w:pStyle w:val="NormalWeb"/>
        <w:bidi/>
        <w:rPr>
          <w:rtl/>
        </w:rPr>
      </w:pPr>
      <w:r>
        <w:rPr>
          <w:rFonts w:ascii="Traditional Arabic" w:hAnsi="Traditional Arabic" w:cs="Traditional Arabic" w:hint="cs"/>
          <w:color w:val="006A0F"/>
          <w:sz w:val="30"/>
          <w:szCs w:val="30"/>
          <w:rtl/>
        </w:rPr>
        <w:t>ومثل الّذين كفروا كمثل الّذى ينعق بما لايسمع إلّادعاء ونداء صمّ بكم عمى فهم لايعقلون‏</w:t>
      </w:r>
      <w:r>
        <w:rPr>
          <w:rFonts w:ascii="Traditional Arabic" w:hAnsi="Traditional Arabic" w:cs="Traditional Arabic" w:hint="cs"/>
          <w:color w:val="000000"/>
          <w:sz w:val="30"/>
          <w:szCs w:val="30"/>
          <w:rtl/>
        </w:rPr>
        <w:t>. بقره (2) 171</w:t>
      </w:r>
    </w:p>
    <w:p w:rsidR="00335809" w:rsidRDefault="00335809" w:rsidP="00335809">
      <w:pPr>
        <w:pStyle w:val="NormalWeb"/>
        <w:bidi/>
        <w:rPr>
          <w:rtl/>
        </w:rPr>
      </w:pPr>
      <w:r>
        <w:rPr>
          <w:rFonts w:ascii="Traditional Arabic" w:hAnsi="Traditional Arabic" w:cs="Traditional Arabic" w:hint="cs"/>
          <w:color w:val="006A0F"/>
          <w:sz w:val="30"/>
          <w:szCs w:val="30"/>
          <w:rtl/>
        </w:rPr>
        <w:t>ولقد ذرأنا لجهنّم كثيرا مّن الجنّ والإنس لهم قلوب لَّايفقهون بها ... أولئك كالأنعم بل هم أضلّ ...</w:t>
      </w:r>
      <w:r>
        <w:rPr>
          <w:rFonts w:ascii="Traditional Arabic" w:hAnsi="Traditional Arabic" w:cs="Traditional Arabic" w:hint="cs"/>
          <w:color w:val="000000"/>
          <w:sz w:val="30"/>
          <w:szCs w:val="30"/>
          <w:rtl/>
        </w:rPr>
        <w:t>. اعراف (7) 179</w:t>
      </w:r>
    </w:p>
    <w:p w:rsidR="00335809" w:rsidRDefault="00335809" w:rsidP="00335809">
      <w:pPr>
        <w:pStyle w:val="NormalWeb"/>
        <w:bidi/>
        <w:rPr>
          <w:rtl/>
        </w:rPr>
      </w:pPr>
      <w:r>
        <w:rPr>
          <w:rFonts w:ascii="Traditional Arabic" w:hAnsi="Traditional Arabic" w:cs="Traditional Arabic" w:hint="cs"/>
          <w:color w:val="006A0F"/>
          <w:sz w:val="30"/>
          <w:szCs w:val="30"/>
          <w:rtl/>
        </w:rPr>
        <w:t>إنّ شرّ الدّوابّ عند اللّه الصّمّ البكم الّذين لايعقلون‏</w:t>
      </w:r>
      <w:r>
        <w:rPr>
          <w:rFonts w:ascii="Traditional Arabic" w:hAnsi="Traditional Arabic" w:cs="Traditional Arabic" w:hint="cs"/>
          <w:color w:val="000000"/>
          <w:sz w:val="30"/>
          <w:szCs w:val="30"/>
          <w:rtl/>
        </w:rPr>
        <w:t>. انفال (8) 22</w:t>
      </w:r>
    </w:p>
    <w:p w:rsidR="00335809" w:rsidRDefault="00335809" w:rsidP="00335809">
      <w:pPr>
        <w:pStyle w:val="NormalWeb"/>
        <w:bidi/>
        <w:rPr>
          <w:rtl/>
        </w:rPr>
      </w:pPr>
      <w:r>
        <w:rPr>
          <w:rFonts w:ascii="Traditional Arabic" w:hAnsi="Traditional Arabic" w:cs="Traditional Arabic" w:hint="cs"/>
          <w:color w:val="465BFF"/>
          <w:sz w:val="30"/>
          <w:szCs w:val="30"/>
          <w:rtl/>
        </w:rPr>
        <w:t>7. علم بى‏عمل‏</w:t>
      </w:r>
    </w:p>
    <w:p w:rsidR="00335809" w:rsidRDefault="00335809" w:rsidP="00335809">
      <w:pPr>
        <w:pStyle w:val="NormalWeb"/>
        <w:bidi/>
        <w:rPr>
          <w:rtl/>
        </w:rPr>
      </w:pPr>
      <w:r>
        <w:rPr>
          <w:rFonts w:ascii="Traditional Arabic" w:hAnsi="Traditional Arabic" w:cs="Traditional Arabic" w:hint="cs"/>
          <w:color w:val="000000"/>
          <w:sz w:val="30"/>
          <w:szCs w:val="30"/>
          <w:rtl/>
        </w:rPr>
        <w:t>52) علم بى‏عمل، موجب استحقاق اهانت الهى:</w:t>
      </w:r>
    </w:p>
    <w:p w:rsidR="00335809" w:rsidRDefault="00335809" w:rsidP="00335809">
      <w:pPr>
        <w:pStyle w:val="NormalWeb"/>
        <w:bidi/>
        <w:rPr>
          <w:rtl/>
        </w:rPr>
      </w:pPr>
      <w:r>
        <w:rPr>
          <w:rFonts w:ascii="Traditional Arabic" w:hAnsi="Traditional Arabic" w:cs="Traditional Arabic" w:hint="cs"/>
          <w:color w:val="006A0F"/>
          <w:sz w:val="30"/>
          <w:szCs w:val="30"/>
          <w:rtl/>
        </w:rPr>
        <w:t>مثل الّذين حمّلوا التّورلة ثمّ لم يحملوها كمثل الحمار يحمل أسفارا ...</w:t>
      </w:r>
      <w:r>
        <w:rPr>
          <w:rFonts w:ascii="Traditional Arabic" w:hAnsi="Traditional Arabic" w:cs="Traditional Arabic" w:hint="cs"/>
          <w:color w:val="000000"/>
          <w:sz w:val="30"/>
          <w:szCs w:val="30"/>
          <w:rtl/>
        </w:rPr>
        <w:t>. جمعه (62) 5</w:t>
      </w:r>
    </w:p>
    <w:p w:rsidR="00335809" w:rsidRDefault="00335809" w:rsidP="00335809">
      <w:pPr>
        <w:pStyle w:val="NormalWeb"/>
        <w:bidi/>
        <w:rPr>
          <w:rtl/>
        </w:rPr>
      </w:pPr>
      <w:r>
        <w:rPr>
          <w:rFonts w:ascii="Traditional Arabic" w:hAnsi="Traditional Arabic" w:cs="Traditional Arabic" w:hint="cs"/>
          <w:color w:val="465BFF"/>
          <w:sz w:val="30"/>
          <w:szCs w:val="30"/>
          <w:rtl/>
        </w:rPr>
        <w:t>8. غفلت‏</w:t>
      </w:r>
    </w:p>
    <w:p w:rsidR="00335809" w:rsidRDefault="00335809" w:rsidP="00335809">
      <w:pPr>
        <w:pStyle w:val="NormalWeb"/>
        <w:bidi/>
        <w:rPr>
          <w:rtl/>
        </w:rPr>
      </w:pPr>
      <w:r>
        <w:rPr>
          <w:rFonts w:ascii="Traditional Arabic" w:hAnsi="Traditional Arabic" w:cs="Traditional Arabic" w:hint="cs"/>
          <w:color w:val="000000"/>
          <w:sz w:val="30"/>
          <w:szCs w:val="30"/>
          <w:rtl/>
        </w:rPr>
        <w:t>53) غفلت از حق، موجب استحقاق اهانت از سوى خدا:</w:t>
      </w:r>
    </w:p>
    <w:p w:rsidR="00335809" w:rsidRDefault="00335809" w:rsidP="00335809">
      <w:pPr>
        <w:pStyle w:val="NormalWeb"/>
        <w:bidi/>
        <w:rPr>
          <w:rtl/>
        </w:rPr>
      </w:pPr>
      <w:r>
        <w:rPr>
          <w:rFonts w:ascii="Traditional Arabic" w:hAnsi="Traditional Arabic" w:cs="Traditional Arabic" w:hint="cs"/>
          <w:color w:val="006A0F"/>
          <w:sz w:val="30"/>
          <w:szCs w:val="30"/>
          <w:rtl/>
        </w:rPr>
        <w:t>... أولئك كالأنعم بل هم أضلّ أولئك هم الغفلون‏</w:t>
      </w:r>
      <w:r>
        <w:rPr>
          <w:rFonts w:ascii="Traditional Arabic" w:hAnsi="Traditional Arabic" w:cs="Traditional Arabic" w:hint="cs"/>
          <w:color w:val="000000"/>
          <w:sz w:val="30"/>
          <w:szCs w:val="30"/>
          <w:rtl/>
        </w:rPr>
        <w:t>. اعراف (7) 179</w:t>
      </w:r>
    </w:p>
    <w:p w:rsidR="00335809" w:rsidRDefault="00335809" w:rsidP="00335809">
      <w:pPr>
        <w:pStyle w:val="NormalWeb"/>
        <w:bidi/>
        <w:rPr>
          <w:rtl/>
        </w:rPr>
      </w:pPr>
      <w:r>
        <w:rPr>
          <w:rFonts w:ascii="Traditional Arabic" w:hAnsi="Traditional Arabic" w:cs="Traditional Arabic" w:hint="cs"/>
          <w:color w:val="465BFF"/>
          <w:sz w:val="30"/>
          <w:szCs w:val="30"/>
          <w:rtl/>
        </w:rPr>
        <w:t>9. كفر</w:t>
      </w:r>
    </w:p>
    <w:p w:rsidR="00335809" w:rsidRDefault="00335809" w:rsidP="00335809">
      <w:pPr>
        <w:pStyle w:val="NormalWeb"/>
        <w:bidi/>
        <w:rPr>
          <w:rtl/>
        </w:rPr>
      </w:pPr>
      <w:r>
        <w:rPr>
          <w:rFonts w:ascii="Traditional Arabic" w:hAnsi="Traditional Arabic" w:cs="Traditional Arabic" w:hint="cs"/>
          <w:color w:val="000000"/>
          <w:sz w:val="30"/>
          <w:szCs w:val="30"/>
          <w:rtl/>
        </w:rPr>
        <w:t>54) كفرورزى، موجب استحقاق اهانت الهى:</w:t>
      </w:r>
    </w:p>
    <w:p w:rsidR="00335809" w:rsidRDefault="00335809" w:rsidP="00335809">
      <w:pPr>
        <w:pStyle w:val="NormalWeb"/>
        <w:bidi/>
        <w:rPr>
          <w:rtl/>
        </w:rPr>
      </w:pPr>
      <w:r>
        <w:rPr>
          <w:rFonts w:ascii="Traditional Arabic" w:hAnsi="Traditional Arabic" w:cs="Traditional Arabic" w:hint="cs"/>
          <w:color w:val="006A0F"/>
          <w:sz w:val="30"/>
          <w:szCs w:val="30"/>
          <w:rtl/>
        </w:rPr>
        <w:t>ومثل الّذين كفروا كمثل الّذى ينعق بما لايسمع إلّادعاء ونداء صمّ بكم عمى فهم لايعقلون‏</w:t>
      </w:r>
      <w:r>
        <w:rPr>
          <w:rFonts w:ascii="Traditional Arabic" w:hAnsi="Traditional Arabic" w:cs="Traditional Arabic" w:hint="cs"/>
          <w:color w:val="000000"/>
          <w:sz w:val="30"/>
          <w:szCs w:val="30"/>
          <w:rtl/>
        </w:rPr>
        <w:t>. بقره (2) 171</w:t>
      </w:r>
    </w:p>
    <w:p w:rsidR="00335809" w:rsidRDefault="00335809" w:rsidP="00335809">
      <w:pPr>
        <w:pStyle w:val="NormalWeb"/>
        <w:bidi/>
        <w:rPr>
          <w:rtl/>
        </w:rPr>
      </w:pPr>
      <w:r>
        <w:rPr>
          <w:rFonts w:ascii="Traditional Arabic" w:hAnsi="Traditional Arabic" w:cs="Traditional Arabic" w:hint="cs"/>
          <w:color w:val="006A0F"/>
          <w:sz w:val="30"/>
          <w:szCs w:val="30"/>
          <w:rtl/>
        </w:rPr>
        <w:t>... والّذين كفروا يتمتّعون ويأكلون كما تأكل الأنعم ...</w:t>
      </w:r>
      <w:r>
        <w:rPr>
          <w:rFonts w:ascii="Traditional Arabic" w:hAnsi="Traditional Arabic" w:cs="Traditional Arabic" w:hint="cs"/>
          <w:color w:val="000000"/>
          <w:sz w:val="30"/>
          <w:szCs w:val="30"/>
          <w:rtl/>
        </w:rPr>
        <w:t>. محمّد (47) 12</w:t>
      </w:r>
    </w:p>
    <w:p w:rsidR="00335809" w:rsidRDefault="00335809" w:rsidP="00335809">
      <w:pPr>
        <w:pStyle w:val="NormalWeb"/>
        <w:bidi/>
        <w:rPr>
          <w:rtl/>
        </w:rPr>
      </w:pPr>
      <w:r>
        <w:rPr>
          <w:rFonts w:ascii="Traditional Arabic" w:hAnsi="Traditional Arabic" w:cs="Traditional Arabic" w:hint="cs"/>
          <w:color w:val="465BFF"/>
          <w:sz w:val="30"/>
          <w:szCs w:val="30"/>
          <w:rtl/>
        </w:rPr>
        <w:t>10. گمراهى‏</w:t>
      </w:r>
    </w:p>
    <w:p w:rsidR="00335809" w:rsidRDefault="00335809" w:rsidP="00335809">
      <w:pPr>
        <w:pStyle w:val="NormalWeb"/>
        <w:bidi/>
        <w:rPr>
          <w:rtl/>
        </w:rPr>
      </w:pPr>
      <w:r>
        <w:rPr>
          <w:rFonts w:ascii="Traditional Arabic" w:hAnsi="Traditional Arabic" w:cs="Traditional Arabic" w:hint="cs"/>
          <w:color w:val="000000"/>
          <w:sz w:val="30"/>
          <w:szCs w:val="30"/>
          <w:rtl/>
        </w:rPr>
        <w:t>55) گمراهى، باعث استحقاق اهانت از جانب خدا:</w:t>
      </w:r>
    </w:p>
    <w:p w:rsidR="00335809" w:rsidRDefault="00335809" w:rsidP="00335809">
      <w:pPr>
        <w:pStyle w:val="NormalWeb"/>
        <w:bidi/>
        <w:rPr>
          <w:rtl/>
        </w:rPr>
      </w:pPr>
      <w:r>
        <w:rPr>
          <w:rFonts w:ascii="Traditional Arabic" w:hAnsi="Traditional Arabic" w:cs="Traditional Arabic" w:hint="cs"/>
          <w:color w:val="006A0F"/>
          <w:sz w:val="30"/>
          <w:szCs w:val="30"/>
          <w:rtl/>
        </w:rPr>
        <w:lastRenderedPageBreak/>
        <w:t>قالوا ربّنا غلبت علينا شقوتنا وكنّا قوما</w:t>
      </w:r>
    </w:p>
    <w:p w:rsidR="00335809" w:rsidRDefault="00335809" w:rsidP="00335809">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ج‏5، ص: 331</w:t>
      </w:r>
    </w:p>
    <w:p w:rsidR="00335809" w:rsidRDefault="00335809" w:rsidP="00335809">
      <w:pPr>
        <w:rPr>
          <w:rFonts w:ascii="Times New Roman" w:hAnsi="Times New Roman" w:cs="Times New Roman"/>
          <w:sz w:val="24"/>
          <w:szCs w:val="24"/>
          <w:rtl/>
        </w:rPr>
      </w:pPr>
      <w:r>
        <w:rPr>
          <w:rFonts w:ascii="Traditional Arabic" w:hAnsi="Traditional Arabic" w:cs="Traditional Arabic" w:hint="cs"/>
          <w:color w:val="006A0F"/>
          <w:sz w:val="30"/>
          <w:szCs w:val="30"/>
          <w:rtl/>
        </w:rPr>
        <w:t>ضالّين قال اخسوا فيها ولاتكلّمون‏</w:t>
      </w:r>
      <w:r>
        <w:rPr>
          <w:rFonts w:ascii="Traditional Arabic" w:hAnsi="Traditional Arabic" w:cs="Traditional Arabic" w:hint="cs"/>
          <w:color w:val="000000"/>
          <w:sz w:val="30"/>
          <w:szCs w:val="30"/>
          <w:rtl/>
        </w:rPr>
        <w:t>. مؤمنون (23) 106 و 108</w:t>
      </w:r>
    </w:p>
    <w:p w:rsidR="00335809" w:rsidRDefault="00335809" w:rsidP="00335809">
      <w:pPr>
        <w:pStyle w:val="NormalWeb"/>
        <w:bidi/>
        <w:rPr>
          <w:rtl/>
        </w:rPr>
      </w:pPr>
      <w:r>
        <w:rPr>
          <w:rFonts w:ascii="Traditional Arabic" w:hAnsi="Traditional Arabic" w:cs="Traditional Arabic" w:hint="cs"/>
          <w:color w:val="465BFF"/>
          <w:sz w:val="30"/>
          <w:szCs w:val="30"/>
          <w:rtl/>
        </w:rPr>
        <w:t>11. گناه‏</w:t>
      </w:r>
    </w:p>
    <w:p w:rsidR="00335809" w:rsidRDefault="00335809" w:rsidP="00335809">
      <w:pPr>
        <w:pStyle w:val="NormalWeb"/>
        <w:bidi/>
        <w:rPr>
          <w:rtl/>
        </w:rPr>
      </w:pPr>
      <w:r>
        <w:rPr>
          <w:rFonts w:ascii="Traditional Arabic" w:hAnsi="Traditional Arabic" w:cs="Traditional Arabic" w:hint="cs"/>
          <w:color w:val="000000"/>
          <w:sz w:val="30"/>
          <w:szCs w:val="30"/>
          <w:rtl/>
        </w:rPr>
        <w:t>56) گناه و جرم، باعث استحقاق اهانت الهى:</w:t>
      </w:r>
    </w:p>
    <w:p w:rsidR="00335809" w:rsidRDefault="00335809" w:rsidP="00335809">
      <w:pPr>
        <w:pStyle w:val="NormalWeb"/>
        <w:bidi/>
        <w:rPr>
          <w:rtl/>
        </w:rPr>
      </w:pPr>
      <w:r>
        <w:rPr>
          <w:rFonts w:ascii="Traditional Arabic" w:hAnsi="Traditional Arabic" w:cs="Traditional Arabic" w:hint="cs"/>
          <w:color w:val="006A0F"/>
          <w:sz w:val="30"/>
          <w:szCs w:val="30"/>
          <w:rtl/>
        </w:rPr>
        <w:t>وكذلك جعلنا فى كلّ قرية أكبر مجرميها ليمكروا فيها ...... سيصيب الّذين أجرموا صغار عند اللّه وعذاب شديد ...</w:t>
      </w:r>
      <w:r>
        <w:rPr>
          <w:rFonts w:ascii="Traditional Arabic" w:hAnsi="Traditional Arabic" w:cs="Traditional Arabic" w:hint="cs"/>
          <w:color w:val="000000"/>
          <w:sz w:val="30"/>
          <w:szCs w:val="30"/>
          <w:rtl/>
        </w:rPr>
        <w:t>. انعام (6) 123 و 124</w:t>
      </w:r>
    </w:p>
    <w:p w:rsidR="00335809" w:rsidRDefault="00335809" w:rsidP="00335809">
      <w:pPr>
        <w:pStyle w:val="NormalWeb"/>
        <w:bidi/>
        <w:rPr>
          <w:rtl/>
        </w:rPr>
      </w:pPr>
      <w:r>
        <w:rPr>
          <w:rFonts w:ascii="Traditional Arabic" w:hAnsi="Traditional Arabic" w:cs="Traditional Arabic" w:hint="cs"/>
          <w:color w:val="006A0F"/>
          <w:sz w:val="30"/>
          <w:szCs w:val="30"/>
          <w:rtl/>
        </w:rPr>
        <w:t>يعرف المجرمون بسيمهم فيؤخذ بالنّوصى والأقدام‏</w:t>
      </w:r>
      <w:r>
        <w:rPr>
          <w:rFonts w:ascii="Traditional Arabic" w:hAnsi="Traditional Arabic" w:cs="Traditional Arabic" w:hint="cs"/>
          <w:color w:val="000000"/>
          <w:sz w:val="30"/>
          <w:szCs w:val="30"/>
          <w:rtl/>
        </w:rPr>
        <w:t>.</w:t>
      </w:r>
      <w:r>
        <w:rPr>
          <w:rStyle w:val="FootnoteReference"/>
          <w:rFonts w:ascii="Traditional Arabic" w:eastAsiaTheme="majorEastAsia" w:hAnsi="Traditional Arabic" w:cs="Traditional Arabic"/>
          <w:color w:val="000000"/>
          <w:sz w:val="30"/>
          <w:szCs w:val="30"/>
          <w:rtl/>
        </w:rPr>
        <w:footnoteReference w:id="14"/>
      </w:r>
      <w:r>
        <w:rPr>
          <w:rFonts w:ascii="Traditional Arabic" w:hAnsi="Traditional Arabic" w:cs="Traditional Arabic" w:hint="cs"/>
          <w:color w:val="000000"/>
          <w:sz w:val="30"/>
          <w:szCs w:val="30"/>
          <w:rtl/>
        </w:rPr>
        <w:t xml:space="preserve"> رحمان (55) 41</w:t>
      </w:r>
    </w:p>
    <w:p w:rsidR="00335809" w:rsidRDefault="00335809" w:rsidP="00335809">
      <w:pPr>
        <w:pStyle w:val="NormalWeb"/>
        <w:bidi/>
        <w:rPr>
          <w:rtl/>
        </w:rPr>
      </w:pPr>
      <w:r>
        <w:rPr>
          <w:rFonts w:ascii="Traditional Arabic" w:hAnsi="Traditional Arabic" w:cs="Traditional Arabic" w:hint="cs"/>
          <w:color w:val="006A0F"/>
          <w:sz w:val="30"/>
          <w:szCs w:val="30"/>
          <w:rtl/>
        </w:rPr>
        <w:t>عن المجرمين كأنّهم حمر مّستنفرة</w:t>
      </w:r>
      <w:r>
        <w:rPr>
          <w:rFonts w:ascii="Traditional Arabic" w:hAnsi="Traditional Arabic" w:cs="Traditional Arabic" w:hint="cs"/>
          <w:color w:val="000000"/>
          <w:sz w:val="30"/>
          <w:szCs w:val="30"/>
          <w:rtl/>
        </w:rPr>
        <w:t>. مدثر (74) 41 و 50</w:t>
      </w:r>
    </w:p>
    <w:p w:rsidR="00335809" w:rsidRDefault="00335809" w:rsidP="00335809">
      <w:pPr>
        <w:pStyle w:val="NormalWeb"/>
        <w:bidi/>
        <w:rPr>
          <w:rtl/>
        </w:rPr>
      </w:pPr>
      <w:r>
        <w:rPr>
          <w:rFonts w:ascii="Traditional Arabic" w:hAnsi="Traditional Arabic" w:cs="Traditional Arabic" w:hint="cs"/>
          <w:color w:val="465BFF"/>
          <w:sz w:val="30"/>
          <w:szCs w:val="30"/>
          <w:rtl/>
        </w:rPr>
        <w:t>12. هواپرستى‏</w:t>
      </w:r>
    </w:p>
    <w:p w:rsidR="00335809" w:rsidRDefault="00335809" w:rsidP="00335809">
      <w:pPr>
        <w:pStyle w:val="NormalWeb"/>
        <w:bidi/>
        <w:rPr>
          <w:rtl/>
        </w:rPr>
      </w:pPr>
      <w:r>
        <w:rPr>
          <w:rFonts w:ascii="Traditional Arabic" w:hAnsi="Traditional Arabic" w:cs="Traditional Arabic" w:hint="cs"/>
          <w:color w:val="000000"/>
          <w:sz w:val="30"/>
          <w:szCs w:val="30"/>
          <w:rtl/>
        </w:rPr>
        <w:t>57) هواپرستى، عامل استحقاق اهانت از سوى خداوند:</w:t>
      </w:r>
    </w:p>
    <w:p w:rsidR="00335809" w:rsidRDefault="00335809" w:rsidP="00335809">
      <w:pPr>
        <w:pStyle w:val="NormalWeb"/>
        <w:bidi/>
        <w:rPr>
          <w:rtl/>
        </w:rPr>
      </w:pPr>
      <w:r>
        <w:rPr>
          <w:rFonts w:ascii="Traditional Arabic" w:hAnsi="Traditional Arabic" w:cs="Traditional Arabic" w:hint="cs"/>
          <w:color w:val="006A0F"/>
          <w:sz w:val="30"/>
          <w:szCs w:val="30"/>
          <w:rtl/>
        </w:rPr>
        <w:t>ولو شئنا لرفعنه بها ولكنّه أخلد إلى الأرض واتّبع هويه فمثله كمثل الكلب إن تحمل عليه يلهث أو تتركه يلهث ...</w:t>
      </w:r>
      <w:r>
        <w:rPr>
          <w:rFonts w:ascii="Traditional Arabic" w:hAnsi="Traditional Arabic" w:cs="Traditional Arabic" w:hint="cs"/>
          <w:color w:val="000000"/>
          <w:sz w:val="30"/>
          <w:szCs w:val="30"/>
          <w:rtl/>
        </w:rPr>
        <w:t>. اعراف (7) 176</w:t>
      </w:r>
    </w:p>
    <w:p w:rsidR="00335809" w:rsidRDefault="00335809" w:rsidP="00335809">
      <w:pPr>
        <w:pStyle w:val="NormalWeb"/>
        <w:bidi/>
        <w:rPr>
          <w:rtl/>
        </w:rPr>
      </w:pPr>
      <w:r>
        <w:rPr>
          <w:rFonts w:ascii="Traditional Arabic" w:hAnsi="Traditional Arabic" w:cs="Traditional Arabic" w:hint="cs"/>
          <w:color w:val="465BFF"/>
          <w:sz w:val="30"/>
          <w:szCs w:val="30"/>
          <w:rtl/>
        </w:rPr>
        <w:t>اهانت‏هاى فرزندان همين مدخل، اهانت به والدين و اهانت به يعقوب (ع)</w:t>
      </w:r>
    </w:p>
    <w:p w:rsidR="00335809" w:rsidRDefault="00335809" w:rsidP="00335809">
      <w:pPr>
        <w:pStyle w:val="NormalWeb"/>
        <w:bidi/>
        <w:rPr>
          <w:rtl/>
        </w:rPr>
      </w:pPr>
      <w:r>
        <w:rPr>
          <w:rFonts w:ascii="Traditional Arabic" w:hAnsi="Traditional Arabic" w:cs="Traditional Arabic" w:hint="cs"/>
          <w:color w:val="465BFF"/>
          <w:sz w:val="30"/>
          <w:szCs w:val="30"/>
          <w:rtl/>
        </w:rPr>
        <w:t>اهانت‏هاى قوم‏نوح همين مدخل، اهانت به پيروان نوح (ع) و اهانت به نوح (ع)</w:t>
      </w:r>
    </w:p>
    <w:p w:rsidR="00335809" w:rsidRDefault="00335809" w:rsidP="00335809">
      <w:pPr>
        <w:pStyle w:val="NormalWeb"/>
        <w:bidi/>
        <w:rPr>
          <w:rtl/>
        </w:rPr>
      </w:pPr>
      <w:r>
        <w:rPr>
          <w:rFonts w:ascii="Traditional Arabic" w:hAnsi="Traditional Arabic" w:cs="Traditional Arabic" w:hint="cs"/>
          <w:color w:val="465BFF"/>
          <w:sz w:val="30"/>
          <w:szCs w:val="30"/>
          <w:rtl/>
        </w:rPr>
        <w:t>اهانت‏هاى كافران همين مدخل، اهانت به اسلام، آثار اهانت به اسلام و اهانت به هود (ع)</w:t>
      </w:r>
    </w:p>
    <w:p w:rsidR="00335809" w:rsidRDefault="00335809" w:rsidP="00335809">
      <w:pPr>
        <w:pStyle w:val="NormalWeb"/>
        <w:bidi/>
        <w:rPr>
          <w:rtl/>
        </w:rPr>
      </w:pPr>
      <w:r>
        <w:rPr>
          <w:rFonts w:ascii="Traditional Arabic" w:hAnsi="Traditional Arabic" w:cs="Traditional Arabic" w:hint="cs"/>
          <w:color w:val="465BFF"/>
          <w:sz w:val="30"/>
          <w:szCs w:val="30"/>
          <w:rtl/>
        </w:rPr>
        <w:t>اهانت‏هاى مشركان همين مدخل، اهانت به اسلام‏</w:t>
      </w:r>
    </w:p>
    <w:p w:rsidR="00335809" w:rsidRDefault="00335809" w:rsidP="00335809">
      <w:pPr>
        <w:pStyle w:val="NormalWeb"/>
        <w:bidi/>
        <w:rPr>
          <w:rtl/>
        </w:rPr>
      </w:pPr>
      <w:r>
        <w:rPr>
          <w:rFonts w:ascii="Traditional Arabic" w:hAnsi="Traditional Arabic" w:cs="Traditional Arabic" w:hint="cs"/>
          <w:color w:val="465BFF"/>
          <w:sz w:val="30"/>
          <w:szCs w:val="30"/>
          <w:rtl/>
        </w:rPr>
        <w:t>اهانت‏هاى منافقان همين مدخل، اهانت به محمّد (ص)، اهانت به مؤمنان‏</w:t>
      </w:r>
    </w:p>
    <w:p w:rsidR="00AE1087" w:rsidRDefault="00335809" w:rsidP="00335809">
      <w:pPr>
        <w:pStyle w:val="NormalWeb"/>
        <w:bidi/>
        <w:rPr>
          <w:rtl/>
        </w:rPr>
      </w:pPr>
      <w:r>
        <w:rPr>
          <w:rFonts w:ascii="Traditional Arabic" w:hAnsi="Traditional Arabic" w:cs="Traditional Arabic" w:hint="cs"/>
          <w:color w:val="465BFF"/>
          <w:sz w:val="30"/>
          <w:szCs w:val="30"/>
          <w:rtl/>
        </w:rPr>
        <w:t>اهانت‏هاى يهود همين مدخل، اهانت به محمّد (ص)</w:t>
      </w:r>
      <w:r>
        <w:rPr>
          <w:rStyle w:val="FootnoteReference"/>
          <w:rFonts w:ascii="Traditional Arabic" w:eastAsiaTheme="majorEastAsia" w:hAnsi="Traditional Arabic" w:cs="Traditional Arabic"/>
          <w:color w:val="000000"/>
          <w:sz w:val="30"/>
          <w:szCs w:val="30"/>
          <w:rtl/>
        </w:rPr>
        <w:footnoteReference w:id="15"/>
      </w:r>
    </w:p>
    <w:p w:rsidR="007339E4" w:rsidRDefault="00335809" w:rsidP="009C1D27">
      <w:pPr>
        <w:pStyle w:val="Heading4"/>
        <w:rPr>
          <w:rtl/>
        </w:rPr>
      </w:pPr>
      <w:r>
        <w:rPr>
          <w:rFonts w:hint="cs"/>
          <w:rtl/>
        </w:rPr>
        <w:lastRenderedPageBreak/>
        <w:t xml:space="preserve">فرهنگ موضوعی تفاسیر </w:t>
      </w:r>
    </w:p>
    <w:p w:rsidR="00335809" w:rsidRDefault="00335809" w:rsidP="00335809">
      <w:pPr>
        <w:pStyle w:val="NormalWeb"/>
        <w:bidi/>
        <w:rPr>
          <w:rFonts w:asciiTheme="minorHAnsi" w:eastAsiaTheme="minorHAnsi" w:hAnsiTheme="minorHAnsi" w:cs="B Mitra"/>
          <w:sz w:val="28"/>
          <w:szCs w:val="28"/>
          <w:rtl/>
        </w:rPr>
      </w:pPr>
      <w:r>
        <w:rPr>
          <w:rFonts w:asciiTheme="minorHAnsi" w:eastAsiaTheme="minorHAnsi" w:hAnsiTheme="minorHAnsi" w:cs="B Mitra" w:hint="cs"/>
          <w:sz w:val="28"/>
          <w:szCs w:val="28"/>
          <w:rtl/>
        </w:rPr>
        <w:t>اطلاعات ذیل از نرم افزار جامع التفاسیر نور است و در آدرس ذیل نیز موجود است</w:t>
      </w:r>
    </w:p>
    <w:p w:rsidR="00335809" w:rsidRDefault="00335809" w:rsidP="00335809">
      <w:pPr>
        <w:pStyle w:val="NormalWeb"/>
        <w:bidi/>
        <w:jc w:val="center"/>
      </w:pPr>
      <w:r>
        <w:rPr>
          <w:rFonts w:ascii="Traditional Arabic" w:hAnsi="Traditional Arabic" w:cs="Traditional Arabic" w:hint="cs"/>
          <w:b/>
          <w:bCs/>
          <w:color w:val="552B2B"/>
          <w:sz w:val="32"/>
          <w:szCs w:val="32"/>
          <w:rtl/>
        </w:rPr>
        <w:t>فرهنگ موضوعى تفاسير    ج‏1    332</w:t>
      </w:r>
    </w:p>
    <w:p w:rsidR="00AE1087" w:rsidRDefault="00335809" w:rsidP="00335809">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اهانت‏</w:t>
      </w:r>
    </w:p>
    <w:p w:rsidR="00335809" w:rsidRDefault="00335809" w:rsidP="00335809">
      <w:pPr>
        <w:pStyle w:val="NormalWeb"/>
        <w:bidi/>
        <w:rPr>
          <w:rtl/>
        </w:rPr>
      </w:pPr>
      <w:r>
        <w:rPr>
          <w:rFonts w:ascii="Traditional Arabic" w:hAnsi="Traditional Arabic" w:cs="Traditional Arabic" w:hint="cs"/>
          <w:color w:val="64287E"/>
          <w:sz w:val="30"/>
          <w:szCs w:val="30"/>
          <w:rtl/>
        </w:rPr>
        <w:t>اهانت به خويشاوندان محمّد صلى الله عليه و آله‏</w:t>
      </w:r>
    </w:p>
    <w:p w:rsidR="00335809" w:rsidRDefault="00335809" w:rsidP="00335809">
      <w:pPr>
        <w:pStyle w:val="NormalWeb"/>
        <w:bidi/>
        <w:rPr>
          <w:rtl/>
        </w:rPr>
      </w:pPr>
      <w:r>
        <w:rPr>
          <w:rFonts w:ascii="Traditional Arabic" w:hAnsi="Traditional Arabic" w:cs="Traditional Arabic" w:hint="cs"/>
          <w:color w:val="000000"/>
          <w:sz w:val="30"/>
          <w:szCs w:val="30"/>
          <w:rtl/>
        </w:rPr>
        <w:t>حكم اهانت نسبت به خويشاوندان محمّد صلى الله عليه و آله‏</w:t>
      </w:r>
    </w:p>
    <w:p w:rsidR="00335809" w:rsidRDefault="00335809" w:rsidP="00335809">
      <w:pPr>
        <w:pStyle w:val="NormalWeb"/>
        <w:bidi/>
        <w:rPr>
          <w:rtl/>
        </w:rPr>
      </w:pPr>
      <w:r>
        <w:rPr>
          <w:rFonts w:ascii="Traditional Arabic" w:hAnsi="Traditional Arabic" w:cs="Traditional Arabic" w:hint="cs"/>
          <w:color w:val="000000"/>
          <w:sz w:val="30"/>
          <w:szCs w:val="30"/>
          <w:rtl/>
        </w:rPr>
        <w:t>(ح) المنار 5507 انعام 74</w:t>
      </w:r>
    </w:p>
    <w:p w:rsidR="00335809" w:rsidRDefault="00335809" w:rsidP="00335809">
      <w:pPr>
        <w:pStyle w:val="NormalWeb"/>
        <w:bidi/>
        <w:rPr>
          <w:rtl/>
        </w:rPr>
      </w:pPr>
      <w:r>
        <w:rPr>
          <w:rFonts w:ascii="Traditional Arabic" w:hAnsi="Traditional Arabic" w:cs="Traditional Arabic" w:hint="cs"/>
          <w:color w:val="64287E"/>
          <w:sz w:val="30"/>
          <w:szCs w:val="30"/>
          <w:rtl/>
        </w:rPr>
        <w:t>اهانت به قرآن‏</w:t>
      </w:r>
    </w:p>
    <w:p w:rsidR="00335809" w:rsidRDefault="00335809" w:rsidP="00335809">
      <w:pPr>
        <w:pStyle w:val="NormalWeb"/>
        <w:bidi/>
        <w:rPr>
          <w:rtl/>
        </w:rPr>
      </w:pPr>
      <w:r>
        <w:rPr>
          <w:rFonts w:ascii="Traditional Arabic" w:hAnsi="Traditional Arabic" w:cs="Traditional Arabic" w:hint="cs"/>
          <w:color w:val="000000"/>
          <w:sz w:val="30"/>
          <w:szCs w:val="30"/>
          <w:rtl/>
        </w:rPr>
        <w:t>اهانت وليدبن‏يزيد به قرآن‏</w:t>
      </w:r>
    </w:p>
    <w:p w:rsidR="00335809" w:rsidRDefault="00335809" w:rsidP="00335809">
      <w:pPr>
        <w:pStyle w:val="NormalWeb"/>
        <w:bidi/>
        <w:rPr>
          <w:rtl/>
        </w:rPr>
      </w:pPr>
      <w:r>
        <w:rPr>
          <w:rFonts w:ascii="Traditional Arabic" w:hAnsi="Traditional Arabic" w:cs="Traditional Arabic" w:hint="cs"/>
          <w:color w:val="000000"/>
          <w:sz w:val="30"/>
          <w:szCs w:val="30"/>
          <w:rtl/>
        </w:rPr>
        <w:t>نمونه 30610 ابراهيم 15</w:t>
      </w:r>
    </w:p>
    <w:p w:rsidR="00335809" w:rsidRDefault="00335809" w:rsidP="00335809">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موضوعى تفاسير، ج‏1، ص: 333</w:t>
      </w:r>
    </w:p>
    <w:p w:rsidR="00335809" w:rsidRDefault="00335809" w:rsidP="00335809">
      <w:pPr>
        <w:rPr>
          <w:rFonts w:ascii="Times New Roman" w:hAnsi="Times New Roman" w:cs="Times New Roman"/>
          <w:sz w:val="24"/>
          <w:szCs w:val="24"/>
          <w:rtl/>
        </w:rPr>
      </w:pPr>
      <w:r>
        <w:rPr>
          <w:rFonts w:ascii="Traditional Arabic" w:hAnsi="Traditional Arabic" w:cs="Traditional Arabic" w:hint="cs"/>
          <w:color w:val="64287E"/>
          <w:sz w:val="30"/>
          <w:szCs w:val="30"/>
          <w:rtl/>
        </w:rPr>
        <w:t>اهانت به محمّد صلى الله عليه و آله‏</w:t>
      </w:r>
    </w:p>
    <w:p w:rsidR="00335809" w:rsidRDefault="00335809" w:rsidP="00335809">
      <w:pPr>
        <w:pStyle w:val="NormalWeb"/>
        <w:bidi/>
        <w:rPr>
          <w:rtl/>
        </w:rPr>
      </w:pPr>
      <w:r>
        <w:rPr>
          <w:rFonts w:ascii="Traditional Arabic" w:hAnsi="Traditional Arabic" w:cs="Traditional Arabic" w:hint="cs"/>
          <w:color w:val="000000"/>
          <w:sz w:val="30"/>
          <w:szCs w:val="30"/>
          <w:rtl/>
        </w:rPr>
        <w:t>آثار اهانت به محمّد صلى الله عليه و آله‏</w:t>
      </w:r>
    </w:p>
    <w:p w:rsidR="00335809" w:rsidRDefault="00335809" w:rsidP="00335809">
      <w:pPr>
        <w:pStyle w:val="NormalWeb"/>
        <w:bidi/>
        <w:rPr>
          <w:rtl/>
        </w:rPr>
      </w:pPr>
      <w:r>
        <w:rPr>
          <w:rFonts w:ascii="Traditional Arabic" w:hAnsi="Traditional Arabic" w:cs="Traditional Arabic" w:hint="cs"/>
          <w:color w:val="000000"/>
          <w:sz w:val="30"/>
          <w:szCs w:val="30"/>
          <w:rtl/>
        </w:rPr>
        <w:t>التحرير 22126 حجرات 2</w:t>
      </w:r>
    </w:p>
    <w:p w:rsidR="00335809" w:rsidRDefault="00335809" w:rsidP="00335809">
      <w:pPr>
        <w:pStyle w:val="NormalWeb"/>
        <w:bidi/>
        <w:rPr>
          <w:rtl/>
        </w:rPr>
      </w:pPr>
      <w:r>
        <w:rPr>
          <w:rFonts w:ascii="Traditional Arabic" w:hAnsi="Traditional Arabic" w:cs="Traditional Arabic" w:hint="cs"/>
          <w:color w:val="000000"/>
          <w:sz w:val="30"/>
          <w:szCs w:val="30"/>
          <w:rtl/>
        </w:rPr>
        <w:t>اهانت ابوجهل به محمّد صلى الله عليه و آله در نماز</w:t>
      </w:r>
    </w:p>
    <w:p w:rsidR="00335809" w:rsidRDefault="00335809" w:rsidP="00335809">
      <w:pPr>
        <w:pStyle w:val="NormalWeb"/>
        <w:bidi/>
        <w:rPr>
          <w:rtl/>
        </w:rPr>
      </w:pPr>
      <w:r>
        <w:rPr>
          <w:rFonts w:ascii="Traditional Arabic" w:hAnsi="Traditional Arabic" w:cs="Traditional Arabic" w:hint="cs"/>
          <w:color w:val="000000"/>
          <w:sz w:val="30"/>
          <w:szCs w:val="30"/>
          <w:rtl/>
        </w:rPr>
        <w:t>ابن‏كثير 8384 علق 18</w:t>
      </w:r>
    </w:p>
    <w:p w:rsidR="00335809" w:rsidRDefault="00335809" w:rsidP="00335809">
      <w:pPr>
        <w:pStyle w:val="NormalWeb"/>
        <w:bidi/>
        <w:rPr>
          <w:rtl/>
        </w:rPr>
      </w:pPr>
      <w:r>
        <w:rPr>
          <w:rFonts w:ascii="Traditional Arabic" w:hAnsi="Traditional Arabic" w:cs="Traditional Arabic" w:hint="cs"/>
          <w:color w:val="000000"/>
          <w:sz w:val="30"/>
          <w:szCs w:val="30"/>
          <w:rtl/>
        </w:rPr>
        <w:t>التحرير 44230 ... 6</w:t>
      </w:r>
    </w:p>
    <w:p w:rsidR="00335809" w:rsidRDefault="00335809" w:rsidP="00335809">
      <w:pPr>
        <w:pStyle w:val="NormalWeb"/>
        <w:bidi/>
        <w:rPr>
          <w:rtl/>
        </w:rPr>
      </w:pPr>
      <w:r>
        <w:rPr>
          <w:rFonts w:ascii="Traditional Arabic" w:hAnsi="Traditional Arabic" w:cs="Traditional Arabic" w:hint="cs"/>
          <w:color w:val="000000"/>
          <w:sz w:val="30"/>
          <w:szCs w:val="30"/>
          <w:rtl/>
        </w:rPr>
        <w:t>الجديد 3927 ... 9</w:t>
      </w:r>
    </w:p>
    <w:p w:rsidR="00335809" w:rsidRDefault="00335809" w:rsidP="00335809">
      <w:pPr>
        <w:pStyle w:val="NormalWeb"/>
        <w:bidi/>
        <w:rPr>
          <w:rtl/>
        </w:rPr>
      </w:pPr>
      <w:r>
        <w:rPr>
          <w:rFonts w:ascii="Traditional Arabic" w:hAnsi="Traditional Arabic" w:cs="Traditional Arabic" w:hint="cs"/>
          <w:color w:val="000000"/>
          <w:sz w:val="30"/>
          <w:szCs w:val="30"/>
          <w:rtl/>
        </w:rPr>
        <w:t>حجةالتفاسير 2717 ... م‏</w:t>
      </w:r>
    </w:p>
    <w:p w:rsidR="00335809" w:rsidRDefault="00335809" w:rsidP="00335809">
      <w:pPr>
        <w:pStyle w:val="NormalWeb"/>
        <w:bidi/>
        <w:rPr>
          <w:rtl/>
        </w:rPr>
      </w:pPr>
      <w:r>
        <w:rPr>
          <w:rFonts w:ascii="Traditional Arabic" w:hAnsi="Traditional Arabic" w:cs="Traditional Arabic" w:hint="cs"/>
          <w:color w:val="000000"/>
          <w:sz w:val="30"/>
          <w:szCs w:val="30"/>
          <w:rtl/>
        </w:rPr>
        <w:t>كشاف 7774 ... 9</w:t>
      </w:r>
    </w:p>
    <w:p w:rsidR="00335809" w:rsidRDefault="00335809" w:rsidP="00335809">
      <w:pPr>
        <w:pStyle w:val="NormalWeb"/>
        <w:bidi/>
        <w:rPr>
          <w:rtl/>
        </w:rPr>
      </w:pPr>
      <w:r>
        <w:rPr>
          <w:rFonts w:ascii="Traditional Arabic" w:hAnsi="Traditional Arabic" w:cs="Traditional Arabic" w:hint="cs"/>
          <w:color w:val="000000"/>
          <w:sz w:val="30"/>
          <w:szCs w:val="30"/>
          <w:rtl/>
        </w:rPr>
        <w:lastRenderedPageBreak/>
        <w:t>المنير 31530 ... 6</w:t>
      </w:r>
    </w:p>
    <w:p w:rsidR="00335809" w:rsidRDefault="00335809" w:rsidP="00335809">
      <w:pPr>
        <w:pStyle w:val="NormalWeb"/>
        <w:bidi/>
        <w:rPr>
          <w:rtl/>
        </w:rPr>
      </w:pPr>
      <w:r>
        <w:rPr>
          <w:rFonts w:ascii="Traditional Arabic" w:hAnsi="Traditional Arabic" w:cs="Traditional Arabic" w:hint="cs"/>
          <w:color w:val="000000"/>
          <w:sz w:val="30"/>
          <w:szCs w:val="30"/>
          <w:rtl/>
        </w:rPr>
        <w:t>اهانت بت ابوجهل به محمّد صلى الله عليه و آله‏</w:t>
      </w:r>
    </w:p>
    <w:p w:rsidR="00335809" w:rsidRDefault="00335809" w:rsidP="00335809">
      <w:pPr>
        <w:pStyle w:val="NormalWeb"/>
        <w:bidi/>
        <w:rPr>
          <w:rtl/>
        </w:rPr>
      </w:pPr>
      <w:r>
        <w:rPr>
          <w:rFonts w:ascii="Traditional Arabic" w:hAnsi="Traditional Arabic" w:cs="Traditional Arabic" w:hint="cs"/>
          <w:color w:val="000000"/>
          <w:sz w:val="30"/>
          <w:szCs w:val="30"/>
          <w:rtl/>
        </w:rPr>
        <w:t>كشف‏الاسرار 2675 ابراهيم 36</w:t>
      </w:r>
    </w:p>
    <w:p w:rsidR="00335809" w:rsidRDefault="00335809" w:rsidP="00335809">
      <w:pPr>
        <w:pStyle w:val="NormalWeb"/>
        <w:bidi/>
        <w:rPr>
          <w:rtl/>
        </w:rPr>
      </w:pPr>
      <w:r>
        <w:rPr>
          <w:rFonts w:ascii="Traditional Arabic" w:hAnsi="Traditional Arabic" w:cs="Traditional Arabic" w:hint="cs"/>
          <w:color w:val="000000"/>
          <w:sz w:val="30"/>
          <w:szCs w:val="30"/>
          <w:rtl/>
        </w:rPr>
        <w:t>اهانت بنى‏تميم به محمّد صلى الله عليه و آله‏</w:t>
      </w:r>
    </w:p>
    <w:p w:rsidR="00335809" w:rsidRDefault="00335809" w:rsidP="00335809">
      <w:pPr>
        <w:pStyle w:val="NormalWeb"/>
        <w:bidi/>
        <w:rPr>
          <w:rtl/>
        </w:rPr>
      </w:pPr>
      <w:r>
        <w:rPr>
          <w:rFonts w:ascii="Traditional Arabic" w:hAnsi="Traditional Arabic" w:cs="Traditional Arabic" w:hint="cs"/>
          <w:color w:val="000000"/>
          <w:sz w:val="30"/>
          <w:szCs w:val="30"/>
          <w:rtl/>
        </w:rPr>
        <w:t>ابن‏كثير 8384 علق 18</w:t>
      </w:r>
    </w:p>
    <w:p w:rsidR="00335809" w:rsidRDefault="00335809" w:rsidP="00335809">
      <w:pPr>
        <w:pStyle w:val="NormalWeb"/>
        <w:bidi/>
        <w:rPr>
          <w:rtl/>
        </w:rPr>
      </w:pPr>
      <w:r>
        <w:rPr>
          <w:rFonts w:ascii="Traditional Arabic" w:hAnsi="Traditional Arabic" w:cs="Traditional Arabic" w:hint="cs"/>
          <w:color w:val="000000"/>
          <w:sz w:val="30"/>
          <w:szCs w:val="30"/>
          <w:rtl/>
        </w:rPr>
        <w:t>احسن‏الحديث 29312 ... 9</w:t>
      </w:r>
    </w:p>
    <w:p w:rsidR="00335809" w:rsidRDefault="00335809" w:rsidP="00335809">
      <w:pPr>
        <w:pStyle w:val="NormalWeb"/>
        <w:bidi/>
        <w:rPr>
          <w:rtl/>
        </w:rPr>
      </w:pPr>
      <w:r>
        <w:rPr>
          <w:rFonts w:ascii="Traditional Arabic" w:hAnsi="Traditional Arabic" w:cs="Traditional Arabic" w:hint="cs"/>
          <w:color w:val="000000"/>
          <w:sz w:val="30"/>
          <w:szCs w:val="30"/>
          <w:rtl/>
        </w:rPr>
        <w:t>التحرير 44230 ... 6</w:t>
      </w:r>
    </w:p>
    <w:p w:rsidR="00335809" w:rsidRDefault="00335809" w:rsidP="00335809">
      <w:pPr>
        <w:pStyle w:val="NormalWeb"/>
        <w:bidi/>
        <w:rPr>
          <w:rtl/>
        </w:rPr>
      </w:pPr>
      <w:r>
        <w:rPr>
          <w:rFonts w:ascii="Traditional Arabic" w:hAnsi="Traditional Arabic" w:cs="Traditional Arabic" w:hint="cs"/>
          <w:color w:val="000000"/>
          <w:sz w:val="30"/>
          <w:szCs w:val="30"/>
          <w:rtl/>
        </w:rPr>
        <w:t>الجديد 3927 ... 9</w:t>
      </w:r>
    </w:p>
    <w:p w:rsidR="00335809" w:rsidRDefault="00335809" w:rsidP="00335809">
      <w:pPr>
        <w:pStyle w:val="NormalWeb"/>
        <w:bidi/>
        <w:rPr>
          <w:rtl/>
        </w:rPr>
      </w:pPr>
      <w:r>
        <w:rPr>
          <w:rFonts w:ascii="Traditional Arabic" w:hAnsi="Traditional Arabic" w:cs="Traditional Arabic" w:hint="cs"/>
          <w:color w:val="000000"/>
          <w:sz w:val="30"/>
          <w:szCs w:val="30"/>
          <w:rtl/>
        </w:rPr>
        <w:t>جامع‏البيان 25530 ... 17</w:t>
      </w:r>
    </w:p>
    <w:p w:rsidR="00335809" w:rsidRDefault="00335809" w:rsidP="00335809">
      <w:pPr>
        <w:pStyle w:val="NormalWeb"/>
        <w:bidi/>
        <w:rPr>
          <w:rtl/>
        </w:rPr>
      </w:pPr>
      <w:r>
        <w:rPr>
          <w:rFonts w:ascii="Traditional Arabic" w:hAnsi="Traditional Arabic" w:cs="Traditional Arabic" w:hint="cs"/>
          <w:color w:val="000000"/>
          <w:sz w:val="30"/>
          <w:szCs w:val="30"/>
          <w:rtl/>
        </w:rPr>
        <w:t>حجةالتفاسير 2717 ... م‏</w:t>
      </w:r>
    </w:p>
    <w:p w:rsidR="00335809" w:rsidRDefault="00335809" w:rsidP="00335809">
      <w:pPr>
        <w:pStyle w:val="NormalWeb"/>
        <w:bidi/>
        <w:rPr>
          <w:rtl/>
        </w:rPr>
      </w:pPr>
      <w:r>
        <w:rPr>
          <w:rFonts w:ascii="Traditional Arabic" w:hAnsi="Traditional Arabic" w:cs="Traditional Arabic" w:hint="cs"/>
          <w:color w:val="000000"/>
          <w:sz w:val="30"/>
          <w:szCs w:val="30"/>
          <w:rtl/>
        </w:rPr>
        <w:t>كشاف 7774 ... 9</w:t>
      </w:r>
    </w:p>
    <w:p w:rsidR="00335809" w:rsidRDefault="00335809" w:rsidP="00335809">
      <w:pPr>
        <w:pStyle w:val="NormalWeb"/>
        <w:bidi/>
        <w:rPr>
          <w:rtl/>
        </w:rPr>
      </w:pPr>
      <w:r>
        <w:rPr>
          <w:rFonts w:ascii="Traditional Arabic" w:hAnsi="Traditional Arabic" w:cs="Traditional Arabic" w:hint="cs"/>
          <w:color w:val="000000"/>
          <w:sz w:val="30"/>
          <w:szCs w:val="30"/>
          <w:rtl/>
        </w:rPr>
        <w:t>كشف‏الاسرار 55210 ... 10</w:t>
      </w:r>
    </w:p>
    <w:p w:rsidR="00335809" w:rsidRDefault="00335809" w:rsidP="00335809">
      <w:pPr>
        <w:pStyle w:val="NormalWeb"/>
        <w:bidi/>
        <w:rPr>
          <w:rtl/>
        </w:rPr>
      </w:pPr>
      <w:r>
        <w:rPr>
          <w:rFonts w:ascii="Traditional Arabic" w:hAnsi="Traditional Arabic" w:cs="Traditional Arabic" w:hint="cs"/>
          <w:color w:val="000000"/>
          <w:sz w:val="30"/>
          <w:szCs w:val="30"/>
          <w:rtl/>
        </w:rPr>
        <w:t>المنير 31530 ... 6</w:t>
      </w:r>
    </w:p>
    <w:p w:rsidR="00335809" w:rsidRDefault="00335809" w:rsidP="00335809">
      <w:pPr>
        <w:pStyle w:val="NormalWeb"/>
        <w:bidi/>
        <w:rPr>
          <w:rtl/>
        </w:rPr>
      </w:pPr>
      <w:r>
        <w:rPr>
          <w:rFonts w:ascii="Traditional Arabic" w:hAnsi="Traditional Arabic" w:cs="Traditional Arabic" w:hint="cs"/>
          <w:color w:val="000000"/>
          <w:sz w:val="30"/>
          <w:szCs w:val="30"/>
          <w:rtl/>
        </w:rPr>
        <w:t>نمونه 16527 ... 10</w:t>
      </w:r>
    </w:p>
    <w:p w:rsidR="00335809" w:rsidRDefault="00335809" w:rsidP="00335809">
      <w:pPr>
        <w:pStyle w:val="NormalWeb"/>
        <w:bidi/>
        <w:rPr>
          <w:rtl/>
        </w:rPr>
      </w:pPr>
      <w:r>
        <w:rPr>
          <w:rFonts w:ascii="Traditional Arabic" w:hAnsi="Traditional Arabic" w:cs="Traditional Arabic" w:hint="cs"/>
          <w:color w:val="000000"/>
          <w:sz w:val="30"/>
          <w:szCs w:val="30"/>
          <w:rtl/>
        </w:rPr>
        <w:t>اهانت عاص‏بن‏وائل به محمّد صلى الله عليه و آله‏</w:t>
      </w:r>
    </w:p>
    <w:p w:rsidR="00335809" w:rsidRDefault="00335809" w:rsidP="00335809">
      <w:pPr>
        <w:pStyle w:val="NormalWeb"/>
        <w:bidi/>
        <w:rPr>
          <w:rtl/>
        </w:rPr>
      </w:pPr>
      <w:r>
        <w:rPr>
          <w:rFonts w:ascii="Traditional Arabic" w:hAnsi="Traditional Arabic" w:cs="Traditional Arabic" w:hint="cs"/>
          <w:color w:val="000000"/>
          <w:sz w:val="30"/>
          <w:szCs w:val="30"/>
          <w:rtl/>
        </w:rPr>
        <w:t>التحرير 57630 كوثر 3</w:t>
      </w:r>
    </w:p>
    <w:p w:rsidR="00335809" w:rsidRDefault="00335809" w:rsidP="00335809">
      <w:pPr>
        <w:pStyle w:val="NormalWeb"/>
        <w:bidi/>
        <w:rPr>
          <w:rtl/>
        </w:rPr>
      </w:pPr>
      <w:r>
        <w:rPr>
          <w:rFonts w:ascii="Traditional Arabic" w:hAnsi="Traditional Arabic" w:cs="Traditional Arabic" w:hint="cs"/>
          <w:color w:val="000000"/>
          <w:sz w:val="30"/>
          <w:szCs w:val="30"/>
          <w:rtl/>
        </w:rPr>
        <w:t>الجديد 4247 ... 3</w:t>
      </w:r>
    </w:p>
    <w:p w:rsidR="00335809" w:rsidRDefault="00335809" w:rsidP="00335809">
      <w:pPr>
        <w:pStyle w:val="NormalWeb"/>
        <w:bidi/>
        <w:rPr>
          <w:rtl/>
        </w:rPr>
      </w:pPr>
      <w:r>
        <w:rPr>
          <w:rFonts w:ascii="Traditional Arabic" w:hAnsi="Traditional Arabic" w:cs="Traditional Arabic" w:hint="cs"/>
          <w:color w:val="000000"/>
          <w:sz w:val="30"/>
          <w:szCs w:val="30"/>
          <w:rtl/>
        </w:rPr>
        <w:t>حجةالتفاسير 3187 ... م‏</w:t>
      </w:r>
    </w:p>
    <w:p w:rsidR="00335809" w:rsidRDefault="00335809" w:rsidP="00335809">
      <w:pPr>
        <w:pStyle w:val="NormalWeb"/>
        <w:bidi/>
        <w:rPr>
          <w:rtl/>
        </w:rPr>
      </w:pPr>
      <w:r>
        <w:rPr>
          <w:rFonts w:ascii="Traditional Arabic" w:hAnsi="Traditional Arabic" w:cs="Traditional Arabic" w:hint="cs"/>
          <w:color w:val="000000"/>
          <w:sz w:val="30"/>
          <w:szCs w:val="30"/>
          <w:rtl/>
        </w:rPr>
        <w:t>اهانت عقبه‏بن‏ابى‏معيط به محمّد صلى الله عليه و آله‏</w:t>
      </w:r>
    </w:p>
    <w:p w:rsidR="00335809" w:rsidRDefault="00335809" w:rsidP="00335809">
      <w:pPr>
        <w:pStyle w:val="NormalWeb"/>
        <w:bidi/>
        <w:rPr>
          <w:rtl/>
        </w:rPr>
      </w:pPr>
      <w:r>
        <w:rPr>
          <w:rFonts w:ascii="Traditional Arabic" w:hAnsi="Traditional Arabic" w:cs="Traditional Arabic" w:hint="cs"/>
          <w:color w:val="000000"/>
          <w:sz w:val="30"/>
          <w:szCs w:val="30"/>
          <w:rtl/>
        </w:rPr>
        <w:t>احسن‏الحديث 2877 فرقان 27</w:t>
      </w:r>
    </w:p>
    <w:p w:rsidR="00335809" w:rsidRDefault="00335809" w:rsidP="00335809">
      <w:pPr>
        <w:pStyle w:val="NormalWeb"/>
        <w:bidi/>
        <w:rPr>
          <w:rtl/>
        </w:rPr>
      </w:pPr>
      <w:r>
        <w:rPr>
          <w:rFonts w:ascii="Traditional Arabic" w:hAnsi="Traditional Arabic" w:cs="Traditional Arabic" w:hint="cs"/>
          <w:color w:val="000000"/>
          <w:sz w:val="30"/>
          <w:szCs w:val="30"/>
          <w:rtl/>
        </w:rPr>
        <w:lastRenderedPageBreak/>
        <w:t>التحرير 32626 ق 39</w:t>
      </w:r>
    </w:p>
    <w:p w:rsidR="00335809" w:rsidRDefault="00335809" w:rsidP="00335809">
      <w:pPr>
        <w:pStyle w:val="NormalWeb"/>
        <w:bidi/>
        <w:rPr>
          <w:rtl/>
        </w:rPr>
      </w:pPr>
      <w:r>
        <w:rPr>
          <w:rFonts w:ascii="Traditional Arabic" w:hAnsi="Traditional Arabic" w:cs="Traditional Arabic" w:hint="cs"/>
          <w:color w:val="000000"/>
          <w:sz w:val="30"/>
          <w:szCs w:val="30"/>
          <w:rtl/>
        </w:rPr>
        <w:t>فتح‏القدير 744 فرقان 27</w:t>
      </w:r>
    </w:p>
    <w:p w:rsidR="00335809" w:rsidRDefault="00335809" w:rsidP="00335809">
      <w:pPr>
        <w:pStyle w:val="NormalWeb"/>
        <w:bidi/>
        <w:rPr>
          <w:rtl/>
        </w:rPr>
      </w:pPr>
      <w:r>
        <w:rPr>
          <w:rFonts w:ascii="Traditional Arabic" w:hAnsi="Traditional Arabic" w:cs="Traditional Arabic" w:hint="cs"/>
          <w:color w:val="000000"/>
          <w:sz w:val="30"/>
          <w:szCs w:val="30"/>
          <w:rtl/>
        </w:rPr>
        <w:t>(ح) كشف‏الاسرار 277 فرقان 27</w:t>
      </w:r>
    </w:p>
    <w:p w:rsidR="00335809" w:rsidRDefault="00335809" w:rsidP="00335809">
      <w:pPr>
        <w:pStyle w:val="NormalWeb"/>
        <w:bidi/>
        <w:rPr>
          <w:rtl/>
        </w:rPr>
      </w:pPr>
      <w:r>
        <w:rPr>
          <w:rFonts w:ascii="Traditional Arabic" w:hAnsi="Traditional Arabic" w:cs="Traditional Arabic" w:hint="cs"/>
          <w:color w:val="000000"/>
          <w:sz w:val="30"/>
          <w:szCs w:val="30"/>
          <w:rtl/>
        </w:rPr>
        <w:t>مجمع‏البيان 2607 ... 27</w:t>
      </w:r>
    </w:p>
    <w:p w:rsidR="00335809" w:rsidRDefault="00335809" w:rsidP="00335809">
      <w:pPr>
        <w:pStyle w:val="NormalWeb"/>
        <w:bidi/>
        <w:rPr>
          <w:rtl/>
        </w:rPr>
      </w:pPr>
      <w:r>
        <w:rPr>
          <w:rFonts w:ascii="Traditional Arabic" w:hAnsi="Traditional Arabic" w:cs="Traditional Arabic" w:hint="cs"/>
          <w:color w:val="000000"/>
          <w:sz w:val="30"/>
          <w:szCs w:val="30"/>
          <w:rtl/>
        </w:rPr>
        <w:t>المنير 5019 ... 27</w:t>
      </w:r>
    </w:p>
    <w:p w:rsidR="00335809" w:rsidRDefault="00335809" w:rsidP="00335809">
      <w:pPr>
        <w:pStyle w:val="NormalWeb"/>
        <w:bidi/>
        <w:rPr>
          <w:rtl/>
        </w:rPr>
      </w:pPr>
      <w:r>
        <w:rPr>
          <w:rFonts w:ascii="Traditional Arabic" w:hAnsi="Traditional Arabic" w:cs="Traditional Arabic" w:hint="cs"/>
          <w:color w:val="000000"/>
          <w:sz w:val="30"/>
          <w:szCs w:val="30"/>
          <w:rtl/>
        </w:rPr>
        <w:t>الميزان 20715 ... 31</w:t>
      </w:r>
    </w:p>
    <w:p w:rsidR="00335809" w:rsidRDefault="00335809" w:rsidP="00335809">
      <w:pPr>
        <w:pStyle w:val="NormalWeb"/>
        <w:bidi/>
        <w:rPr>
          <w:rtl/>
        </w:rPr>
      </w:pPr>
      <w:r>
        <w:rPr>
          <w:rFonts w:ascii="Traditional Arabic" w:hAnsi="Traditional Arabic" w:cs="Traditional Arabic" w:hint="cs"/>
          <w:color w:val="000000"/>
          <w:sz w:val="30"/>
          <w:szCs w:val="30"/>
          <w:rtl/>
        </w:rPr>
        <w:t>اهانت منافقان به محمّد صلى الله عليه و آله‏</w:t>
      </w:r>
    </w:p>
    <w:p w:rsidR="00335809" w:rsidRDefault="00335809" w:rsidP="00335809">
      <w:pPr>
        <w:pStyle w:val="NormalWeb"/>
        <w:bidi/>
        <w:rPr>
          <w:rtl/>
        </w:rPr>
      </w:pPr>
      <w:r>
        <w:rPr>
          <w:rFonts w:ascii="Traditional Arabic" w:hAnsi="Traditional Arabic" w:cs="Traditional Arabic" w:hint="cs"/>
          <w:color w:val="000000"/>
          <w:sz w:val="30"/>
          <w:szCs w:val="30"/>
          <w:rtl/>
        </w:rPr>
        <w:t>(ح) ابن‏كثير 5782 توبه 74</w:t>
      </w:r>
    </w:p>
    <w:p w:rsidR="00335809" w:rsidRDefault="00335809" w:rsidP="00335809">
      <w:pPr>
        <w:pStyle w:val="NormalWeb"/>
        <w:bidi/>
        <w:rPr>
          <w:rtl/>
        </w:rPr>
      </w:pPr>
      <w:r>
        <w:rPr>
          <w:rFonts w:ascii="Traditional Arabic" w:hAnsi="Traditional Arabic" w:cs="Traditional Arabic" w:hint="cs"/>
          <w:color w:val="000000"/>
          <w:sz w:val="30"/>
          <w:szCs w:val="30"/>
          <w:rtl/>
        </w:rPr>
        <w:t>نمونه 148 ... 61</w:t>
      </w:r>
    </w:p>
    <w:p w:rsidR="00335809" w:rsidRDefault="00335809" w:rsidP="00335809">
      <w:pPr>
        <w:pStyle w:val="NormalWeb"/>
        <w:bidi/>
        <w:rPr>
          <w:rtl/>
        </w:rPr>
      </w:pPr>
      <w:r>
        <w:rPr>
          <w:rFonts w:ascii="Traditional Arabic" w:hAnsi="Traditional Arabic" w:cs="Traditional Arabic" w:hint="cs"/>
          <w:color w:val="000000"/>
          <w:sz w:val="30"/>
          <w:szCs w:val="30"/>
          <w:rtl/>
        </w:rPr>
        <w:t>حكم اهانت به محمّد صلى الله عليه و آله‏</w:t>
      </w:r>
    </w:p>
    <w:p w:rsidR="00335809" w:rsidRDefault="00335809" w:rsidP="00335809">
      <w:pPr>
        <w:pStyle w:val="NormalWeb"/>
        <w:bidi/>
        <w:rPr>
          <w:rtl/>
        </w:rPr>
      </w:pPr>
      <w:r>
        <w:rPr>
          <w:rFonts w:ascii="Traditional Arabic" w:hAnsi="Traditional Arabic" w:cs="Traditional Arabic" w:hint="cs"/>
          <w:color w:val="000000"/>
          <w:sz w:val="30"/>
          <w:szCs w:val="30"/>
          <w:rtl/>
        </w:rPr>
        <w:t>المنير 2571 بقره 104</w:t>
      </w:r>
    </w:p>
    <w:p w:rsidR="00335809" w:rsidRDefault="00335809" w:rsidP="00335809">
      <w:pPr>
        <w:pStyle w:val="NormalWeb"/>
        <w:bidi/>
        <w:rPr>
          <w:rtl/>
        </w:rPr>
      </w:pPr>
      <w:r>
        <w:rPr>
          <w:rFonts w:ascii="Traditional Arabic" w:hAnsi="Traditional Arabic" w:cs="Traditional Arabic" w:hint="cs"/>
          <w:color w:val="000000"/>
          <w:sz w:val="30"/>
          <w:szCs w:val="30"/>
          <w:rtl/>
        </w:rPr>
        <w:t>سرگذشت اهانت عبداللّه‏بن‏ابىّ به محمّد صلى الله عليه و آله‏</w:t>
      </w:r>
    </w:p>
    <w:p w:rsidR="00335809" w:rsidRDefault="00335809" w:rsidP="00335809">
      <w:pPr>
        <w:pStyle w:val="NormalWeb"/>
        <w:bidi/>
        <w:rPr>
          <w:rtl/>
        </w:rPr>
      </w:pPr>
      <w:r>
        <w:rPr>
          <w:rFonts w:ascii="Traditional Arabic" w:hAnsi="Traditional Arabic" w:cs="Traditional Arabic" w:hint="cs"/>
          <w:color w:val="000000"/>
          <w:sz w:val="30"/>
          <w:szCs w:val="30"/>
          <w:rtl/>
        </w:rPr>
        <w:t>ابن‏كثير 3244 حجرات 9</w:t>
      </w:r>
    </w:p>
    <w:p w:rsidR="00335809" w:rsidRDefault="00335809" w:rsidP="00335809">
      <w:pPr>
        <w:pStyle w:val="NormalWeb"/>
        <w:bidi/>
        <w:rPr>
          <w:rtl/>
        </w:rPr>
      </w:pPr>
      <w:r>
        <w:rPr>
          <w:rFonts w:ascii="Traditional Arabic" w:hAnsi="Traditional Arabic" w:cs="Traditional Arabic" w:hint="cs"/>
          <w:color w:val="000000"/>
          <w:sz w:val="30"/>
          <w:szCs w:val="30"/>
          <w:rtl/>
        </w:rPr>
        <w:t>التحرير 23826 ... 9</w:t>
      </w:r>
    </w:p>
    <w:p w:rsidR="00335809" w:rsidRDefault="00335809" w:rsidP="00335809">
      <w:pPr>
        <w:pStyle w:val="NormalWeb"/>
        <w:bidi/>
        <w:rPr>
          <w:rtl/>
        </w:rPr>
      </w:pPr>
      <w:r>
        <w:rPr>
          <w:rFonts w:ascii="Traditional Arabic" w:hAnsi="Traditional Arabic" w:cs="Traditional Arabic" w:hint="cs"/>
          <w:color w:val="000000"/>
          <w:sz w:val="30"/>
          <w:szCs w:val="30"/>
          <w:rtl/>
        </w:rPr>
        <w:t>(ح) ... 23228 منافقون‏م‏</w:t>
      </w:r>
    </w:p>
    <w:p w:rsidR="00335809" w:rsidRDefault="00335809" w:rsidP="00335809">
      <w:pPr>
        <w:pStyle w:val="NormalWeb"/>
        <w:bidi/>
        <w:rPr>
          <w:rtl/>
        </w:rPr>
      </w:pPr>
      <w:r>
        <w:rPr>
          <w:rFonts w:ascii="Traditional Arabic" w:hAnsi="Traditional Arabic" w:cs="Traditional Arabic" w:hint="cs"/>
          <w:color w:val="000000"/>
          <w:sz w:val="30"/>
          <w:szCs w:val="30"/>
          <w:rtl/>
        </w:rPr>
        <w:t>جامع‏البيان 12826 حجرات 9</w:t>
      </w:r>
    </w:p>
    <w:p w:rsidR="00335809" w:rsidRDefault="00335809" w:rsidP="00335809">
      <w:pPr>
        <w:pStyle w:val="NormalWeb"/>
        <w:bidi/>
        <w:rPr>
          <w:rtl/>
        </w:rPr>
      </w:pPr>
      <w:r>
        <w:rPr>
          <w:rFonts w:ascii="Traditional Arabic" w:hAnsi="Traditional Arabic" w:cs="Traditional Arabic" w:hint="cs"/>
          <w:color w:val="000000"/>
          <w:sz w:val="30"/>
          <w:szCs w:val="30"/>
          <w:rtl/>
        </w:rPr>
        <w:t>(ح) ... 10828 منافقون 5</w:t>
      </w:r>
    </w:p>
    <w:p w:rsidR="00335809" w:rsidRDefault="00335809" w:rsidP="00335809">
      <w:pPr>
        <w:pStyle w:val="NormalWeb"/>
        <w:bidi/>
        <w:rPr>
          <w:rtl/>
        </w:rPr>
      </w:pPr>
      <w:r>
        <w:rPr>
          <w:rFonts w:ascii="Traditional Arabic" w:hAnsi="Traditional Arabic" w:cs="Traditional Arabic" w:hint="cs"/>
          <w:color w:val="000000"/>
          <w:sz w:val="30"/>
          <w:szCs w:val="30"/>
          <w:rtl/>
        </w:rPr>
        <w:t>(ح) ... 11228 ... 8</w:t>
      </w:r>
    </w:p>
    <w:p w:rsidR="00335809" w:rsidRDefault="00335809" w:rsidP="00335809">
      <w:pPr>
        <w:pStyle w:val="NormalWeb"/>
        <w:bidi/>
        <w:rPr>
          <w:rtl/>
        </w:rPr>
      </w:pPr>
      <w:r>
        <w:rPr>
          <w:rFonts w:ascii="Traditional Arabic" w:hAnsi="Traditional Arabic" w:cs="Traditional Arabic" w:hint="cs"/>
          <w:color w:val="000000"/>
          <w:sz w:val="30"/>
          <w:szCs w:val="30"/>
          <w:rtl/>
        </w:rPr>
        <w:t>(ح) الجديد 1657 ... 8</w:t>
      </w:r>
    </w:p>
    <w:p w:rsidR="00335809" w:rsidRDefault="00335809" w:rsidP="00335809">
      <w:pPr>
        <w:pStyle w:val="NormalWeb"/>
        <w:bidi/>
        <w:rPr>
          <w:rtl/>
        </w:rPr>
      </w:pPr>
      <w:r>
        <w:rPr>
          <w:rFonts w:ascii="Traditional Arabic" w:hAnsi="Traditional Arabic" w:cs="Traditional Arabic" w:hint="cs"/>
          <w:color w:val="000000"/>
          <w:sz w:val="30"/>
          <w:szCs w:val="30"/>
          <w:rtl/>
        </w:rPr>
        <w:t>فتح‏القدير 655 حجرات 9</w:t>
      </w:r>
    </w:p>
    <w:p w:rsidR="00335809" w:rsidRDefault="00335809" w:rsidP="00335809">
      <w:pPr>
        <w:pStyle w:val="NormalWeb"/>
        <w:bidi/>
        <w:rPr>
          <w:rtl/>
        </w:rPr>
      </w:pPr>
      <w:r>
        <w:rPr>
          <w:rFonts w:ascii="Traditional Arabic" w:hAnsi="Traditional Arabic" w:cs="Traditional Arabic" w:hint="cs"/>
          <w:color w:val="000000"/>
          <w:sz w:val="30"/>
          <w:szCs w:val="30"/>
          <w:rtl/>
        </w:rPr>
        <w:lastRenderedPageBreak/>
        <w:t>كبيرفخر 1730 منافقون 8</w:t>
      </w:r>
    </w:p>
    <w:p w:rsidR="00335809" w:rsidRDefault="00335809" w:rsidP="00335809">
      <w:pPr>
        <w:pStyle w:val="NormalWeb"/>
        <w:bidi/>
        <w:rPr>
          <w:rtl/>
        </w:rPr>
      </w:pPr>
      <w:r>
        <w:rPr>
          <w:rFonts w:ascii="Traditional Arabic" w:hAnsi="Traditional Arabic" w:cs="Traditional Arabic" w:hint="cs"/>
          <w:color w:val="000000"/>
          <w:sz w:val="30"/>
          <w:szCs w:val="30"/>
          <w:rtl/>
        </w:rPr>
        <w:t>كشاف 3644 حجرات 9</w:t>
      </w:r>
    </w:p>
    <w:p w:rsidR="00335809" w:rsidRDefault="00335809" w:rsidP="00335809">
      <w:pPr>
        <w:pStyle w:val="NormalWeb"/>
        <w:bidi/>
        <w:rPr>
          <w:rtl/>
        </w:rPr>
      </w:pPr>
      <w:r>
        <w:rPr>
          <w:rFonts w:ascii="Traditional Arabic" w:hAnsi="Traditional Arabic" w:cs="Traditional Arabic" w:hint="cs"/>
          <w:color w:val="000000"/>
          <w:sz w:val="30"/>
          <w:szCs w:val="30"/>
          <w:rtl/>
        </w:rPr>
        <w:t>(ح) كشف‏الاسرار 11610 منافقون 8</w:t>
      </w:r>
    </w:p>
    <w:p w:rsidR="00335809" w:rsidRDefault="00335809" w:rsidP="00335809">
      <w:pPr>
        <w:pStyle w:val="NormalWeb"/>
        <w:bidi/>
        <w:rPr>
          <w:rtl/>
        </w:rPr>
      </w:pPr>
      <w:r>
        <w:rPr>
          <w:rFonts w:ascii="Traditional Arabic" w:hAnsi="Traditional Arabic" w:cs="Traditional Arabic" w:hint="cs"/>
          <w:color w:val="000000"/>
          <w:sz w:val="30"/>
          <w:szCs w:val="30"/>
          <w:rtl/>
        </w:rPr>
        <w:t>مجمع‏البيان 1999 حجرات 9</w:t>
      </w:r>
    </w:p>
    <w:p w:rsidR="00335809" w:rsidRDefault="00335809" w:rsidP="00335809">
      <w:pPr>
        <w:pStyle w:val="NormalWeb"/>
        <w:bidi/>
        <w:rPr>
          <w:rtl/>
        </w:rPr>
      </w:pPr>
      <w:r>
        <w:rPr>
          <w:rFonts w:ascii="Traditional Arabic" w:hAnsi="Traditional Arabic" w:cs="Traditional Arabic" w:hint="cs"/>
          <w:color w:val="000000"/>
          <w:sz w:val="30"/>
          <w:szCs w:val="30"/>
          <w:rtl/>
        </w:rPr>
        <w:t>(ح) ... 44210 منافقون 8</w:t>
      </w:r>
    </w:p>
    <w:p w:rsidR="00335809" w:rsidRDefault="00335809" w:rsidP="00335809">
      <w:pPr>
        <w:pStyle w:val="NormalWeb"/>
        <w:bidi/>
        <w:rPr>
          <w:rtl/>
        </w:rPr>
      </w:pPr>
      <w:r>
        <w:rPr>
          <w:rFonts w:ascii="Traditional Arabic" w:hAnsi="Traditional Arabic" w:cs="Traditional Arabic" w:hint="cs"/>
          <w:color w:val="000000"/>
          <w:sz w:val="30"/>
          <w:szCs w:val="30"/>
          <w:rtl/>
        </w:rPr>
        <w:t>مراغى 11128 ... 8</w:t>
      </w:r>
    </w:p>
    <w:p w:rsidR="00335809" w:rsidRDefault="00335809" w:rsidP="00335809">
      <w:pPr>
        <w:pStyle w:val="NormalWeb"/>
        <w:bidi/>
        <w:rPr>
          <w:rtl/>
        </w:rPr>
      </w:pPr>
      <w:r>
        <w:rPr>
          <w:rFonts w:ascii="Traditional Arabic" w:hAnsi="Traditional Arabic" w:cs="Traditional Arabic" w:hint="cs"/>
          <w:color w:val="000000"/>
          <w:sz w:val="30"/>
          <w:szCs w:val="30"/>
          <w:rtl/>
        </w:rPr>
        <w:t>المنير 23626 حجرات 9</w:t>
      </w:r>
    </w:p>
    <w:p w:rsidR="00335809" w:rsidRDefault="00335809" w:rsidP="00335809">
      <w:pPr>
        <w:pStyle w:val="NormalWeb"/>
        <w:bidi/>
        <w:rPr>
          <w:rtl/>
        </w:rPr>
      </w:pPr>
      <w:r>
        <w:rPr>
          <w:rFonts w:ascii="Traditional Arabic" w:hAnsi="Traditional Arabic" w:cs="Traditional Arabic" w:hint="cs"/>
          <w:color w:val="000000"/>
          <w:sz w:val="30"/>
          <w:szCs w:val="30"/>
          <w:rtl/>
        </w:rPr>
        <w:t>الميزان 32018 ... 9</w:t>
      </w:r>
    </w:p>
    <w:p w:rsidR="00335809" w:rsidRDefault="00335809" w:rsidP="00335809">
      <w:pPr>
        <w:pStyle w:val="NormalWeb"/>
        <w:bidi/>
        <w:rPr>
          <w:rtl/>
        </w:rPr>
      </w:pPr>
      <w:r>
        <w:rPr>
          <w:rFonts w:ascii="Traditional Arabic" w:hAnsi="Traditional Arabic" w:cs="Traditional Arabic" w:hint="cs"/>
          <w:color w:val="000000"/>
          <w:sz w:val="30"/>
          <w:szCs w:val="30"/>
          <w:rtl/>
        </w:rPr>
        <w:t>(ح) ... 28319 منافقون 8</w:t>
      </w:r>
    </w:p>
    <w:p w:rsidR="00335809" w:rsidRDefault="00335809" w:rsidP="00335809">
      <w:pPr>
        <w:pStyle w:val="NormalWeb"/>
        <w:bidi/>
        <w:rPr>
          <w:rtl/>
        </w:rPr>
      </w:pPr>
      <w:r>
        <w:rPr>
          <w:rFonts w:ascii="Traditional Arabic" w:hAnsi="Traditional Arabic" w:cs="Traditional Arabic" w:hint="cs"/>
          <w:color w:val="000000"/>
          <w:sz w:val="30"/>
          <w:szCs w:val="30"/>
          <w:rtl/>
        </w:rPr>
        <w:t>(ح) نمونه 15624 ... 8</w:t>
      </w:r>
    </w:p>
    <w:p w:rsidR="00335809" w:rsidRDefault="00335809" w:rsidP="00335809">
      <w:pPr>
        <w:pStyle w:val="NormalWeb"/>
        <w:bidi/>
        <w:rPr>
          <w:rtl/>
        </w:rPr>
      </w:pPr>
      <w:r>
        <w:rPr>
          <w:rFonts w:ascii="Traditional Arabic" w:hAnsi="Traditional Arabic" w:cs="Traditional Arabic" w:hint="cs"/>
          <w:color w:val="000000"/>
          <w:sz w:val="30"/>
          <w:szCs w:val="30"/>
          <w:rtl/>
        </w:rPr>
        <w:t>نيز---) احترام، اذيّت، استهزا، دشنام‏</w:t>
      </w:r>
      <w:r>
        <w:rPr>
          <w:rStyle w:val="FootnoteReference"/>
          <w:rFonts w:ascii="Traditional Arabic" w:eastAsiaTheme="majorEastAsia" w:hAnsi="Traditional Arabic" w:cs="Traditional Arabic"/>
          <w:color w:val="000000"/>
          <w:sz w:val="30"/>
          <w:szCs w:val="30"/>
          <w:rtl/>
        </w:rPr>
        <w:footnoteReference w:id="16"/>
      </w:r>
    </w:p>
    <w:p w:rsidR="00335809" w:rsidRDefault="00335809" w:rsidP="009C1D27">
      <w:pPr>
        <w:pStyle w:val="Heading4"/>
        <w:rPr>
          <w:rtl/>
        </w:rPr>
      </w:pPr>
      <w:r w:rsidRPr="00335809">
        <w:rPr>
          <w:rtl/>
        </w:rPr>
        <w:t>تفس</w:t>
      </w:r>
      <w:r w:rsidRPr="00335809">
        <w:rPr>
          <w:rFonts w:hint="cs"/>
          <w:rtl/>
        </w:rPr>
        <w:t>ی</w:t>
      </w:r>
      <w:r w:rsidRPr="00335809">
        <w:rPr>
          <w:rFonts w:hint="eastAsia"/>
          <w:rtl/>
        </w:rPr>
        <w:t>ر</w:t>
      </w:r>
      <w:r w:rsidRPr="00335809">
        <w:rPr>
          <w:rtl/>
        </w:rPr>
        <w:t xml:space="preserve"> راهنما</w:t>
      </w:r>
    </w:p>
    <w:p w:rsidR="00335809" w:rsidRDefault="00335809" w:rsidP="00335809">
      <w:pPr>
        <w:bidi w:val="0"/>
        <w:rPr>
          <w:rFonts w:cs="B Mitra"/>
          <w:sz w:val="28"/>
          <w:szCs w:val="28"/>
          <w:rtl/>
        </w:rPr>
      </w:pPr>
      <w:r w:rsidRPr="00335809">
        <w:rPr>
          <w:rFonts w:cs="B Mitra"/>
          <w:sz w:val="28"/>
          <w:szCs w:val="28"/>
        </w:rPr>
        <w:t>https://quran.isca.ac.ir/fa/Qurantopic/</w:t>
      </w:r>
      <w:r w:rsidRPr="00335809">
        <w:rPr>
          <w:rFonts w:cs="B Mitra"/>
          <w:sz w:val="28"/>
          <w:szCs w:val="28"/>
          <w:rtl/>
        </w:rPr>
        <w:t>7/417</w:t>
      </w:r>
    </w:p>
    <w:p w:rsidR="00335809" w:rsidRPr="00335809" w:rsidRDefault="00335809" w:rsidP="00335809">
      <w:pPr>
        <w:rPr>
          <w:rFonts w:cs="B Mitra"/>
          <w:sz w:val="28"/>
          <w:szCs w:val="28"/>
          <w:rtl/>
        </w:rPr>
      </w:pPr>
      <w:r w:rsidRPr="00335809">
        <w:rPr>
          <w:rFonts w:cs="B Mitra"/>
          <w:sz w:val="28"/>
          <w:szCs w:val="28"/>
          <w:rtl/>
        </w:rPr>
        <w:t>آثار اهانت به اسلام</w:t>
      </w:r>
    </w:p>
    <w:p w:rsidR="00335809" w:rsidRPr="00335809" w:rsidRDefault="00335809" w:rsidP="00335809">
      <w:pPr>
        <w:rPr>
          <w:rFonts w:cs="B Mitra"/>
          <w:sz w:val="28"/>
          <w:szCs w:val="28"/>
          <w:rtl/>
        </w:rPr>
      </w:pPr>
      <w:r w:rsidRPr="00335809">
        <w:rPr>
          <w:rFonts w:cs="B Mitra"/>
          <w:sz w:val="28"/>
          <w:szCs w:val="28"/>
          <w:rtl/>
        </w:rPr>
        <w:t>اهانت &gt; آثار اهانت به اسلام</w:t>
      </w:r>
    </w:p>
    <w:p w:rsidR="00335809" w:rsidRPr="00335809" w:rsidRDefault="00335809" w:rsidP="00335809">
      <w:pPr>
        <w:rPr>
          <w:rFonts w:cs="B Mitra"/>
          <w:sz w:val="28"/>
          <w:szCs w:val="28"/>
          <w:rtl/>
        </w:rPr>
      </w:pPr>
      <w:r w:rsidRPr="00335809">
        <w:rPr>
          <w:rFonts w:cs="B Mitra"/>
          <w:sz w:val="28"/>
          <w:szCs w:val="28"/>
          <w:rtl/>
        </w:rPr>
        <w:t>10 ـ طعن و توهين به اسلام از سوى كفار معاهد ، لغو اعتبار پيمان صلح و اعلان نبرد با آن را ، مجاز مى كند .</w:t>
      </w:r>
    </w:p>
    <w:p w:rsidR="00335809" w:rsidRPr="00335809" w:rsidRDefault="00335809" w:rsidP="00335809">
      <w:pPr>
        <w:rPr>
          <w:rFonts w:cs="B Mitra"/>
          <w:sz w:val="28"/>
          <w:szCs w:val="28"/>
          <w:rtl/>
        </w:rPr>
      </w:pPr>
      <w:r w:rsidRPr="00335809">
        <w:rPr>
          <w:rFonts w:cs="B Mitra"/>
          <w:sz w:val="28"/>
          <w:szCs w:val="28"/>
          <w:rtl/>
        </w:rPr>
        <w:t>و إن نكثوا أيمنهم من بعد عهدهم و طعنوا فى دينكم فقتلوا</w:t>
      </w:r>
    </w:p>
    <w:p w:rsidR="00335809" w:rsidRPr="00335809" w:rsidRDefault="00335809" w:rsidP="00335809">
      <w:pPr>
        <w:rPr>
          <w:rFonts w:cs="B Mitra"/>
          <w:sz w:val="28"/>
          <w:szCs w:val="28"/>
          <w:rtl/>
        </w:rPr>
      </w:pPr>
      <w:r w:rsidRPr="00335809">
        <w:rPr>
          <w:rFonts w:cs="B Mitra"/>
          <w:sz w:val="28"/>
          <w:szCs w:val="28"/>
          <w:rtl/>
        </w:rPr>
        <w:t>(ج 1, ص 1)</w:t>
      </w:r>
    </w:p>
    <w:p w:rsidR="00335809" w:rsidRDefault="00335809" w:rsidP="00335809">
      <w:pPr>
        <w:rPr>
          <w:rFonts w:cs="B Mitra"/>
          <w:sz w:val="28"/>
          <w:szCs w:val="28"/>
        </w:rPr>
      </w:pPr>
      <w:r w:rsidRPr="00335809">
        <w:rPr>
          <w:rFonts w:cs="B Mitra"/>
          <w:sz w:val="28"/>
          <w:szCs w:val="28"/>
          <w:rtl/>
        </w:rPr>
        <w:t>وَإِنْ نَكَثُوا أَيْمَانَهُمْ مِنْ بَعْدِ عَهْدِهِمْ وَطَعَنُوا فِي دِينِكُمْ فَقَاتِلُوا أَئِمَّةَ الْكُفْرِ إِنَّهُمْ لاَ أَيْمَانَ لَهُمْ لَعَلَّهُمْ يَنْتَهُونَ(توبه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12)</w:t>
      </w:r>
    </w:p>
    <w:p w:rsidR="00AE1087" w:rsidRDefault="00335809" w:rsidP="00335809">
      <w:pPr>
        <w:rPr>
          <w:rFonts w:cs="B Mitra"/>
          <w:sz w:val="28"/>
          <w:szCs w:val="28"/>
          <w:rtl/>
        </w:rPr>
      </w:pPr>
      <w:r w:rsidRPr="00335809">
        <w:rPr>
          <w:rFonts w:cs="B Mitra"/>
          <w:sz w:val="28"/>
          <w:szCs w:val="28"/>
          <w:rtl/>
        </w:rPr>
        <w:t>آثار اهانت به د</w:t>
      </w:r>
      <w:r w:rsidRPr="00335809">
        <w:rPr>
          <w:rFonts w:cs="B Mitra" w:hint="cs"/>
          <w:sz w:val="28"/>
          <w:szCs w:val="28"/>
          <w:rtl/>
        </w:rPr>
        <w:t>ی</w:t>
      </w:r>
      <w:r w:rsidRPr="00335809">
        <w:rPr>
          <w:rFonts w:cs="B Mitra" w:hint="eastAsia"/>
          <w:sz w:val="28"/>
          <w:szCs w:val="28"/>
          <w:rtl/>
        </w:rPr>
        <w:t>گران</w:t>
      </w:r>
    </w:p>
    <w:p w:rsidR="00335809" w:rsidRPr="00335809" w:rsidRDefault="00335809" w:rsidP="00335809">
      <w:pPr>
        <w:rPr>
          <w:rFonts w:cs="B Mitra"/>
          <w:sz w:val="28"/>
          <w:szCs w:val="28"/>
          <w:rtl/>
        </w:rPr>
      </w:pPr>
      <w:r w:rsidRPr="00335809">
        <w:rPr>
          <w:rFonts w:cs="B Mitra" w:hint="eastAsia"/>
          <w:sz w:val="28"/>
          <w:szCs w:val="28"/>
          <w:rtl/>
        </w:rPr>
        <w:t>اهانت</w:t>
      </w:r>
      <w:r w:rsidRPr="00335809">
        <w:rPr>
          <w:rFonts w:cs="B Mitra"/>
          <w:sz w:val="28"/>
          <w:szCs w:val="28"/>
          <w:rtl/>
        </w:rPr>
        <w:t xml:space="preserve"> &gt; آثار اهانت به د</w:t>
      </w:r>
      <w:r w:rsidRPr="00335809">
        <w:rPr>
          <w:rFonts w:cs="B Mitra" w:hint="cs"/>
          <w:sz w:val="28"/>
          <w:szCs w:val="28"/>
          <w:rtl/>
        </w:rPr>
        <w:t>ی</w:t>
      </w:r>
      <w:r w:rsidRPr="00335809">
        <w:rPr>
          <w:rFonts w:cs="B Mitra" w:hint="eastAsia"/>
          <w:sz w:val="28"/>
          <w:szCs w:val="28"/>
          <w:rtl/>
        </w:rPr>
        <w:t>گران</w:t>
      </w:r>
    </w:p>
    <w:p w:rsidR="00335809" w:rsidRPr="00335809" w:rsidRDefault="00335809" w:rsidP="00335809">
      <w:pPr>
        <w:rPr>
          <w:rFonts w:cs="B Mitra"/>
          <w:sz w:val="28"/>
          <w:szCs w:val="28"/>
          <w:rtl/>
        </w:rPr>
      </w:pPr>
      <w:r w:rsidRPr="00335809">
        <w:rPr>
          <w:rFonts w:cs="B Mitra"/>
          <w:sz w:val="28"/>
          <w:szCs w:val="28"/>
          <w:rtl/>
        </w:rPr>
        <w:lastRenderedPageBreak/>
        <w:t>4 - اصرار بر گناه و نقض حريم ديگران ، زمينه ساز تكذيب آيات الهى است .</w:t>
      </w:r>
    </w:p>
    <w:p w:rsidR="00335809" w:rsidRPr="00335809" w:rsidRDefault="00335809" w:rsidP="00335809">
      <w:pPr>
        <w:rPr>
          <w:rFonts w:cs="B Mitra"/>
          <w:sz w:val="28"/>
          <w:szCs w:val="28"/>
          <w:rtl/>
        </w:rPr>
      </w:pPr>
      <w:r w:rsidRPr="00335809">
        <w:rPr>
          <w:rFonts w:cs="B Mitra" w:hint="eastAsia"/>
          <w:sz w:val="28"/>
          <w:szCs w:val="28"/>
          <w:rtl/>
        </w:rPr>
        <w:t>كذّبت</w:t>
      </w:r>
      <w:r w:rsidRPr="00335809">
        <w:rPr>
          <w:rFonts w:cs="B Mitra"/>
          <w:sz w:val="28"/>
          <w:szCs w:val="28"/>
          <w:rtl/>
        </w:rPr>
        <w:t xml:space="preserve"> ثمود بطغويها</w:t>
      </w:r>
    </w:p>
    <w:p w:rsidR="00335809" w:rsidRPr="00335809" w:rsidRDefault="00335809" w:rsidP="00335809">
      <w:pPr>
        <w:rPr>
          <w:rFonts w:cs="B Mitra"/>
          <w:sz w:val="28"/>
          <w:szCs w:val="28"/>
          <w:rtl/>
        </w:rPr>
      </w:pPr>
      <w:r w:rsidRPr="00335809">
        <w:rPr>
          <w:rFonts w:cs="B Mitra" w:hint="eastAsia"/>
          <w:sz w:val="28"/>
          <w:szCs w:val="28"/>
          <w:rtl/>
        </w:rPr>
        <w:t>از</w:t>
      </w:r>
      <w:r w:rsidRPr="00335809">
        <w:rPr>
          <w:rFonts w:cs="B Mitra"/>
          <w:sz w:val="28"/>
          <w:szCs w:val="28"/>
          <w:rtl/>
        </w:rPr>
        <w:t xml:space="preserve"> مصاديق &lt;طغيان&gt; (فراتر از حد رفتن &lt;العين&gt;)، تجاوز به حقوق ديگران است. (ج 1, ص 1)</w:t>
      </w:r>
    </w:p>
    <w:p w:rsidR="00335809" w:rsidRDefault="00335809" w:rsidP="00335809">
      <w:pPr>
        <w:rPr>
          <w:rFonts w:cs="B Mitra"/>
          <w:sz w:val="28"/>
          <w:szCs w:val="28"/>
          <w:rtl/>
        </w:rPr>
      </w:pPr>
      <w:r w:rsidRPr="00335809">
        <w:rPr>
          <w:rFonts w:cs="B Mitra" w:hint="eastAsia"/>
          <w:sz w:val="28"/>
          <w:szCs w:val="28"/>
          <w:rtl/>
        </w:rPr>
        <w:t>كَذَّبَتْ</w:t>
      </w:r>
      <w:r w:rsidRPr="00335809">
        <w:rPr>
          <w:rFonts w:cs="B Mitra"/>
          <w:sz w:val="28"/>
          <w:szCs w:val="28"/>
          <w:rtl/>
        </w:rPr>
        <w:t xml:space="preserve"> ثَمُودُ بِطَغْوَاهَا(شمس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11)</w:t>
      </w:r>
    </w:p>
    <w:p w:rsidR="00AE1087" w:rsidRDefault="00335809" w:rsidP="00335809">
      <w:pPr>
        <w:rPr>
          <w:rFonts w:cs="B Mitra"/>
          <w:sz w:val="28"/>
          <w:szCs w:val="28"/>
          <w:rtl/>
        </w:rPr>
      </w:pPr>
      <w:r w:rsidRPr="00335809">
        <w:rPr>
          <w:rFonts w:cs="B Mitra"/>
          <w:sz w:val="28"/>
          <w:szCs w:val="28"/>
          <w:rtl/>
        </w:rPr>
        <w:t>آثار اهانت به محمد(ص)</w:t>
      </w:r>
    </w:p>
    <w:p w:rsidR="00335809" w:rsidRPr="00335809" w:rsidRDefault="00335809" w:rsidP="00335809">
      <w:pPr>
        <w:rPr>
          <w:rFonts w:cs="B Mitra"/>
          <w:sz w:val="28"/>
          <w:szCs w:val="28"/>
          <w:rtl/>
        </w:rPr>
      </w:pPr>
      <w:r w:rsidRPr="00335809">
        <w:rPr>
          <w:rFonts w:cs="B Mitra"/>
          <w:sz w:val="28"/>
          <w:szCs w:val="28"/>
          <w:rtl/>
        </w:rPr>
        <w:t>اهانت &gt; آثار اهانت به محمد(ص)</w:t>
      </w:r>
    </w:p>
    <w:p w:rsidR="00335809" w:rsidRPr="00335809" w:rsidRDefault="00335809" w:rsidP="00335809">
      <w:pPr>
        <w:rPr>
          <w:rFonts w:cs="B Mitra"/>
          <w:sz w:val="28"/>
          <w:szCs w:val="28"/>
          <w:rtl/>
        </w:rPr>
      </w:pPr>
      <w:r w:rsidRPr="00335809">
        <w:rPr>
          <w:rFonts w:cs="B Mitra"/>
          <w:sz w:val="28"/>
          <w:szCs w:val="28"/>
          <w:rtl/>
        </w:rPr>
        <w:t>12 - اهانت به پيامبر ( ص ) و استهزاى او موجب كفر است .</w:t>
      </w:r>
    </w:p>
    <w:p w:rsidR="00335809" w:rsidRPr="00335809" w:rsidRDefault="00335809" w:rsidP="00335809">
      <w:pPr>
        <w:rPr>
          <w:rFonts w:cs="B Mitra"/>
          <w:sz w:val="28"/>
          <w:szCs w:val="28"/>
          <w:rtl/>
        </w:rPr>
      </w:pPr>
      <w:r w:rsidRPr="00335809">
        <w:rPr>
          <w:rFonts w:cs="B Mitra"/>
          <w:sz w:val="28"/>
          <w:szCs w:val="28"/>
          <w:rtl/>
        </w:rPr>
        <w:t>لاتقولوا رعنا . .. و للكفرين عذاب أليم</w:t>
      </w:r>
    </w:p>
    <w:p w:rsidR="00335809" w:rsidRPr="00335809" w:rsidRDefault="00335809" w:rsidP="00335809">
      <w:pPr>
        <w:rPr>
          <w:rFonts w:cs="B Mitra"/>
          <w:sz w:val="28"/>
          <w:szCs w:val="28"/>
          <w:rtl/>
        </w:rPr>
      </w:pPr>
      <w:r w:rsidRPr="00335809">
        <w:rPr>
          <w:rFonts w:cs="B Mitra"/>
          <w:sz w:val="28"/>
          <w:szCs w:val="28"/>
          <w:rtl/>
        </w:rPr>
        <w:t>(ج 1, ص 1)</w:t>
      </w:r>
    </w:p>
    <w:p w:rsidR="007339E4" w:rsidRDefault="00335809" w:rsidP="00335809">
      <w:pPr>
        <w:rPr>
          <w:rFonts w:cs="B Mitra"/>
          <w:sz w:val="28"/>
          <w:szCs w:val="28"/>
          <w:rtl/>
        </w:rPr>
      </w:pPr>
      <w:r w:rsidRPr="00335809">
        <w:rPr>
          <w:rFonts w:cs="B Mitra"/>
          <w:sz w:val="28"/>
          <w:szCs w:val="28"/>
          <w:rtl/>
        </w:rPr>
        <w:t>يَا أَيُّهَا الَّذِينَ آمَنُوا لاَ تَقُولُوا رَاعِنَا وَقُولُوا انْظُرْنَا وَاسْمَعُوا وَلِلْكَافِرِينَ عَذَابٌ أَلِيمٌ(بقره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104)</w:t>
      </w:r>
    </w:p>
    <w:p w:rsidR="00AE1087" w:rsidRDefault="00335809" w:rsidP="00335809">
      <w:pPr>
        <w:rPr>
          <w:rFonts w:cs="B Mitra"/>
          <w:sz w:val="28"/>
          <w:szCs w:val="28"/>
          <w:rtl/>
        </w:rPr>
      </w:pPr>
      <w:r w:rsidRPr="00335809">
        <w:rPr>
          <w:rFonts w:cs="B Mitra"/>
          <w:sz w:val="28"/>
          <w:szCs w:val="28"/>
          <w:rtl/>
        </w:rPr>
        <w:t>آثار اهانت به مهمان</w:t>
      </w:r>
    </w:p>
    <w:p w:rsidR="00335809" w:rsidRPr="00335809" w:rsidRDefault="00335809" w:rsidP="00335809">
      <w:pPr>
        <w:rPr>
          <w:rFonts w:cs="B Mitra"/>
          <w:sz w:val="28"/>
          <w:szCs w:val="28"/>
          <w:rtl/>
        </w:rPr>
      </w:pPr>
      <w:r w:rsidRPr="00335809">
        <w:rPr>
          <w:rFonts w:cs="B Mitra"/>
          <w:sz w:val="28"/>
          <w:szCs w:val="28"/>
          <w:rtl/>
        </w:rPr>
        <w:t>اهانت &gt; آثار اهانت به مهمان</w:t>
      </w:r>
    </w:p>
    <w:p w:rsidR="00335809" w:rsidRPr="00335809" w:rsidRDefault="00335809" w:rsidP="00335809">
      <w:pPr>
        <w:rPr>
          <w:rFonts w:cs="B Mitra"/>
          <w:sz w:val="28"/>
          <w:szCs w:val="28"/>
          <w:rtl/>
        </w:rPr>
      </w:pPr>
      <w:r w:rsidRPr="00335809">
        <w:rPr>
          <w:rFonts w:cs="B Mitra"/>
          <w:sz w:val="28"/>
          <w:szCs w:val="28"/>
          <w:rtl/>
        </w:rPr>
        <w:t>4- تعرّض و اهانت به مهمان ، تعرّض و اهانتى است به ميزبان</w:t>
      </w:r>
    </w:p>
    <w:p w:rsidR="00335809" w:rsidRPr="00335809" w:rsidRDefault="00335809" w:rsidP="00335809">
      <w:pPr>
        <w:rPr>
          <w:rFonts w:cs="B Mitra"/>
          <w:sz w:val="28"/>
          <w:szCs w:val="28"/>
          <w:rtl/>
        </w:rPr>
      </w:pPr>
      <w:r w:rsidRPr="00335809">
        <w:rPr>
          <w:rFonts w:cs="B Mitra"/>
          <w:sz w:val="28"/>
          <w:szCs w:val="28"/>
          <w:rtl/>
        </w:rPr>
        <w:t>قال إن هـؤلاء ضيفى فلاتفضحون</w:t>
      </w:r>
    </w:p>
    <w:p w:rsidR="00335809" w:rsidRPr="00335809" w:rsidRDefault="00335809" w:rsidP="00335809">
      <w:pPr>
        <w:rPr>
          <w:rFonts w:cs="B Mitra"/>
          <w:sz w:val="28"/>
          <w:szCs w:val="28"/>
          <w:rtl/>
        </w:rPr>
      </w:pPr>
      <w:r w:rsidRPr="00335809">
        <w:rPr>
          <w:rFonts w:cs="B Mitra"/>
          <w:sz w:val="28"/>
          <w:szCs w:val="28"/>
          <w:rtl/>
        </w:rPr>
        <w:t>درخواست لوط(ع) از قومش براى پرهيز از هتك حرمت مهمانانش با بيان&lt;فلاتفضحون&gt; (مرا شرمسار نكنيد) إشعار به نكته ياد شده دارد. (ج 1, ص 1)</w:t>
      </w:r>
    </w:p>
    <w:p w:rsidR="00335809" w:rsidRPr="00335809" w:rsidRDefault="00335809" w:rsidP="00335809">
      <w:pPr>
        <w:rPr>
          <w:rFonts w:cs="B Mitra"/>
          <w:sz w:val="28"/>
          <w:szCs w:val="28"/>
          <w:rtl/>
        </w:rPr>
      </w:pPr>
      <w:r w:rsidRPr="00335809">
        <w:rPr>
          <w:rFonts w:cs="B Mitra"/>
          <w:sz w:val="28"/>
          <w:szCs w:val="28"/>
          <w:rtl/>
        </w:rPr>
        <w:t>قَالَ إِنَّ هَؤُلاَءِ ضَيْفِي فَلاَ تَفْضَحُونِ(حجر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68)</w:t>
      </w:r>
    </w:p>
    <w:p w:rsidR="00335809" w:rsidRPr="00335809" w:rsidRDefault="00335809" w:rsidP="00335809">
      <w:pPr>
        <w:rPr>
          <w:rFonts w:cs="B Mitra"/>
          <w:sz w:val="28"/>
          <w:szCs w:val="28"/>
          <w:rtl/>
        </w:rPr>
      </w:pPr>
      <w:r w:rsidRPr="00335809">
        <w:rPr>
          <w:rFonts w:cs="B Mitra"/>
          <w:sz w:val="28"/>
          <w:szCs w:val="28"/>
          <w:rtl/>
        </w:rPr>
        <w:t>7- تعرّض و اهانت به مهمان ، تعرض و اهانتى است به ميزبان .</w:t>
      </w:r>
    </w:p>
    <w:p w:rsidR="00335809" w:rsidRPr="00335809" w:rsidRDefault="00335809" w:rsidP="00335809">
      <w:pPr>
        <w:rPr>
          <w:rFonts w:cs="B Mitra"/>
          <w:sz w:val="28"/>
          <w:szCs w:val="28"/>
          <w:rtl/>
        </w:rPr>
      </w:pPr>
      <w:r w:rsidRPr="00335809">
        <w:rPr>
          <w:rFonts w:cs="B Mitra" w:hint="eastAsia"/>
          <w:sz w:val="28"/>
          <w:szCs w:val="28"/>
          <w:rtl/>
        </w:rPr>
        <w:t>قال</w:t>
      </w:r>
      <w:r w:rsidRPr="00335809">
        <w:rPr>
          <w:rFonts w:cs="B Mitra"/>
          <w:sz w:val="28"/>
          <w:szCs w:val="28"/>
          <w:rtl/>
        </w:rPr>
        <w:t xml:space="preserve"> إن هـؤلاء ضيفى . .. و اتقوا الله و لاتخزون</w:t>
      </w:r>
    </w:p>
    <w:p w:rsidR="00335809" w:rsidRPr="00335809" w:rsidRDefault="00335809" w:rsidP="00335809">
      <w:pPr>
        <w:rPr>
          <w:rFonts w:cs="B Mitra"/>
          <w:sz w:val="28"/>
          <w:szCs w:val="28"/>
          <w:rtl/>
        </w:rPr>
      </w:pPr>
      <w:r w:rsidRPr="00335809">
        <w:rPr>
          <w:rFonts w:cs="B Mitra"/>
          <w:sz w:val="28"/>
          <w:szCs w:val="28"/>
          <w:rtl/>
        </w:rPr>
        <w:t>(ج 1, ص 1)</w:t>
      </w:r>
    </w:p>
    <w:p w:rsidR="007339E4" w:rsidRDefault="00335809" w:rsidP="00335809">
      <w:pPr>
        <w:rPr>
          <w:rFonts w:cs="B Mitra"/>
          <w:sz w:val="28"/>
          <w:szCs w:val="28"/>
          <w:rtl/>
        </w:rPr>
      </w:pPr>
      <w:r w:rsidRPr="00335809">
        <w:rPr>
          <w:rFonts w:cs="B Mitra" w:hint="eastAsia"/>
          <w:sz w:val="28"/>
          <w:szCs w:val="28"/>
          <w:rtl/>
        </w:rPr>
        <w:t>وَاتَّقُوا</w:t>
      </w:r>
      <w:r w:rsidRPr="00335809">
        <w:rPr>
          <w:rFonts w:cs="B Mitra"/>
          <w:sz w:val="28"/>
          <w:szCs w:val="28"/>
          <w:rtl/>
        </w:rPr>
        <w:t xml:space="preserve"> اللهَ وَلاَ تُخْزُونِ(حجر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69)</w:t>
      </w:r>
    </w:p>
    <w:p w:rsidR="00AE1087" w:rsidRDefault="00335809" w:rsidP="00335809">
      <w:pPr>
        <w:rPr>
          <w:rFonts w:cs="B Mitra"/>
          <w:sz w:val="28"/>
          <w:szCs w:val="28"/>
          <w:rtl/>
        </w:rPr>
      </w:pPr>
      <w:r w:rsidRPr="00335809">
        <w:rPr>
          <w:rFonts w:cs="B Mitra"/>
          <w:sz w:val="28"/>
          <w:szCs w:val="28"/>
          <w:rtl/>
        </w:rPr>
        <w:t>اجتناب از اهانت به محمد(ص)</w:t>
      </w:r>
    </w:p>
    <w:p w:rsidR="00335809" w:rsidRPr="00335809" w:rsidRDefault="00335809" w:rsidP="00335809">
      <w:pPr>
        <w:rPr>
          <w:rFonts w:cs="B Mitra"/>
          <w:sz w:val="28"/>
          <w:szCs w:val="28"/>
          <w:rtl/>
        </w:rPr>
      </w:pPr>
      <w:r w:rsidRPr="00335809">
        <w:rPr>
          <w:rFonts w:cs="B Mitra"/>
          <w:sz w:val="28"/>
          <w:szCs w:val="28"/>
          <w:rtl/>
        </w:rPr>
        <w:t>اهانت &gt; اجتناب از اهانت به محمد(ص)</w:t>
      </w:r>
    </w:p>
    <w:p w:rsidR="00335809" w:rsidRPr="00335809" w:rsidRDefault="00335809" w:rsidP="00335809">
      <w:pPr>
        <w:rPr>
          <w:rFonts w:cs="B Mitra"/>
          <w:sz w:val="28"/>
          <w:szCs w:val="28"/>
          <w:rtl/>
        </w:rPr>
      </w:pPr>
      <w:r w:rsidRPr="00335809">
        <w:rPr>
          <w:rFonts w:cs="B Mitra"/>
          <w:sz w:val="28"/>
          <w:szCs w:val="28"/>
          <w:rtl/>
        </w:rPr>
        <w:t>7 - ضرورت پرهيز از سخنى كه گوياى اهانت به پيامبر ( ص ) و استهزاى او باشد .</w:t>
      </w:r>
    </w:p>
    <w:p w:rsidR="00335809" w:rsidRPr="00335809" w:rsidRDefault="00335809" w:rsidP="00335809">
      <w:pPr>
        <w:rPr>
          <w:rFonts w:cs="B Mitra"/>
          <w:sz w:val="28"/>
          <w:szCs w:val="28"/>
          <w:rtl/>
        </w:rPr>
      </w:pPr>
      <w:r w:rsidRPr="00335809">
        <w:rPr>
          <w:rFonts w:cs="B Mitra"/>
          <w:sz w:val="28"/>
          <w:szCs w:val="28"/>
          <w:rtl/>
        </w:rPr>
        <w:t>لاتقولوا رعنا و قولوا انظرنا</w:t>
      </w:r>
    </w:p>
    <w:p w:rsidR="00335809" w:rsidRPr="00335809" w:rsidRDefault="00335809" w:rsidP="00335809">
      <w:pPr>
        <w:rPr>
          <w:rFonts w:cs="B Mitra"/>
          <w:sz w:val="28"/>
          <w:szCs w:val="28"/>
          <w:rtl/>
        </w:rPr>
      </w:pPr>
      <w:r w:rsidRPr="00335809">
        <w:rPr>
          <w:rFonts w:cs="B Mitra"/>
          <w:sz w:val="28"/>
          <w:szCs w:val="28"/>
          <w:rtl/>
        </w:rPr>
        <w:t>(ج 1, ص 1)</w:t>
      </w:r>
    </w:p>
    <w:p w:rsidR="007339E4" w:rsidRDefault="00335809" w:rsidP="00335809">
      <w:pPr>
        <w:rPr>
          <w:rFonts w:cs="B Mitra"/>
          <w:sz w:val="28"/>
          <w:szCs w:val="28"/>
          <w:rtl/>
        </w:rPr>
      </w:pPr>
      <w:r w:rsidRPr="00335809">
        <w:rPr>
          <w:rFonts w:cs="B Mitra"/>
          <w:sz w:val="28"/>
          <w:szCs w:val="28"/>
          <w:rtl/>
        </w:rPr>
        <w:lastRenderedPageBreak/>
        <w:t>يَا أَيُّهَا الَّذِينَ آمَنُوا لاَ تَقُولُوا رَاعِنَا وَقُولُوا انْظُرْنَا وَاسْمَعُوا وَلِلْكَافِرِينَ عَذَابٌ أَلِيمٌ(بقره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104)</w:t>
      </w:r>
    </w:p>
    <w:p w:rsidR="00AE1087" w:rsidRDefault="00335809" w:rsidP="00335809">
      <w:pPr>
        <w:rPr>
          <w:rFonts w:cs="B Mitra"/>
          <w:sz w:val="28"/>
          <w:szCs w:val="28"/>
          <w:rtl/>
        </w:rPr>
      </w:pPr>
      <w:r w:rsidRPr="00335809">
        <w:rPr>
          <w:rFonts w:cs="B Mitra"/>
          <w:sz w:val="28"/>
          <w:szCs w:val="28"/>
          <w:rtl/>
        </w:rPr>
        <w:t>اجتناب از اهانت به مقدسات</w:t>
      </w:r>
    </w:p>
    <w:p w:rsidR="00335809" w:rsidRPr="00335809" w:rsidRDefault="00335809" w:rsidP="00335809">
      <w:pPr>
        <w:rPr>
          <w:rFonts w:cs="B Mitra"/>
          <w:sz w:val="28"/>
          <w:szCs w:val="28"/>
          <w:rtl/>
        </w:rPr>
      </w:pPr>
      <w:r w:rsidRPr="00335809">
        <w:rPr>
          <w:rFonts w:cs="B Mitra"/>
          <w:sz w:val="28"/>
          <w:szCs w:val="28"/>
          <w:rtl/>
        </w:rPr>
        <w:t>اهانت &gt; اجتناب از اهانت به مقدسات</w:t>
      </w:r>
    </w:p>
    <w:p w:rsidR="00335809" w:rsidRPr="00335809" w:rsidRDefault="00335809" w:rsidP="00335809">
      <w:pPr>
        <w:rPr>
          <w:rFonts w:cs="B Mitra"/>
          <w:sz w:val="28"/>
          <w:szCs w:val="28"/>
          <w:rtl/>
        </w:rPr>
      </w:pPr>
      <w:r w:rsidRPr="00335809">
        <w:rPr>
          <w:rFonts w:cs="B Mitra"/>
          <w:sz w:val="28"/>
          <w:szCs w:val="28"/>
          <w:rtl/>
        </w:rPr>
        <w:t>6 - ضرورت اجتناب و نيز بازداشتن مردم ، از به كارگيرى كلمات توهين آميز به مقدسات دين</w:t>
      </w:r>
    </w:p>
    <w:p w:rsidR="00335809" w:rsidRPr="00335809" w:rsidRDefault="00335809" w:rsidP="00335809">
      <w:pPr>
        <w:rPr>
          <w:rFonts w:cs="B Mitra"/>
          <w:sz w:val="28"/>
          <w:szCs w:val="28"/>
          <w:rtl/>
        </w:rPr>
      </w:pPr>
      <w:r w:rsidRPr="00335809">
        <w:rPr>
          <w:rFonts w:cs="B Mitra"/>
          <w:sz w:val="28"/>
          <w:szCs w:val="28"/>
          <w:rtl/>
        </w:rPr>
        <w:t>لاتقولوا رعنا</w:t>
      </w:r>
    </w:p>
    <w:p w:rsidR="00335809" w:rsidRPr="00335809" w:rsidRDefault="00335809" w:rsidP="00335809">
      <w:pPr>
        <w:rPr>
          <w:rFonts w:cs="B Mitra"/>
          <w:sz w:val="28"/>
          <w:szCs w:val="28"/>
          <w:rtl/>
        </w:rPr>
      </w:pPr>
      <w:r w:rsidRPr="00335809">
        <w:rPr>
          <w:rFonts w:cs="B Mitra"/>
          <w:sz w:val="28"/>
          <w:szCs w:val="28"/>
          <w:rtl/>
        </w:rPr>
        <w:t>(ج 1, ص 1)</w:t>
      </w:r>
    </w:p>
    <w:p w:rsidR="007339E4" w:rsidRDefault="00335809" w:rsidP="00335809">
      <w:pPr>
        <w:rPr>
          <w:rFonts w:cs="B Mitra"/>
          <w:sz w:val="28"/>
          <w:szCs w:val="28"/>
          <w:rtl/>
        </w:rPr>
      </w:pPr>
      <w:r w:rsidRPr="00335809">
        <w:rPr>
          <w:rFonts w:cs="B Mitra"/>
          <w:sz w:val="28"/>
          <w:szCs w:val="28"/>
          <w:rtl/>
        </w:rPr>
        <w:t>يَا أَيُّهَا الَّذِينَ آمَنُوا لاَ تَقُولُوا رَاعِنَا وَقُولُوا انْظُرْنَا وَاسْمَعُوا وَلِلْكَافِرِينَ عَذَابٌ أَلِيمٌ(بقره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104)</w:t>
      </w:r>
    </w:p>
    <w:p w:rsidR="00AE1087" w:rsidRDefault="00335809" w:rsidP="00335809">
      <w:pPr>
        <w:rPr>
          <w:rFonts w:cs="B Mitra"/>
          <w:sz w:val="28"/>
          <w:szCs w:val="28"/>
          <w:rtl/>
        </w:rPr>
      </w:pPr>
      <w:r w:rsidRPr="00335809">
        <w:rPr>
          <w:rFonts w:cs="B Mitra"/>
          <w:sz w:val="28"/>
          <w:szCs w:val="28"/>
          <w:rtl/>
        </w:rPr>
        <w:t>اهانت بنى اسرائ</w:t>
      </w:r>
      <w:r w:rsidRPr="00335809">
        <w:rPr>
          <w:rFonts w:cs="B Mitra" w:hint="cs"/>
          <w:sz w:val="28"/>
          <w:szCs w:val="28"/>
          <w:rtl/>
        </w:rPr>
        <w:t>ی</w:t>
      </w:r>
      <w:r w:rsidRPr="00335809">
        <w:rPr>
          <w:rFonts w:cs="B Mitra" w:hint="eastAsia"/>
          <w:sz w:val="28"/>
          <w:szCs w:val="28"/>
          <w:rtl/>
        </w:rPr>
        <w:t>ل</w:t>
      </w:r>
    </w:p>
    <w:p w:rsidR="00335809" w:rsidRPr="00335809" w:rsidRDefault="00335809" w:rsidP="00335809">
      <w:pPr>
        <w:rPr>
          <w:rFonts w:cs="B Mitra"/>
          <w:sz w:val="28"/>
          <w:szCs w:val="28"/>
          <w:rtl/>
        </w:rPr>
      </w:pPr>
      <w:r w:rsidRPr="00335809">
        <w:rPr>
          <w:rFonts w:cs="B Mitra" w:hint="eastAsia"/>
          <w:sz w:val="28"/>
          <w:szCs w:val="28"/>
          <w:rtl/>
        </w:rPr>
        <w:t>اهانت</w:t>
      </w:r>
      <w:r w:rsidRPr="00335809">
        <w:rPr>
          <w:rFonts w:cs="B Mitra"/>
          <w:sz w:val="28"/>
          <w:szCs w:val="28"/>
          <w:rtl/>
        </w:rPr>
        <w:t xml:space="preserve"> &gt; اهانت بنى اسرائ</w:t>
      </w:r>
      <w:r w:rsidRPr="00335809">
        <w:rPr>
          <w:rFonts w:cs="B Mitra" w:hint="cs"/>
          <w:sz w:val="28"/>
          <w:szCs w:val="28"/>
          <w:rtl/>
        </w:rPr>
        <w:t>ی</w:t>
      </w:r>
      <w:r w:rsidRPr="00335809">
        <w:rPr>
          <w:rFonts w:cs="B Mitra" w:hint="eastAsia"/>
          <w:sz w:val="28"/>
          <w:szCs w:val="28"/>
          <w:rtl/>
        </w:rPr>
        <w:t>ل</w:t>
      </w:r>
    </w:p>
    <w:p w:rsidR="00335809" w:rsidRPr="00335809" w:rsidRDefault="00335809" w:rsidP="00335809">
      <w:pPr>
        <w:rPr>
          <w:rFonts w:cs="B Mitra"/>
          <w:sz w:val="28"/>
          <w:szCs w:val="28"/>
          <w:rtl/>
        </w:rPr>
      </w:pPr>
      <w:r w:rsidRPr="00335809">
        <w:rPr>
          <w:rFonts w:cs="B Mitra"/>
          <w:sz w:val="28"/>
          <w:szCs w:val="28"/>
          <w:rtl/>
        </w:rPr>
        <w:t>9 ـ اهانت قوم موسى ، نسبت به ساحت مقدس خداوند</w:t>
      </w:r>
    </w:p>
    <w:p w:rsidR="00335809" w:rsidRPr="00335809" w:rsidRDefault="00335809" w:rsidP="00335809">
      <w:pPr>
        <w:rPr>
          <w:rFonts w:cs="B Mitra"/>
          <w:sz w:val="28"/>
          <w:szCs w:val="28"/>
          <w:rtl/>
        </w:rPr>
      </w:pPr>
      <w:r w:rsidRPr="00335809">
        <w:rPr>
          <w:rFonts w:cs="B Mitra" w:hint="eastAsia"/>
          <w:sz w:val="28"/>
          <w:szCs w:val="28"/>
          <w:rtl/>
        </w:rPr>
        <w:t>فاذهب</w:t>
      </w:r>
      <w:r w:rsidRPr="00335809">
        <w:rPr>
          <w:rFonts w:cs="B Mitra"/>
          <w:sz w:val="28"/>
          <w:szCs w:val="28"/>
          <w:rtl/>
        </w:rPr>
        <w:t xml:space="preserve"> انت و ربك</w:t>
      </w:r>
    </w:p>
    <w:p w:rsidR="00335809" w:rsidRPr="00335809" w:rsidRDefault="00335809" w:rsidP="00335809">
      <w:pPr>
        <w:rPr>
          <w:rFonts w:cs="B Mitra"/>
          <w:sz w:val="28"/>
          <w:szCs w:val="28"/>
          <w:rtl/>
        </w:rPr>
      </w:pPr>
      <w:r w:rsidRPr="00335809">
        <w:rPr>
          <w:rFonts w:cs="B Mitra" w:hint="eastAsia"/>
          <w:sz w:val="28"/>
          <w:szCs w:val="28"/>
          <w:rtl/>
        </w:rPr>
        <w:t>گفتن</w:t>
      </w:r>
      <w:r w:rsidRPr="00335809">
        <w:rPr>
          <w:rFonts w:cs="B Mitra"/>
          <w:sz w:val="28"/>
          <w:szCs w:val="28"/>
          <w:rtl/>
        </w:rPr>
        <w:t xml:space="preserve"> &lt;ربك&gt; و نه &lt;ربنا&gt;، حاكى از جسارت قوم موسى به خداوند است. (ج 1, ص 1)</w:t>
      </w:r>
    </w:p>
    <w:p w:rsidR="007339E4" w:rsidRDefault="00335809" w:rsidP="00335809">
      <w:pPr>
        <w:rPr>
          <w:rFonts w:cs="B Mitra"/>
          <w:sz w:val="28"/>
          <w:szCs w:val="28"/>
          <w:rtl/>
        </w:rPr>
      </w:pPr>
      <w:r w:rsidRPr="00335809">
        <w:rPr>
          <w:rFonts w:cs="B Mitra" w:hint="eastAsia"/>
          <w:sz w:val="28"/>
          <w:szCs w:val="28"/>
          <w:rtl/>
        </w:rPr>
        <w:t>قَالُوا</w:t>
      </w:r>
      <w:r w:rsidRPr="00335809">
        <w:rPr>
          <w:rFonts w:cs="B Mitra"/>
          <w:sz w:val="28"/>
          <w:szCs w:val="28"/>
          <w:rtl/>
        </w:rPr>
        <w:t xml:space="preserve"> يَا مُوسَى إِنَّا لَنْ نَدْخُلَهَا أَبَدًا مَا دَامُوا فِيهَا فَاذْهَبْ أَنْتَ وَرَبُّكَ فَقَاتِلاَ إِنَّا هَهُنَا قَاعِدُونَ(مائده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24)</w:t>
      </w:r>
    </w:p>
    <w:p w:rsidR="00AE1087" w:rsidRDefault="00335809" w:rsidP="00335809">
      <w:pPr>
        <w:rPr>
          <w:rFonts w:cs="B Mitra"/>
          <w:sz w:val="28"/>
          <w:szCs w:val="28"/>
          <w:rtl/>
        </w:rPr>
      </w:pPr>
      <w:r w:rsidRPr="00335809">
        <w:rPr>
          <w:rFonts w:cs="B Mitra"/>
          <w:sz w:val="28"/>
          <w:szCs w:val="28"/>
          <w:rtl/>
        </w:rPr>
        <w:t>اهانت به بت</w:t>
      </w:r>
    </w:p>
    <w:p w:rsidR="00335809" w:rsidRPr="00335809" w:rsidRDefault="00335809" w:rsidP="00335809">
      <w:pPr>
        <w:rPr>
          <w:rFonts w:cs="B Mitra"/>
          <w:sz w:val="28"/>
          <w:szCs w:val="28"/>
          <w:rtl/>
        </w:rPr>
      </w:pPr>
      <w:r w:rsidRPr="00335809">
        <w:rPr>
          <w:rFonts w:cs="B Mitra"/>
          <w:sz w:val="28"/>
          <w:szCs w:val="28"/>
          <w:rtl/>
        </w:rPr>
        <w:t>اهانت &gt; اهانت به بت</w:t>
      </w:r>
    </w:p>
    <w:p w:rsidR="00335809" w:rsidRPr="00335809" w:rsidRDefault="00335809" w:rsidP="00335809">
      <w:pPr>
        <w:rPr>
          <w:rFonts w:cs="B Mitra"/>
          <w:sz w:val="28"/>
          <w:szCs w:val="28"/>
          <w:rtl/>
        </w:rPr>
      </w:pPr>
      <w:r w:rsidRPr="00335809">
        <w:rPr>
          <w:rFonts w:cs="B Mitra"/>
          <w:sz w:val="28"/>
          <w:szCs w:val="28"/>
          <w:rtl/>
        </w:rPr>
        <w:t>9- تعرض به بت ها ، ظلمى بزرگ و گناهى نابخشودنى در پندار قوم بت پرست ابراهيم</w:t>
      </w:r>
    </w:p>
    <w:p w:rsidR="00335809" w:rsidRPr="00335809" w:rsidRDefault="00335809" w:rsidP="00335809">
      <w:pPr>
        <w:rPr>
          <w:rFonts w:cs="B Mitra"/>
          <w:sz w:val="28"/>
          <w:szCs w:val="28"/>
          <w:rtl/>
        </w:rPr>
      </w:pPr>
      <w:r w:rsidRPr="00335809">
        <w:rPr>
          <w:rFonts w:cs="B Mitra"/>
          <w:sz w:val="28"/>
          <w:szCs w:val="28"/>
          <w:rtl/>
        </w:rPr>
        <w:t>قالوا من فعل هـذا بـالهتنا إنّه لمن الظـلمين</w:t>
      </w:r>
    </w:p>
    <w:p w:rsidR="00335809" w:rsidRPr="00335809" w:rsidRDefault="00335809" w:rsidP="00335809">
      <w:pPr>
        <w:rPr>
          <w:rFonts w:cs="B Mitra"/>
          <w:sz w:val="28"/>
          <w:szCs w:val="28"/>
          <w:rtl/>
        </w:rPr>
      </w:pPr>
      <w:r w:rsidRPr="00335809">
        <w:rPr>
          <w:rFonts w:cs="B Mitra"/>
          <w:sz w:val="28"/>
          <w:szCs w:val="28"/>
          <w:rtl/>
        </w:rPr>
        <w:t>ظالم و ستم پيشه به كسى گويند كه بارها به ستم دست بزند. بنابراين توصيف ابراهيم به ستمكار بودن از جانب بت پرستان ـ در حالى كه او تنها يك بار به بت ها تعرض كرده بود ـ گوياى اين نكته است كه تعرض به بت ها در نظر بت پرستان ظلمى بزرگ محسوب مى شد. (ج 1, ص 1)</w:t>
      </w:r>
    </w:p>
    <w:p w:rsidR="007339E4" w:rsidRDefault="00335809" w:rsidP="00335809">
      <w:pPr>
        <w:rPr>
          <w:rFonts w:cs="B Mitra"/>
          <w:sz w:val="28"/>
          <w:szCs w:val="28"/>
          <w:rtl/>
        </w:rPr>
      </w:pPr>
      <w:r w:rsidRPr="00335809">
        <w:rPr>
          <w:rFonts w:cs="B Mitra"/>
          <w:sz w:val="28"/>
          <w:szCs w:val="28"/>
          <w:rtl/>
        </w:rPr>
        <w:t>قَالُوا مَنْ فَعَلَ هَذَا بِآلِهَتِنَا إِنَّهُ لَمِنَ الظَّالِمِينَ(انبياء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59)</w:t>
      </w:r>
    </w:p>
    <w:p w:rsidR="00AE1087" w:rsidRDefault="00335809" w:rsidP="00335809">
      <w:pPr>
        <w:rPr>
          <w:rFonts w:cs="B Mitra"/>
          <w:sz w:val="28"/>
          <w:szCs w:val="28"/>
          <w:rtl/>
        </w:rPr>
      </w:pPr>
      <w:r w:rsidRPr="00335809">
        <w:rPr>
          <w:rFonts w:cs="B Mitra"/>
          <w:sz w:val="28"/>
          <w:szCs w:val="28"/>
          <w:rtl/>
        </w:rPr>
        <w:t>اهانت به خدا</w:t>
      </w:r>
    </w:p>
    <w:p w:rsidR="00335809" w:rsidRPr="00335809" w:rsidRDefault="00335809" w:rsidP="00335809">
      <w:pPr>
        <w:rPr>
          <w:rFonts w:cs="B Mitra"/>
          <w:sz w:val="28"/>
          <w:szCs w:val="28"/>
          <w:rtl/>
        </w:rPr>
      </w:pPr>
      <w:r w:rsidRPr="00335809">
        <w:rPr>
          <w:rFonts w:cs="B Mitra"/>
          <w:sz w:val="28"/>
          <w:szCs w:val="28"/>
          <w:rtl/>
        </w:rPr>
        <w:t>اهانت &gt; اهانت به خدا</w:t>
      </w:r>
    </w:p>
    <w:p w:rsidR="00335809" w:rsidRPr="00335809" w:rsidRDefault="00335809" w:rsidP="00335809">
      <w:pPr>
        <w:rPr>
          <w:rFonts w:cs="B Mitra"/>
          <w:sz w:val="28"/>
          <w:szCs w:val="28"/>
          <w:rtl/>
        </w:rPr>
      </w:pPr>
      <w:r w:rsidRPr="00335809">
        <w:rPr>
          <w:rFonts w:cs="B Mitra"/>
          <w:sz w:val="28"/>
          <w:szCs w:val="28"/>
          <w:rtl/>
        </w:rPr>
        <w:t>9 ـ دشنام به خدا براى دفاع از باورهاى خويش، عملى شايسته و زيبا در نظر مشركان است.</w:t>
      </w:r>
    </w:p>
    <w:p w:rsidR="00335809" w:rsidRPr="00335809" w:rsidRDefault="00335809" w:rsidP="00335809">
      <w:pPr>
        <w:rPr>
          <w:rFonts w:cs="B Mitra"/>
          <w:sz w:val="28"/>
          <w:szCs w:val="28"/>
          <w:rtl/>
        </w:rPr>
      </w:pPr>
      <w:r w:rsidRPr="00335809">
        <w:rPr>
          <w:rFonts w:cs="B Mitra"/>
          <w:sz w:val="28"/>
          <w:szCs w:val="28"/>
          <w:rtl/>
        </w:rPr>
        <w:t>فيسبوا الله عدوا بغير علم كذلك زينا لكل أمة عملهم</w:t>
      </w:r>
    </w:p>
    <w:p w:rsidR="00335809" w:rsidRPr="00335809" w:rsidRDefault="00335809" w:rsidP="00335809">
      <w:pPr>
        <w:rPr>
          <w:rFonts w:cs="B Mitra"/>
          <w:sz w:val="28"/>
          <w:szCs w:val="28"/>
          <w:rtl/>
        </w:rPr>
      </w:pPr>
      <w:r w:rsidRPr="00335809">
        <w:rPr>
          <w:rFonts w:cs="B Mitra"/>
          <w:sz w:val="28"/>
          <w:szCs w:val="28"/>
          <w:rtl/>
        </w:rPr>
        <w:t>(ج 1, ص 1)</w:t>
      </w:r>
    </w:p>
    <w:p w:rsidR="00335809" w:rsidRPr="00335809" w:rsidRDefault="00335809" w:rsidP="00335809">
      <w:pPr>
        <w:rPr>
          <w:rFonts w:cs="B Mitra"/>
          <w:sz w:val="28"/>
          <w:szCs w:val="28"/>
          <w:rtl/>
        </w:rPr>
      </w:pPr>
      <w:r w:rsidRPr="00335809">
        <w:rPr>
          <w:rFonts w:cs="B Mitra"/>
          <w:sz w:val="28"/>
          <w:szCs w:val="28"/>
          <w:rtl/>
        </w:rPr>
        <w:lastRenderedPageBreak/>
        <w:t>وَلاَ تَسُبُّوا الَّذِينَ يَدْعُونَ مِنْ دُونِ اللهِ فَيَسُبُّوا اللهَ عَدْوًا بِغَيْرِ عِلْمٍ كَذَلِكَ زَيَّنَّا لِكُلِّ أُمَّةٍ عَمَلَهُمْ ثُمَّ إِلَى رَبِّهِمْ مَرْجِعُهُمْ فَيُنَبِّئُهُمْ بِمَا كَانُوا يَعْمَلُونَ(انعام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108)</w:t>
      </w:r>
    </w:p>
    <w:p w:rsidR="00335809" w:rsidRPr="00335809" w:rsidRDefault="00335809" w:rsidP="00335809">
      <w:pPr>
        <w:rPr>
          <w:rFonts w:cs="B Mitra"/>
          <w:sz w:val="28"/>
          <w:szCs w:val="28"/>
          <w:rtl/>
        </w:rPr>
      </w:pPr>
      <w:r w:rsidRPr="00335809">
        <w:rPr>
          <w:rFonts w:cs="B Mitra"/>
          <w:sz w:val="28"/>
          <w:szCs w:val="28"/>
          <w:rtl/>
        </w:rPr>
        <w:t>34 ـ اعتقاد به فرزند داشتن خداوند ، پندارى نابحق درباره وى و هتك حرمت اوست .</w:t>
      </w:r>
    </w:p>
    <w:p w:rsidR="00335809" w:rsidRPr="00335809" w:rsidRDefault="00335809" w:rsidP="00335809">
      <w:pPr>
        <w:rPr>
          <w:rFonts w:cs="B Mitra"/>
          <w:sz w:val="28"/>
          <w:szCs w:val="28"/>
          <w:rtl/>
        </w:rPr>
      </w:pPr>
      <w:r w:rsidRPr="00335809">
        <w:rPr>
          <w:rFonts w:cs="B Mitra" w:hint="eastAsia"/>
          <w:sz w:val="28"/>
          <w:szCs w:val="28"/>
          <w:rtl/>
        </w:rPr>
        <w:t>لاتقولوا</w:t>
      </w:r>
      <w:r w:rsidRPr="00335809">
        <w:rPr>
          <w:rFonts w:cs="B Mitra"/>
          <w:sz w:val="28"/>
          <w:szCs w:val="28"/>
          <w:rtl/>
        </w:rPr>
        <w:t xml:space="preserve"> على اللّه الا الحق . .. سبحنه ان يكون له ولد</w:t>
      </w:r>
    </w:p>
    <w:p w:rsidR="00335809" w:rsidRPr="00335809" w:rsidRDefault="00335809" w:rsidP="00335809">
      <w:pPr>
        <w:rPr>
          <w:rFonts w:cs="B Mitra"/>
          <w:sz w:val="28"/>
          <w:szCs w:val="28"/>
          <w:rtl/>
        </w:rPr>
      </w:pPr>
      <w:r w:rsidRPr="00335809">
        <w:rPr>
          <w:rFonts w:cs="B Mitra"/>
          <w:sz w:val="28"/>
          <w:szCs w:val="28"/>
          <w:rtl/>
        </w:rPr>
        <w:t>(ج 1, ص 1)</w:t>
      </w:r>
    </w:p>
    <w:p w:rsidR="00335809" w:rsidRPr="00335809" w:rsidRDefault="00335809" w:rsidP="00335809">
      <w:pPr>
        <w:rPr>
          <w:rFonts w:cs="B Mitra"/>
          <w:sz w:val="28"/>
          <w:szCs w:val="28"/>
          <w:rtl/>
        </w:rPr>
      </w:pPr>
      <w:r w:rsidRPr="00335809">
        <w:rPr>
          <w:rFonts w:cs="B Mitra" w:hint="eastAsia"/>
          <w:sz w:val="28"/>
          <w:szCs w:val="28"/>
          <w:rtl/>
        </w:rPr>
        <w:t>يَا</w:t>
      </w:r>
      <w:r w:rsidRPr="00335809">
        <w:rPr>
          <w:rFonts w:cs="B Mitra"/>
          <w:sz w:val="28"/>
          <w:szCs w:val="28"/>
          <w:rtl/>
        </w:rPr>
        <w:t xml:space="preserve">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w:t>
      </w:r>
      <w:r w:rsidRPr="00335809">
        <w:rPr>
          <w:rFonts w:cs="B Mitra" w:hint="eastAsia"/>
          <w:sz w:val="28"/>
          <w:szCs w:val="28"/>
          <w:rtl/>
        </w:rPr>
        <w:t>ٌ</w:t>
      </w:r>
      <w:r w:rsidRPr="00335809">
        <w:rPr>
          <w:rFonts w:cs="B Mitra"/>
          <w:sz w:val="28"/>
          <w:szCs w:val="28"/>
          <w:rtl/>
        </w:rPr>
        <w:t xml:space="preserve"> انْتَهُوا خَيْرًا لَكُمْ إِنَّمَا اللهُ إِلَهٌ وَاحِدٌ سُبْحَانَهُ أَنْ يَكُونَ لَهُ وَلَدٌ لَهُ مَا فِي السَّمَوَاتِ وَمَا فِي الأَرْضِ وَكَفَى...(نساء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171)</w:t>
      </w:r>
    </w:p>
    <w:p w:rsidR="00335809" w:rsidRPr="00335809" w:rsidRDefault="00335809" w:rsidP="00335809">
      <w:pPr>
        <w:rPr>
          <w:rFonts w:cs="B Mitra"/>
          <w:sz w:val="28"/>
          <w:szCs w:val="28"/>
          <w:rtl/>
        </w:rPr>
      </w:pPr>
      <w:r w:rsidRPr="00335809">
        <w:rPr>
          <w:rFonts w:cs="B Mitra"/>
          <w:sz w:val="28"/>
          <w:szCs w:val="28"/>
          <w:rtl/>
        </w:rPr>
        <w:t>9 ـ اهانت قوم موسى ، نسبت به ساحت مقدس خداوند</w:t>
      </w:r>
    </w:p>
    <w:p w:rsidR="00335809" w:rsidRPr="00335809" w:rsidRDefault="00335809" w:rsidP="00335809">
      <w:pPr>
        <w:rPr>
          <w:rFonts w:cs="B Mitra"/>
          <w:sz w:val="28"/>
          <w:szCs w:val="28"/>
          <w:rtl/>
        </w:rPr>
      </w:pPr>
      <w:r w:rsidRPr="00335809">
        <w:rPr>
          <w:rFonts w:cs="B Mitra" w:hint="eastAsia"/>
          <w:sz w:val="28"/>
          <w:szCs w:val="28"/>
          <w:rtl/>
        </w:rPr>
        <w:t>فاذهب</w:t>
      </w:r>
      <w:r w:rsidRPr="00335809">
        <w:rPr>
          <w:rFonts w:cs="B Mitra"/>
          <w:sz w:val="28"/>
          <w:szCs w:val="28"/>
          <w:rtl/>
        </w:rPr>
        <w:t xml:space="preserve"> انت و ربك</w:t>
      </w:r>
    </w:p>
    <w:p w:rsidR="00335809" w:rsidRPr="00335809" w:rsidRDefault="00335809" w:rsidP="00335809">
      <w:pPr>
        <w:rPr>
          <w:rFonts w:cs="B Mitra"/>
          <w:sz w:val="28"/>
          <w:szCs w:val="28"/>
          <w:rtl/>
        </w:rPr>
      </w:pPr>
      <w:r w:rsidRPr="00335809">
        <w:rPr>
          <w:rFonts w:cs="B Mitra" w:hint="eastAsia"/>
          <w:sz w:val="28"/>
          <w:szCs w:val="28"/>
          <w:rtl/>
        </w:rPr>
        <w:t>گفتن</w:t>
      </w:r>
      <w:r w:rsidRPr="00335809">
        <w:rPr>
          <w:rFonts w:cs="B Mitra"/>
          <w:sz w:val="28"/>
          <w:szCs w:val="28"/>
          <w:rtl/>
        </w:rPr>
        <w:t xml:space="preserve"> &lt;ربك&gt; و نه &lt;ربنا&gt;، حاكى از جسارت قوم موسى به خداوند است. (ج 1, ص 1)</w:t>
      </w:r>
    </w:p>
    <w:p w:rsidR="00335809" w:rsidRPr="00335809" w:rsidRDefault="00335809" w:rsidP="00335809">
      <w:pPr>
        <w:rPr>
          <w:rFonts w:cs="B Mitra"/>
          <w:sz w:val="28"/>
          <w:szCs w:val="28"/>
          <w:rtl/>
        </w:rPr>
      </w:pPr>
      <w:r w:rsidRPr="00335809">
        <w:rPr>
          <w:rFonts w:cs="B Mitra" w:hint="eastAsia"/>
          <w:sz w:val="28"/>
          <w:szCs w:val="28"/>
          <w:rtl/>
        </w:rPr>
        <w:t>قَالُوا</w:t>
      </w:r>
      <w:r w:rsidRPr="00335809">
        <w:rPr>
          <w:rFonts w:cs="B Mitra"/>
          <w:sz w:val="28"/>
          <w:szCs w:val="28"/>
          <w:rtl/>
        </w:rPr>
        <w:t xml:space="preserve"> يَا مُوسَى إِنَّا لَنْ نَدْخُلَهَا أَبَدًا مَا دَامُوا فِيهَا فَاذْهَبْ أَنْتَ وَرَبُّكَ فَقَاتِلاَ إِنَّا هَهُنَا قَاعِدُونَ(مائده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24)</w:t>
      </w:r>
    </w:p>
    <w:p w:rsidR="00335809" w:rsidRPr="00335809" w:rsidRDefault="00335809" w:rsidP="00335809">
      <w:pPr>
        <w:rPr>
          <w:rFonts w:cs="B Mitra"/>
          <w:sz w:val="28"/>
          <w:szCs w:val="28"/>
          <w:rtl/>
        </w:rPr>
      </w:pPr>
      <w:r w:rsidRPr="00335809">
        <w:rPr>
          <w:rFonts w:cs="B Mitra"/>
          <w:sz w:val="28"/>
          <w:szCs w:val="28"/>
          <w:rtl/>
        </w:rPr>
        <w:t>1 - انكار معاد و بيهوده شمردن آفرينش انسان ، اهانت به ساحت آفريننده جهان ( خدا ) است .</w:t>
      </w:r>
    </w:p>
    <w:p w:rsidR="00335809" w:rsidRPr="00335809" w:rsidRDefault="00335809" w:rsidP="00335809">
      <w:pPr>
        <w:rPr>
          <w:rFonts w:cs="B Mitra"/>
          <w:sz w:val="28"/>
          <w:szCs w:val="28"/>
          <w:rtl/>
        </w:rPr>
      </w:pPr>
      <w:r w:rsidRPr="00335809">
        <w:rPr>
          <w:rFonts w:cs="B Mitra" w:hint="eastAsia"/>
          <w:sz w:val="28"/>
          <w:szCs w:val="28"/>
          <w:rtl/>
        </w:rPr>
        <w:t>أفحسبتم</w:t>
      </w:r>
      <w:r w:rsidRPr="00335809">
        <w:rPr>
          <w:rFonts w:cs="B Mitra"/>
          <w:sz w:val="28"/>
          <w:szCs w:val="28"/>
          <w:rtl/>
        </w:rPr>
        <w:t xml:space="preserve"> أنّما خلقنـكم عبثًا . .. لاترجعون . فتعـلى اللّه</w:t>
      </w:r>
    </w:p>
    <w:p w:rsidR="00335809" w:rsidRPr="00335809" w:rsidRDefault="00335809" w:rsidP="00335809">
      <w:pPr>
        <w:rPr>
          <w:rFonts w:cs="B Mitra"/>
          <w:sz w:val="28"/>
          <w:szCs w:val="28"/>
          <w:rtl/>
        </w:rPr>
      </w:pPr>
      <w:r w:rsidRPr="00335809">
        <w:rPr>
          <w:rFonts w:cs="B Mitra"/>
          <w:sz w:val="28"/>
          <w:szCs w:val="28"/>
          <w:rtl/>
        </w:rPr>
        <w:t>&lt;تعالى&gt; (مصدر &lt;تعالى&gt;) به معناى والايى و بلندمرتبگى است. (ج 1, ص 1)</w:t>
      </w:r>
    </w:p>
    <w:p w:rsidR="007339E4" w:rsidRDefault="00335809" w:rsidP="00335809">
      <w:pPr>
        <w:rPr>
          <w:rFonts w:cs="B Mitra"/>
          <w:sz w:val="28"/>
          <w:szCs w:val="28"/>
          <w:rtl/>
        </w:rPr>
      </w:pPr>
      <w:r w:rsidRPr="00335809">
        <w:rPr>
          <w:rFonts w:cs="B Mitra" w:hint="eastAsia"/>
          <w:sz w:val="28"/>
          <w:szCs w:val="28"/>
          <w:rtl/>
        </w:rPr>
        <w:t>فَتَعَالَى</w:t>
      </w:r>
      <w:r w:rsidRPr="00335809">
        <w:rPr>
          <w:rFonts w:cs="B Mitra"/>
          <w:sz w:val="28"/>
          <w:szCs w:val="28"/>
          <w:rtl/>
        </w:rPr>
        <w:t xml:space="preserve"> اللهُ الْمَلِكُ الْحَقُّ لاَ إِلَهَ إِلاَّ هُوَ رَبُّ الْعَرْشِ الْكَرِيمِ(مؤمنون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116)</w:t>
      </w:r>
    </w:p>
    <w:p w:rsidR="00AE1087" w:rsidRDefault="00335809" w:rsidP="00335809">
      <w:pPr>
        <w:rPr>
          <w:rFonts w:cs="B Mitra"/>
          <w:sz w:val="28"/>
          <w:szCs w:val="28"/>
          <w:rtl/>
        </w:rPr>
      </w:pPr>
      <w:r w:rsidRPr="00335809">
        <w:rPr>
          <w:rFonts w:cs="B Mitra"/>
          <w:sz w:val="28"/>
          <w:szCs w:val="28"/>
          <w:rtl/>
        </w:rPr>
        <w:t>اهانت به صالح(ع)</w:t>
      </w:r>
    </w:p>
    <w:p w:rsidR="00335809" w:rsidRPr="00335809" w:rsidRDefault="00335809" w:rsidP="00335809">
      <w:pPr>
        <w:rPr>
          <w:rFonts w:cs="B Mitra"/>
          <w:sz w:val="28"/>
          <w:szCs w:val="28"/>
          <w:rtl/>
        </w:rPr>
      </w:pPr>
      <w:r w:rsidRPr="00335809">
        <w:rPr>
          <w:rFonts w:cs="B Mitra"/>
          <w:sz w:val="28"/>
          <w:szCs w:val="28"/>
          <w:rtl/>
        </w:rPr>
        <w:t>اهانت &gt; اهانت به صالح(ع)</w:t>
      </w:r>
    </w:p>
    <w:p w:rsidR="00335809" w:rsidRPr="00335809" w:rsidRDefault="00335809" w:rsidP="00335809">
      <w:pPr>
        <w:rPr>
          <w:rFonts w:cs="B Mitra"/>
          <w:sz w:val="28"/>
          <w:szCs w:val="28"/>
          <w:rtl/>
        </w:rPr>
      </w:pPr>
      <w:r w:rsidRPr="00335809">
        <w:rPr>
          <w:rFonts w:cs="B Mitra"/>
          <w:sz w:val="28"/>
          <w:szCs w:val="28"/>
          <w:rtl/>
        </w:rPr>
        <w:t>8 - تحقير پيامبر پس از نوح و توهين به او ، از سوى اشراف و سران قومش</w:t>
      </w:r>
    </w:p>
    <w:p w:rsidR="00335809" w:rsidRPr="00335809" w:rsidRDefault="00335809" w:rsidP="00335809">
      <w:pPr>
        <w:rPr>
          <w:rFonts w:cs="B Mitra"/>
          <w:sz w:val="28"/>
          <w:szCs w:val="28"/>
          <w:rtl/>
        </w:rPr>
      </w:pPr>
      <w:r w:rsidRPr="00335809">
        <w:rPr>
          <w:rFonts w:cs="B Mitra"/>
          <w:sz w:val="28"/>
          <w:szCs w:val="28"/>
          <w:rtl/>
        </w:rPr>
        <w:t>ما هـذا إلاّ بشر مثلكم</w:t>
      </w:r>
    </w:p>
    <w:p w:rsidR="00335809" w:rsidRPr="00335809" w:rsidRDefault="00335809" w:rsidP="00335809">
      <w:pPr>
        <w:rPr>
          <w:rFonts w:cs="B Mitra"/>
          <w:sz w:val="28"/>
          <w:szCs w:val="28"/>
          <w:rtl/>
        </w:rPr>
      </w:pPr>
      <w:r w:rsidRPr="00335809">
        <w:rPr>
          <w:rFonts w:cs="B Mitra"/>
          <w:sz w:val="28"/>
          <w:szCs w:val="28"/>
          <w:rtl/>
        </w:rPr>
        <w:t>به كارگيرى &lt;هـذا&gt; ـ كه براى اشاره به نزديك است ـ بيانگر نوعى توهين و تحقير نسبت به پيامبر و مقام رسالت او است. (ج 1, ص 1)</w:t>
      </w:r>
    </w:p>
    <w:p w:rsidR="007339E4" w:rsidRDefault="00335809" w:rsidP="00335809">
      <w:pPr>
        <w:rPr>
          <w:rFonts w:cs="B Mitra"/>
          <w:sz w:val="28"/>
          <w:szCs w:val="28"/>
          <w:rtl/>
        </w:rPr>
      </w:pPr>
      <w:r w:rsidRPr="00335809">
        <w:rPr>
          <w:rFonts w:cs="B Mitra"/>
          <w:sz w:val="28"/>
          <w:szCs w:val="28"/>
          <w:rtl/>
        </w:rPr>
        <w:t>وَقَالَ الْمَلَأُ مِنْ قَوْمِهِ الَّذِينَ كَفَرُوا وَكَذَّبُوا بِلِقَاءِ الآخِرَةِ وَأَتْرَفْنَاهُمْ فِي الْحَيَاةِ الدُّنْيَا مَا هَذَا إِلاَّ بَشَرٌ مِثْلُكُمْ يَأْكُلُ مِمَّا تَأْكُلُونَ مِنْهُ وَيَشْرَبُ مِمَّا تَشْرَبُونَ(مؤمنون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33)</w:t>
      </w:r>
    </w:p>
    <w:p w:rsidR="00AE1087" w:rsidRDefault="00335809" w:rsidP="00335809">
      <w:pPr>
        <w:rPr>
          <w:rFonts w:cs="B Mitra"/>
          <w:sz w:val="28"/>
          <w:szCs w:val="28"/>
          <w:rtl/>
        </w:rPr>
      </w:pPr>
      <w:r w:rsidRPr="00335809">
        <w:rPr>
          <w:rFonts w:cs="B Mitra"/>
          <w:sz w:val="28"/>
          <w:szCs w:val="28"/>
          <w:rtl/>
        </w:rPr>
        <w:t>اهانت به محمد(ص)</w:t>
      </w:r>
    </w:p>
    <w:p w:rsidR="00335809" w:rsidRPr="00335809" w:rsidRDefault="00335809" w:rsidP="00335809">
      <w:pPr>
        <w:rPr>
          <w:rFonts w:cs="B Mitra"/>
          <w:sz w:val="28"/>
          <w:szCs w:val="28"/>
          <w:rtl/>
        </w:rPr>
      </w:pPr>
      <w:r w:rsidRPr="00335809">
        <w:rPr>
          <w:rFonts w:cs="B Mitra"/>
          <w:sz w:val="28"/>
          <w:szCs w:val="28"/>
          <w:rtl/>
        </w:rPr>
        <w:t>اهانت &gt; اهانت به محمد(ص)</w:t>
      </w:r>
    </w:p>
    <w:p w:rsidR="00335809" w:rsidRPr="00335809" w:rsidRDefault="00335809" w:rsidP="00335809">
      <w:pPr>
        <w:rPr>
          <w:rFonts w:cs="B Mitra"/>
          <w:sz w:val="28"/>
          <w:szCs w:val="28"/>
          <w:rtl/>
        </w:rPr>
      </w:pPr>
      <w:r w:rsidRPr="00335809">
        <w:rPr>
          <w:rFonts w:cs="B Mitra"/>
          <w:sz w:val="28"/>
          <w:szCs w:val="28"/>
          <w:rtl/>
        </w:rPr>
        <w:t>1 - كلمه &lt; راعنا &gt; دستاويز يهوديان براى اهانت به پيامبر ( ص ) و استهزاى آن حضرت</w:t>
      </w:r>
    </w:p>
    <w:p w:rsidR="00335809" w:rsidRPr="00335809" w:rsidRDefault="00335809" w:rsidP="00335809">
      <w:pPr>
        <w:rPr>
          <w:rFonts w:cs="B Mitra"/>
          <w:sz w:val="28"/>
          <w:szCs w:val="28"/>
          <w:rtl/>
        </w:rPr>
      </w:pPr>
      <w:r w:rsidRPr="00335809">
        <w:rPr>
          <w:rFonts w:cs="B Mitra"/>
          <w:sz w:val="28"/>
          <w:szCs w:val="28"/>
          <w:rtl/>
        </w:rPr>
        <w:t>لاتقولوا رعنا و قولوا انظرنا</w:t>
      </w:r>
    </w:p>
    <w:p w:rsidR="00335809" w:rsidRPr="00335809" w:rsidRDefault="00335809" w:rsidP="00335809">
      <w:pPr>
        <w:rPr>
          <w:rFonts w:cs="B Mitra"/>
          <w:sz w:val="28"/>
          <w:szCs w:val="28"/>
          <w:rtl/>
        </w:rPr>
      </w:pPr>
      <w:r w:rsidRPr="00335809">
        <w:rPr>
          <w:rFonts w:cs="B Mitra"/>
          <w:sz w:val="28"/>
          <w:szCs w:val="28"/>
          <w:rtl/>
        </w:rPr>
        <w:lastRenderedPageBreak/>
        <w:t>مسلمانان در ضمن سخن گفتن پيامبر(ص) گاهى از آن حضرت تقاضا مى كردند كه مهلت دهد تا سخنان پيشين وى را درك كنند. براى درخواست مهلت، كلمه &lt;راعنا&gt; (فرصتمان ده) را به كار مى بردند. يهوديان با اندك تحريفى در اين كلمه، معنايى ناروا از آن قصد كردند و در خطاب به پيامبر (ص) به كار مى بردند. (ج 1, ص 1)</w:t>
      </w:r>
    </w:p>
    <w:p w:rsidR="00335809" w:rsidRPr="00335809" w:rsidRDefault="00335809" w:rsidP="00335809">
      <w:pPr>
        <w:rPr>
          <w:rFonts w:cs="B Mitra"/>
          <w:sz w:val="28"/>
          <w:szCs w:val="28"/>
          <w:rtl/>
        </w:rPr>
      </w:pPr>
      <w:r w:rsidRPr="00335809">
        <w:rPr>
          <w:rFonts w:cs="B Mitra"/>
          <w:sz w:val="28"/>
          <w:szCs w:val="28"/>
          <w:rtl/>
        </w:rPr>
        <w:t>يَا أَيُّهَا الَّذِينَ آمَنُوا لاَ تَقُولُوا رَاعِنَا وَقُولُوا انْظُرْنَا وَاسْمَعُوا وَلِلْكَافِرِينَ عَذَابٌ أَلِيمٌ(بقره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104)</w:t>
      </w:r>
    </w:p>
    <w:p w:rsidR="00335809" w:rsidRPr="00335809" w:rsidRDefault="00335809" w:rsidP="00335809">
      <w:pPr>
        <w:rPr>
          <w:rFonts w:cs="B Mitra"/>
          <w:sz w:val="28"/>
          <w:szCs w:val="28"/>
          <w:rtl/>
        </w:rPr>
      </w:pPr>
      <w:r w:rsidRPr="00335809">
        <w:rPr>
          <w:rFonts w:cs="B Mitra"/>
          <w:sz w:val="28"/>
          <w:szCs w:val="28"/>
          <w:rtl/>
        </w:rPr>
        <w:t>12 - اهانت به پيامبر ( ص ) و استهزاى او موجب كفر است .</w:t>
      </w:r>
    </w:p>
    <w:p w:rsidR="00335809" w:rsidRPr="00335809" w:rsidRDefault="00335809" w:rsidP="00335809">
      <w:pPr>
        <w:rPr>
          <w:rFonts w:cs="B Mitra"/>
          <w:sz w:val="28"/>
          <w:szCs w:val="28"/>
          <w:rtl/>
        </w:rPr>
      </w:pPr>
      <w:r w:rsidRPr="00335809">
        <w:rPr>
          <w:rFonts w:cs="B Mitra" w:hint="eastAsia"/>
          <w:sz w:val="28"/>
          <w:szCs w:val="28"/>
          <w:rtl/>
        </w:rPr>
        <w:t>لاتقولوا</w:t>
      </w:r>
      <w:r w:rsidRPr="00335809">
        <w:rPr>
          <w:rFonts w:cs="B Mitra"/>
          <w:sz w:val="28"/>
          <w:szCs w:val="28"/>
          <w:rtl/>
        </w:rPr>
        <w:t xml:space="preserve"> رعنا . .. و للكفرين عذاب أليم</w:t>
      </w:r>
    </w:p>
    <w:p w:rsidR="00335809" w:rsidRPr="00335809" w:rsidRDefault="00335809" w:rsidP="00335809">
      <w:pPr>
        <w:rPr>
          <w:rFonts w:cs="B Mitra"/>
          <w:sz w:val="28"/>
          <w:szCs w:val="28"/>
          <w:rtl/>
        </w:rPr>
      </w:pPr>
      <w:r w:rsidRPr="00335809">
        <w:rPr>
          <w:rFonts w:cs="B Mitra"/>
          <w:sz w:val="28"/>
          <w:szCs w:val="28"/>
          <w:rtl/>
        </w:rPr>
        <w:t>(ج 1, ص 1)</w:t>
      </w:r>
    </w:p>
    <w:p w:rsidR="00335809" w:rsidRPr="00335809" w:rsidRDefault="00335809" w:rsidP="00335809">
      <w:pPr>
        <w:rPr>
          <w:rFonts w:cs="B Mitra"/>
          <w:sz w:val="28"/>
          <w:szCs w:val="28"/>
          <w:rtl/>
        </w:rPr>
      </w:pPr>
      <w:r w:rsidRPr="00335809">
        <w:rPr>
          <w:rFonts w:cs="B Mitra" w:hint="eastAsia"/>
          <w:sz w:val="28"/>
          <w:szCs w:val="28"/>
          <w:rtl/>
        </w:rPr>
        <w:t>يَا</w:t>
      </w:r>
      <w:r w:rsidRPr="00335809">
        <w:rPr>
          <w:rFonts w:cs="B Mitra"/>
          <w:sz w:val="28"/>
          <w:szCs w:val="28"/>
          <w:rtl/>
        </w:rPr>
        <w:t xml:space="preserve"> أَيُّهَا الَّذِينَ آمَنُوا لاَ تَقُولُوا رَاعِنَا وَقُولُوا انْظُرْنَا وَاسْمَعُوا وَلِلْكَافِرِينَ عَذَابٌ أَلِيمٌ(بقره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104)</w:t>
      </w:r>
    </w:p>
    <w:p w:rsidR="00335809" w:rsidRPr="00335809" w:rsidRDefault="00335809" w:rsidP="00335809">
      <w:pPr>
        <w:rPr>
          <w:rFonts w:cs="B Mitra"/>
          <w:sz w:val="28"/>
          <w:szCs w:val="28"/>
          <w:rtl/>
        </w:rPr>
      </w:pPr>
      <w:r w:rsidRPr="00335809">
        <w:rPr>
          <w:rFonts w:cs="B Mitra"/>
          <w:sz w:val="28"/>
          <w:szCs w:val="28"/>
          <w:rtl/>
        </w:rPr>
        <w:t>8 ـ توهين و نفرين برخى از يهوديان به پيامبر ( ص ) در ضمن سخن با آن حضرت</w:t>
      </w:r>
    </w:p>
    <w:p w:rsidR="00335809" w:rsidRPr="00335809" w:rsidRDefault="00335809" w:rsidP="00335809">
      <w:pPr>
        <w:rPr>
          <w:rFonts w:cs="B Mitra"/>
          <w:sz w:val="28"/>
          <w:szCs w:val="28"/>
          <w:rtl/>
        </w:rPr>
      </w:pPr>
      <w:r w:rsidRPr="00335809">
        <w:rPr>
          <w:rFonts w:cs="B Mitra" w:hint="eastAsia"/>
          <w:sz w:val="28"/>
          <w:szCs w:val="28"/>
          <w:rtl/>
        </w:rPr>
        <w:t>من</w:t>
      </w:r>
      <w:r w:rsidRPr="00335809">
        <w:rPr>
          <w:rFonts w:cs="B Mitra"/>
          <w:sz w:val="28"/>
          <w:szCs w:val="28"/>
          <w:rtl/>
        </w:rPr>
        <w:t xml:space="preserve"> الذين هادوا . .. واسمع غير مسمع</w:t>
      </w:r>
    </w:p>
    <w:p w:rsidR="00335809" w:rsidRPr="00335809" w:rsidRDefault="00335809" w:rsidP="00335809">
      <w:pPr>
        <w:rPr>
          <w:rFonts w:cs="B Mitra"/>
          <w:sz w:val="28"/>
          <w:szCs w:val="28"/>
          <w:rtl/>
        </w:rPr>
      </w:pPr>
      <w:r w:rsidRPr="00335809">
        <w:rPr>
          <w:rFonts w:cs="B Mitra"/>
          <w:sz w:val="28"/>
          <w:szCs w:val="28"/>
          <w:rtl/>
        </w:rPr>
        <w:t>&lt;غير مسمع&gt; در برداشت فوق به معناى انشايى آن گرفته شده است. و مفهوم آن چنين است: خدا تو را كر و ناشنوا قرار دهد. و يا: خدا تو را نفهم گرداند. (ج 1, ص 1)</w:t>
      </w:r>
    </w:p>
    <w:p w:rsidR="00335809" w:rsidRPr="00335809" w:rsidRDefault="00335809" w:rsidP="00335809">
      <w:pPr>
        <w:rPr>
          <w:rFonts w:cs="B Mitra"/>
          <w:sz w:val="28"/>
          <w:szCs w:val="28"/>
          <w:rtl/>
        </w:rPr>
      </w:pPr>
      <w:r w:rsidRPr="00335809">
        <w:rPr>
          <w:rFonts w:cs="B Mitra" w:hint="eastAsia"/>
          <w:sz w:val="28"/>
          <w:szCs w:val="28"/>
          <w:rtl/>
        </w:rPr>
        <w:t>مِنَ</w:t>
      </w:r>
      <w:r w:rsidRPr="00335809">
        <w:rPr>
          <w:rFonts w:cs="B Mitra"/>
          <w:sz w:val="28"/>
          <w:szCs w:val="28"/>
          <w:rtl/>
        </w:rPr>
        <w:t xml:space="preserve"> الَّذِينَ هَادُوا يُحَرِّفُونَ الْكَلِمَ عَنْ مَوَاضِعِهِ وَيَقُولُونَ سَمِعْنَا وَعَصَيْنَا وَاسْمَعْ غَيْرَ مُسْمَعٍ وَرَاعِنَا لَيًّا بِأَلْسِنَتِهِمْ وَطَعْنًا فِي الدِّينِ وَلَوْ أَنَّهُمْ قَالُوا سَمِعْنَا وَأَطَعْنَا وَاسْمَعْ وَانْظُرْنَا لَكَ</w:t>
      </w:r>
      <w:r w:rsidRPr="00335809">
        <w:rPr>
          <w:rFonts w:cs="B Mitra" w:hint="eastAsia"/>
          <w:sz w:val="28"/>
          <w:szCs w:val="28"/>
          <w:rtl/>
        </w:rPr>
        <w:t>انَ</w:t>
      </w:r>
      <w:r w:rsidRPr="00335809">
        <w:rPr>
          <w:rFonts w:cs="B Mitra"/>
          <w:sz w:val="28"/>
          <w:szCs w:val="28"/>
          <w:rtl/>
        </w:rPr>
        <w:t xml:space="preserve"> خَيْرًا لَهُمْ وَأَقْوَمَ وَلَكِنْ لَعَنَهُمُ اللهُ بِكُفْرِهِمْ فَلاَ يُؤْمِنُونَ إِلاَّ قَلِيلاً(نساء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46)</w:t>
      </w:r>
    </w:p>
    <w:p w:rsidR="00335809" w:rsidRPr="00335809" w:rsidRDefault="00335809" w:rsidP="00335809">
      <w:pPr>
        <w:rPr>
          <w:rFonts w:cs="B Mitra"/>
          <w:sz w:val="28"/>
          <w:szCs w:val="28"/>
          <w:rtl/>
        </w:rPr>
      </w:pPr>
      <w:r w:rsidRPr="00335809">
        <w:rPr>
          <w:rFonts w:cs="B Mitra"/>
          <w:sz w:val="28"/>
          <w:szCs w:val="28"/>
          <w:rtl/>
        </w:rPr>
        <w:t>9 ـ اهانت برخى يهوديان به پيامبر ( ص ) ، با تغيير لحن خويش در تلفظ كلمه &lt; راعنا &gt; به &lt; راعينا &gt;</w:t>
      </w:r>
    </w:p>
    <w:p w:rsidR="00335809" w:rsidRPr="00335809" w:rsidRDefault="00335809" w:rsidP="00335809">
      <w:pPr>
        <w:rPr>
          <w:rFonts w:cs="B Mitra"/>
          <w:sz w:val="28"/>
          <w:szCs w:val="28"/>
          <w:rtl/>
        </w:rPr>
      </w:pPr>
      <w:r w:rsidRPr="00335809">
        <w:rPr>
          <w:rFonts w:cs="B Mitra" w:hint="eastAsia"/>
          <w:sz w:val="28"/>
          <w:szCs w:val="28"/>
          <w:rtl/>
        </w:rPr>
        <w:t>راعنا</w:t>
      </w:r>
      <w:r w:rsidRPr="00335809">
        <w:rPr>
          <w:rFonts w:cs="B Mitra"/>
          <w:sz w:val="28"/>
          <w:szCs w:val="28"/>
          <w:rtl/>
        </w:rPr>
        <w:t xml:space="preserve"> ليّاً بالسنتهم</w:t>
      </w:r>
    </w:p>
    <w:p w:rsidR="00335809" w:rsidRPr="00335809" w:rsidRDefault="00335809" w:rsidP="00335809">
      <w:pPr>
        <w:rPr>
          <w:rFonts w:cs="B Mitra"/>
          <w:sz w:val="28"/>
          <w:szCs w:val="28"/>
          <w:rtl/>
        </w:rPr>
      </w:pPr>
      <w:r w:rsidRPr="00335809">
        <w:rPr>
          <w:rFonts w:cs="B Mitra"/>
          <w:sz w:val="28"/>
          <w:szCs w:val="28"/>
          <w:rtl/>
        </w:rPr>
        <w:t>&lt;راعنا&gt; به معنى توجه به ما كن و &lt;راعينا&gt; به معنى چوپان ماست. و يهوديان كلمه &lt;راعنا&gt; را به گونه اى تلفظ مى كردند كه معناى &lt;راعنيا&gt; براى شنونده تداعى مى شد. (ج 1, ص 1)</w:t>
      </w:r>
    </w:p>
    <w:p w:rsidR="00335809" w:rsidRPr="00335809" w:rsidRDefault="00335809" w:rsidP="00335809">
      <w:pPr>
        <w:rPr>
          <w:rFonts w:cs="B Mitra"/>
          <w:sz w:val="28"/>
          <w:szCs w:val="28"/>
          <w:rtl/>
        </w:rPr>
      </w:pPr>
      <w:r w:rsidRPr="00335809">
        <w:rPr>
          <w:rFonts w:cs="B Mitra" w:hint="eastAsia"/>
          <w:sz w:val="28"/>
          <w:szCs w:val="28"/>
          <w:rtl/>
        </w:rPr>
        <w:t>مِنَ</w:t>
      </w:r>
      <w:r w:rsidRPr="00335809">
        <w:rPr>
          <w:rFonts w:cs="B Mitra"/>
          <w:sz w:val="28"/>
          <w:szCs w:val="28"/>
          <w:rtl/>
        </w:rPr>
        <w:t xml:space="preserve"> الَّذِينَ هَادُوا يُحَرِّفُونَ الْكَلِمَ عَنْ مَوَاضِعِهِ وَيَقُولُونَ سَمِعْنَا وَعَصَيْنَا وَاسْمَعْ غَيْرَ مُسْمَعٍ وَرَاعِنَا لَيًّا بِأَلْسِنَتِهِمْ وَطَعْنًا فِي الدِّينِ وَلَوْ أَنَّهُمْ قَالُوا سَمِعْنَا وَأَطَعْنَا وَاسْمَعْ وَانْظُرْنَا لَكَ</w:t>
      </w:r>
      <w:r w:rsidRPr="00335809">
        <w:rPr>
          <w:rFonts w:cs="B Mitra" w:hint="eastAsia"/>
          <w:sz w:val="28"/>
          <w:szCs w:val="28"/>
          <w:rtl/>
        </w:rPr>
        <w:t>انَ</w:t>
      </w:r>
      <w:r w:rsidRPr="00335809">
        <w:rPr>
          <w:rFonts w:cs="B Mitra"/>
          <w:sz w:val="28"/>
          <w:szCs w:val="28"/>
          <w:rtl/>
        </w:rPr>
        <w:t xml:space="preserve"> خَيْرًا لَهُمْ وَأَقْوَمَ وَلَكِنْ لَعَنَهُمُ اللهُ بِكُفْرِهِمْ فَلاَ يُؤْمِنُونَ إِلاَّ قَلِيلاً(نساء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46)</w:t>
      </w:r>
    </w:p>
    <w:p w:rsidR="00335809" w:rsidRPr="00335809" w:rsidRDefault="00335809" w:rsidP="00335809">
      <w:pPr>
        <w:rPr>
          <w:rFonts w:cs="B Mitra"/>
          <w:sz w:val="28"/>
          <w:szCs w:val="28"/>
          <w:rtl/>
        </w:rPr>
      </w:pPr>
      <w:r w:rsidRPr="00335809">
        <w:rPr>
          <w:rFonts w:cs="B Mitra"/>
          <w:sz w:val="28"/>
          <w:szCs w:val="28"/>
          <w:rtl/>
        </w:rPr>
        <w:t>5 - منافقان ، به هنگام وارد شدن بر پيامبراكرم ( ص ) ، از روى اهانت به جاى تحيتى كه خداوند به آن فرمان داده بود ، تحيت ديگرى به آن حضرت مى گفتند .</w:t>
      </w:r>
    </w:p>
    <w:p w:rsidR="00335809" w:rsidRPr="00335809" w:rsidRDefault="00335809" w:rsidP="00335809">
      <w:pPr>
        <w:rPr>
          <w:rFonts w:cs="B Mitra"/>
          <w:sz w:val="28"/>
          <w:szCs w:val="28"/>
          <w:rtl/>
        </w:rPr>
      </w:pPr>
      <w:r w:rsidRPr="00335809">
        <w:rPr>
          <w:rFonts w:cs="B Mitra" w:hint="eastAsia"/>
          <w:sz w:val="28"/>
          <w:szCs w:val="28"/>
          <w:rtl/>
        </w:rPr>
        <w:t>و</w:t>
      </w:r>
      <w:r w:rsidRPr="00335809">
        <w:rPr>
          <w:rFonts w:cs="B Mitra"/>
          <w:sz w:val="28"/>
          <w:szCs w:val="28"/>
          <w:rtl/>
        </w:rPr>
        <w:t xml:space="preserve"> إذا جاءوك حيّوك بما لم يحيّك به اللّه</w:t>
      </w:r>
    </w:p>
    <w:p w:rsidR="00335809" w:rsidRPr="00335809" w:rsidRDefault="00335809" w:rsidP="00335809">
      <w:pPr>
        <w:rPr>
          <w:rFonts w:cs="B Mitra"/>
          <w:sz w:val="28"/>
          <w:szCs w:val="28"/>
          <w:rtl/>
        </w:rPr>
      </w:pPr>
      <w:r w:rsidRPr="00335809">
        <w:rPr>
          <w:rFonts w:cs="B Mitra"/>
          <w:sz w:val="28"/>
          <w:szCs w:val="28"/>
          <w:rtl/>
        </w:rPr>
        <w:t>(ج 1, ص 1)</w:t>
      </w:r>
    </w:p>
    <w:p w:rsidR="00335809" w:rsidRPr="00335809" w:rsidRDefault="00335809" w:rsidP="00335809">
      <w:pPr>
        <w:rPr>
          <w:rFonts w:cs="B Mitra"/>
          <w:sz w:val="28"/>
          <w:szCs w:val="28"/>
          <w:rtl/>
        </w:rPr>
      </w:pPr>
      <w:r w:rsidRPr="00335809">
        <w:rPr>
          <w:rFonts w:cs="B Mitra" w:hint="eastAsia"/>
          <w:sz w:val="28"/>
          <w:szCs w:val="28"/>
          <w:rtl/>
        </w:rPr>
        <w:t>أَلَمْ</w:t>
      </w:r>
      <w:r w:rsidRPr="00335809">
        <w:rPr>
          <w:rFonts w:cs="B Mitra"/>
          <w:sz w:val="28"/>
          <w:szCs w:val="28"/>
          <w:rtl/>
        </w:rPr>
        <w:t xml:space="preserve"> تَرَ إِلَى الَّذِينَ نُهُوا عَنِ النَّجْوَى ثُمَّ يَعُودُونَ لِمَا نُهُوا عَنْهُ وَيَتَنَاجَوْنَ بِالإِثْمِ وَالْعُدْوَانِ وَمَعْصِيَةِ الرَّسُولِ وَإِذَا جَاءُوكَ حَيَّوْكَ بِمَا لَمْ يُحَيِّكَ بِهِ اللهُ وَيَقُولُونَ فِي أَنْفُسِهِمْ لَوْلاَ يُعَذ</w:t>
      </w:r>
      <w:r w:rsidRPr="00335809">
        <w:rPr>
          <w:rFonts w:cs="B Mitra" w:hint="eastAsia"/>
          <w:sz w:val="28"/>
          <w:szCs w:val="28"/>
          <w:rtl/>
        </w:rPr>
        <w:t>ِّبُنَا</w:t>
      </w:r>
      <w:r w:rsidRPr="00335809">
        <w:rPr>
          <w:rFonts w:cs="B Mitra"/>
          <w:sz w:val="28"/>
          <w:szCs w:val="28"/>
          <w:rtl/>
        </w:rPr>
        <w:t xml:space="preserve"> اللهُ بِمَا نَقُولُ حَسْبُهُمْ جَهَنَّمُ يَصْلَوْنَهَا فَبِئْسَ الْمَصِيرُ(مجادله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8)</w:t>
      </w:r>
    </w:p>
    <w:p w:rsidR="00335809" w:rsidRPr="00335809" w:rsidRDefault="00335809" w:rsidP="00335809">
      <w:pPr>
        <w:rPr>
          <w:rFonts w:cs="B Mitra"/>
          <w:sz w:val="28"/>
          <w:szCs w:val="28"/>
          <w:rtl/>
        </w:rPr>
      </w:pPr>
      <w:r w:rsidRPr="00335809">
        <w:rPr>
          <w:rFonts w:cs="B Mitra"/>
          <w:sz w:val="28"/>
          <w:szCs w:val="28"/>
          <w:rtl/>
        </w:rPr>
        <w:t>3 - به كارگيرى تعبيرات جسارت آميز عليه پيامبر ( ص ) در محاورات منافقان</w:t>
      </w:r>
    </w:p>
    <w:p w:rsidR="00335809" w:rsidRPr="00335809" w:rsidRDefault="00335809" w:rsidP="00335809">
      <w:pPr>
        <w:rPr>
          <w:rFonts w:cs="B Mitra"/>
          <w:sz w:val="28"/>
          <w:szCs w:val="28"/>
          <w:rtl/>
        </w:rPr>
      </w:pPr>
      <w:r w:rsidRPr="00335809">
        <w:rPr>
          <w:rFonts w:cs="B Mitra" w:hint="eastAsia"/>
          <w:sz w:val="28"/>
          <w:szCs w:val="28"/>
          <w:rtl/>
        </w:rPr>
        <w:t>ليخرجنّ</w:t>
      </w:r>
      <w:r w:rsidRPr="00335809">
        <w:rPr>
          <w:rFonts w:cs="B Mitra"/>
          <w:sz w:val="28"/>
          <w:szCs w:val="28"/>
          <w:rtl/>
        </w:rPr>
        <w:t xml:space="preserve"> الأعزّ منها الأذلّ</w:t>
      </w:r>
    </w:p>
    <w:p w:rsidR="00335809" w:rsidRPr="00335809" w:rsidRDefault="00335809" w:rsidP="00335809">
      <w:pPr>
        <w:rPr>
          <w:rFonts w:cs="B Mitra"/>
          <w:sz w:val="28"/>
          <w:szCs w:val="28"/>
          <w:rtl/>
        </w:rPr>
      </w:pPr>
      <w:r w:rsidRPr="00335809">
        <w:rPr>
          <w:rFonts w:cs="B Mitra" w:hint="eastAsia"/>
          <w:sz w:val="28"/>
          <w:szCs w:val="28"/>
          <w:rtl/>
        </w:rPr>
        <w:lastRenderedPageBreak/>
        <w:t>مقصود</w:t>
      </w:r>
      <w:r w:rsidRPr="00335809">
        <w:rPr>
          <w:rFonts w:cs="B Mitra"/>
          <w:sz w:val="28"/>
          <w:szCs w:val="28"/>
          <w:rtl/>
        </w:rPr>
        <w:t xml:space="preserve"> رئيس منافقان از &lt;أعزّ&gt; خودش و از &lt;أذلّ&gt; رسول خدا(ص) است. اين تعبير حكايت از آن دارد كه منافقان، در جمع خود و در محاورات ميان خويش، نسبت به پيامبراكرم(ص) تعبيرهاى گستاخانه و جسارت آميزى داشتند. (ج 1, ص 1)</w:t>
      </w:r>
    </w:p>
    <w:p w:rsidR="007339E4" w:rsidRDefault="00335809" w:rsidP="00335809">
      <w:pPr>
        <w:rPr>
          <w:rFonts w:cs="B Mitra"/>
          <w:sz w:val="28"/>
          <w:szCs w:val="28"/>
          <w:rtl/>
        </w:rPr>
      </w:pPr>
      <w:r w:rsidRPr="00335809">
        <w:rPr>
          <w:rFonts w:cs="B Mitra" w:hint="eastAsia"/>
          <w:sz w:val="28"/>
          <w:szCs w:val="28"/>
          <w:rtl/>
        </w:rPr>
        <w:t>يَقُولُونَ</w:t>
      </w:r>
      <w:r w:rsidRPr="00335809">
        <w:rPr>
          <w:rFonts w:cs="B Mitra"/>
          <w:sz w:val="28"/>
          <w:szCs w:val="28"/>
          <w:rtl/>
        </w:rPr>
        <w:t xml:space="preserve"> لَئِنْ رَجَعْنَا إِلَى الْمَدِينَةِ لَيُخْرِجَنَّ الأَعَزُّ مِنْهَا الأَذَلَّ وَلِلَّهِ الْعِزَّةُ وَلِرَسُولِهِ وَلِلْمُؤْمِنِينَ وَلَكِنَّ الْمُنَافِقِينَ لاَ يَعْلَمُونَ(منافقون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8)</w:t>
      </w:r>
    </w:p>
    <w:p w:rsidR="00AE1087" w:rsidRDefault="00335809" w:rsidP="00335809">
      <w:pPr>
        <w:rPr>
          <w:rFonts w:cs="B Mitra"/>
          <w:sz w:val="28"/>
          <w:szCs w:val="28"/>
          <w:rtl/>
        </w:rPr>
      </w:pPr>
      <w:r w:rsidRPr="00335809">
        <w:rPr>
          <w:rFonts w:cs="B Mitra"/>
          <w:sz w:val="28"/>
          <w:szCs w:val="28"/>
          <w:rtl/>
        </w:rPr>
        <w:t>اهانت به مقدسات</w:t>
      </w:r>
    </w:p>
    <w:p w:rsidR="00335809" w:rsidRPr="00335809" w:rsidRDefault="00335809" w:rsidP="00335809">
      <w:pPr>
        <w:rPr>
          <w:rFonts w:cs="B Mitra"/>
          <w:sz w:val="28"/>
          <w:szCs w:val="28"/>
          <w:rtl/>
        </w:rPr>
      </w:pPr>
      <w:r w:rsidRPr="00335809">
        <w:rPr>
          <w:rFonts w:cs="B Mitra"/>
          <w:sz w:val="28"/>
          <w:szCs w:val="28"/>
          <w:rtl/>
        </w:rPr>
        <w:t>اهانت &gt; اهانت به مقدسات</w:t>
      </w:r>
    </w:p>
    <w:p w:rsidR="00335809" w:rsidRPr="00335809" w:rsidRDefault="00335809" w:rsidP="00335809">
      <w:pPr>
        <w:rPr>
          <w:rFonts w:cs="B Mitra"/>
          <w:sz w:val="28"/>
          <w:szCs w:val="28"/>
          <w:rtl/>
        </w:rPr>
      </w:pPr>
      <w:r w:rsidRPr="00335809">
        <w:rPr>
          <w:rFonts w:cs="B Mitra"/>
          <w:sz w:val="28"/>
          <w:szCs w:val="28"/>
          <w:rtl/>
        </w:rPr>
        <w:t>8 ـ سكوت و سازشكارى مؤمن در قبال اهانت به مقدسات و آيات الهى ، موجب همانندى وى با كافران و منافقان است .</w:t>
      </w:r>
    </w:p>
    <w:p w:rsidR="00335809" w:rsidRPr="00335809" w:rsidRDefault="00335809" w:rsidP="00335809">
      <w:pPr>
        <w:rPr>
          <w:rFonts w:cs="B Mitra"/>
          <w:sz w:val="28"/>
          <w:szCs w:val="28"/>
          <w:rtl/>
        </w:rPr>
      </w:pPr>
      <w:r w:rsidRPr="00335809">
        <w:rPr>
          <w:rFonts w:cs="B Mitra"/>
          <w:sz w:val="28"/>
          <w:szCs w:val="28"/>
          <w:rtl/>
        </w:rPr>
        <w:t>فلاتقعدوا معهم . .. إنّكم إذاً مثلهم إنّ اللّه جامع المنفقين و الكفرين فى جهنم</w:t>
      </w:r>
    </w:p>
    <w:p w:rsidR="00335809" w:rsidRPr="00335809" w:rsidRDefault="00335809" w:rsidP="00335809">
      <w:pPr>
        <w:rPr>
          <w:rFonts w:cs="B Mitra"/>
          <w:sz w:val="28"/>
          <w:szCs w:val="28"/>
          <w:rtl/>
        </w:rPr>
      </w:pPr>
      <w:r w:rsidRPr="00335809">
        <w:rPr>
          <w:rFonts w:cs="B Mitra"/>
          <w:sz w:val="28"/>
          <w:szCs w:val="28"/>
          <w:rtl/>
        </w:rPr>
        <w:t>(ج 1, ص 1)</w:t>
      </w:r>
    </w:p>
    <w:p w:rsidR="007339E4" w:rsidRDefault="00335809" w:rsidP="00335809">
      <w:pPr>
        <w:rPr>
          <w:rFonts w:cs="B Mitra"/>
          <w:sz w:val="28"/>
          <w:szCs w:val="28"/>
          <w:rtl/>
        </w:rPr>
      </w:pPr>
      <w:r w:rsidRPr="00335809">
        <w:rPr>
          <w:rFonts w:cs="B Mitra"/>
          <w:sz w:val="28"/>
          <w:szCs w:val="28"/>
          <w:rtl/>
        </w:rPr>
        <w:t>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جَمِيعًا(نساء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140)</w:t>
      </w:r>
    </w:p>
    <w:p w:rsidR="00AE1087" w:rsidRDefault="00335809" w:rsidP="00335809">
      <w:pPr>
        <w:rPr>
          <w:rFonts w:cs="B Mitra"/>
          <w:sz w:val="28"/>
          <w:szCs w:val="28"/>
          <w:rtl/>
        </w:rPr>
      </w:pPr>
      <w:r w:rsidRPr="00335809">
        <w:rPr>
          <w:rFonts w:cs="B Mitra"/>
          <w:sz w:val="28"/>
          <w:szCs w:val="28"/>
          <w:rtl/>
        </w:rPr>
        <w:t>اهانت به مقدسات اقوام</w:t>
      </w:r>
    </w:p>
    <w:p w:rsidR="00335809" w:rsidRPr="00335809" w:rsidRDefault="00335809" w:rsidP="00335809">
      <w:pPr>
        <w:rPr>
          <w:rFonts w:cs="B Mitra"/>
          <w:sz w:val="28"/>
          <w:szCs w:val="28"/>
          <w:rtl/>
        </w:rPr>
      </w:pPr>
      <w:r w:rsidRPr="00335809">
        <w:rPr>
          <w:rFonts w:cs="B Mitra"/>
          <w:sz w:val="28"/>
          <w:szCs w:val="28"/>
          <w:rtl/>
        </w:rPr>
        <w:t>اهانت &gt; اهانت به مقدسات اقوام</w:t>
      </w:r>
    </w:p>
    <w:p w:rsidR="00335809" w:rsidRPr="00335809" w:rsidRDefault="00335809" w:rsidP="00335809">
      <w:pPr>
        <w:rPr>
          <w:rFonts w:cs="B Mitra"/>
          <w:sz w:val="28"/>
          <w:szCs w:val="28"/>
          <w:rtl/>
        </w:rPr>
      </w:pPr>
      <w:r w:rsidRPr="00335809">
        <w:rPr>
          <w:rFonts w:cs="B Mitra"/>
          <w:sz w:val="28"/>
          <w:szCs w:val="28"/>
          <w:rtl/>
        </w:rPr>
        <w:t>2 ـ ممنوعيت اهانت به مقدسات اقوام و ملتها</w:t>
      </w:r>
    </w:p>
    <w:p w:rsidR="00335809" w:rsidRPr="00335809" w:rsidRDefault="00335809" w:rsidP="00335809">
      <w:pPr>
        <w:rPr>
          <w:rFonts w:cs="B Mitra"/>
          <w:sz w:val="28"/>
          <w:szCs w:val="28"/>
          <w:rtl/>
        </w:rPr>
      </w:pPr>
      <w:r w:rsidRPr="00335809">
        <w:rPr>
          <w:rFonts w:cs="B Mitra"/>
          <w:sz w:val="28"/>
          <w:szCs w:val="28"/>
          <w:rtl/>
        </w:rPr>
        <w:t>و لاتسبوا الذين يدعون من دون الله</w:t>
      </w:r>
    </w:p>
    <w:p w:rsidR="00335809" w:rsidRPr="00335809" w:rsidRDefault="00335809" w:rsidP="00335809">
      <w:pPr>
        <w:rPr>
          <w:rFonts w:cs="B Mitra"/>
          <w:sz w:val="28"/>
          <w:szCs w:val="28"/>
          <w:rtl/>
        </w:rPr>
      </w:pPr>
      <w:r w:rsidRPr="00335809">
        <w:rPr>
          <w:rFonts w:cs="B Mitra"/>
          <w:sz w:val="28"/>
          <w:szCs w:val="28"/>
          <w:rtl/>
        </w:rPr>
        <w:t>فعل نهى &lt;لاتسبوا&gt; ظهور در حرمت دارد، گفتنى است اين برداشت مبتنى بر آن است كه جمله &lt;فيسبوا الله . ..&gt; حكمت براى نهى باشد، نه علت آن. (ج 1, ص 1)</w:t>
      </w:r>
    </w:p>
    <w:p w:rsidR="007339E4" w:rsidRDefault="00335809" w:rsidP="00335809">
      <w:pPr>
        <w:rPr>
          <w:rFonts w:cs="B Mitra"/>
          <w:sz w:val="28"/>
          <w:szCs w:val="28"/>
          <w:rtl/>
        </w:rPr>
      </w:pPr>
      <w:r w:rsidRPr="00335809">
        <w:rPr>
          <w:rFonts w:cs="B Mitra"/>
          <w:sz w:val="28"/>
          <w:szCs w:val="28"/>
          <w:rtl/>
        </w:rPr>
        <w:t>وَلاَ تَسُبُّوا الَّذِينَ يَدْعُونَ مِنْ دُونِ اللهِ فَيَسُبُّوا اللهَ عَدْوًا بِغَيْرِ عِلْمٍ كَذَلِكَ زَيَّنَّا لِكُلِّ أُمَّةٍ عَمَلَهُمْ ثُمَّ إِلَى رَبِّهِمْ مَرْجِعُهُمْ فَيُنَبِّئُهُمْ بِمَا كَانُوا يَعْمَلُونَ(انعام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108)</w:t>
      </w:r>
    </w:p>
    <w:p w:rsidR="00AE1087" w:rsidRDefault="00335809" w:rsidP="00335809">
      <w:pPr>
        <w:rPr>
          <w:rFonts w:cs="B Mitra"/>
          <w:sz w:val="28"/>
          <w:szCs w:val="28"/>
          <w:rtl/>
        </w:rPr>
      </w:pPr>
      <w:r w:rsidRPr="00335809">
        <w:rPr>
          <w:rFonts w:cs="B Mitra"/>
          <w:sz w:val="28"/>
          <w:szCs w:val="28"/>
          <w:rtl/>
        </w:rPr>
        <w:t>اهانت به مهمانان لوط(ع)</w:t>
      </w:r>
    </w:p>
    <w:p w:rsidR="00335809" w:rsidRPr="00335809" w:rsidRDefault="00335809" w:rsidP="00335809">
      <w:pPr>
        <w:rPr>
          <w:rFonts w:cs="B Mitra"/>
          <w:sz w:val="28"/>
          <w:szCs w:val="28"/>
          <w:rtl/>
        </w:rPr>
      </w:pPr>
      <w:r w:rsidRPr="00335809">
        <w:rPr>
          <w:rFonts w:cs="B Mitra"/>
          <w:sz w:val="28"/>
          <w:szCs w:val="28"/>
          <w:rtl/>
        </w:rPr>
        <w:t>اهانت &gt; اهانت به مهمانان لوط(ع)</w:t>
      </w:r>
    </w:p>
    <w:p w:rsidR="00335809" w:rsidRPr="00335809" w:rsidRDefault="00335809" w:rsidP="00335809">
      <w:pPr>
        <w:rPr>
          <w:rFonts w:cs="B Mitra"/>
          <w:sz w:val="28"/>
          <w:szCs w:val="28"/>
          <w:rtl/>
        </w:rPr>
      </w:pPr>
      <w:r w:rsidRPr="00335809">
        <w:rPr>
          <w:rFonts w:cs="B Mitra"/>
          <w:sz w:val="28"/>
          <w:szCs w:val="28"/>
          <w:rtl/>
        </w:rPr>
        <w:t>5- برخورد قوم لوط با مهمانان حضرت لوط ( ع ) ، برخوردى اهانت آميز و آبرو برانداز بود .</w:t>
      </w:r>
    </w:p>
    <w:p w:rsidR="00335809" w:rsidRPr="00335809" w:rsidRDefault="00335809" w:rsidP="00335809">
      <w:pPr>
        <w:rPr>
          <w:rFonts w:cs="B Mitra"/>
          <w:sz w:val="28"/>
          <w:szCs w:val="28"/>
          <w:rtl/>
        </w:rPr>
      </w:pPr>
      <w:r w:rsidRPr="00335809">
        <w:rPr>
          <w:rFonts w:cs="B Mitra"/>
          <w:sz w:val="28"/>
          <w:szCs w:val="28"/>
          <w:rtl/>
        </w:rPr>
        <w:t>قال إن هـؤلاء ضيفى فلاتفضحون</w:t>
      </w:r>
    </w:p>
    <w:p w:rsidR="00335809" w:rsidRPr="00335809" w:rsidRDefault="00335809" w:rsidP="00335809">
      <w:pPr>
        <w:rPr>
          <w:rFonts w:cs="B Mitra"/>
          <w:sz w:val="28"/>
          <w:szCs w:val="28"/>
          <w:rtl/>
        </w:rPr>
      </w:pPr>
      <w:r w:rsidRPr="00335809">
        <w:rPr>
          <w:rFonts w:cs="B Mitra"/>
          <w:sz w:val="28"/>
          <w:szCs w:val="28"/>
          <w:rtl/>
        </w:rPr>
        <w:t>(ج 1, ص 1)</w:t>
      </w:r>
    </w:p>
    <w:p w:rsidR="00335809" w:rsidRPr="00335809" w:rsidRDefault="00335809" w:rsidP="00335809">
      <w:pPr>
        <w:rPr>
          <w:rFonts w:cs="B Mitra"/>
          <w:sz w:val="28"/>
          <w:szCs w:val="28"/>
          <w:rtl/>
        </w:rPr>
      </w:pPr>
      <w:r w:rsidRPr="00335809">
        <w:rPr>
          <w:rFonts w:cs="B Mitra"/>
          <w:sz w:val="28"/>
          <w:szCs w:val="28"/>
          <w:rtl/>
        </w:rPr>
        <w:t>قَالَ إِنَّ هَؤُلاَءِ ضَيْفِي فَلاَ تَفْضَحُونِ(حجر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68)</w:t>
      </w:r>
    </w:p>
    <w:p w:rsidR="00335809" w:rsidRPr="00335809" w:rsidRDefault="00335809" w:rsidP="00335809">
      <w:pPr>
        <w:rPr>
          <w:rFonts w:cs="B Mitra"/>
          <w:sz w:val="28"/>
          <w:szCs w:val="28"/>
          <w:rtl/>
        </w:rPr>
      </w:pPr>
      <w:r w:rsidRPr="00335809">
        <w:rPr>
          <w:rFonts w:cs="B Mitra"/>
          <w:sz w:val="28"/>
          <w:szCs w:val="28"/>
          <w:rtl/>
        </w:rPr>
        <w:t>1 - جسارت قوم لوط تا سرحد تلاش ، براى در اختيار گرفتن و آلوده ساختن ميهمانان پيامبر خويش</w:t>
      </w:r>
    </w:p>
    <w:p w:rsidR="00335809" w:rsidRPr="00335809" w:rsidRDefault="00335809" w:rsidP="00335809">
      <w:pPr>
        <w:rPr>
          <w:rFonts w:cs="B Mitra"/>
          <w:sz w:val="28"/>
          <w:szCs w:val="28"/>
          <w:rtl/>
        </w:rPr>
      </w:pPr>
      <w:r w:rsidRPr="00335809">
        <w:rPr>
          <w:rFonts w:cs="B Mitra" w:hint="eastAsia"/>
          <w:sz w:val="28"/>
          <w:szCs w:val="28"/>
          <w:rtl/>
        </w:rPr>
        <w:t>و</w:t>
      </w:r>
      <w:r w:rsidRPr="00335809">
        <w:rPr>
          <w:rFonts w:cs="B Mitra"/>
          <w:sz w:val="28"/>
          <w:szCs w:val="28"/>
          <w:rtl/>
        </w:rPr>
        <w:t xml:space="preserve"> لقد رودوه عن ضيفه</w:t>
      </w:r>
    </w:p>
    <w:p w:rsidR="00335809" w:rsidRPr="00335809" w:rsidRDefault="00335809" w:rsidP="00335809">
      <w:pPr>
        <w:rPr>
          <w:rFonts w:cs="B Mitra"/>
          <w:sz w:val="28"/>
          <w:szCs w:val="28"/>
          <w:rtl/>
        </w:rPr>
      </w:pPr>
      <w:r w:rsidRPr="00335809">
        <w:rPr>
          <w:rFonts w:cs="B Mitra"/>
          <w:sz w:val="28"/>
          <w:szCs w:val="28"/>
          <w:rtl/>
        </w:rPr>
        <w:t>(ج 1, ص 1)</w:t>
      </w:r>
    </w:p>
    <w:p w:rsidR="007339E4" w:rsidRDefault="00335809" w:rsidP="00335809">
      <w:pPr>
        <w:rPr>
          <w:rFonts w:cs="B Mitra"/>
          <w:sz w:val="28"/>
          <w:szCs w:val="28"/>
          <w:rtl/>
        </w:rPr>
      </w:pPr>
      <w:r w:rsidRPr="00335809">
        <w:rPr>
          <w:rFonts w:cs="B Mitra" w:hint="eastAsia"/>
          <w:sz w:val="28"/>
          <w:szCs w:val="28"/>
          <w:rtl/>
        </w:rPr>
        <w:lastRenderedPageBreak/>
        <w:t>وَلَقَدْ</w:t>
      </w:r>
      <w:r w:rsidRPr="00335809">
        <w:rPr>
          <w:rFonts w:cs="B Mitra"/>
          <w:sz w:val="28"/>
          <w:szCs w:val="28"/>
          <w:rtl/>
        </w:rPr>
        <w:t xml:space="preserve"> رَاوَدُوهُ عَنْ ضَيْفِهِ فَطَمَسْنَا أَعْيُنَهُمْ فَذُوقُوا عَذَابِي وَنُذُرِ(قمر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37)</w:t>
      </w:r>
    </w:p>
    <w:p w:rsidR="00AE1087" w:rsidRDefault="00335809" w:rsidP="00335809">
      <w:pPr>
        <w:rPr>
          <w:rFonts w:cs="B Mitra"/>
          <w:sz w:val="28"/>
          <w:szCs w:val="28"/>
          <w:rtl/>
        </w:rPr>
      </w:pPr>
      <w:r w:rsidRPr="00335809">
        <w:rPr>
          <w:rFonts w:cs="B Mitra"/>
          <w:sz w:val="28"/>
          <w:szCs w:val="28"/>
          <w:rtl/>
        </w:rPr>
        <w:t>اهانت به م</w:t>
      </w:r>
      <w:r w:rsidRPr="00335809">
        <w:rPr>
          <w:rFonts w:cs="B Mitra" w:hint="cs"/>
          <w:sz w:val="28"/>
          <w:szCs w:val="28"/>
          <w:rtl/>
        </w:rPr>
        <w:t>ی</w:t>
      </w:r>
      <w:r w:rsidRPr="00335809">
        <w:rPr>
          <w:rFonts w:cs="B Mitra" w:hint="eastAsia"/>
          <w:sz w:val="28"/>
          <w:szCs w:val="28"/>
          <w:rtl/>
        </w:rPr>
        <w:t>زبان</w:t>
      </w:r>
    </w:p>
    <w:p w:rsidR="00335809" w:rsidRPr="00335809" w:rsidRDefault="00335809" w:rsidP="00335809">
      <w:pPr>
        <w:rPr>
          <w:rFonts w:cs="B Mitra"/>
          <w:sz w:val="28"/>
          <w:szCs w:val="28"/>
          <w:rtl/>
        </w:rPr>
      </w:pPr>
      <w:r w:rsidRPr="00335809">
        <w:rPr>
          <w:rFonts w:cs="B Mitra" w:hint="eastAsia"/>
          <w:sz w:val="28"/>
          <w:szCs w:val="28"/>
          <w:rtl/>
        </w:rPr>
        <w:t>اهانت</w:t>
      </w:r>
      <w:r w:rsidRPr="00335809">
        <w:rPr>
          <w:rFonts w:cs="B Mitra"/>
          <w:sz w:val="28"/>
          <w:szCs w:val="28"/>
          <w:rtl/>
        </w:rPr>
        <w:t xml:space="preserve"> &gt; اهانت به م</w:t>
      </w:r>
      <w:r w:rsidRPr="00335809">
        <w:rPr>
          <w:rFonts w:cs="B Mitra" w:hint="cs"/>
          <w:sz w:val="28"/>
          <w:szCs w:val="28"/>
          <w:rtl/>
        </w:rPr>
        <w:t>ی</w:t>
      </w:r>
      <w:r w:rsidRPr="00335809">
        <w:rPr>
          <w:rFonts w:cs="B Mitra" w:hint="eastAsia"/>
          <w:sz w:val="28"/>
          <w:szCs w:val="28"/>
          <w:rtl/>
        </w:rPr>
        <w:t>زبان</w:t>
      </w:r>
    </w:p>
    <w:p w:rsidR="00335809" w:rsidRPr="00335809" w:rsidRDefault="00335809" w:rsidP="00335809">
      <w:pPr>
        <w:rPr>
          <w:rFonts w:cs="B Mitra"/>
          <w:sz w:val="28"/>
          <w:szCs w:val="28"/>
          <w:rtl/>
        </w:rPr>
      </w:pPr>
      <w:r w:rsidRPr="00335809">
        <w:rPr>
          <w:rFonts w:cs="B Mitra"/>
          <w:sz w:val="28"/>
          <w:szCs w:val="28"/>
          <w:rtl/>
        </w:rPr>
        <w:t>4- تعرّض و اهانت به مهمان ، تعرّض و اهانتى است به ميزبان</w:t>
      </w:r>
    </w:p>
    <w:p w:rsidR="00335809" w:rsidRPr="00335809" w:rsidRDefault="00335809" w:rsidP="00335809">
      <w:pPr>
        <w:rPr>
          <w:rFonts w:cs="B Mitra"/>
          <w:sz w:val="28"/>
          <w:szCs w:val="28"/>
          <w:rtl/>
        </w:rPr>
      </w:pPr>
      <w:r w:rsidRPr="00335809">
        <w:rPr>
          <w:rFonts w:cs="B Mitra" w:hint="eastAsia"/>
          <w:sz w:val="28"/>
          <w:szCs w:val="28"/>
          <w:rtl/>
        </w:rPr>
        <w:t>قال</w:t>
      </w:r>
      <w:r w:rsidRPr="00335809">
        <w:rPr>
          <w:rFonts w:cs="B Mitra"/>
          <w:sz w:val="28"/>
          <w:szCs w:val="28"/>
          <w:rtl/>
        </w:rPr>
        <w:t xml:space="preserve"> إن هـؤلاء ضيفى فلاتفضحون</w:t>
      </w:r>
    </w:p>
    <w:p w:rsidR="00335809" w:rsidRPr="00335809" w:rsidRDefault="00335809" w:rsidP="00335809">
      <w:pPr>
        <w:rPr>
          <w:rFonts w:cs="B Mitra"/>
          <w:sz w:val="28"/>
          <w:szCs w:val="28"/>
          <w:rtl/>
        </w:rPr>
      </w:pPr>
      <w:r w:rsidRPr="00335809">
        <w:rPr>
          <w:rFonts w:cs="B Mitra" w:hint="eastAsia"/>
          <w:sz w:val="28"/>
          <w:szCs w:val="28"/>
          <w:rtl/>
        </w:rPr>
        <w:t>درخواست</w:t>
      </w:r>
      <w:r w:rsidRPr="00335809">
        <w:rPr>
          <w:rFonts w:cs="B Mitra"/>
          <w:sz w:val="28"/>
          <w:szCs w:val="28"/>
          <w:rtl/>
        </w:rPr>
        <w:t xml:space="preserve"> لوط(ع) از قومش براى پرهيز از هتك حرمت مهمانانش با بيان&lt;فلاتفضحون&gt; (مرا شرمسار نكنيد) إشعار به نكته ياد شده دارد. (ج 1, ص 1)</w:t>
      </w:r>
    </w:p>
    <w:p w:rsidR="00335809" w:rsidRPr="00335809" w:rsidRDefault="00335809" w:rsidP="00335809">
      <w:pPr>
        <w:rPr>
          <w:rFonts w:cs="B Mitra"/>
          <w:sz w:val="28"/>
          <w:szCs w:val="28"/>
          <w:rtl/>
        </w:rPr>
      </w:pPr>
      <w:r w:rsidRPr="00335809">
        <w:rPr>
          <w:rFonts w:cs="B Mitra" w:hint="eastAsia"/>
          <w:sz w:val="28"/>
          <w:szCs w:val="28"/>
          <w:rtl/>
        </w:rPr>
        <w:t>قَالَ</w:t>
      </w:r>
      <w:r w:rsidRPr="00335809">
        <w:rPr>
          <w:rFonts w:cs="B Mitra"/>
          <w:sz w:val="28"/>
          <w:szCs w:val="28"/>
          <w:rtl/>
        </w:rPr>
        <w:t xml:space="preserve"> إِنَّ هَؤُلاَءِ ضَيْفِي فَلاَ تَفْضَحُونِ(حجر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68)</w:t>
      </w:r>
    </w:p>
    <w:p w:rsidR="00335809" w:rsidRPr="00335809" w:rsidRDefault="00335809" w:rsidP="00335809">
      <w:pPr>
        <w:rPr>
          <w:rFonts w:cs="B Mitra"/>
          <w:sz w:val="28"/>
          <w:szCs w:val="28"/>
          <w:rtl/>
        </w:rPr>
      </w:pPr>
      <w:r w:rsidRPr="00335809">
        <w:rPr>
          <w:rFonts w:cs="B Mitra"/>
          <w:sz w:val="28"/>
          <w:szCs w:val="28"/>
          <w:rtl/>
        </w:rPr>
        <w:t>7- تعرّض و اهانت به مهمان ، تعرض و اهانتى است به ميزبان .</w:t>
      </w:r>
    </w:p>
    <w:p w:rsidR="00335809" w:rsidRPr="00335809" w:rsidRDefault="00335809" w:rsidP="00335809">
      <w:pPr>
        <w:rPr>
          <w:rFonts w:cs="B Mitra"/>
          <w:sz w:val="28"/>
          <w:szCs w:val="28"/>
          <w:rtl/>
        </w:rPr>
      </w:pPr>
      <w:r w:rsidRPr="00335809">
        <w:rPr>
          <w:rFonts w:cs="B Mitra" w:hint="eastAsia"/>
          <w:sz w:val="28"/>
          <w:szCs w:val="28"/>
          <w:rtl/>
        </w:rPr>
        <w:t>قال</w:t>
      </w:r>
      <w:r w:rsidRPr="00335809">
        <w:rPr>
          <w:rFonts w:cs="B Mitra"/>
          <w:sz w:val="28"/>
          <w:szCs w:val="28"/>
          <w:rtl/>
        </w:rPr>
        <w:t xml:space="preserve"> إن هـؤلاء ضيفى . .. و اتقوا الله و لاتخزون</w:t>
      </w:r>
    </w:p>
    <w:p w:rsidR="00335809" w:rsidRPr="00335809" w:rsidRDefault="00335809" w:rsidP="00335809">
      <w:pPr>
        <w:rPr>
          <w:rFonts w:cs="B Mitra"/>
          <w:sz w:val="28"/>
          <w:szCs w:val="28"/>
          <w:rtl/>
        </w:rPr>
      </w:pPr>
      <w:r w:rsidRPr="00335809">
        <w:rPr>
          <w:rFonts w:cs="B Mitra"/>
          <w:sz w:val="28"/>
          <w:szCs w:val="28"/>
          <w:rtl/>
        </w:rPr>
        <w:t>(ج 1, ص 1)</w:t>
      </w:r>
    </w:p>
    <w:p w:rsidR="00335809" w:rsidRDefault="00335809" w:rsidP="00335809">
      <w:pPr>
        <w:rPr>
          <w:rFonts w:cs="B Mitra"/>
          <w:sz w:val="28"/>
          <w:szCs w:val="28"/>
          <w:rtl/>
        </w:rPr>
      </w:pPr>
      <w:r w:rsidRPr="00335809">
        <w:rPr>
          <w:rFonts w:cs="B Mitra" w:hint="eastAsia"/>
          <w:sz w:val="28"/>
          <w:szCs w:val="28"/>
          <w:rtl/>
        </w:rPr>
        <w:t>وَاتَّقُوا</w:t>
      </w:r>
      <w:r w:rsidRPr="00335809">
        <w:rPr>
          <w:rFonts w:cs="B Mitra"/>
          <w:sz w:val="28"/>
          <w:szCs w:val="28"/>
          <w:rtl/>
        </w:rPr>
        <w:t xml:space="preserve"> اللهَ وَلاَ تُخْزُونِ(حجر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69)</w:t>
      </w:r>
    </w:p>
    <w:p w:rsidR="00AE1087" w:rsidRDefault="00335809" w:rsidP="00335809">
      <w:pPr>
        <w:rPr>
          <w:rFonts w:cs="B Mitra"/>
          <w:sz w:val="28"/>
          <w:szCs w:val="28"/>
          <w:rtl/>
        </w:rPr>
      </w:pPr>
      <w:r w:rsidRPr="00335809">
        <w:rPr>
          <w:rFonts w:cs="B Mitra"/>
          <w:sz w:val="28"/>
          <w:szCs w:val="28"/>
          <w:rtl/>
        </w:rPr>
        <w:t>اهانت به والد</w:t>
      </w:r>
      <w:r w:rsidRPr="00335809">
        <w:rPr>
          <w:rFonts w:cs="B Mitra" w:hint="cs"/>
          <w:sz w:val="28"/>
          <w:szCs w:val="28"/>
          <w:rtl/>
        </w:rPr>
        <w:t>ی</w:t>
      </w:r>
      <w:r w:rsidRPr="00335809">
        <w:rPr>
          <w:rFonts w:cs="B Mitra" w:hint="eastAsia"/>
          <w:sz w:val="28"/>
          <w:szCs w:val="28"/>
          <w:rtl/>
        </w:rPr>
        <w:t>ن</w:t>
      </w:r>
    </w:p>
    <w:p w:rsidR="00335809" w:rsidRPr="00335809" w:rsidRDefault="00335809" w:rsidP="00335809">
      <w:pPr>
        <w:rPr>
          <w:rFonts w:cs="B Mitra"/>
          <w:sz w:val="28"/>
          <w:szCs w:val="28"/>
          <w:rtl/>
        </w:rPr>
      </w:pPr>
      <w:r w:rsidRPr="00335809">
        <w:rPr>
          <w:rFonts w:cs="B Mitra" w:hint="eastAsia"/>
          <w:sz w:val="28"/>
          <w:szCs w:val="28"/>
          <w:rtl/>
        </w:rPr>
        <w:t>اهانت</w:t>
      </w:r>
      <w:r w:rsidRPr="00335809">
        <w:rPr>
          <w:rFonts w:cs="B Mitra"/>
          <w:sz w:val="28"/>
          <w:szCs w:val="28"/>
          <w:rtl/>
        </w:rPr>
        <w:t xml:space="preserve"> &gt; اهانت به والد</w:t>
      </w:r>
      <w:r w:rsidRPr="00335809">
        <w:rPr>
          <w:rFonts w:cs="B Mitra" w:hint="cs"/>
          <w:sz w:val="28"/>
          <w:szCs w:val="28"/>
          <w:rtl/>
        </w:rPr>
        <w:t>ی</w:t>
      </w:r>
      <w:r w:rsidRPr="00335809">
        <w:rPr>
          <w:rFonts w:cs="B Mitra" w:hint="eastAsia"/>
          <w:sz w:val="28"/>
          <w:szCs w:val="28"/>
          <w:rtl/>
        </w:rPr>
        <w:t>ن</w:t>
      </w:r>
    </w:p>
    <w:p w:rsidR="00335809" w:rsidRPr="00335809" w:rsidRDefault="00335809" w:rsidP="00335809">
      <w:pPr>
        <w:rPr>
          <w:rFonts w:cs="B Mitra"/>
          <w:sz w:val="28"/>
          <w:szCs w:val="28"/>
          <w:rtl/>
        </w:rPr>
      </w:pPr>
      <w:r w:rsidRPr="00335809">
        <w:rPr>
          <w:rFonts w:cs="B Mitra"/>
          <w:sz w:val="28"/>
          <w:szCs w:val="28"/>
          <w:rtl/>
        </w:rPr>
        <w:t>16- اهانت به پدر و مادر ، در شأن منكران معاد و نه معتقدان به حقانيت وعده هاى خداوند *</w:t>
      </w:r>
    </w:p>
    <w:p w:rsidR="00335809" w:rsidRPr="00335809" w:rsidRDefault="00335809" w:rsidP="00335809">
      <w:pPr>
        <w:rPr>
          <w:rFonts w:cs="B Mitra"/>
          <w:sz w:val="28"/>
          <w:szCs w:val="28"/>
          <w:rtl/>
        </w:rPr>
      </w:pPr>
      <w:r w:rsidRPr="00335809">
        <w:rPr>
          <w:rFonts w:cs="B Mitra" w:hint="eastAsia"/>
          <w:sz w:val="28"/>
          <w:szCs w:val="28"/>
          <w:rtl/>
        </w:rPr>
        <w:t>الذى</w:t>
      </w:r>
      <w:r w:rsidRPr="00335809">
        <w:rPr>
          <w:rFonts w:cs="B Mitra"/>
          <w:sz w:val="28"/>
          <w:szCs w:val="28"/>
          <w:rtl/>
        </w:rPr>
        <w:t xml:space="preserve"> قال لولديه أُفّ لكما أتعداننى أن أُخرج . .. ما هـذا إلاّ أسـطير الأوّلين</w:t>
      </w:r>
    </w:p>
    <w:p w:rsidR="00335809" w:rsidRPr="00335809" w:rsidRDefault="00335809" w:rsidP="00335809">
      <w:pPr>
        <w:rPr>
          <w:rFonts w:cs="B Mitra"/>
          <w:sz w:val="28"/>
          <w:szCs w:val="28"/>
          <w:rtl/>
        </w:rPr>
      </w:pPr>
      <w:r w:rsidRPr="00335809">
        <w:rPr>
          <w:rFonts w:cs="B Mitra" w:hint="eastAsia"/>
          <w:sz w:val="28"/>
          <w:szCs w:val="28"/>
          <w:rtl/>
        </w:rPr>
        <w:t>آيات</w:t>
      </w:r>
      <w:r w:rsidRPr="00335809">
        <w:rPr>
          <w:rFonts w:cs="B Mitra"/>
          <w:sz w:val="28"/>
          <w:szCs w:val="28"/>
          <w:rtl/>
        </w:rPr>
        <w:t xml:space="preserve"> پيشين، حاوى سفارش خداوند در زمينه احسان به والدين بود و در مقابل، در اين آيه به دو صفت ناشايست اشاره شده است: 1ـ بى احترامى به والدين، 2ـ انكار معاد. از قرين آمدن اين دو نكته مى توان مطلب ياد شده را استفاده كرد. (ج 1, ص 1)</w:t>
      </w:r>
    </w:p>
    <w:p w:rsidR="007339E4" w:rsidRDefault="00335809" w:rsidP="00335809">
      <w:pPr>
        <w:rPr>
          <w:rFonts w:cs="B Mitra"/>
          <w:sz w:val="28"/>
          <w:szCs w:val="28"/>
          <w:rtl/>
        </w:rPr>
      </w:pPr>
      <w:r w:rsidRPr="00335809">
        <w:rPr>
          <w:rFonts w:cs="B Mitra" w:hint="eastAsia"/>
          <w:sz w:val="28"/>
          <w:szCs w:val="28"/>
          <w:rtl/>
        </w:rPr>
        <w:t>وَالَّذِي</w:t>
      </w:r>
      <w:r w:rsidRPr="00335809">
        <w:rPr>
          <w:rFonts w:cs="B Mitra"/>
          <w:sz w:val="28"/>
          <w:szCs w:val="28"/>
          <w:rtl/>
        </w:rPr>
        <w:t xml:space="preserve"> قَالَ لِوَالِدَيْهِ أُفٍّ لَكُمَا أَتَعِدَانِنِي أَنْ أُخْرَجَ وَقَدْ خَلَتِ الْقُرُونُ مِنْ قَبْلِي وَهُمَا يَسْتَغِيثَانِ اللهَ وَيْلَكَ آمِنْ إِنَّ وَعْدَ اللهِ حَقٌّ فَيَقُولُ مَا هَذَا إِلاَّ أَسَاطِيرُ الأَوَّلِينَ(احقاف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17)</w:t>
      </w:r>
    </w:p>
    <w:p w:rsidR="00AE1087" w:rsidRDefault="00335809" w:rsidP="00335809">
      <w:pPr>
        <w:rPr>
          <w:rFonts w:cs="B Mitra"/>
          <w:sz w:val="28"/>
          <w:szCs w:val="28"/>
          <w:rtl/>
        </w:rPr>
      </w:pPr>
      <w:r w:rsidRPr="00335809">
        <w:rPr>
          <w:rFonts w:cs="B Mitra"/>
          <w:sz w:val="28"/>
          <w:szCs w:val="28"/>
          <w:rtl/>
        </w:rPr>
        <w:t>اهانت به هود(ع)</w:t>
      </w:r>
    </w:p>
    <w:p w:rsidR="00335809" w:rsidRPr="00335809" w:rsidRDefault="00335809" w:rsidP="00335809">
      <w:pPr>
        <w:rPr>
          <w:rFonts w:cs="B Mitra"/>
          <w:sz w:val="28"/>
          <w:szCs w:val="28"/>
          <w:rtl/>
        </w:rPr>
      </w:pPr>
      <w:r w:rsidRPr="00335809">
        <w:rPr>
          <w:rFonts w:cs="B Mitra"/>
          <w:sz w:val="28"/>
          <w:szCs w:val="28"/>
          <w:rtl/>
        </w:rPr>
        <w:t>اهانت &gt; اهانت به هود(ع)</w:t>
      </w:r>
    </w:p>
    <w:p w:rsidR="00335809" w:rsidRPr="00335809" w:rsidRDefault="00335809" w:rsidP="00335809">
      <w:pPr>
        <w:rPr>
          <w:rFonts w:cs="B Mitra"/>
          <w:sz w:val="28"/>
          <w:szCs w:val="28"/>
          <w:rtl/>
        </w:rPr>
      </w:pPr>
      <w:r w:rsidRPr="00335809">
        <w:rPr>
          <w:rFonts w:cs="B Mitra"/>
          <w:sz w:val="28"/>
          <w:szCs w:val="28"/>
          <w:rtl/>
        </w:rPr>
        <w:t>8 - تحقير پيامبر پس از نوح و توهين به او ، از سوى اشراف و سران قومش</w:t>
      </w:r>
    </w:p>
    <w:p w:rsidR="00335809" w:rsidRPr="00335809" w:rsidRDefault="00335809" w:rsidP="00335809">
      <w:pPr>
        <w:rPr>
          <w:rFonts w:cs="B Mitra"/>
          <w:sz w:val="28"/>
          <w:szCs w:val="28"/>
          <w:rtl/>
        </w:rPr>
      </w:pPr>
      <w:r w:rsidRPr="00335809">
        <w:rPr>
          <w:rFonts w:cs="B Mitra"/>
          <w:sz w:val="28"/>
          <w:szCs w:val="28"/>
          <w:rtl/>
        </w:rPr>
        <w:t>ما هـذا إلاّ بشر مثلكم</w:t>
      </w:r>
    </w:p>
    <w:p w:rsidR="00335809" w:rsidRPr="00335809" w:rsidRDefault="00335809" w:rsidP="00335809">
      <w:pPr>
        <w:rPr>
          <w:rFonts w:cs="B Mitra"/>
          <w:sz w:val="28"/>
          <w:szCs w:val="28"/>
          <w:rtl/>
        </w:rPr>
      </w:pPr>
      <w:r w:rsidRPr="00335809">
        <w:rPr>
          <w:rFonts w:cs="B Mitra"/>
          <w:sz w:val="28"/>
          <w:szCs w:val="28"/>
          <w:rtl/>
        </w:rPr>
        <w:t>به كارگيرى &lt;هـذا&gt; ـ كه براى اشاره به نزديك است ـ بيانگر نوعى توهين و تحقير نسبت به پيامبر و مقام رسالت او است. (ج 1, ص 1)</w:t>
      </w:r>
    </w:p>
    <w:p w:rsidR="007339E4" w:rsidRDefault="00335809" w:rsidP="00335809">
      <w:pPr>
        <w:rPr>
          <w:rFonts w:cs="B Mitra"/>
          <w:sz w:val="28"/>
          <w:szCs w:val="28"/>
          <w:rtl/>
        </w:rPr>
      </w:pPr>
      <w:r w:rsidRPr="00335809">
        <w:rPr>
          <w:rFonts w:cs="B Mitra"/>
          <w:sz w:val="28"/>
          <w:szCs w:val="28"/>
          <w:rtl/>
        </w:rPr>
        <w:t>وَقَالَ الْمَلَأُ مِنْ قَوْمِهِ الَّذِينَ كَفَرُوا وَكَذَّبُوا بِلِقَاءِ الآخِرَةِ وَأَتْرَفْنَاهُمْ فِي الْحَيَاةِ الدُّنْيَا مَا هَذَا إِلاَّ بَشَرٌ مِثْلُكُمْ يَأْكُلُ مِمَّا تَأْكُلُونَ مِنْهُ وَيَشْرَبُ مِمَّا تَشْرَبُونَ(مؤمنون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33)</w:t>
      </w:r>
    </w:p>
    <w:p w:rsidR="00AE1087" w:rsidRDefault="00335809" w:rsidP="00335809">
      <w:pPr>
        <w:rPr>
          <w:rFonts w:cs="B Mitra"/>
          <w:sz w:val="28"/>
          <w:szCs w:val="28"/>
          <w:rtl/>
        </w:rPr>
      </w:pPr>
      <w:r w:rsidRPr="00335809">
        <w:rPr>
          <w:rFonts w:cs="B Mitra"/>
          <w:sz w:val="28"/>
          <w:szCs w:val="28"/>
          <w:rtl/>
        </w:rPr>
        <w:lastRenderedPageBreak/>
        <w:t xml:space="preserve">اهانت به </w:t>
      </w:r>
      <w:r w:rsidRPr="00335809">
        <w:rPr>
          <w:rFonts w:cs="B Mitra" w:hint="cs"/>
          <w:sz w:val="28"/>
          <w:szCs w:val="28"/>
          <w:rtl/>
        </w:rPr>
        <w:t>ی</w:t>
      </w:r>
      <w:r w:rsidRPr="00335809">
        <w:rPr>
          <w:rFonts w:cs="B Mitra" w:hint="eastAsia"/>
          <w:sz w:val="28"/>
          <w:szCs w:val="28"/>
          <w:rtl/>
        </w:rPr>
        <w:t>عقوب</w:t>
      </w:r>
      <w:r w:rsidRPr="00335809">
        <w:rPr>
          <w:rFonts w:cs="B Mitra"/>
          <w:sz w:val="28"/>
          <w:szCs w:val="28"/>
          <w:rtl/>
        </w:rPr>
        <w:t>(ع)</w:t>
      </w:r>
    </w:p>
    <w:p w:rsidR="00335809" w:rsidRPr="00335809" w:rsidRDefault="00335809" w:rsidP="00335809">
      <w:pPr>
        <w:rPr>
          <w:rFonts w:cs="B Mitra"/>
          <w:sz w:val="28"/>
          <w:szCs w:val="28"/>
          <w:rtl/>
        </w:rPr>
      </w:pPr>
      <w:r w:rsidRPr="00335809">
        <w:rPr>
          <w:rFonts w:cs="B Mitra" w:hint="eastAsia"/>
          <w:sz w:val="28"/>
          <w:szCs w:val="28"/>
          <w:rtl/>
        </w:rPr>
        <w:t>اهانت</w:t>
      </w:r>
      <w:r w:rsidRPr="00335809">
        <w:rPr>
          <w:rFonts w:cs="B Mitra"/>
          <w:sz w:val="28"/>
          <w:szCs w:val="28"/>
          <w:rtl/>
        </w:rPr>
        <w:t xml:space="preserve"> &gt; اهانت به </w:t>
      </w:r>
      <w:r w:rsidRPr="00335809">
        <w:rPr>
          <w:rFonts w:cs="B Mitra" w:hint="cs"/>
          <w:sz w:val="28"/>
          <w:szCs w:val="28"/>
          <w:rtl/>
        </w:rPr>
        <w:t>ی</w:t>
      </w:r>
      <w:r w:rsidRPr="00335809">
        <w:rPr>
          <w:rFonts w:cs="B Mitra" w:hint="eastAsia"/>
          <w:sz w:val="28"/>
          <w:szCs w:val="28"/>
          <w:rtl/>
        </w:rPr>
        <w:t>عقوب</w:t>
      </w:r>
      <w:r w:rsidRPr="00335809">
        <w:rPr>
          <w:rFonts w:cs="B Mitra"/>
          <w:sz w:val="28"/>
          <w:szCs w:val="28"/>
          <w:rtl/>
        </w:rPr>
        <w:t>(ع)</w:t>
      </w:r>
    </w:p>
    <w:p w:rsidR="00335809" w:rsidRPr="00335809" w:rsidRDefault="00335809" w:rsidP="00335809">
      <w:pPr>
        <w:rPr>
          <w:rFonts w:cs="B Mitra"/>
          <w:sz w:val="28"/>
          <w:szCs w:val="28"/>
          <w:rtl/>
        </w:rPr>
      </w:pPr>
      <w:r w:rsidRPr="00335809">
        <w:rPr>
          <w:rFonts w:cs="B Mitra"/>
          <w:sz w:val="28"/>
          <w:szCs w:val="28"/>
          <w:rtl/>
        </w:rPr>
        <w:t>9ـ بى ادبى و جسارت بستگان يعقوب در برخورد با او</w:t>
      </w:r>
    </w:p>
    <w:p w:rsidR="00335809" w:rsidRPr="00335809" w:rsidRDefault="00335809" w:rsidP="00335809">
      <w:pPr>
        <w:rPr>
          <w:rFonts w:cs="B Mitra"/>
          <w:sz w:val="28"/>
          <w:szCs w:val="28"/>
          <w:rtl/>
        </w:rPr>
      </w:pPr>
      <w:r w:rsidRPr="00335809">
        <w:rPr>
          <w:rFonts w:cs="B Mitra" w:hint="eastAsia"/>
          <w:sz w:val="28"/>
          <w:szCs w:val="28"/>
          <w:rtl/>
        </w:rPr>
        <w:t>لولا</w:t>
      </w:r>
      <w:r w:rsidRPr="00335809">
        <w:rPr>
          <w:rFonts w:cs="B Mitra"/>
          <w:sz w:val="28"/>
          <w:szCs w:val="28"/>
          <w:rtl/>
        </w:rPr>
        <w:t xml:space="preserve"> أن تفنّدون</w:t>
      </w:r>
    </w:p>
    <w:p w:rsidR="00335809" w:rsidRPr="00335809" w:rsidRDefault="00335809" w:rsidP="00335809">
      <w:pPr>
        <w:rPr>
          <w:rFonts w:cs="B Mitra"/>
          <w:sz w:val="28"/>
          <w:szCs w:val="28"/>
          <w:rtl/>
        </w:rPr>
      </w:pPr>
      <w:r w:rsidRPr="00335809">
        <w:rPr>
          <w:rFonts w:cs="B Mitra"/>
          <w:sz w:val="28"/>
          <w:szCs w:val="28"/>
          <w:rtl/>
        </w:rPr>
        <w:t>(ج 1, ص 1)</w:t>
      </w:r>
    </w:p>
    <w:p w:rsidR="00335809" w:rsidRPr="00335809" w:rsidRDefault="00335809" w:rsidP="00335809">
      <w:pPr>
        <w:rPr>
          <w:rFonts w:cs="B Mitra"/>
          <w:sz w:val="28"/>
          <w:szCs w:val="28"/>
          <w:rtl/>
        </w:rPr>
      </w:pPr>
      <w:r w:rsidRPr="00335809">
        <w:rPr>
          <w:rFonts w:cs="B Mitra" w:hint="eastAsia"/>
          <w:sz w:val="28"/>
          <w:szCs w:val="28"/>
          <w:rtl/>
        </w:rPr>
        <w:t>وَلَمَّا</w:t>
      </w:r>
      <w:r w:rsidRPr="00335809">
        <w:rPr>
          <w:rFonts w:cs="B Mitra"/>
          <w:sz w:val="28"/>
          <w:szCs w:val="28"/>
          <w:rtl/>
        </w:rPr>
        <w:t xml:space="preserve"> فَصَلَتِ الْعِيرُ قَالَ أَبُوهُمْ إِنِّي لَأَجِدُ رِيحَ يُوسُفَ لَوْلاَ أَنْ تُفَنِّدُونِ(يوسف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94)</w:t>
      </w:r>
    </w:p>
    <w:p w:rsidR="00335809" w:rsidRPr="00335809" w:rsidRDefault="00335809" w:rsidP="00335809">
      <w:pPr>
        <w:rPr>
          <w:rFonts w:cs="B Mitra"/>
          <w:sz w:val="28"/>
          <w:szCs w:val="28"/>
          <w:rtl/>
        </w:rPr>
      </w:pPr>
      <w:r w:rsidRPr="00335809">
        <w:rPr>
          <w:rFonts w:cs="B Mitra"/>
          <w:sz w:val="28"/>
          <w:szCs w:val="28"/>
          <w:rtl/>
        </w:rPr>
        <w:t>5ـ بى ادبى و جسارت بستگان يعقوب به ساحت والاى آن حضرت</w:t>
      </w:r>
    </w:p>
    <w:p w:rsidR="00335809" w:rsidRPr="00335809" w:rsidRDefault="00335809" w:rsidP="00335809">
      <w:pPr>
        <w:rPr>
          <w:rFonts w:cs="B Mitra"/>
          <w:sz w:val="28"/>
          <w:szCs w:val="28"/>
          <w:rtl/>
        </w:rPr>
      </w:pPr>
      <w:r w:rsidRPr="00335809">
        <w:rPr>
          <w:rFonts w:cs="B Mitra" w:hint="eastAsia"/>
          <w:sz w:val="28"/>
          <w:szCs w:val="28"/>
          <w:rtl/>
        </w:rPr>
        <w:t>إنك</w:t>
      </w:r>
      <w:r w:rsidRPr="00335809">
        <w:rPr>
          <w:rFonts w:cs="B Mitra"/>
          <w:sz w:val="28"/>
          <w:szCs w:val="28"/>
          <w:rtl/>
        </w:rPr>
        <w:t xml:space="preserve"> لفى ضلـلك القديم</w:t>
      </w:r>
    </w:p>
    <w:p w:rsidR="00335809" w:rsidRPr="00335809" w:rsidRDefault="00335809" w:rsidP="00335809">
      <w:pPr>
        <w:rPr>
          <w:rFonts w:cs="B Mitra"/>
          <w:sz w:val="28"/>
          <w:szCs w:val="28"/>
          <w:rtl/>
        </w:rPr>
      </w:pPr>
      <w:r w:rsidRPr="00335809">
        <w:rPr>
          <w:rFonts w:cs="B Mitra"/>
          <w:sz w:val="28"/>
          <w:szCs w:val="28"/>
          <w:rtl/>
        </w:rPr>
        <w:t>(ج 1, ص 1)</w:t>
      </w:r>
    </w:p>
    <w:p w:rsidR="007339E4" w:rsidRDefault="00335809" w:rsidP="00335809">
      <w:pPr>
        <w:rPr>
          <w:rFonts w:cs="B Mitra"/>
          <w:sz w:val="28"/>
          <w:szCs w:val="28"/>
          <w:rtl/>
        </w:rPr>
      </w:pPr>
      <w:r w:rsidRPr="00335809">
        <w:rPr>
          <w:rFonts w:cs="B Mitra" w:hint="eastAsia"/>
          <w:sz w:val="28"/>
          <w:szCs w:val="28"/>
          <w:rtl/>
        </w:rPr>
        <w:t>قَالُوا</w:t>
      </w:r>
      <w:r w:rsidRPr="00335809">
        <w:rPr>
          <w:rFonts w:cs="B Mitra"/>
          <w:sz w:val="28"/>
          <w:szCs w:val="28"/>
          <w:rtl/>
        </w:rPr>
        <w:t xml:space="preserve"> تَاللهِ إِنَّكَ لَفِي ضَلاَلِكَ الْقَدِيمِ(يوسف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95)</w:t>
      </w:r>
    </w:p>
    <w:p w:rsidR="00AE1087" w:rsidRDefault="00335809" w:rsidP="00335809">
      <w:pPr>
        <w:rPr>
          <w:rFonts w:cs="B Mitra"/>
          <w:sz w:val="28"/>
          <w:szCs w:val="28"/>
          <w:rtl/>
        </w:rPr>
      </w:pPr>
      <w:r w:rsidRPr="00335809">
        <w:rPr>
          <w:rFonts w:cs="B Mitra"/>
          <w:sz w:val="28"/>
          <w:szCs w:val="28"/>
          <w:rtl/>
        </w:rPr>
        <w:t>اهانت قوم لوط</w:t>
      </w:r>
    </w:p>
    <w:p w:rsidR="00335809" w:rsidRPr="00335809" w:rsidRDefault="00335809" w:rsidP="00335809">
      <w:pPr>
        <w:rPr>
          <w:rFonts w:cs="B Mitra"/>
          <w:sz w:val="28"/>
          <w:szCs w:val="28"/>
          <w:rtl/>
        </w:rPr>
      </w:pPr>
      <w:r w:rsidRPr="00335809">
        <w:rPr>
          <w:rFonts w:cs="B Mitra"/>
          <w:sz w:val="28"/>
          <w:szCs w:val="28"/>
          <w:rtl/>
        </w:rPr>
        <w:t>اهانت &gt; اهانت قوم لوط</w:t>
      </w:r>
    </w:p>
    <w:p w:rsidR="00335809" w:rsidRPr="00335809" w:rsidRDefault="00335809" w:rsidP="00335809">
      <w:pPr>
        <w:rPr>
          <w:rFonts w:cs="B Mitra"/>
          <w:sz w:val="28"/>
          <w:szCs w:val="28"/>
          <w:rtl/>
        </w:rPr>
      </w:pPr>
      <w:r w:rsidRPr="00335809">
        <w:rPr>
          <w:rFonts w:cs="B Mitra"/>
          <w:sz w:val="28"/>
          <w:szCs w:val="28"/>
          <w:rtl/>
        </w:rPr>
        <w:t>1 - جسارت قوم لوط تا سرحد تلاش ، براى در اختيار گرفتن و آلوده ساختن ميهمانان پيامبر خويش</w:t>
      </w:r>
    </w:p>
    <w:p w:rsidR="00335809" w:rsidRPr="00335809" w:rsidRDefault="00335809" w:rsidP="00335809">
      <w:pPr>
        <w:rPr>
          <w:rFonts w:cs="B Mitra"/>
          <w:sz w:val="28"/>
          <w:szCs w:val="28"/>
          <w:rtl/>
        </w:rPr>
      </w:pPr>
      <w:r w:rsidRPr="00335809">
        <w:rPr>
          <w:rFonts w:cs="B Mitra"/>
          <w:sz w:val="28"/>
          <w:szCs w:val="28"/>
          <w:rtl/>
        </w:rPr>
        <w:t>و لقد رودوه عن ضيفه</w:t>
      </w:r>
    </w:p>
    <w:p w:rsidR="00335809" w:rsidRPr="00335809" w:rsidRDefault="00335809" w:rsidP="00335809">
      <w:pPr>
        <w:rPr>
          <w:rFonts w:cs="B Mitra"/>
          <w:sz w:val="28"/>
          <w:szCs w:val="28"/>
          <w:rtl/>
        </w:rPr>
      </w:pPr>
      <w:r w:rsidRPr="00335809">
        <w:rPr>
          <w:rFonts w:cs="B Mitra"/>
          <w:sz w:val="28"/>
          <w:szCs w:val="28"/>
          <w:rtl/>
        </w:rPr>
        <w:t>(ج 1, ص 1)</w:t>
      </w:r>
    </w:p>
    <w:p w:rsidR="007339E4" w:rsidRDefault="00335809" w:rsidP="00335809">
      <w:pPr>
        <w:rPr>
          <w:rFonts w:cs="B Mitra"/>
          <w:sz w:val="28"/>
          <w:szCs w:val="28"/>
          <w:rtl/>
        </w:rPr>
      </w:pPr>
      <w:r w:rsidRPr="00335809">
        <w:rPr>
          <w:rFonts w:cs="B Mitra"/>
          <w:sz w:val="28"/>
          <w:szCs w:val="28"/>
          <w:rtl/>
        </w:rPr>
        <w:t>وَلَقَدْ رَاوَدُوهُ عَنْ ضَيْفِهِ فَطَمَسْنَا أَعْيُنَهُمْ فَذُوقُوا عَذَابِي وَنُذُرِ(قمر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37)</w:t>
      </w:r>
    </w:p>
    <w:p w:rsidR="00AE1087" w:rsidRDefault="00335809" w:rsidP="00335809">
      <w:pPr>
        <w:rPr>
          <w:rFonts w:cs="B Mitra"/>
          <w:sz w:val="28"/>
          <w:szCs w:val="28"/>
          <w:rtl/>
        </w:rPr>
      </w:pPr>
      <w:r w:rsidRPr="00335809">
        <w:rPr>
          <w:rFonts w:cs="B Mitra"/>
          <w:sz w:val="28"/>
          <w:szCs w:val="28"/>
          <w:rtl/>
        </w:rPr>
        <w:t>توبه اهانت کنندگان به د</w:t>
      </w:r>
      <w:r w:rsidRPr="00335809">
        <w:rPr>
          <w:rFonts w:cs="B Mitra" w:hint="cs"/>
          <w:sz w:val="28"/>
          <w:szCs w:val="28"/>
          <w:rtl/>
        </w:rPr>
        <w:t>ی</w:t>
      </w:r>
      <w:r w:rsidRPr="00335809">
        <w:rPr>
          <w:rFonts w:cs="B Mitra" w:hint="eastAsia"/>
          <w:sz w:val="28"/>
          <w:szCs w:val="28"/>
          <w:rtl/>
        </w:rPr>
        <w:t>ن</w:t>
      </w:r>
    </w:p>
    <w:p w:rsidR="00335809" w:rsidRPr="00335809" w:rsidRDefault="00335809" w:rsidP="00335809">
      <w:pPr>
        <w:rPr>
          <w:rFonts w:cs="B Mitra"/>
          <w:sz w:val="28"/>
          <w:szCs w:val="28"/>
          <w:rtl/>
        </w:rPr>
      </w:pPr>
      <w:r w:rsidRPr="00335809">
        <w:rPr>
          <w:rFonts w:cs="B Mitra" w:hint="eastAsia"/>
          <w:sz w:val="28"/>
          <w:szCs w:val="28"/>
          <w:rtl/>
        </w:rPr>
        <w:t>اهانت</w:t>
      </w:r>
      <w:r w:rsidRPr="00335809">
        <w:rPr>
          <w:rFonts w:cs="B Mitra"/>
          <w:sz w:val="28"/>
          <w:szCs w:val="28"/>
          <w:rtl/>
        </w:rPr>
        <w:t xml:space="preserve"> &gt; توبه اهانت کنندگان به د</w:t>
      </w:r>
      <w:r w:rsidRPr="00335809">
        <w:rPr>
          <w:rFonts w:cs="B Mitra" w:hint="cs"/>
          <w:sz w:val="28"/>
          <w:szCs w:val="28"/>
          <w:rtl/>
        </w:rPr>
        <w:t>ی</w:t>
      </w:r>
      <w:r w:rsidRPr="00335809">
        <w:rPr>
          <w:rFonts w:cs="B Mitra" w:hint="eastAsia"/>
          <w:sz w:val="28"/>
          <w:szCs w:val="28"/>
          <w:rtl/>
        </w:rPr>
        <w:t>ن</w:t>
      </w:r>
    </w:p>
    <w:p w:rsidR="00335809" w:rsidRPr="00335809" w:rsidRDefault="00335809" w:rsidP="00335809">
      <w:pPr>
        <w:rPr>
          <w:rFonts w:cs="B Mitra"/>
          <w:sz w:val="28"/>
          <w:szCs w:val="28"/>
          <w:rtl/>
        </w:rPr>
      </w:pPr>
      <w:r w:rsidRPr="00335809">
        <w:rPr>
          <w:rFonts w:cs="B Mitra"/>
          <w:sz w:val="28"/>
          <w:szCs w:val="28"/>
          <w:rtl/>
        </w:rPr>
        <w:t>24 ـ توبه مرتد و اهانت كننده به ارزش هاى الهى ، مايه رفع عذاب الهى از اوست .</w:t>
      </w:r>
    </w:p>
    <w:p w:rsidR="00335809" w:rsidRPr="00335809" w:rsidRDefault="00335809" w:rsidP="00335809">
      <w:pPr>
        <w:rPr>
          <w:rFonts w:cs="B Mitra"/>
          <w:sz w:val="28"/>
          <w:szCs w:val="28"/>
          <w:rtl/>
        </w:rPr>
      </w:pPr>
      <w:r w:rsidRPr="00335809">
        <w:rPr>
          <w:rFonts w:cs="B Mitra" w:hint="eastAsia"/>
          <w:sz w:val="28"/>
          <w:szCs w:val="28"/>
          <w:rtl/>
        </w:rPr>
        <w:t>فإن</w:t>
      </w:r>
      <w:r w:rsidRPr="00335809">
        <w:rPr>
          <w:rFonts w:cs="B Mitra"/>
          <w:sz w:val="28"/>
          <w:szCs w:val="28"/>
          <w:rtl/>
        </w:rPr>
        <w:t xml:space="preserve"> يتوبوا يك خيراً لهم و إن يتولوا يعذبهم اللّه</w:t>
      </w:r>
    </w:p>
    <w:p w:rsidR="00335809" w:rsidRPr="00335809" w:rsidRDefault="00335809" w:rsidP="00335809">
      <w:pPr>
        <w:rPr>
          <w:rFonts w:cs="B Mitra"/>
          <w:sz w:val="28"/>
          <w:szCs w:val="28"/>
          <w:rtl/>
        </w:rPr>
      </w:pPr>
      <w:r w:rsidRPr="00335809">
        <w:rPr>
          <w:rFonts w:cs="B Mitra"/>
          <w:sz w:val="28"/>
          <w:szCs w:val="28"/>
          <w:rtl/>
        </w:rPr>
        <w:t>(ج 1, ص 1)</w:t>
      </w:r>
    </w:p>
    <w:p w:rsidR="007339E4" w:rsidRDefault="00335809" w:rsidP="00335809">
      <w:pPr>
        <w:rPr>
          <w:rFonts w:cs="B Mitra"/>
          <w:sz w:val="28"/>
          <w:szCs w:val="28"/>
          <w:rtl/>
        </w:rPr>
      </w:pPr>
      <w:r w:rsidRPr="00335809">
        <w:rPr>
          <w:rFonts w:cs="B Mitra" w:hint="eastAsia"/>
          <w:sz w:val="28"/>
          <w:szCs w:val="28"/>
          <w:rtl/>
        </w:rPr>
        <w:t>يَحْلِفُونَ</w:t>
      </w:r>
      <w:r w:rsidRPr="00335809">
        <w:rPr>
          <w:rFonts w:cs="B Mitra"/>
          <w:sz w:val="28"/>
          <w:szCs w:val="28"/>
          <w:rtl/>
        </w:rPr>
        <w:t xml:space="preserve"> بِاللهِ مَا قَالُوا وَلَقَدْ قَالُوا كَلِمَةَ الْكُفْرِ وَكَفَرُوا بَعْدَ إِسْلاَمِهِمْ وَهَمُّوا بِمَا لَمْ يَنَالُوا وَمَا نَقَمُوا إِلاَّ أَنْ أَغْنَاهُمُ اللهُ وَرَسُولُهُ مِنْ فَضْلِهِ فَإِنْ يَتُوبُوا يَكُ خَيْرًا لَهُمْ وَإِنْ يَتَوَلَّو</w:t>
      </w:r>
      <w:r w:rsidRPr="00335809">
        <w:rPr>
          <w:rFonts w:cs="B Mitra" w:hint="eastAsia"/>
          <w:sz w:val="28"/>
          <w:szCs w:val="28"/>
          <w:rtl/>
        </w:rPr>
        <w:t>ْا</w:t>
      </w:r>
      <w:r w:rsidRPr="00335809">
        <w:rPr>
          <w:rFonts w:cs="B Mitra"/>
          <w:sz w:val="28"/>
          <w:szCs w:val="28"/>
          <w:rtl/>
        </w:rPr>
        <w:t xml:space="preserve"> يُعَذِّبْهُمُ اللهُ عَذَابًا أَلِيمًا فِي الدُّنْيَا وَالآخِرَةِ وَمَا لَهُمْ فِي الأَرْضِ مِنْ وَلِيٍّ وَلاَ نَصِيرٍ(توبه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74)</w:t>
      </w:r>
    </w:p>
    <w:p w:rsidR="00AE1087" w:rsidRDefault="00335809" w:rsidP="00335809">
      <w:pPr>
        <w:rPr>
          <w:rFonts w:cs="B Mitra"/>
          <w:sz w:val="28"/>
          <w:szCs w:val="28"/>
          <w:rtl/>
        </w:rPr>
      </w:pPr>
      <w:r w:rsidRPr="00335809">
        <w:rPr>
          <w:rFonts w:cs="B Mitra"/>
          <w:sz w:val="28"/>
          <w:szCs w:val="28"/>
          <w:rtl/>
        </w:rPr>
        <w:t>جرم اهانت به د</w:t>
      </w:r>
      <w:r w:rsidRPr="00335809">
        <w:rPr>
          <w:rFonts w:cs="B Mitra" w:hint="cs"/>
          <w:sz w:val="28"/>
          <w:szCs w:val="28"/>
          <w:rtl/>
        </w:rPr>
        <w:t>ی</w:t>
      </w:r>
      <w:r w:rsidRPr="00335809">
        <w:rPr>
          <w:rFonts w:cs="B Mitra" w:hint="eastAsia"/>
          <w:sz w:val="28"/>
          <w:szCs w:val="28"/>
          <w:rtl/>
        </w:rPr>
        <w:t>ن</w:t>
      </w:r>
    </w:p>
    <w:p w:rsidR="00335809" w:rsidRPr="00335809" w:rsidRDefault="00335809" w:rsidP="00335809">
      <w:pPr>
        <w:rPr>
          <w:rFonts w:cs="B Mitra"/>
          <w:sz w:val="28"/>
          <w:szCs w:val="28"/>
          <w:rtl/>
        </w:rPr>
      </w:pPr>
      <w:r w:rsidRPr="00335809">
        <w:rPr>
          <w:rFonts w:cs="B Mitra" w:hint="eastAsia"/>
          <w:sz w:val="28"/>
          <w:szCs w:val="28"/>
          <w:rtl/>
        </w:rPr>
        <w:t>اهانت</w:t>
      </w:r>
      <w:r w:rsidRPr="00335809">
        <w:rPr>
          <w:rFonts w:cs="B Mitra"/>
          <w:sz w:val="28"/>
          <w:szCs w:val="28"/>
          <w:rtl/>
        </w:rPr>
        <w:t xml:space="preserve"> &gt; جرم اهانت به د</w:t>
      </w:r>
      <w:r w:rsidRPr="00335809">
        <w:rPr>
          <w:rFonts w:cs="B Mitra" w:hint="cs"/>
          <w:sz w:val="28"/>
          <w:szCs w:val="28"/>
          <w:rtl/>
        </w:rPr>
        <w:t>ی</w:t>
      </w:r>
      <w:r w:rsidRPr="00335809">
        <w:rPr>
          <w:rFonts w:cs="B Mitra" w:hint="eastAsia"/>
          <w:sz w:val="28"/>
          <w:szCs w:val="28"/>
          <w:rtl/>
        </w:rPr>
        <w:t>ن</w:t>
      </w:r>
    </w:p>
    <w:p w:rsidR="00335809" w:rsidRPr="00335809" w:rsidRDefault="00335809" w:rsidP="00335809">
      <w:pPr>
        <w:rPr>
          <w:rFonts w:cs="B Mitra"/>
          <w:sz w:val="28"/>
          <w:szCs w:val="28"/>
          <w:rtl/>
        </w:rPr>
      </w:pPr>
      <w:r w:rsidRPr="00335809">
        <w:rPr>
          <w:rFonts w:cs="B Mitra"/>
          <w:sz w:val="28"/>
          <w:szCs w:val="28"/>
          <w:rtl/>
        </w:rPr>
        <w:t>6 ـ بازيچه قرار دادن ارزش هاى دينى ، حرام است .</w:t>
      </w:r>
    </w:p>
    <w:p w:rsidR="00335809" w:rsidRPr="00335809" w:rsidRDefault="00335809" w:rsidP="00335809">
      <w:pPr>
        <w:rPr>
          <w:rFonts w:cs="B Mitra"/>
          <w:sz w:val="28"/>
          <w:szCs w:val="28"/>
          <w:rtl/>
        </w:rPr>
      </w:pPr>
      <w:r w:rsidRPr="00335809">
        <w:rPr>
          <w:rFonts w:cs="B Mitra" w:hint="eastAsia"/>
          <w:sz w:val="28"/>
          <w:szCs w:val="28"/>
          <w:rtl/>
        </w:rPr>
        <w:t>ليقولن</w:t>
      </w:r>
      <w:r w:rsidRPr="00335809">
        <w:rPr>
          <w:rFonts w:cs="B Mitra"/>
          <w:sz w:val="28"/>
          <w:szCs w:val="28"/>
          <w:rtl/>
        </w:rPr>
        <w:t xml:space="preserve"> إنما كنا نخوض و نلعب قل أباللّه و ءايته و رسوله كنتم تستهزءون</w:t>
      </w:r>
    </w:p>
    <w:p w:rsidR="00335809" w:rsidRPr="00335809" w:rsidRDefault="00335809" w:rsidP="00335809">
      <w:pPr>
        <w:rPr>
          <w:rFonts w:cs="B Mitra"/>
          <w:sz w:val="28"/>
          <w:szCs w:val="28"/>
          <w:rtl/>
        </w:rPr>
      </w:pPr>
      <w:r w:rsidRPr="00335809">
        <w:rPr>
          <w:rFonts w:cs="B Mitra"/>
          <w:sz w:val="28"/>
          <w:szCs w:val="28"/>
          <w:rtl/>
        </w:rPr>
        <w:t>(ج 1, ص 1)</w:t>
      </w:r>
    </w:p>
    <w:p w:rsidR="007339E4" w:rsidRDefault="00335809" w:rsidP="00335809">
      <w:pPr>
        <w:rPr>
          <w:rFonts w:cs="B Mitra"/>
          <w:sz w:val="28"/>
          <w:szCs w:val="28"/>
          <w:rtl/>
        </w:rPr>
      </w:pPr>
      <w:r w:rsidRPr="00335809">
        <w:rPr>
          <w:rFonts w:cs="B Mitra" w:hint="eastAsia"/>
          <w:sz w:val="28"/>
          <w:szCs w:val="28"/>
          <w:rtl/>
        </w:rPr>
        <w:t>وَلَئِنْ</w:t>
      </w:r>
      <w:r w:rsidRPr="00335809">
        <w:rPr>
          <w:rFonts w:cs="B Mitra"/>
          <w:sz w:val="28"/>
          <w:szCs w:val="28"/>
          <w:rtl/>
        </w:rPr>
        <w:t xml:space="preserve"> سَأَلْتَهُمْ لَيَقُولُنَّ إِنَّمَا كُنَّا نَخُوضُ وَنَلْعَبُ قُلْ أَبِاللهِ وَآيَاتِهِ وَرَسُولِهِ كُنْتُمْ تَسْتَهْزِءُونَ(توبه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65)</w:t>
      </w:r>
    </w:p>
    <w:p w:rsidR="00AE1087" w:rsidRDefault="003B31EE" w:rsidP="00335809">
      <w:pPr>
        <w:rPr>
          <w:rFonts w:cs="B Mitra"/>
          <w:sz w:val="28"/>
          <w:szCs w:val="28"/>
          <w:rtl/>
        </w:rPr>
      </w:pPr>
      <w:r w:rsidRPr="003B31EE">
        <w:rPr>
          <w:rFonts w:cs="B Mitra" w:hint="cs"/>
          <w:sz w:val="28"/>
          <w:szCs w:val="28"/>
          <w:rtl/>
        </w:rPr>
        <w:t xml:space="preserve"> </w:t>
      </w:r>
      <w:r w:rsidR="00335809" w:rsidRPr="00335809">
        <w:rPr>
          <w:rFonts w:cs="B Mitra"/>
          <w:sz w:val="28"/>
          <w:szCs w:val="28"/>
          <w:rtl/>
        </w:rPr>
        <w:t>حرمت اهانت به والد</w:t>
      </w:r>
      <w:r w:rsidR="00335809" w:rsidRPr="00335809">
        <w:rPr>
          <w:rFonts w:cs="B Mitra" w:hint="cs"/>
          <w:sz w:val="28"/>
          <w:szCs w:val="28"/>
          <w:rtl/>
        </w:rPr>
        <w:t>ی</w:t>
      </w:r>
      <w:r w:rsidR="00335809" w:rsidRPr="00335809">
        <w:rPr>
          <w:rFonts w:cs="B Mitra" w:hint="eastAsia"/>
          <w:sz w:val="28"/>
          <w:szCs w:val="28"/>
          <w:rtl/>
        </w:rPr>
        <w:t>ن</w:t>
      </w:r>
    </w:p>
    <w:p w:rsidR="00335809" w:rsidRPr="00335809" w:rsidRDefault="00335809" w:rsidP="00335809">
      <w:pPr>
        <w:rPr>
          <w:rFonts w:cs="B Mitra"/>
          <w:sz w:val="28"/>
          <w:szCs w:val="28"/>
          <w:rtl/>
        </w:rPr>
      </w:pPr>
      <w:r w:rsidRPr="00335809">
        <w:rPr>
          <w:rFonts w:cs="B Mitra" w:hint="eastAsia"/>
          <w:sz w:val="28"/>
          <w:szCs w:val="28"/>
          <w:rtl/>
        </w:rPr>
        <w:t>اهانت</w:t>
      </w:r>
      <w:r w:rsidRPr="00335809">
        <w:rPr>
          <w:rFonts w:cs="B Mitra"/>
          <w:sz w:val="28"/>
          <w:szCs w:val="28"/>
          <w:rtl/>
        </w:rPr>
        <w:t xml:space="preserve"> &gt; حرمت اهانت به والد</w:t>
      </w:r>
      <w:r w:rsidRPr="00335809">
        <w:rPr>
          <w:rFonts w:cs="B Mitra" w:hint="cs"/>
          <w:sz w:val="28"/>
          <w:szCs w:val="28"/>
          <w:rtl/>
        </w:rPr>
        <w:t>ی</w:t>
      </w:r>
      <w:r w:rsidRPr="00335809">
        <w:rPr>
          <w:rFonts w:cs="B Mitra" w:hint="eastAsia"/>
          <w:sz w:val="28"/>
          <w:szCs w:val="28"/>
          <w:rtl/>
        </w:rPr>
        <w:t>ن</w:t>
      </w:r>
    </w:p>
    <w:p w:rsidR="00335809" w:rsidRPr="00335809" w:rsidRDefault="00335809" w:rsidP="00335809">
      <w:pPr>
        <w:rPr>
          <w:rFonts w:cs="B Mitra"/>
          <w:sz w:val="28"/>
          <w:szCs w:val="28"/>
          <w:rtl/>
        </w:rPr>
      </w:pPr>
      <w:r w:rsidRPr="00335809">
        <w:rPr>
          <w:rFonts w:cs="B Mitra"/>
          <w:sz w:val="28"/>
          <w:szCs w:val="28"/>
          <w:rtl/>
        </w:rPr>
        <w:t>14- هرگونه پرخاش و اهانت به پدر و مادر ، حتى در حد گفتن &lt; أُفّ &gt; ، ممنوع است .</w:t>
      </w:r>
    </w:p>
    <w:p w:rsidR="00335809" w:rsidRPr="00335809" w:rsidRDefault="00335809" w:rsidP="00335809">
      <w:pPr>
        <w:rPr>
          <w:rFonts w:cs="B Mitra"/>
          <w:sz w:val="28"/>
          <w:szCs w:val="28"/>
          <w:rtl/>
        </w:rPr>
      </w:pPr>
      <w:r w:rsidRPr="00335809">
        <w:rPr>
          <w:rFonts w:cs="B Mitra" w:hint="eastAsia"/>
          <w:sz w:val="28"/>
          <w:szCs w:val="28"/>
          <w:rtl/>
        </w:rPr>
        <w:t>فلاتقل</w:t>
      </w:r>
      <w:r w:rsidRPr="00335809">
        <w:rPr>
          <w:rFonts w:cs="B Mitra"/>
          <w:sz w:val="28"/>
          <w:szCs w:val="28"/>
          <w:rtl/>
        </w:rPr>
        <w:t xml:space="preserve"> لهما أُفّ</w:t>
      </w:r>
    </w:p>
    <w:p w:rsidR="00335809" w:rsidRPr="00335809" w:rsidRDefault="00335809" w:rsidP="00335809">
      <w:pPr>
        <w:rPr>
          <w:rFonts w:cs="B Mitra"/>
          <w:sz w:val="28"/>
          <w:szCs w:val="28"/>
          <w:rtl/>
        </w:rPr>
      </w:pPr>
      <w:r w:rsidRPr="00335809">
        <w:rPr>
          <w:rFonts w:cs="B Mitra"/>
          <w:sz w:val="28"/>
          <w:szCs w:val="28"/>
          <w:rtl/>
        </w:rPr>
        <w:t>(ج 1, ص 1)</w:t>
      </w:r>
    </w:p>
    <w:p w:rsidR="000F0A64" w:rsidRDefault="00335809" w:rsidP="00335809">
      <w:pPr>
        <w:rPr>
          <w:rFonts w:cs="B Mitra"/>
          <w:sz w:val="28"/>
          <w:szCs w:val="28"/>
          <w:rtl/>
        </w:rPr>
      </w:pPr>
      <w:r w:rsidRPr="00335809">
        <w:rPr>
          <w:rFonts w:cs="B Mitra" w:hint="eastAsia"/>
          <w:sz w:val="28"/>
          <w:szCs w:val="28"/>
          <w:rtl/>
        </w:rPr>
        <w:t>وَقَضَى</w:t>
      </w:r>
      <w:r w:rsidRPr="00335809">
        <w:rPr>
          <w:rFonts w:cs="B Mitra"/>
          <w:sz w:val="28"/>
          <w:szCs w:val="28"/>
          <w:rtl/>
        </w:rPr>
        <w:t xml:space="preserve"> رَبُّكَ أَلاَّ تَعْبُدُوا إِلاَّ إِيَّاهُ وَبِالْوَالِدَيْنِ إِحْسَانًا إِمَّا يَبْلُغَنَّ عِنْدَكَ الْكِبَرَ أَحَدُهُمَا أَوْ كِلاَهُمَا فَلاَ تَقُلْ لَهُمَا أُفٍّ وَلاَ تَنْهَرْهُمَا وَقُلْ لَهُمَا قَوْلاً كَرِيمًا(اسراء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23)</w:t>
      </w:r>
    </w:p>
    <w:p w:rsidR="00AE1087" w:rsidRDefault="00335809" w:rsidP="00335809">
      <w:pPr>
        <w:rPr>
          <w:rFonts w:cs="B Mitra"/>
          <w:sz w:val="28"/>
          <w:szCs w:val="28"/>
          <w:rtl/>
        </w:rPr>
      </w:pPr>
      <w:r w:rsidRPr="00335809">
        <w:rPr>
          <w:rFonts w:cs="B Mitra"/>
          <w:sz w:val="28"/>
          <w:szCs w:val="28"/>
          <w:rtl/>
        </w:rPr>
        <w:t>سرزنش اهانت به مهمان</w:t>
      </w:r>
    </w:p>
    <w:p w:rsidR="00335809" w:rsidRPr="00335809" w:rsidRDefault="00335809" w:rsidP="00335809">
      <w:pPr>
        <w:rPr>
          <w:rFonts w:cs="B Mitra"/>
          <w:sz w:val="28"/>
          <w:szCs w:val="28"/>
          <w:rtl/>
        </w:rPr>
      </w:pPr>
      <w:r w:rsidRPr="00335809">
        <w:rPr>
          <w:rFonts w:cs="B Mitra"/>
          <w:sz w:val="28"/>
          <w:szCs w:val="28"/>
          <w:rtl/>
        </w:rPr>
        <w:t>اهانت &gt; سرزنش اهانت به مهمان</w:t>
      </w:r>
    </w:p>
    <w:p w:rsidR="00335809" w:rsidRPr="00335809" w:rsidRDefault="00335809" w:rsidP="00335809">
      <w:pPr>
        <w:rPr>
          <w:rFonts w:cs="B Mitra"/>
          <w:sz w:val="28"/>
          <w:szCs w:val="28"/>
          <w:rtl/>
        </w:rPr>
      </w:pPr>
      <w:r w:rsidRPr="00335809">
        <w:rPr>
          <w:rFonts w:cs="B Mitra"/>
          <w:sz w:val="28"/>
          <w:szCs w:val="28"/>
          <w:rtl/>
        </w:rPr>
        <w:t>6- تعرّض و اهانت به مهمان ديگران ، عملى ناپسند و ممنوع است .</w:t>
      </w:r>
    </w:p>
    <w:p w:rsidR="00335809" w:rsidRPr="00335809" w:rsidRDefault="00335809" w:rsidP="00335809">
      <w:pPr>
        <w:rPr>
          <w:rFonts w:cs="B Mitra"/>
          <w:sz w:val="28"/>
          <w:szCs w:val="28"/>
          <w:rtl/>
        </w:rPr>
      </w:pPr>
      <w:r w:rsidRPr="00335809">
        <w:rPr>
          <w:rFonts w:cs="B Mitra"/>
          <w:sz w:val="28"/>
          <w:szCs w:val="28"/>
          <w:rtl/>
        </w:rPr>
        <w:t>قال إن هـؤلاء ضيفى فلاتفضحون</w:t>
      </w:r>
    </w:p>
    <w:p w:rsidR="00335809" w:rsidRPr="00335809" w:rsidRDefault="00335809" w:rsidP="00335809">
      <w:pPr>
        <w:rPr>
          <w:rFonts w:cs="B Mitra"/>
          <w:sz w:val="28"/>
          <w:szCs w:val="28"/>
          <w:rtl/>
        </w:rPr>
      </w:pPr>
      <w:r w:rsidRPr="00335809">
        <w:rPr>
          <w:rFonts w:cs="B Mitra"/>
          <w:sz w:val="28"/>
          <w:szCs w:val="28"/>
          <w:rtl/>
        </w:rPr>
        <w:t>(ج 1, ص 1)</w:t>
      </w:r>
    </w:p>
    <w:p w:rsidR="00335809" w:rsidRPr="00335809" w:rsidRDefault="00335809" w:rsidP="00335809">
      <w:pPr>
        <w:rPr>
          <w:rFonts w:cs="B Mitra"/>
          <w:sz w:val="28"/>
          <w:szCs w:val="28"/>
          <w:rtl/>
        </w:rPr>
      </w:pPr>
      <w:r w:rsidRPr="00335809">
        <w:rPr>
          <w:rFonts w:cs="B Mitra"/>
          <w:sz w:val="28"/>
          <w:szCs w:val="28"/>
          <w:rtl/>
        </w:rPr>
        <w:t>قَالَ إِنَّ هَؤُلاَءِ ضَيْفِي فَلاَ تَفْضَحُونِ(حجر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68)</w:t>
      </w:r>
    </w:p>
    <w:p w:rsidR="00335809" w:rsidRPr="00335809" w:rsidRDefault="00335809" w:rsidP="00335809">
      <w:pPr>
        <w:rPr>
          <w:rFonts w:cs="B Mitra"/>
          <w:sz w:val="28"/>
          <w:szCs w:val="28"/>
          <w:rtl/>
        </w:rPr>
      </w:pPr>
      <w:r w:rsidRPr="00335809">
        <w:rPr>
          <w:rFonts w:cs="B Mitra"/>
          <w:sz w:val="28"/>
          <w:szCs w:val="28"/>
          <w:rtl/>
        </w:rPr>
        <w:t>8- تعرّض و اهانت به مهمان ديگران ، عملى ناپسند و به دور از تقواپيشگى</w:t>
      </w:r>
    </w:p>
    <w:p w:rsidR="00335809" w:rsidRPr="00335809" w:rsidRDefault="00335809" w:rsidP="00335809">
      <w:pPr>
        <w:rPr>
          <w:rFonts w:cs="B Mitra"/>
          <w:sz w:val="28"/>
          <w:szCs w:val="28"/>
          <w:rtl/>
        </w:rPr>
      </w:pPr>
      <w:r w:rsidRPr="00335809">
        <w:rPr>
          <w:rFonts w:cs="B Mitra" w:hint="eastAsia"/>
          <w:sz w:val="28"/>
          <w:szCs w:val="28"/>
          <w:rtl/>
        </w:rPr>
        <w:t>قال</w:t>
      </w:r>
      <w:r w:rsidRPr="00335809">
        <w:rPr>
          <w:rFonts w:cs="B Mitra"/>
          <w:sz w:val="28"/>
          <w:szCs w:val="28"/>
          <w:rtl/>
        </w:rPr>
        <w:t xml:space="preserve"> إن هـؤلاء ضيفى . .. و اتقوا الله و لاتخزون</w:t>
      </w:r>
    </w:p>
    <w:p w:rsidR="00335809" w:rsidRPr="00335809" w:rsidRDefault="00335809" w:rsidP="00335809">
      <w:pPr>
        <w:rPr>
          <w:rFonts w:cs="B Mitra"/>
          <w:sz w:val="28"/>
          <w:szCs w:val="28"/>
          <w:rtl/>
        </w:rPr>
      </w:pPr>
      <w:r w:rsidRPr="00335809">
        <w:rPr>
          <w:rFonts w:cs="B Mitra"/>
          <w:sz w:val="28"/>
          <w:szCs w:val="28"/>
          <w:rtl/>
        </w:rPr>
        <w:t>(ج 1, ص 1)</w:t>
      </w:r>
    </w:p>
    <w:p w:rsidR="00335809" w:rsidRDefault="00335809" w:rsidP="00335809">
      <w:pPr>
        <w:rPr>
          <w:rFonts w:cs="B Mitra"/>
          <w:sz w:val="28"/>
          <w:szCs w:val="28"/>
          <w:rtl/>
        </w:rPr>
      </w:pPr>
      <w:r w:rsidRPr="00335809">
        <w:rPr>
          <w:rFonts w:cs="B Mitra" w:hint="eastAsia"/>
          <w:sz w:val="28"/>
          <w:szCs w:val="28"/>
          <w:rtl/>
        </w:rPr>
        <w:t>وَاتَّقُوا</w:t>
      </w:r>
      <w:r w:rsidRPr="00335809">
        <w:rPr>
          <w:rFonts w:cs="B Mitra"/>
          <w:sz w:val="28"/>
          <w:szCs w:val="28"/>
          <w:rtl/>
        </w:rPr>
        <w:t xml:space="preserve"> اللهَ وَلاَ تُخْزُونِ(حجر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69)</w:t>
      </w:r>
    </w:p>
    <w:p w:rsidR="00AE1087" w:rsidRDefault="00335809" w:rsidP="00335809">
      <w:pPr>
        <w:rPr>
          <w:rFonts w:cs="B Mitra"/>
          <w:sz w:val="28"/>
          <w:szCs w:val="28"/>
          <w:rtl/>
        </w:rPr>
      </w:pPr>
      <w:r w:rsidRPr="00335809">
        <w:rPr>
          <w:rFonts w:cs="B Mitra"/>
          <w:sz w:val="28"/>
          <w:szCs w:val="28"/>
          <w:rtl/>
        </w:rPr>
        <w:t>ک</w:t>
      </w:r>
      <w:r w:rsidRPr="00335809">
        <w:rPr>
          <w:rFonts w:cs="B Mitra" w:hint="cs"/>
          <w:sz w:val="28"/>
          <w:szCs w:val="28"/>
          <w:rtl/>
        </w:rPr>
        <w:t>ی</w:t>
      </w:r>
      <w:r w:rsidRPr="00335809">
        <w:rPr>
          <w:rFonts w:cs="B Mitra" w:hint="eastAsia"/>
          <w:sz w:val="28"/>
          <w:szCs w:val="28"/>
          <w:rtl/>
        </w:rPr>
        <w:t>فر</w:t>
      </w:r>
      <w:r w:rsidRPr="00335809">
        <w:rPr>
          <w:rFonts w:cs="B Mitra"/>
          <w:sz w:val="28"/>
          <w:szCs w:val="28"/>
          <w:rtl/>
        </w:rPr>
        <w:t xml:space="preserve"> اخروى اهانت به محمد(ص)</w:t>
      </w:r>
    </w:p>
    <w:p w:rsidR="00335809" w:rsidRPr="00335809" w:rsidRDefault="00335809" w:rsidP="00335809">
      <w:pPr>
        <w:rPr>
          <w:rFonts w:cs="B Mitra"/>
          <w:sz w:val="28"/>
          <w:szCs w:val="28"/>
          <w:rtl/>
        </w:rPr>
      </w:pPr>
      <w:r w:rsidRPr="00335809">
        <w:rPr>
          <w:rFonts w:cs="B Mitra" w:hint="eastAsia"/>
          <w:sz w:val="28"/>
          <w:szCs w:val="28"/>
          <w:rtl/>
        </w:rPr>
        <w:t>اهانت</w:t>
      </w:r>
      <w:r w:rsidRPr="00335809">
        <w:rPr>
          <w:rFonts w:cs="B Mitra"/>
          <w:sz w:val="28"/>
          <w:szCs w:val="28"/>
          <w:rtl/>
        </w:rPr>
        <w:t xml:space="preserve"> &gt; ک</w:t>
      </w:r>
      <w:r w:rsidRPr="00335809">
        <w:rPr>
          <w:rFonts w:cs="B Mitra" w:hint="cs"/>
          <w:sz w:val="28"/>
          <w:szCs w:val="28"/>
          <w:rtl/>
        </w:rPr>
        <w:t>ی</w:t>
      </w:r>
      <w:r w:rsidRPr="00335809">
        <w:rPr>
          <w:rFonts w:cs="B Mitra" w:hint="eastAsia"/>
          <w:sz w:val="28"/>
          <w:szCs w:val="28"/>
          <w:rtl/>
        </w:rPr>
        <w:t>فر</w:t>
      </w:r>
      <w:r w:rsidRPr="00335809">
        <w:rPr>
          <w:rFonts w:cs="B Mitra"/>
          <w:sz w:val="28"/>
          <w:szCs w:val="28"/>
          <w:rtl/>
        </w:rPr>
        <w:t xml:space="preserve"> اخروى اهانت به محمد(ص)</w:t>
      </w:r>
    </w:p>
    <w:p w:rsidR="00335809" w:rsidRPr="00335809" w:rsidRDefault="00335809" w:rsidP="00335809">
      <w:pPr>
        <w:rPr>
          <w:rFonts w:cs="B Mitra"/>
          <w:sz w:val="28"/>
          <w:szCs w:val="28"/>
          <w:rtl/>
        </w:rPr>
      </w:pPr>
      <w:r w:rsidRPr="00335809">
        <w:rPr>
          <w:rFonts w:cs="B Mitra"/>
          <w:sz w:val="28"/>
          <w:szCs w:val="28"/>
          <w:rtl/>
        </w:rPr>
        <w:t>11 - خداوند ، به علّت در پيش بودن عذاب اخروى ، منافقان را به خاطر اهانت هايشان به پيامبراكرم ( ص ) عذاب نمى كرد .</w:t>
      </w:r>
    </w:p>
    <w:p w:rsidR="00335809" w:rsidRPr="00335809" w:rsidRDefault="00335809" w:rsidP="00335809">
      <w:pPr>
        <w:rPr>
          <w:rFonts w:cs="B Mitra"/>
          <w:sz w:val="28"/>
          <w:szCs w:val="28"/>
          <w:rtl/>
        </w:rPr>
      </w:pPr>
      <w:r w:rsidRPr="00335809">
        <w:rPr>
          <w:rFonts w:cs="B Mitra" w:hint="eastAsia"/>
          <w:sz w:val="28"/>
          <w:szCs w:val="28"/>
          <w:rtl/>
        </w:rPr>
        <w:t>و</w:t>
      </w:r>
      <w:r w:rsidRPr="00335809">
        <w:rPr>
          <w:rFonts w:cs="B Mitra"/>
          <w:sz w:val="28"/>
          <w:szCs w:val="28"/>
          <w:rtl/>
        </w:rPr>
        <w:t xml:space="preserve"> يقولون فى أنفسهم لولا يعذّبنا . .. حسبهم جهنّم</w:t>
      </w:r>
    </w:p>
    <w:p w:rsidR="00335809" w:rsidRPr="00335809" w:rsidRDefault="00335809" w:rsidP="00335809">
      <w:pPr>
        <w:rPr>
          <w:rFonts w:cs="B Mitra"/>
          <w:sz w:val="28"/>
          <w:szCs w:val="28"/>
          <w:rtl/>
        </w:rPr>
      </w:pPr>
      <w:r w:rsidRPr="00335809">
        <w:rPr>
          <w:rFonts w:cs="B Mitra"/>
          <w:sz w:val="28"/>
          <w:szCs w:val="28"/>
          <w:rtl/>
        </w:rPr>
        <w:t>(ج 1, ص 1)</w:t>
      </w:r>
    </w:p>
    <w:p w:rsidR="00335809" w:rsidRDefault="00335809" w:rsidP="00335809">
      <w:pPr>
        <w:rPr>
          <w:rFonts w:cs="B Mitra"/>
          <w:sz w:val="28"/>
          <w:szCs w:val="28"/>
          <w:rtl/>
        </w:rPr>
      </w:pPr>
      <w:r w:rsidRPr="00335809">
        <w:rPr>
          <w:rFonts w:cs="B Mitra" w:hint="eastAsia"/>
          <w:sz w:val="28"/>
          <w:szCs w:val="28"/>
          <w:rtl/>
        </w:rPr>
        <w:lastRenderedPageBreak/>
        <w:t>أَلَمْ</w:t>
      </w:r>
      <w:r w:rsidRPr="00335809">
        <w:rPr>
          <w:rFonts w:cs="B Mitra"/>
          <w:sz w:val="28"/>
          <w:szCs w:val="28"/>
          <w:rtl/>
        </w:rPr>
        <w:t xml:space="preserve"> تَرَ إِلَى الَّذِينَ نُهُوا عَنِ النَّجْوَى ثُمَّ يَعُودُونَ لِمَا نُهُوا عَنْهُ وَيَتَنَاجَوْنَ بِالإِثْمِ وَالْعُدْوَانِ وَمَعْصِيَةِ الرَّسُولِ وَإِذَا جَاءُوكَ حَيَّوْكَ بِمَا لَمْ يُحَيِّكَ بِهِ اللهُ وَيَقُولُونَ فِي أَنْفُسِهِمْ لَوْلاَ يُعَذ</w:t>
      </w:r>
      <w:r w:rsidRPr="00335809">
        <w:rPr>
          <w:rFonts w:cs="B Mitra" w:hint="eastAsia"/>
          <w:sz w:val="28"/>
          <w:szCs w:val="28"/>
          <w:rtl/>
        </w:rPr>
        <w:t>ِّبُنَا</w:t>
      </w:r>
      <w:r w:rsidRPr="00335809">
        <w:rPr>
          <w:rFonts w:cs="B Mitra"/>
          <w:sz w:val="28"/>
          <w:szCs w:val="28"/>
          <w:rtl/>
        </w:rPr>
        <w:t xml:space="preserve"> اللهُ بِمَا نَقُولُ حَسْبُهُمْ جَهَنَّمُ يَصْلَوْنَهَا فَبِئْسَ الْمَصِيرُ(مجادله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8)</w:t>
      </w:r>
    </w:p>
    <w:p w:rsidR="00AE1087" w:rsidRDefault="00335809" w:rsidP="00335809">
      <w:pPr>
        <w:rPr>
          <w:rFonts w:cs="B Mitra"/>
          <w:sz w:val="28"/>
          <w:szCs w:val="28"/>
          <w:rtl/>
        </w:rPr>
      </w:pPr>
      <w:r w:rsidRPr="00335809">
        <w:rPr>
          <w:rFonts w:cs="B Mitra"/>
          <w:sz w:val="28"/>
          <w:szCs w:val="28"/>
          <w:rtl/>
        </w:rPr>
        <w:t>ک</w:t>
      </w:r>
      <w:r w:rsidRPr="00335809">
        <w:rPr>
          <w:rFonts w:cs="B Mitra" w:hint="cs"/>
          <w:sz w:val="28"/>
          <w:szCs w:val="28"/>
          <w:rtl/>
        </w:rPr>
        <w:t>ی</w:t>
      </w:r>
      <w:r w:rsidRPr="00335809">
        <w:rPr>
          <w:rFonts w:cs="B Mitra" w:hint="eastAsia"/>
          <w:sz w:val="28"/>
          <w:szCs w:val="28"/>
          <w:rtl/>
        </w:rPr>
        <w:t>فر</w:t>
      </w:r>
      <w:r w:rsidRPr="00335809">
        <w:rPr>
          <w:rFonts w:cs="B Mitra"/>
          <w:sz w:val="28"/>
          <w:szCs w:val="28"/>
          <w:rtl/>
        </w:rPr>
        <w:t xml:space="preserve"> اهانت به اسلام</w:t>
      </w:r>
    </w:p>
    <w:p w:rsidR="00335809" w:rsidRPr="00335809" w:rsidRDefault="00335809" w:rsidP="00335809">
      <w:pPr>
        <w:rPr>
          <w:rFonts w:cs="B Mitra"/>
          <w:sz w:val="28"/>
          <w:szCs w:val="28"/>
          <w:rtl/>
        </w:rPr>
      </w:pPr>
      <w:r w:rsidRPr="00335809">
        <w:rPr>
          <w:rFonts w:cs="B Mitra" w:hint="eastAsia"/>
          <w:sz w:val="28"/>
          <w:szCs w:val="28"/>
          <w:rtl/>
        </w:rPr>
        <w:t>اهانت</w:t>
      </w:r>
      <w:r w:rsidRPr="00335809">
        <w:rPr>
          <w:rFonts w:cs="B Mitra"/>
          <w:sz w:val="28"/>
          <w:szCs w:val="28"/>
          <w:rtl/>
        </w:rPr>
        <w:t xml:space="preserve"> &gt; ک</w:t>
      </w:r>
      <w:r w:rsidRPr="00335809">
        <w:rPr>
          <w:rFonts w:cs="B Mitra" w:hint="cs"/>
          <w:sz w:val="28"/>
          <w:szCs w:val="28"/>
          <w:rtl/>
        </w:rPr>
        <w:t>ی</w:t>
      </w:r>
      <w:r w:rsidRPr="00335809">
        <w:rPr>
          <w:rFonts w:cs="B Mitra" w:hint="eastAsia"/>
          <w:sz w:val="28"/>
          <w:szCs w:val="28"/>
          <w:rtl/>
        </w:rPr>
        <w:t>فر</w:t>
      </w:r>
      <w:r w:rsidRPr="00335809">
        <w:rPr>
          <w:rFonts w:cs="B Mitra"/>
          <w:sz w:val="28"/>
          <w:szCs w:val="28"/>
          <w:rtl/>
        </w:rPr>
        <w:t xml:space="preserve"> اهانت به اسلام</w:t>
      </w:r>
    </w:p>
    <w:p w:rsidR="00335809" w:rsidRPr="00335809" w:rsidRDefault="00335809" w:rsidP="00335809">
      <w:pPr>
        <w:rPr>
          <w:rFonts w:cs="B Mitra"/>
          <w:sz w:val="28"/>
          <w:szCs w:val="28"/>
          <w:rtl/>
        </w:rPr>
      </w:pPr>
      <w:r w:rsidRPr="00335809">
        <w:rPr>
          <w:rFonts w:cs="B Mitra"/>
          <w:sz w:val="28"/>
          <w:szCs w:val="28"/>
          <w:rtl/>
        </w:rPr>
        <w:t>7 ـ اعدام ، كيفر طعن و توهين به اسلام</w:t>
      </w:r>
    </w:p>
    <w:p w:rsidR="00335809" w:rsidRPr="00335809" w:rsidRDefault="00335809" w:rsidP="00335809">
      <w:pPr>
        <w:rPr>
          <w:rFonts w:cs="B Mitra"/>
          <w:sz w:val="28"/>
          <w:szCs w:val="28"/>
          <w:rtl/>
        </w:rPr>
      </w:pPr>
      <w:r w:rsidRPr="00335809">
        <w:rPr>
          <w:rFonts w:cs="B Mitra" w:hint="eastAsia"/>
          <w:sz w:val="28"/>
          <w:szCs w:val="28"/>
          <w:rtl/>
        </w:rPr>
        <w:t>و</w:t>
      </w:r>
      <w:r w:rsidRPr="00335809">
        <w:rPr>
          <w:rFonts w:cs="B Mitra"/>
          <w:sz w:val="28"/>
          <w:szCs w:val="28"/>
          <w:rtl/>
        </w:rPr>
        <w:t xml:space="preserve"> طعنوا فى دينكم فقتلوا</w:t>
      </w:r>
    </w:p>
    <w:p w:rsidR="00335809" w:rsidRPr="00335809" w:rsidRDefault="00335809" w:rsidP="00335809">
      <w:pPr>
        <w:rPr>
          <w:rFonts w:cs="B Mitra"/>
          <w:sz w:val="28"/>
          <w:szCs w:val="28"/>
          <w:rtl/>
        </w:rPr>
      </w:pPr>
      <w:r w:rsidRPr="00335809">
        <w:rPr>
          <w:rFonts w:cs="B Mitra"/>
          <w:sz w:val="28"/>
          <w:szCs w:val="28"/>
          <w:rtl/>
        </w:rPr>
        <w:t>(ج 1, ص 1)</w:t>
      </w:r>
    </w:p>
    <w:p w:rsidR="00335809" w:rsidRPr="00335809" w:rsidRDefault="00335809" w:rsidP="00335809">
      <w:pPr>
        <w:rPr>
          <w:rFonts w:cs="B Mitra"/>
          <w:sz w:val="28"/>
          <w:szCs w:val="28"/>
          <w:rtl/>
        </w:rPr>
      </w:pPr>
      <w:r w:rsidRPr="00335809">
        <w:rPr>
          <w:rFonts w:cs="B Mitra" w:hint="eastAsia"/>
          <w:sz w:val="28"/>
          <w:szCs w:val="28"/>
          <w:rtl/>
        </w:rPr>
        <w:t>وَإِنْ</w:t>
      </w:r>
      <w:r w:rsidRPr="00335809">
        <w:rPr>
          <w:rFonts w:cs="B Mitra"/>
          <w:sz w:val="28"/>
          <w:szCs w:val="28"/>
          <w:rtl/>
        </w:rPr>
        <w:t xml:space="preserve"> نَكَثُوا أَيْمَانَهُمْ مِنْ بَعْدِ عَهْدِهِمْ وَطَعَنُوا فِي دِينِكُمْ فَقَاتِلُوا أَئِمَّةَ الْكُفْرِ إِنَّهُمْ لاَ أَيْمَانَ لَهُمْ لَعَلَّهُمْ يَنْتَهُونَ(توبه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12)</w:t>
      </w:r>
    </w:p>
    <w:p w:rsidR="00335809" w:rsidRPr="00335809" w:rsidRDefault="00335809" w:rsidP="00335809">
      <w:pPr>
        <w:rPr>
          <w:rFonts w:cs="B Mitra"/>
          <w:sz w:val="28"/>
          <w:szCs w:val="28"/>
          <w:rtl/>
        </w:rPr>
      </w:pPr>
      <w:r w:rsidRPr="00335809">
        <w:rPr>
          <w:rFonts w:cs="B Mitra"/>
          <w:sz w:val="28"/>
          <w:szCs w:val="28"/>
          <w:rtl/>
        </w:rPr>
        <w:t>9 ـ مسلمانان صدر اسلام ، موظف بودند در صورت مشاهده طعن و توهين به دين الهى از سوى معاهدان مشرك ، با ايشان به پيكار برخيزند .</w:t>
      </w:r>
    </w:p>
    <w:p w:rsidR="00335809" w:rsidRPr="00335809" w:rsidRDefault="00335809" w:rsidP="00335809">
      <w:pPr>
        <w:rPr>
          <w:rFonts w:cs="B Mitra"/>
          <w:sz w:val="28"/>
          <w:szCs w:val="28"/>
          <w:rtl/>
        </w:rPr>
      </w:pPr>
      <w:r w:rsidRPr="00335809">
        <w:rPr>
          <w:rFonts w:cs="B Mitra" w:hint="eastAsia"/>
          <w:sz w:val="28"/>
          <w:szCs w:val="28"/>
          <w:rtl/>
        </w:rPr>
        <w:t>و</w:t>
      </w:r>
      <w:r w:rsidRPr="00335809">
        <w:rPr>
          <w:rFonts w:cs="B Mitra"/>
          <w:sz w:val="28"/>
          <w:szCs w:val="28"/>
          <w:rtl/>
        </w:rPr>
        <w:t xml:space="preserve"> إن نكثوا أيمنهم . .. و طعنوا فى دينكم فقتلوا أئمة الكفر</w:t>
      </w:r>
    </w:p>
    <w:p w:rsidR="00335809" w:rsidRPr="00335809" w:rsidRDefault="00335809" w:rsidP="00335809">
      <w:pPr>
        <w:rPr>
          <w:rFonts w:cs="B Mitra"/>
          <w:sz w:val="28"/>
          <w:szCs w:val="28"/>
          <w:rtl/>
        </w:rPr>
      </w:pPr>
      <w:r w:rsidRPr="00335809">
        <w:rPr>
          <w:rFonts w:cs="B Mitra"/>
          <w:sz w:val="28"/>
          <w:szCs w:val="28"/>
          <w:rtl/>
        </w:rPr>
        <w:t>(ج 1, ص 1)</w:t>
      </w:r>
    </w:p>
    <w:p w:rsidR="00335809" w:rsidRDefault="00335809" w:rsidP="00335809">
      <w:pPr>
        <w:rPr>
          <w:rFonts w:cs="B Mitra"/>
          <w:sz w:val="28"/>
          <w:szCs w:val="28"/>
          <w:rtl/>
        </w:rPr>
      </w:pPr>
      <w:r w:rsidRPr="00335809">
        <w:rPr>
          <w:rFonts w:cs="B Mitra" w:hint="eastAsia"/>
          <w:sz w:val="28"/>
          <w:szCs w:val="28"/>
          <w:rtl/>
        </w:rPr>
        <w:t>وَإِنْ</w:t>
      </w:r>
      <w:r w:rsidRPr="00335809">
        <w:rPr>
          <w:rFonts w:cs="B Mitra"/>
          <w:sz w:val="28"/>
          <w:szCs w:val="28"/>
          <w:rtl/>
        </w:rPr>
        <w:t xml:space="preserve"> نَكَثُوا أَيْمَانَهُمْ مِنْ بَعْدِ عَهْدِهِمْ وَطَعَنُوا فِي دِينِكُمْ فَقَاتِلُوا أَئِمَّةَ الْكُفْرِ إِنَّهُمْ لاَ أَيْمَانَ لَهُمْ لَعَلَّهُمْ يَنْتَهُونَ(توبه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12)</w:t>
      </w:r>
    </w:p>
    <w:p w:rsidR="00AE1087" w:rsidRDefault="00335809" w:rsidP="00335809">
      <w:pPr>
        <w:rPr>
          <w:rFonts w:cs="B Mitra"/>
          <w:sz w:val="28"/>
          <w:szCs w:val="28"/>
          <w:rtl/>
        </w:rPr>
      </w:pPr>
      <w:r w:rsidRPr="00335809">
        <w:rPr>
          <w:rFonts w:cs="B Mitra"/>
          <w:sz w:val="28"/>
          <w:szCs w:val="28"/>
          <w:rtl/>
        </w:rPr>
        <w:t>ک</w:t>
      </w:r>
      <w:r w:rsidRPr="00335809">
        <w:rPr>
          <w:rFonts w:cs="B Mitra" w:hint="cs"/>
          <w:sz w:val="28"/>
          <w:szCs w:val="28"/>
          <w:rtl/>
        </w:rPr>
        <w:t>ی</w:t>
      </w:r>
      <w:r w:rsidRPr="00335809">
        <w:rPr>
          <w:rFonts w:cs="B Mitra" w:hint="eastAsia"/>
          <w:sz w:val="28"/>
          <w:szCs w:val="28"/>
          <w:rtl/>
        </w:rPr>
        <w:t>فر</w:t>
      </w:r>
      <w:r w:rsidRPr="00335809">
        <w:rPr>
          <w:rFonts w:cs="B Mitra"/>
          <w:sz w:val="28"/>
          <w:szCs w:val="28"/>
          <w:rtl/>
        </w:rPr>
        <w:t xml:space="preserve"> اهانت به محمد(ص)</w:t>
      </w:r>
    </w:p>
    <w:p w:rsidR="00335809" w:rsidRPr="00335809" w:rsidRDefault="00335809" w:rsidP="00335809">
      <w:pPr>
        <w:rPr>
          <w:rFonts w:cs="B Mitra"/>
          <w:sz w:val="28"/>
          <w:szCs w:val="28"/>
          <w:rtl/>
        </w:rPr>
      </w:pPr>
      <w:r w:rsidRPr="00335809">
        <w:rPr>
          <w:rFonts w:cs="B Mitra" w:hint="eastAsia"/>
          <w:sz w:val="28"/>
          <w:szCs w:val="28"/>
          <w:rtl/>
        </w:rPr>
        <w:t>اهانت</w:t>
      </w:r>
      <w:r w:rsidRPr="00335809">
        <w:rPr>
          <w:rFonts w:cs="B Mitra"/>
          <w:sz w:val="28"/>
          <w:szCs w:val="28"/>
          <w:rtl/>
        </w:rPr>
        <w:t xml:space="preserve"> &gt; ک</w:t>
      </w:r>
      <w:r w:rsidRPr="00335809">
        <w:rPr>
          <w:rFonts w:cs="B Mitra" w:hint="cs"/>
          <w:sz w:val="28"/>
          <w:szCs w:val="28"/>
          <w:rtl/>
        </w:rPr>
        <w:t>ی</w:t>
      </w:r>
      <w:r w:rsidRPr="00335809">
        <w:rPr>
          <w:rFonts w:cs="B Mitra" w:hint="eastAsia"/>
          <w:sz w:val="28"/>
          <w:szCs w:val="28"/>
          <w:rtl/>
        </w:rPr>
        <w:t>فر</w:t>
      </w:r>
      <w:r w:rsidRPr="00335809">
        <w:rPr>
          <w:rFonts w:cs="B Mitra"/>
          <w:sz w:val="28"/>
          <w:szCs w:val="28"/>
          <w:rtl/>
        </w:rPr>
        <w:t xml:space="preserve"> اهانت به محمد(ص)</w:t>
      </w:r>
    </w:p>
    <w:p w:rsidR="00335809" w:rsidRPr="00335809" w:rsidRDefault="00335809" w:rsidP="00335809">
      <w:pPr>
        <w:rPr>
          <w:rFonts w:cs="B Mitra"/>
          <w:sz w:val="28"/>
          <w:szCs w:val="28"/>
          <w:rtl/>
        </w:rPr>
      </w:pPr>
      <w:r w:rsidRPr="00335809">
        <w:rPr>
          <w:rFonts w:cs="B Mitra"/>
          <w:sz w:val="28"/>
          <w:szCs w:val="28"/>
          <w:rtl/>
        </w:rPr>
        <w:t>10 - منافقان ، نازل نشدن عذاب الهى به خاطر اهانت هاى آنان به رسول اكرم ( ص ) را دليل عدم رسالت آن حضرت مى پنداشتند .</w:t>
      </w:r>
    </w:p>
    <w:p w:rsidR="00335809" w:rsidRPr="00335809" w:rsidRDefault="00335809" w:rsidP="00335809">
      <w:pPr>
        <w:rPr>
          <w:rFonts w:cs="B Mitra"/>
          <w:sz w:val="28"/>
          <w:szCs w:val="28"/>
          <w:rtl/>
        </w:rPr>
      </w:pPr>
      <w:r w:rsidRPr="00335809">
        <w:rPr>
          <w:rFonts w:cs="B Mitra" w:hint="eastAsia"/>
          <w:sz w:val="28"/>
          <w:szCs w:val="28"/>
          <w:rtl/>
        </w:rPr>
        <w:t>و</w:t>
      </w:r>
      <w:r w:rsidRPr="00335809">
        <w:rPr>
          <w:rFonts w:cs="B Mitra"/>
          <w:sz w:val="28"/>
          <w:szCs w:val="28"/>
          <w:rtl/>
        </w:rPr>
        <w:t xml:space="preserve"> يقولون فى أنفسهم لولا يعذّبنا اللّه بما نقول</w:t>
      </w:r>
    </w:p>
    <w:p w:rsidR="00335809" w:rsidRPr="00335809" w:rsidRDefault="00335809" w:rsidP="00335809">
      <w:pPr>
        <w:rPr>
          <w:rFonts w:cs="B Mitra"/>
          <w:sz w:val="28"/>
          <w:szCs w:val="28"/>
          <w:rtl/>
        </w:rPr>
      </w:pPr>
      <w:r w:rsidRPr="00335809">
        <w:rPr>
          <w:rFonts w:cs="B Mitra"/>
          <w:sz w:val="28"/>
          <w:szCs w:val="28"/>
          <w:rtl/>
        </w:rPr>
        <w:t>(ج 1, ص 1)</w:t>
      </w:r>
    </w:p>
    <w:p w:rsidR="00335809" w:rsidRDefault="00335809" w:rsidP="00335809">
      <w:pPr>
        <w:rPr>
          <w:rFonts w:cs="B Mitra"/>
          <w:sz w:val="28"/>
          <w:szCs w:val="28"/>
          <w:rtl/>
        </w:rPr>
      </w:pPr>
      <w:r w:rsidRPr="00335809">
        <w:rPr>
          <w:rFonts w:cs="B Mitra" w:hint="eastAsia"/>
          <w:sz w:val="28"/>
          <w:szCs w:val="28"/>
          <w:rtl/>
        </w:rPr>
        <w:t>أَلَمْ</w:t>
      </w:r>
      <w:r w:rsidRPr="00335809">
        <w:rPr>
          <w:rFonts w:cs="B Mitra"/>
          <w:sz w:val="28"/>
          <w:szCs w:val="28"/>
          <w:rtl/>
        </w:rPr>
        <w:t xml:space="preserve"> تَرَ إِلَى الَّذِينَ نُهُوا عَنِ النَّجْوَى ثُمَّ يَعُودُونَ لِمَا نُهُوا عَنْهُ وَيَتَنَاجَوْنَ بِالإِثْمِ وَالْعُدْوَانِ وَمَعْصِيَةِ الرَّسُولِ وَإِذَا جَاءُوكَ حَيَّوْكَ بِمَا لَمْ يُحَيِّكَ بِهِ اللهُ وَيَقُولُونَ فِي أَنْفُسِهِمْ لَوْلاَ يُعَذ</w:t>
      </w:r>
      <w:r w:rsidRPr="00335809">
        <w:rPr>
          <w:rFonts w:cs="B Mitra" w:hint="eastAsia"/>
          <w:sz w:val="28"/>
          <w:szCs w:val="28"/>
          <w:rtl/>
        </w:rPr>
        <w:t>ِّبُنَا</w:t>
      </w:r>
      <w:r w:rsidRPr="00335809">
        <w:rPr>
          <w:rFonts w:cs="B Mitra"/>
          <w:sz w:val="28"/>
          <w:szCs w:val="28"/>
          <w:rtl/>
        </w:rPr>
        <w:t xml:space="preserve"> اللهُ بِمَا نَقُولُ حَسْبُهُمْ جَهَنَّمُ يَصْلَوْنَهَا فَبِئْسَ الْمَصِيرُ(مجادله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8)</w:t>
      </w:r>
    </w:p>
    <w:p w:rsidR="00AE1087" w:rsidRDefault="00335809" w:rsidP="00335809">
      <w:pPr>
        <w:rPr>
          <w:rFonts w:cs="B Mitra"/>
          <w:sz w:val="28"/>
          <w:szCs w:val="28"/>
          <w:rtl/>
        </w:rPr>
      </w:pPr>
      <w:r w:rsidRPr="00335809">
        <w:rPr>
          <w:rFonts w:cs="B Mitra"/>
          <w:sz w:val="28"/>
          <w:szCs w:val="28"/>
          <w:rtl/>
        </w:rPr>
        <w:t>مجازات اهانت به اسلام</w:t>
      </w:r>
    </w:p>
    <w:p w:rsidR="00335809" w:rsidRPr="00335809" w:rsidRDefault="00335809" w:rsidP="00335809">
      <w:pPr>
        <w:rPr>
          <w:rFonts w:cs="B Mitra"/>
          <w:sz w:val="28"/>
          <w:szCs w:val="28"/>
          <w:rtl/>
        </w:rPr>
      </w:pPr>
      <w:r w:rsidRPr="00335809">
        <w:rPr>
          <w:rFonts w:cs="B Mitra"/>
          <w:sz w:val="28"/>
          <w:szCs w:val="28"/>
          <w:rtl/>
        </w:rPr>
        <w:t>اهانت &gt; مجازات اهانت به اسلام</w:t>
      </w:r>
    </w:p>
    <w:p w:rsidR="00335809" w:rsidRPr="00335809" w:rsidRDefault="00335809" w:rsidP="00335809">
      <w:pPr>
        <w:rPr>
          <w:rFonts w:cs="B Mitra"/>
          <w:sz w:val="28"/>
          <w:szCs w:val="28"/>
          <w:rtl/>
        </w:rPr>
      </w:pPr>
      <w:r w:rsidRPr="00335809">
        <w:rPr>
          <w:rFonts w:cs="B Mitra"/>
          <w:sz w:val="28"/>
          <w:szCs w:val="28"/>
          <w:rtl/>
        </w:rPr>
        <w:t>7 ـ اعدام ، كيفر طعن و توهين به اسلام</w:t>
      </w:r>
    </w:p>
    <w:p w:rsidR="00335809" w:rsidRPr="00335809" w:rsidRDefault="00335809" w:rsidP="00335809">
      <w:pPr>
        <w:rPr>
          <w:rFonts w:cs="B Mitra"/>
          <w:sz w:val="28"/>
          <w:szCs w:val="28"/>
          <w:rtl/>
        </w:rPr>
      </w:pPr>
      <w:r w:rsidRPr="00335809">
        <w:rPr>
          <w:rFonts w:cs="B Mitra"/>
          <w:sz w:val="28"/>
          <w:szCs w:val="28"/>
          <w:rtl/>
        </w:rPr>
        <w:t>و طعنوا فى دينكم فقتلوا</w:t>
      </w:r>
    </w:p>
    <w:p w:rsidR="00335809" w:rsidRPr="00335809" w:rsidRDefault="00335809" w:rsidP="00335809">
      <w:pPr>
        <w:rPr>
          <w:rFonts w:cs="B Mitra"/>
          <w:sz w:val="28"/>
          <w:szCs w:val="28"/>
          <w:rtl/>
        </w:rPr>
      </w:pPr>
      <w:r w:rsidRPr="00335809">
        <w:rPr>
          <w:rFonts w:cs="B Mitra"/>
          <w:sz w:val="28"/>
          <w:szCs w:val="28"/>
          <w:rtl/>
        </w:rPr>
        <w:t>(ج 1, ص 1)</w:t>
      </w:r>
    </w:p>
    <w:p w:rsidR="00335809" w:rsidRDefault="00335809" w:rsidP="00335809">
      <w:pPr>
        <w:rPr>
          <w:rFonts w:cs="B Mitra"/>
          <w:sz w:val="28"/>
          <w:szCs w:val="28"/>
          <w:rtl/>
        </w:rPr>
      </w:pPr>
      <w:r w:rsidRPr="00335809">
        <w:rPr>
          <w:rFonts w:cs="B Mitra"/>
          <w:sz w:val="28"/>
          <w:szCs w:val="28"/>
          <w:rtl/>
        </w:rPr>
        <w:t>وَإِنْ نَكَثُوا أَيْمَانَهُمْ مِنْ بَعْدِ عَهْدِهِمْ وَطَعَنُوا فِي دِينِكُمْ فَقَاتِلُوا أَئِمَّةَ الْكُفْرِ إِنَّهُمْ لاَ أَيْمَانَ لَهُمْ لَعَلَّهُمْ يَنْتَهُونَ(توبه / آ</w:t>
      </w:r>
      <w:r w:rsidRPr="00335809">
        <w:rPr>
          <w:rFonts w:cs="B Mitra" w:hint="cs"/>
          <w:sz w:val="28"/>
          <w:szCs w:val="28"/>
          <w:rtl/>
        </w:rPr>
        <w:t>ی</w:t>
      </w:r>
      <w:r w:rsidRPr="00335809">
        <w:rPr>
          <w:rFonts w:cs="B Mitra" w:hint="eastAsia"/>
          <w:sz w:val="28"/>
          <w:szCs w:val="28"/>
          <w:rtl/>
        </w:rPr>
        <w:t>ه</w:t>
      </w:r>
      <w:r w:rsidRPr="00335809">
        <w:rPr>
          <w:rFonts w:cs="B Mitra"/>
          <w:sz w:val="28"/>
          <w:szCs w:val="28"/>
          <w:rtl/>
        </w:rPr>
        <w:t xml:space="preserve"> 12)</w:t>
      </w:r>
    </w:p>
    <w:p w:rsidR="00B6368C" w:rsidRDefault="00B6368C" w:rsidP="00335809">
      <w:pPr>
        <w:rPr>
          <w:rFonts w:cs="B Mitra"/>
          <w:sz w:val="28"/>
          <w:szCs w:val="28"/>
          <w:rtl/>
        </w:rPr>
        <w:sectPr w:rsidR="00B6368C"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335809" w:rsidRDefault="00B6368C" w:rsidP="00B6368C">
      <w:pPr>
        <w:pStyle w:val="Heading2"/>
        <w:rPr>
          <w:rtl/>
        </w:rPr>
      </w:pPr>
      <w:r>
        <w:rPr>
          <w:rFonts w:hint="cs"/>
          <w:rtl/>
        </w:rPr>
        <w:lastRenderedPageBreak/>
        <w:t>اهانت در دائره المعارف ها</w:t>
      </w:r>
    </w:p>
    <w:p w:rsidR="00AE1087" w:rsidRDefault="00AE1087" w:rsidP="00335809">
      <w:pPr>
        <w:rPr>
          <w:rFonts w:cs="B Mitra"/>
          <w:sz w:val="28"/>
          <w:szCs w:val="28"/>
          <w:rtl/>
        </w:rPr>
      </w:pPr>
      <w:r>
        <w:rPr>
          <w:rFonts w:cs="B Mitra" w:hint="cs"/>
          <w:sz w:val="28"/>
          <w:szCs w:val="28"/>
          <w:rtl/>
        </w:rPr>
        <w:t>در دائره المعارف ها مقاله در باره اهانت و توهین نبود</w:t>
      </w:r>
    </w:p>
    <w:p w:rsidR="00AE1087" w:rsidRDefault="00AE1087" w:rsidP="00AE1087">
      <w:pPr>
        <w:pStyle w:val="Heading2"/>
        <w:rPr>
          <w:rtl/>
        </w:rPr>
      </w:pPr>
      <w:r>
        <w:rPr>
          <w:rFonts w:hint="cs"/>
          <w:rtl/>
        </w:rPr>
        <w:t>اهانت در ویکی ها</w:t>
      </w:r>
    </w:p>
    <w:p w:rsidR="00AE1087" w:rsidRDefault="00AE1087" w:rsidP="009C1D27">
      <w:pPr>
        <w:pStyle w:val="Heading3"/>
        <w:rPr>
          <w:rtl/>
        </w:rPr>
      </w:pPr>
      <w:r>
        <w:rPr>
          <w:rFonts w:hint="cs"/>
          <w:rtl/>
        </w:rPr>
        <w:t xml:space="preserve">ویکی فقه </w:t>
      </w:r>
    </w:p>
    <w:p w:rsidR="00AE1087" w:rsidRDefault="00AE1087" w:rsidP="00AE1087">
      <w:pPr>
        <w:bidi w:val="0"/>
        <w:rPr>
          <w:rFonts w:cs="B Mitra"/>
          <w:sz w:val="28"/>
          <w:szCs w:val="28"/>
          <w:rtl/>
        </w:rPr>
      </w:pPr>
      <w:r w:rsidRPr="00AE1087">
        <w:rPr>
          <w:rFonts w:cs="B Mitra"/>
          <w:sz w:val="28"/>
          <w:szCs w:val="28"/>
        </w:rPr>
        <w:t>https://fa.wikifeqh.ir/%D</w:t>
      </w:r>
      <w:r w:rsidRPr="00AE1087">
        <w:rPr>
          <w:rFonts w:cs="B Mitra"/>
          <w:sz w:val="28"/>
          <w:szCs w:val="28"/>
          <w:rtl/>
        </w:rPr>
        <w:t>8%</w:t>
      </w:r>
      <w:r w:rsidRPr="00AE1087">
        <w:rPr>
          <w:rFonts w:cs="B Mitra"/>
          <w:sz w:val="28"/>
          <w:szCs w:val="28"/>
        </w:rPr>
        <w:t>A</w:t>
      </w:r>
      <w:r w:rsidRPr="00AE1087">
        <w:rPr>
          <w:rFonts w:cs="B Mitra"/>
          <w:sz w:val="28"/>
          <w:szCs w:val="28"/>
          <w:rtl/>
        </w:rPr>
        <w:t>7%</w:t>
      </w:r>
      <w:r w:rsidRPr="00AE1087">
        <w:rPr>
          <w:rFonts w:cs="B Mitra"/>
          <w:sz w:val="28"/>
          <w:szCs w:val="28"/>
        </w:rPr>
        <w:t>D</w:t>
      </w:r>
      <w:r w:rsidRPr="00AE1087">
        <w:rPr>
          <w:rFonts w:cs="B Mitra"/>
          <w:sz w:val="28"/>
          <w:szCs w:val="28"/>
          <w:rtl/>
        </w:rPr>
        <w:t>9%87%</w:t>
      </w:r>
      <w:r w:rsidRPr="00AE1087">
        <w:rPr>
          <w:rFonts w:cs="B Mitra"/>
          <w:sz w:val="28"/>
          <w:szCs w:val="28"/>
        </w:rPr>
        <w:t>D</w:t>
      </w:r>
      <w:r w:rsidRPr="00AE1087">
        <w:rPr>
          <w:rFonts w:cs="B Mitra"/>
          <w:sz w:val="28"/>
          <w:szCs w:val="28"/>
          <w:rtl/>
        </w:rPr>
        <w:t>8%</w:t>
      </w:r>
      <w:r w:rsidRPr="00AE1087">
        <w:rPr>
          <w:rFonts w:cs="B Mitra"/>
          <w:sz w:val="28"/>
          <w:szCs w:val="28"/>
        </w:rPr>
        <w:t>A</w:t>
      </w:r>
      <w:r w:rsidRPr="00AE1087">
        <w:rPr>
          <w:rFonts w:cs="B Mitra"/>
          <w:sz w:val="28"/>
          <w:szCs w:val="28"/>
          <w:rtl/>
        </w:rPr>
        <w:t>7%</w:t>
      </w:r>
      <w:r w:rsidRPr="00AE1087">
        <w:rPr>
          <w:rFonts w:cs="B Mitra"/>
          <w:sz w:val="28"/>
          <w:szCs w:val="28"/>
        </w:rPr>
        <w:t>D</w:t>
      </w:r>
      <w:r w:rsidRPr="00AE1087">
        <w:rPr>
          <w:rFonts w:cs="B Mitra"/>
          <w:sz w:val="28"/>
          <w:szCs w:val="28"/>
          <w:rtl/>
        </w:rPr>
        <w:t>9%86%</w:t>
      </w:r>
      <w:r w:rsidRPr="00AE1087">
        <w:rPr>
          <w:rFonts w:cs="B Mitra"/>
          <w:sz w:val="28"/>
          <w:szCs w:val="28"/>
        </w:rPr>
        <w:t>D</w:t>
      </w:r>
      <w:r w:rsidRPr="00AE1087">
        <w:rPr>
          <w:rFonts w:cs="B Mitra"/>
          <w:sz w:val="28"/>
          <w:szCs w:val="28"/>
          <w:rtl/>
        </w:rPr>
        <w:t>8%</w:t>
      </w:r>
      <w:r w:rsidRPr="00AE1087">
        <w:rPr>
          <w:rFonts w:cs="B Mitra"/>
          <w:sz w:val="28"/>
          <w:szCs w:val="28"/>
        </w:rPr>
        <w:t>AA_(%D</w:t>
      </w:r>
      <w:r w:rsidRPr="00AE1087">
        <w:rPr>
          <w:rFonts w:cs="B Mitra"/>
          <w:sz w:val="28"/>
          <w:szCs w:val="28"/>
          <w:rtl/>
        </w:rPr>
        <w:t>9%81%</w:t>
      </w:r>
      <w:r w:rsidRPr="00AE1087">
        <w:rPr>
          <w:rFonts w:cs="B Mitra"/>
          <w:sz w:val="28"/>
          <w:szCs w:val="28"/>
        </w:rPr>
        <w:t>D</w:t>
      </w:r>
      <w:r w:rsidRPr="00AE1087">
        <w:rPr>
          <w:rFonts w:cs="B Mitra"/>
          <w:sz w:val="28"/>
          <w:szCs w:val="28"/>
          <w:rtl/>
        </w:rPr>
        <w:t>9%82%</w:t>
      </w:r>
      <w:r w:rsidRPr="00AE1087">
        <w:rPr>
          <w:rFonts w:cs="B Mitra"/>
          <w:sz w:val="28"/>
          <w:szCs w:val="28"/>
        </w:rPr>
        <w:t>D</w:t>
      </w:r>
      <w:r w:rsidRPr="00AE1087">
        <w:rPr>
          <w:rFonts w:cs="B Mitra"/>
          <w:sz w:val="28"/>
          <w:szCs w:val="28"/>
          <w:rtl/>
        </w:rPr>
        <w:t>9%87</w:t>
      </w:r>
      <w:r w:rsidRPr="00AE1087">
        <w:rPr>
          <w:rFonts w:cs="B Mitra"/>
          <w:sz w:val="28"/>
          <w:szCs w:val="28"/>
        </w:rPr>
        <w:t>)</w:t>
      </w:r>
    </w:p>
    <w:p w:rsidR="00AE1087" w:rsidRPr="00AE1087" w:rsidRDefault="00AE1087" w:rsidP="00AE1087">
      <w:pPr>
        <w:rPr>
          <w:rFonts w:cs="B Mitra"/>
          <w:sz w:val="28"/>
          <w:szCs w:val="28"/>
          <w:rtl/>
        </w:rPr>
      </w:pPr>
      <w:r w:rsidRPr="00AE1087">
        <w:rPr>
          <w:rFonts w:cs="B Mitra"/>
          <w:sz w:val="28"/>
          <w:szCs w:val="28"/>
          <w:rtl/>
        </w:rPr>
        <w:t>اهانت (فقه)</w:t>
      </w:r>
    </w:p>
    <w:p w:rsidR="00AE1087" w:rsidRDefault="00AE1087" w:rsidP="00AE1087">
      <w:pPr>
        <w:tabs>
          <w:tab w:val="left" w:pos="709"/>
        </w:tabs>
        <w:rPr>
          <w:rFonts w:cs="B Mitra"/>
          <w:sz w:val="28"/>
          <w:szCs w:val="28"/>
          <w:rtl/>
        </w:rPr>
      </w:pPr>
      <w:r w:rsidRPr="00AE1087">
        <w:rPr>
          <w:rFonts w:cs="B Mitra" w:hint="eastAsia"/>
          <w:sz w:val="28"/>
          <w:szCs w:val="28"/>
          <w:rtl/>
        </w:rPr>
        <w:t>اهانت</w:t>
      </w:r>
      <w:r w:rsidRPr="00AE1087">
        <w:rPr>
          <w:rFonts w:cs="B Mitra"/>
          <w:sz w:val="28"/>
          <w:szCs w:val="28"/>
          <w:rtl/>
        </w:rPr>
        <w:t xml:space="preserve"> کار</w:t>
      </w:r>
      <w:r w:rsidRPr="00AE1087">
        <w:rPr>
          <w:rFonts w:cs="B Mitra" w:hint="cs"/>
          <w:sz w:val="28"/>
          <w:szCs w:val="28"/>
          <w:rtl/>
        </w:rPr>
        <w:t>ی</w:t>
      </w:r>
      <w:r w:rsidRPr="00AE1087">
        <w:rPr>
          <w:rFonts w:cs="B Mitra"/>
          <w:sz w:val="28"/>
          <w:szCs w:val="28"/>
          <w:rtl/>
        </w:rPr>
        <w:t xml:space="preserve"> اعم از قول، اشاره </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عمل که متضمن إسناد و إخبار نبوده و در ح</w:t>
      </w:r>
      <w:r w:rsidRPr="00AE1087">
        <w:rPr>
          <w:rFonts w:cs="B Mitra" w:hint="cs"/>
          <w:sz w:val="28"/>
          <w:szCs w:val="28"/>
          <w:rtl/>
        </w:rPr>
        <w:t>ی</w:t>
      </w:r>
      <w:r w:rsidRPr="00AE1087">
        <w:rPr>
          <w:rFonts w:cs="B Mitra" w:hint="eastAsia"/>
          <w:sz w:val="28"/>
          <w:szCs w:val="28"/>
          <w:rtl/>
        </w:rPr>
        <w:t>ث</w:t>
      </w:r>
      <w:r w:rsidRPr="00AE1087">
        <w:rPr>
          <w:rFonts w:cs="B Mitra" w:hint="cs"/>
          <w:sz w:val="28"/>
          <w:szCs w:val="28"/>
          <w:rtl/>
        </w:rPr>
        <w:t>ی</w:t>
      </w:r>
      <w:r w:rsidRPr="00AE1087">
        <w:rPr>
          <w:rFonts w:cs="B Mitra" w:hint="eastAsia"/>
          <w:sz w:val="28"/>
          <w:szCs w:val="28"/>
          <w:rtl/>
        </w:rPr>
        <w:t>ت</w:t>
      </w:r>
      <w:r w:rsidRPr="00AE1087">
        <w:rPr>
          <w:rFonts w:cs="B Mitra"/>
          <w:sz w:val="28"/>
          <w:szCs w:val="28"/>
          <w:rtl/>
        </w:rPr>
        <w:t xml:space="preserve"> متضرر از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جرم، نوع</w:t>
      </w:r>
      <w:r w:rsidRPr="00AE1087">
        <w:rPr>
          <w:rFonts w:cs="B Mitra" w:hint="cs"/>
          <w:sz w:val="28"/>
          <w:szCs w:val="28"/>
          <w:rtl/>
        </w:rPr>
        <w:t>ی</w:t>
      </w:r>
      <w:r w:rsidRPr="00AE1087">
        <w:rPr>
          <w:rFonts w:cs="B Mitra"/>
          <w:sz w:val="28"/>
          <w:szCs w:val="28"/>
          <w:rtl/>
        </w:rPr>
        <w:t xml:space="preserve"> وهن وارد کند. در کتب قواعد فقهى تحت عنوان «قاعده حرمت اهانت محترمات» و به مناسبت، در باب‌هاى مختلف فقهى آمده است.</w:t>
      </w:r>
    </w:p>
    <w:p w:rsidR="00AE1087" w:rsidRPr="00AE1087" w:rsidRDefault="00AE1087" w:rsidP="00AE1087">
      <w:pPr>
        <w:rPr>
          <w:rFonts w:cs="B Mitra"/>
          <w:sz w:val="28"/>
          <w:szCs w:val="28"/>
          <w:rtl/>
        </w:rPr>
      </w:pPr>
      <w:r w:rsidRPr="00AE1087">
        <w:rPr>
          <w:rFonts w:cs="B Mitra" w:hint="eastAsia"/>
          <w:sz w:val="28"/>
          <w:szCs w:val="28"/>
          <w:rtl/>
        </w:rPr>
        <w:t>فهرست</w:t>
      </w:r>
      <w:r w:rsidRPr="00AE1087">
        <w:rPr>
          <w:rFonts w:cs="B Mitra"/>
          <w:sz w:val="28"/>
          <w:szCs w:val="28"/>
          <w:rtl/>
        </w:rPr>
        <w:t xml:space="preserve"> مندرجات</w:t>
      </w:r>
    </w:p>
    <w:p w:rsidR="00AE1087" w:rsidRPr="00AE1087" w:rsidRDefault="00AE1087" w:rsidP="00AE1087">
      <w:pPr>
        <w:rPr>
          <w:rFonts w:cs="B Mitra"/>
          <w:sz w:val="28"/>
          <w:szCs w:val="28"/>
          <w:rtl/>
        </w:rPr>
      </w:pPr>
      <w:r w:rsidRPr="00AE1087">
        <w:rPr>
          <w:rFonts w:cs="B Mitra"/>
          <w:sz w:val="28"/>
          <w:szCs w:val="28"/>
          <w:rtl/>
        </w:rPr>
        <w:t>۱ - اهانت در لغت و اصطلاح</w:t>
      </w:r>
    </w:p>
    <w:p w:rsidR="00AE1087" w:rsidRPr="00AE1087" w:rsidRDefault="00AE1087" w:rsidP="00AE1087">
      <w:pPr>
        <w:rPr>
          <w:rFonts w:cs="B Mitra"/>
          <w:sz w:val="28"/>
          <w:szCs w:val="28"/>
          <w:rtl/>
        </w:rPr>
      </w:pPr>
      <w:r w:rsidRPr="00AE1087">
        <w:rPr>
          <w:rFonts w:cs="B Mitra"/>
          <w:sz w:val="28"/>
          <w:szCs w:val="28"/>
          <w:rtl/>
        </w:rPr>
        <w:t>۲ - مذموم بودن اهانت بندگان خدا</w:t>
      </w:r>
    </w:p>
    <w:p w:rsidR="00AE1087" w:rsidRPr="00AE1087" w:rsidRDefault="00AE1087" w:rsidP="00AE1087">
      <w:pPr>
        <w:rPr>
          <w:rFonts w:cs="B Mitra"/>
          <w:sz w:val="28"/>
          <w:szCs w:val="28"/>
          <w:rtl/>
        </w:rPr>
      </w:pPr>
      <w:r w:rsidRPr="00AE1087">
        <w:rPr>
          <w:rFonts w:cs="B Mitra"/>
          <w:sz w:val="28"/>
          <w:szCs w:val="28"/>
          <w:rtl/>
        </w:rPr>
        <w:t>۳ - ملاک اهانت</w:t>
      </w:r>
    </w:p>
    <w:p w:rsidR="00AE1087" w:rsidRPr="00AE1087" w:rsidRDefault="00AE1087" w:rsidP="00AE1087">
      <w:pPr>
        <w:rPr>
          <w:rFonts w:cs="B Mitra"/>
          <w:sz w:val="28"/>
          <w:szCs w:val="28"/>
          <w:rtl/>
        </w:rPr>
      </w:pPr>
      <w:r w:rsidRPr="00AE1087">
        <w:rPr>
          <w:rFonts w:cs="B Mitra"/>
          <w:sz w:val="28"/>
          <w:szCs w:val="28"/>
          <w:rtl/>
        </w:rPr>
        <w:t>۴ - حکم اهانت</w:t>
      </w:r>
    </w:p>
    <w:p w:rsidR="00AE1087" w:rsidRPr="00AE1087" w:rsidRDefault="00AE1087" w:rsidP="00AE1087">
      <w:pPr>
        <w:rPr>
          <w:rFonts w:cs="B Mitra"/>
          <w:sz w:val="28"/>
          <w:szCs w:val="28"/>
          <w:rtl/>
        </w:rPr>
      </w:pPr>
      <w:r w:rsidRPr="00AE1087">
        <w:rPr>
          <w:rFonts w:cs="B Mitra"/>
          <w:sz w:val="28"/>
          <w:szCs w:val="28"/>
          <w:rtl/>
        </w:rPr>
        <w:t>۵ - فض</w:t>
      </w:r>
      <w:r w:rsidRPr="00AE1087">
        <w:rPr>
          <w:rFonts w:cs="B Mitra" w:hint="cs"/>
          <w:sz w:val="28"/>
          <w:szCs w:val="28"/>
          <w:rtl/>
        </w:rPr>
        <w:t>ی</w:t>
      </w:r>
      <w:r w:rsidRPr="00AE1087">
        <w:rPr>
          <w:rFonts w:cs="B Mitra" w:hint="eastAsia"/>
          <w:sz w:val="28"/>
          <w:szCs w:val="28"/>
          <w:rtl/>
        </w:rPr>
        <w:t>لت</w:t>
      </w:r>
      <w:r w:rsidRPr="00AE1087">
        <w:rPr>
          <w:rFonts w:cs="B Mitra"/>
          <w:sz w:val="28"/>
          <w:szCs w:val="28"/>
          <w:rtl/>
        </w:rPr>
        <w:t xml:space="preserve"> احترام کردن به بندگان خدا</w:t>
      </w:r>
    </w:p>
    <w:p w:rsidR="00AE1087" w:rsidRPr="00AE1087" w:rsidRDefault="00AE1087" w:rsidP="00AE1087">
      <w:pPr>
        <w:rPr>
          <w:rFonts w:cs="B Mitra"/>
          <w:sz w:val="28"/>
          <w:szCs w:val="28"/>
          <w:rtl/>
        </w:rPr>
      </w:pPr>
      <w:r w:rsidRPr="00AE1087">
        <w:rPr>
          <w:rFonts w:cs="B Mitra"/>
          <w:sz w:val="28"/>
          <w:szCs w:val="28"/>
          <w:rtl/>
        </w:rPr>
        <w:t xml:space="preserve">       ۵.۱ - سا</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امورات برا</w:t>
      </w:r>
      <w:r w:rsidRPr="00AE1087">
        <w:rPr>
          <w:rFonts w:cs="B Mitra" w:hint="cs"/>
          <w:sz w:val="28"/>
          <w:szCs w:val="28"/>
          <w:rtl/>
        </w:rPr>
        <w:t>ی</w:t>
      </w:r>
      <w:r w:rsidRPr="00AE1087">
        <w:rPr>
          <w:rFonts w:cs="B Mitra"/>
          <w:sz w:val="28"/>
          <w:szCs w:val="28"/>
          <w:rtl/>
        </w:rPr>
        <w:t xml:space="preserve"> اکرام</w:t>
      </w:r>
    </w:p>
    <w:p w:rsidR="00AE1087" w:rsidRPr="00AE1087" w:rsidRDefault="00AE1087" w:rsidP="00AE1087">
      <w:pPr>
        <w:rPr>
          <w:rFonts w:cs="B Mitra"/>
          <w:sz w:val="28"/>
          <w:szCs w:val="28"/>
          <w:rtl/>
        </w:rPr>
      </w:pPr>
      <w:r w:rsidRPr="00AE1087">
        <w:rPr>
          <w:rFonts w:cs="B Mitra"/>
          <w:sz w:val="28"/>
          <w:szCs w:val="28"/>
          <w:rtl/>
        </w:rPr>
        <w:t>۶ - احترام پ</w:t>
      </w:r>
      <w:r w:rsidRPr="00AE1087">
        <w:rPr>
          <w:rFonts w:cs="B Mitra" w:hint="cs"/>
          <w:sz w:val="28"/>
          <w:szCs w:val="28"/>
          <w:rtl/>
        </w:rPr>
        <w:t>ی</w:t>
      </w:r>
      <w:r w:rsidRPr="00AE1087">
        <w:rPr>
          <w:rFonts w:cs="B Mitra" w:hint="eastAsia"/>
          <w:sz w:val="28"/>
          <w:szCs w:val="28"/>
          <w:rtl/>
        </w:rPr>
        <w:t>ران</w:t>
      </w:r>
    </w:p>
    <w:p w:rsidR="00AE1087" w:rsidRPr="00AE1087" w:rsidRDefault="00AE1087" w:rsidP="00AE1087">
      <w:pPr>
        <w:rPr>
          <w:rFonts w:cs="B Mitra"/>
          <w:sz w:val="28"/>
          <w:szCs w:val="28"/>
          <w:rtl/>
        </w:rPr>
      </w:pPr>
      <w:r w:rsidRPr="00AE1087">
        <w:rPr>
          <w:rFonts w:cs="B Mitra"/>
          <w:sz w:val="28"/>
          <w:szCs w:val="28"/>
          <w:rtl/>
        </w:rPr>
        <w:t>۷ - احترام سادات</w:t>
      </w:r>
    </w:p>
    <w:p w:rsidR="00AE1087" w:rsidRPr="00AE1087" w:rsidRDefault="00AE1087" w:rsidP="00AE1087">
      <w:pPr>
        <w:rPr>
          <w:rFonts w:cs="B Mitra"/>
          <w:sz w:val="28"/>
          <w:szCs w:val="28"/>
          <w:rtl/>
        </w:rPr>
      </w:pPr>
      <w:r w:rsidRPr="00AE1087">
        <w:rPr>
          <w:rFonts w:cs="B Mitra"/>
          <w:sz w:val="28"/>
          <w:szCs w:val="28"/>
          <w:rtl/>
        </w:rPr>
        <w:t>۸ - ماخذ</w:t>
      </w:r>
    </w:p>
    <w:p w:rsidR="00AE1087" w:rsidRPr="00AE1087" w:rsidRDefault="00AE1087" w:rsidP="00AE1087">
      <w:pPr>
        <w:rPr>
          <w:rFonts w:cs="B Mitra"/>
          <w:sz w:val="28"/>
          <w:szCs w:val="28"/>
          <w:rtl/>
        </w:rPr>
      </w:pPr>
      <w:r w:rsidRPr="00AE1087">
        <w:rPr>
          <w:rFonts w:cs="B Mitra"/>
          <w:sz w:val="28"/>
          <w:szCs w:val="28"/>
          <w:rtl/>
        </w:rPr>
        <w:t>۹ - پانو</w:t>
      </w:r>
      <w:r w:rsidRPr="00AE1087">
        <w:rPr>
          <w:rFonts w:cs="B Mitra" w:hint="cs"/>
          <w:sz w:val="28"/>
          <w:szCs w:val="28"/>
          <w:rtl/>
        </w:rPr>
        <w:t>ی</w:t>
      </w:r>
      <w:r w:rsidRPr="00AE1087">
        <w:rPr>
          <w:rFonts w:cs="B Mitra" w:hint="eastAsia"/>
          <w:sz w:val="28"/>
          <w:szCs w:val="28"/>
          <w:rtl/>
        </w:rPr>
        <w:t>س</w:t>
      </w:r>
    </w:p>
    <w:p w:rsidR="00AE1087" w:rsidRDefault="00AE1087" w:rsidP="00AE1087">
      <w:pPr>
        <w:rPr>
          <w:rFonts w:cs="B Mitra"/>
          <w:sz w:val="28"/>
          <w:szCs w:val="28"/>
          <w:rtl/>
        </w:rPr>
      </w:pPr>
      <w:r w:rsidRPr="00AE1087">
        <w:rPr>
          <w:rFonts w:cs="B Mitra"/>
          <w:sz w:val="28"/>
          <w:szCs w:val="28"/>
          <w:rtl/>
        </w:rPr>
        <w:t>۱۰ - منبع</w:t>
      </w:r>
    </w:p>
    <w:p w:rsidR="00AE1087" w:rsidRDefault="00AE1087" w:rsidP="00AE1087">
      <w:pPr>
        <w:rPr>
          <w:rFonts w:cs="B Mitra"/>
          <w:sz w:val="28"/>
          <w:szCs w:val="28"/>
          <w:rtl/>
        </w:rPr>
      </w:pPr>
      <w:r w:rsidRPr="00AE1087">
        <w:rPr>
          <w:rFonts w:cs="B Mitra"/>
          <w:sz w:val="28"/>
          <w:szCs w:val="28"/>
          <w:rtl/>
        </w:rPr>
        <w:t>۱ - اهانت در لغت و اصطلاح</w:t>
      </w:r>
    </w:p>
    <w:p w:rsidR="00AE1087" w:rsidRDefault="00AE1087" w:rsidP="00AE1087">
      <w:pPr>
        <w:rPr>
          <w:rFonts w:cs="B Mitra"/>
          <w:sz w:val="28"/>
          <w:szCs w:val="28"/>
          <w:rtl/>
        </w:rPr>
      </w:pPr>
      <w:r w:rsidRPr="00AE1087">
        <w:rPr>
          <w:rFonts w:cs="B Mitra" w:hint="eastAsia"/>
          <w:sz w:val="28"/>
          <w:szCs w:val="28"/>
          <w:rtl/>
        </w:rPr>
        <w:t>اهانت</w:t>
      </w:r>
      <w:r w:rsidRPr="00AE1087">
        <w:rPr>
          <w:rFonts w:cs="B Mitra"/>
          <w:sz w:val="28"/>
          <w:szCs w:val="28"/>
          <w:rtl/>
        </w:rPr>
        <w:t xml:space="preserve"> (توه</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احتقار، تحق</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w:t>
      </w:r>
      <w:r w:rsidRPr="00AE1087">
        <w:rPr>
          <w:rFonts w:cs="B Mitra" w:hint="cs"/>
          <w:sz w:val="28"/>
          <w:szCs w:val="28"/>
          <w:rtl/>
        </w:rPr>
        <w:t>ی</w:t>
      </w:r>
      <w:r w:rsidRPr="00AE1087">
        <w:rPr>
          <w:rFonts w:cs="B Mitra" w:hint="eastAsia"/>
          <w:sz w:val="28"/>
          <w:szCs w:val="28"/>
          <w:rtl/>
        </w:rPr>
        <w:t>عن</w:t>
      </w:r>
      <w:r w:rsidRPr="00AE1087">
        <w:rPr>
          <w:rFonts w:cs="B Mitra" w:hint="cs"/>
          <w:sz w:val="28"/>
          <w:szCs w:val="28"/>
          <w:rtl/>
        </w:rPr>
        <w:t>ی</w:t>
      </w:r>
      <w:r w:rsidRPr="00AE1087">
        <w:rPr>
          <w:rFonts w:cs="B Mitra"/>
          <w:sz w:val="28"/>
          <w:szCs w:val="28"/>
          <w:rtl/>
        </w:rPr>
        <w:t xml:space="preserve"> خوار کردن، اهانت در اصطلاح، عبارت است از خوار و تحق</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کردن کسى </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چ</w:t>
      </w:r>
      <w:r w:rsidRPr="00AE1087">
        <w:rPr>
          <w:rFonts w:cs="B Mitra" w:hint="cs"/>
          <w:sz w:val="28"/>
          <w:szCs w:val="28"/>
          <w:rtl/>
        </w:rPr>
        <w:t>ی</w:t>
      </w:r>
      <w:r w:rsidRPr="00AE1087">
        <w:rPr>
          <w:rFonts w:cs="B Mitra" w:hint="eastAsia"/>
          <w:sz w:val="28"/>
          <w:szCs w:val="28"/>
          <w:rtl/>
        </w:rPr>
        <w:t>زى</w:t>
      </w:r>
      <w:r w:rsidRPr="00AE1087">
        <w:rPr>
          <w:rFonts w:cs="B Mitra"/>
          <w:sz w:val="28"/>
          <w:szCs w:val="28"/>
          <w:rtl/>
        </w:rPr>
        <w:t xml:space="preserve"> با گفتار </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کردار.</w:t>
      </w:r>
    </w:p>
    <w:p w:rsidR="00AE1087" w:rsidRDefault="00AE1087" w:rsidP="00AE1087">
      <w:pPr>
        <w:rPr>
          <w:rFonts w:cs="B Mitra"/>
          <w:sz w:val="28"/>
          <w:szCs w:val="28"/>
          <w:rtl/>
        </w:rPr>
      </w:pPr>
      <w:r w:rsidRPr="00AE1087">
        <w:rPr>
          <w:rFonts w:cs="B Mitra"/>
          <w:sz w:val="28"/>
          <w:szCs w:val="28"/>
          <w:rtl/>
        </w:rPr>
        <w:t>۲ - مذموم بودن اهانت بندگان خدا</w:t>
      </w:r>
    </w:p>
    <w:p w:rsidR="00AE1087" w:rsidRPr="00AE1087" w:rsidRDefault="00AE1087" w:rsidP="00AE1087">
      <w:pPr>
        <w:rPr>
          <w:rFonts w:cs="B Mitra"/>
          <w:sz w:val="28"/>
          <w:szCs w:val="28"/>
          <w:rtl/>
        </w:rPr>
      </w:pPr>
      <w:r w:rsidRPr="00AE1087">
        <w:rPr>
          <w:rFonts w:cs="B Mitra" w:hint="eastAsia"/>
          <w:sz w:val="28"/>
          <w:szCs w:val="28"/>
          <w:rtl/>
        </w:rPr>
        <w:t>شک</w:t>
      </w:r>
      <w:r w:rsidRPr="00AE1087">
        <w:rPr>
          <w:rFonts w:cs="B Mitra" w:hint="cs"/>
          <w:sz w:val="28"/>
          <w:szCs w:val="28"/>
          <w:rtl/>
        </w:rPr>
        <w:t>ی</w:t>
      </w:r>
      <w:r w:rsidRPr="00AE1087">
        <w:rPr>
          <w:rFonts w:cs="B Mitra"/>
          <w:sz w:val="28"/>
          <w:szCs w:val="28"/>
          <w:rtl/>
        </w:rPr>
        <w:t xml:space="preserve"> ن</w:t>
      </w:r>
      <w:r w:rsidRPr="00AE1087">
        <w:rPr>
          <w:rFonts w:cs="B Mitra" w:hint="cs"/>
          <w:sz w:val="28"/>
          <w:szCs w:val="28"/>
          <w:rtl/>
        </w:rPr>
        <w:t>ی</w:t>
      </w:r>
      <w:r w:rsidRPr="00AE1087">
        <w:rPr>
          <w:rFonts w:cs="B Mitra" w:hint="eastAsia"/>
          <w:sz w:val="28"/>
          <w:szCs w:val="28"/>
          <w:rtl/>
        </w:rPr>
        <w:t>ست</w:t>
      </w:r>
      <w:r w:rsidRPr="00AE1087">
        <w:rPr>
          <w:rFonts w:cs="B Mitra"/>
          <w:sz w:val="28"/>
          <w:szCs w:val="28"/>
          <w:rtl/>
        </w:rPr>
        <w:t xml:space="preserve"> که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صفت مذمومه در شر</w:t>
      </w:r>
      <w:r w:rsidRPr="00AE1087">
        <w:rPr>
          <w:rFonts w:cs="B Mitra" w:hint="cs"/>
          <w:sz w:val="28"/>
          <w:szCs w:val="28"/>
          <w:rtl/>
        </w:rPr>
        <w:t>ی</w:t>
      </w:r>
      <w:r w:rsidRPr="00AE1087">
        <w:rPr>
          <w:rFonts w:cs="B Mitra" w:hint="eastAsia"/>
          <w:sz w:val="28"/>
          <w:szCs w:val="28"/>
          <w:rtl/>
        </w:rPr>
        <w:t>عت</w:t>
      </w:r>
      <w:r w:rsidRPr="00AE1087">
        <w:rPr>
          <w:rFonts w:cs="B Mitra"/>
          <w:sz w:val="28"/>
          <w:szCs w:val="28"/>
          <w:rtl/>
        </w:rPr>
        <w:t xml:space="preserve"> مقدسه حرام، و موجب هلاکت صاحب آن است. از حضرت پ</w:t>
      </w:r>
      <w:r w:rsidRPr="00AE1087">
        <w:rPr>
          <w:rFonts w:cs="B Mitra" w:hint="cs"/>
          <w:sz w:val="28"/>
          <w:szCs w:val="28"/>
          <w:rtl/>
        </w:rPr>
        <w:t>ی</w:t>
      </w:r>
      <w:r w:rsidRPr="00AE1087">
        <w:rPr>
          <w:rFonts w:cs="B Mitra" w:hint="eastAsia"/>
          <w:sz w:val="28"/>
          <w:szCs w:val="28"/>
          <w:rtl/>
        </w:rPr>
        <w:t>غمبر</w:t>
      </w:r>
      <w:r w:rsidRPr="00AE1087">
        <w:rPr>
          <w:rFonts w:cs="B Mitra"/>
          <w:sz w:val="28"/>
          <w:szCs w:val="28"/>
          <w:rtl/>
        </w:rPr>
        <w:t xml:space="preserve"> (صل</w:t>
      </w:r>
      <w:r w:rsidRPr="00AE1087">
        <w:rPr>
          <w:rFonts w:cs="B Mitra" w:hint="cs"/>
          <w:sz w:val="28"/>
          <w:szCs w:val="28"/>
          <w:rtl/>
        </w:rPr>
        <w:t>ی‌</w:t>
      </w:r>
      <w:r w:rsidRPr="00AE1087">
        <w:rPr>
          <w:rFonts w:cs="B Mitra" w:hint="eastAsia"/>
          <w:sz w:val="28"/>
          <w:szCs w:val="28"/>
          <w:rtl/>
        </w:rPr>
        <w:t>الله‌عل</w:t>
      </w:r>
      <w:r w:rsidRPr="00AE1087">
        <w:rPr>
          <w:rFonts w:cs="B Mitra" w:hint="cs"/>
          <w:sz w:val="28"/>
          <w:szCs w:val="28"/>
          <w:rtl/>
        </w:rPr>
        <w:t>ی</w:t>
      </w:r>
      <w:r w:rsidRPr="00AE1087">
        <w:rPr>
          <w:rFonts w:cs="B Mitra" w:hint="eastAsia"/>
          <w:sz w:val="28"/>
          <w:szCs w:val="28"/>
          <w:rtl/>
        </w:rPr>
        <w:t>ه‌و‌اله‌وسلّم</w:t>
      </w:r>
      <w:r w:rsidRPr="00AE1087">
        <w:rPr>
          <w:rFonts w:cs="B Mitra"/>
          <w:sz w:val="28"/>
          <w:szCs w:val="28"/>
          <w:rtl/>
        </w:rPr>
        <w:t>) روا</w:t>
      </w:r>
      <w:r w:rsidRPr="00AE1087">
        <w:rPr>
          <w:rFonts w:cs="B Mitra" w:hint="cs"/>
          <w:sz w:val="28"/>
          <w:szCs w:val="28"/>
          <w:rtl/>
        </w:rPr>
        <w:t>ی</w:t>
      </w:r>
      <w:r w:rsidRPr="00AE1087">
        <w:rPr>
          <w:rFonts w:cs="B Mitra" w:hint="eastAsia"/>
          <w:sz w:val="28"/>
          <w:szCs w:val="28"/>
          <w:rtl/>
        </w:rPr>
        <w:t>ت</w:t>
      </w:r>
      <w:r w:rsidRPr="00AE1087">
        <w:rPr>
          <w:rFonts w:cs="B Mitra"/>
          <w:sz w:val="28"/>
          <w:szCs w:val="28"/>
          <w:rtl/>
        </w:rPr>
        <w:t xml:space="preserve"> شده است که: «خدا</w:t>
      </w:r>
      <w:r w:rsidRPr="00AE1087">
        <w:rPr>
          <w:rFonts w:cs="B Mitra" w:hint="cs"/>
          <w:sz w:val="28"/>
          <w:szCs w:val="28"/>
          <w:rtl/>
        </w:rPr>
        <w:t>ی</w:t>
      </w:r>
      <w:r w:rsidRPr="00AE1087">
        <w:rPr>
          <w:rFonts w:cs="B Mitra"/>
          <w:sz w:val="28"/>
          <w:szCs w:val="28"/>
          <w:rtl/>
        </w:rPr>
        <w:t xml:space="preserve"> ـ‌تعال</w:t>
      </w:r>
      <w:r w:rsidRPr="00AE1087">
        <w:rPr>
          <w:rFonts w:cs="B Mitra" w:hint="cs"/>
          <w:sz w:val="28"/>
          <w:szCs w:val="28"/>
          <w:rtl/>
        </w:rPr>
        <w:t>ی‌</w:t>
      </w:r>
      <w:r w:rsidRPr="00AE1087">
        <w:rPr>
          <w:rFonts w:cs="B Mitra" w:hint="eastAsia"/>
          <w:sz w:val="28"/>
          <w:szCs w:val="28"/>
          <w:rtl/>
        </w:rPr>
        <w:t>ـ</w:t>
      </w:r>
      <w:r w:rsidRPr="00AE1087">
        <w:rPr>
          <w:rFonts w:cs="B Mitra"/>
          <w:sz w:val="28"/>
          <w:szCs w:val="28"/>
          <w:rtl/>
        </w:rPr>
        <w:t xml:space="preserve"> فرمود: هر که اهانت برساند به </w:t>
      </w:r>
      <w:r w:rsidRPr="00AE1087">
        <w:rPr>
          <w:rFonts w:cs="B Mitra" w:hint="cs"/>
          <w:sz w:val="28"/>
          <w:szCs w:val="28"/>
          <w:rtl/>
        </w:rPr>
        <w:t>ی</w:t>
      </w:r>
      <w:r w:rsidRPr="00AE1087">
        <w:rPr>
          <w:rFonts w:cs="B Mitra" w:hint="eastAsia"/>
          <w:sz w:val="28"/>
          <w:szCs w:val="28"/>
          <w:rtl/>
        </w:rPr>
        <w:t>ک</w:t>
      </w:r>
      <w:r w:rsidRPr="00AE1087">
        <w:rPr>
          <w:rFonts w:cs="B Mitra" w:hint="cs"/>
          <w:sz w:val="28"/>
          <w:szCs w:val="28"/>
          <w:rtl/>
        </w:rPr>
        <w:t>ی</w:t>
      </w:r>
      <w:r w:rsidRPr="00AE1087">
        <w:rPr>
          <w:rFonts w:cs="B Mitra"/>
          <w:sz w:val="28"/>
          <w:szCs w:val="28"/>
          <w:rtl/>
        </w:rPr>
        <w:t xml:space="preserve"> از دوستان من، پس کمر به مبارزه با من بسته است». [۱]</w:t>
      </w:r>
    </w:p>
    <w:p w:rsidR="00AE1087" w:rsidRPr="00AE1087" w:rsidRDefault="00AE1087" w:rsidP="00AE1087">
      <w:pPr>
        <w:rPr>
          <w:rFonts w:cs="B Mitra"/>
          <w:sz w:val="28"/>
          <w:szCs w:val="28"/>
          <w:rtl/>
        </w:rPr>
      </w:pPr>
      <w:r w:rsidRPr="00AE1087">
        <w:rPr>
          <w:rFonts w:cs="B Mitra"/>
          <w:sz w:val="28"/>
          <w:szCs w:val="28"/>
          <w:rtl/>
        </w:rPr>
        <w:t>[۲]</w:t>
      </w:r>
    </w:p>
    <w:p w:rsidR="00AE1087" w:rsidRPr="00AE1087" w:rsidRDefault="00AE1087" w:rsidP="00AE1087">
      <w:pPr>
        <w:rPr>
          <w:rFonts w:cs="B Mitra"/>
          <w:sz w:val="28"/>
          <w:szCs w:val="28"/>
          <w:rtl/>
        </w:rPr>
      </w:pPr>
      <w:r w:rsidRPr="00AE1087">
        <w:rPr>
          <w:rFonts w:cs="B Mitra" w:hint="eastAsia"/>
          <w:sz w:val="28"/>
          <w:szCs w:val="28"/>
          <w:rtl/>
        </w:rPr>
        <w:lastRenderedPageBreak/>
        <w:t>و</w:t>
      </w:r>
      <w:r w:rsidRPr="00AE1087">
        <w:rPr>
          <w:rFonts w:cs="B Mitra"/>
          <w:sz w:val="28"/>
          <w:szCs w:val="28"/>
          <w:rtl/>
        </w:rPr>
        <w:t xml:space="preserve"> در حد</w:t>
      </w:r>
      <w:r w:rsidRPr="00AE1087">
        <w:rPr>
          <w:rFonts w:cs="B Mitra" w:hint="cs"/>
          <w:sz w:val="28"/>
          <w:szCs w:val="28"/>
          <w:rtl/>
        </w:rPr>
        <w:t>ی</w:t>
      </w:r>
      <w:r w:rsidRPr="00AE1087">
        <w:rPr>
          <w:rFonts w:cs="B Mitra" w:hint="eastAsia"/>
          <w:sz w:val="28"/>
          <w:szCs w:val="28"/>
          <w:rtl/>
        </w:rPr>
        <w:t>ث</w:t>
      </w:r>
      <w:r w:rsidRPr="00AE1087">
        <w:rPr>
          <w:rFonts w:cs="B Mitra"/>
          <w:sz w:val="28"/>
          <w:szCs w:val="28"/>
          <w:rtl/>
        </w:rPr>
        <w:t xml:space="preserve"> د</w:t>
      </w:r>
      <w:r w:rsidRPr="00AE1087">
        <w:rPr>
          <w:rFonts w:cs="B Mitra" w:hint="cs"/>
          <w:sz w:val="28"/>
          <w:szCs w:val="28"/>
          <w:rtl/>
        </w:rPr>
        <w:t>ی</w:t>
      </w:r>
      <w:r w:rsidRPr="00AE1087">
        <w:rPr>
          <w:rFonts w:cs="B Mitra" w:hint="eastAsia"/>
          <w:sz w:val="28"/>
          <w:szCs w:val="28"/>
          <w:rtl/>
        </w:rPr>
        <w:t>گر</w:t>
      </w:r>
      <w:r w:rsidRPr="00AE1087">
        <w:rPr>
          <w:rFonts w:cs="B Mitra"/>
          <w:sz w:val="28"/>
          <w:szCs w:val="28"/>
          <w:rtl/>
        </w:rPr>
        <w:t xml:space="preserve"> از آن سرور منقول است که: «پروردگار عالم ـجل شانه‌ـ فرمود: به تحق</w:t>
      </w:r>
      <w:r w:rsidRPr="00AE1087">
        <w:rPr>
          <w:rFonts w:cs="B Mitra" w:hint="cs"/>
          <w:sz w:val="28"/>
          <w:szCs w:val="28"/>
          <w:rtl/>
        </w:rPr>
        <w:t>ی</w:t>
      </w:r>
      <w:r w:rsidRPr="00AE1087">
        <w:rPr>
          <w:rFonts w:cs="B Mitra" w:hint="eastAsia"/>
          <w:sz w:val="28"/>
          <w:szCs w:val="28"/>
          <w:rtl/>
        </w:rPr>
        <w:t>ق</w:t>
      </w:r>
      <w:r w:rsidRPr="00AE1087">
        <w:rPr>
          <w:rFonts w:cs="B Mitra"/>
          <w:sz w:val="28"/>
          <w:szCs w:val="28"/>
          <w:rtl/>
        </w:rPr>
        <w:t xml:space="preserve"> که با من جنگ کرده است هر که ذل</w:t>
      </w:r>
      <w:r w:rsidRPr="00AE1087">
        <w:rPr>
          <w:rFonts w:cs="B Mitra" w:hint="cs"/>
          <w:sz w:val="28"/>
          <w:szCs w:val="28"/>
          <w:rtl/>
        </w:rPr>
        <w:t>ی</w:t>
      </w:r>
      <w:r w:rsidRPr="00AE1087">
        <w:rPr>
          <w:rFonts w:cs="B Mitra" w:hint="eastAsia"/>
          <w:sz w:val="28"/>
          <w:szCs w:val="28"/>
          <w:rtl/>
        </w:rPr>
        <w:t>ل</w:t>
      </w:r>
      <w:r w:rsidRPr="00AE1087">
        <w:rPr>
          <w:rFonts w:cs="B Mitra"/>
          <w:sz w:val="28"/>
          <w:szCs w:val="28"/>
          <w:rtl/>
        </w:rPr>
        <w:t xml:space="preserve"> کند </w:t>
      </w:r>
      <w:r w:rsidRPr="00AE1087">
        <w:rPr>
          <w:rFonts w:cs="B Mitra" w:hint="cs"/>
          <w:sz w:val="28"/>
          <w:szCs w:val="28"/>
          <w:rtl/>
        </w:rPr>
        <w:t>ی</w:t>
      </w:r>
      <w:r w:rsidRPr="00AE1087">
        <w:rPr>
          <w:rFonts w:cs="B Mitra" w:hint="eastAsia"/>
          <w:sz w:val="28"/>
          <w:szCs w:val="28"/>
          <w:rtl/>
        </w:rPr>
        <w:t>ک</w:t>
      </w:r>
      <w:r w:rsidRPr="00AE1087">
        <w:rPr>
          <w:rFonts w:cs="B Mitra" w:hint="cs"/>
          <w:sz w:val="28"/>
          <w:szCs w:val="28"/>
          <w:rtl/>
        </w:rPr>
        <w:t>ی</w:t>
      </w:r>
      <w:r w:rsidRPr="00AE1087">
        <w:rPr>
          <w:rFonts w:cs="B Mitra"/>
          <w:sz w:val="28"/>
          <w:szCs w:val="28"/>
          <w:rtl/>
        </w:rPr>
        <w:t xml:space="preserve"> از بندگان مؤمن مرا». [۳]</w:t>
      </w:r>
    </w:p>
    <w:p w:rsidR="00AE1087" w:rsidRPr="00AE1087" w:rsidRDefault="00AE1087" w:rsidP="00AE1087">
      <w:pPr>
        <w:rPr>
          <w:rFonts w:cs="B Mitra"/>
          <w:sz w:val="28"/>
          <w:szCs w:val="28"/>
          <w:rtl/>
        </w:rPr>
      </w:pPr>
      <w:r w:rsidRPr="00AE1087">
        <w:rPr>
          <w:rFonts w:cs="B Mitra"/>
          <w:sz w:val="28"/>
          <w:szCs w:val="28"/>
          <w:rtl/>
        </w:rPr>
        <w:t>[۴]</w:t>
      </w:r>
    </w:p>
    <w:p w:rsidR="00AE1087" w:rsidRP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از حضرت امام جعفر صادق (عل</w:t>
      </w:r>
      <w:r w:rsidRPr="00AE1087">
        <w:rPr>
          <w:rFonts w:cs="B Mitra" w:hint="cs"/>
          <w:sz w:val="28"/>
          <w:szCs w:val="28"/>
          <w:rtl/>
        </w:rPr>
        <w:t>ی</w:t>
      </w:r>
      <w:r w:rsidRPr="00AE1087">
        <w:rPr>
          <w:rFonts w:cs="B Mitra" w:hint="eastAsia"/>
          <w:sz w:val="28"/>
          <w:szCs w:val="28"/>
          <w:rtl/>
        </w:rPr>
        <w:t>ه‌السّلام</w:t>
      </w:r>
      <w:r w:rsidRPr="00AE1087">
        <w:rPr>
          <w:rFonts w:cs="B Mitra"/>
          <w:sz w:val="28"/>
          <w:szCs w:val="28"/>
          <w:rtl/>
        </w:rPr>
        <w:t>) مرو</w:t>
      </w:r>
      <w:r w:rsidRPr="00AE1087">
        <w:rPr>
          <w:rFonts w:cs="B Mitra" w:hint="cs"/>
          <w:sz w:val="28"/>
          <w:szCs w:val="28"/>
          <w:rtl/>
        </w:rPr>
        <w:t>ی</w:t>
      </w:r>
      <w:r w:rsidRPr="00AE1087">
        <w:rPr>
          <w:rFonts w:cs="B Mitra"/>
          <w:sz w:val="28"/>
          <w:szCs w:val="28"/>
          <w:rtl/>
        </w:rPr>
        <w:t xml:space="preserve"> است که: «هر که پست و حق</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کند مؤمن</w:t>
      </w:r>
      <w:r w:rsidRPr="00AE1087">
        <w:rPr>
          <w:rFonts w:cs="B Mitra" w:hint="cs"/>
          <w:sz w:val="28"/>
          <w:szCs w:val="28"/>
          <w:rtl/>
        </w:rPr>
        <w:t>ی</w:t>
      </w:r>
      <w:r w:rsidRPr="00AE1087">
        <w:rPr>
          <w:rFonts w:cs="B Mitra"/>
          <w:sz w:val="28"/>
          <w:szCs w:val="28"/>
          <w:rtl/>
        </w:rPr>
        <w:t xml:space="preserve"> را ـ‌خواه مسک</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باشد و خواه غ</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مسک</w:t>
      </w:r>
      <w:r w:rsidRPr="00AE1087">
        <w:rPr>
          <w:rFonts w:cs="B Mitra" w:hint="cs"/>
          <w:sz w:val="28"/>
          <w:szCs w:val="28"/>
          <w:rtl/>
        </w:rPr>
        <w:t>ی</w:t>
      </w:r>
      <w:r w:rsidRPr="00AE1087">
        <w:rPr>
          <w:rFonts w:cs="B Mitra" w:hint="eastAsia"/>
          <w:sz w:val="28"/>
          <w:szCs w:val="28"/>
          <w:rtl/>
        </w:rPr>
        <w:t>ن‌ـ</w:t>
      </w:r>
      <w:r w:rsidRPr="00AE1087">
        <w:rPr>
          <w:rFonts w:cs="B Mitra"/>
          <w:sz w:val="28"/>
          <w:szCs w:val="28"/>
          <w:rtl/>
        </w:rPr>
        <w:t xml:space="preserve"> خدا</w:t>
      </w:r>
      <w:r w:rsidRPr="00AE1087">
        <w:rPr>
          <w:rFonts w:cs="B Mitra" w:hint="cs"/>
          <w:sz w:val="28"/>
          <w:szCs w:val="28"/>
          <w:rtl/>
        </w:rPr>
        <w:t>ی</w:t>
      </w:r>
      <w:r w:rsidRPr="00AE1087">
        <w:rPr>
          <w:rFonts w:cs="B Mitra"/>
          <w:sz w:val="28"/>
          <w:szCs w:val="28"/>
          <w:rtl/>
        </w:rPr>
        <w:t xml:space="preserve"> ـ‌تعال</w:t>
      </w:r>
      <w:r w:rsidRPr="00AE1087">
        <w:rPr>
          <w:rFonts w:cs="B Mitra" w:hint="cs"/>
          <w:sz w:val="28"/>
          <w:szCs w:val="28"/>
          <w:rtl/>
        </w:rPr>
        <w:t>ی‌</w:t>
      </w:r>
      <w:r w:rsidRPr="00AE1087">
        <w:rPr>
          <w:rFonts w:cs="B Mitra" w:hint="eastAsia"/>
          <w:sz w:val="28"/>
          <w:szCs w:val="28"/>
          <w:rtl/>
        </w:rPr>
        <w:t>ـ</w:t>
      </w:r>
      <w:r w:rsidRPr="00AE1087">
        <w:rPr>
          <w:rFonts w:cs="B Mitra"/>
          <w:sz w:val="28"/>
          <w:szCs w:val="28"/>
          <w:rtl/>
        </w:rPr>
        <w:t xml:space="preserve"> باز نم</w:t>
      </w:r>
      <w:r w:rsidRPr="00AE1087">
        <w:rPr>
          <w:rFonts w:cs="B Mitra" w:hint="cs"/>
          <w:sz w:val="28"/>
          <w:szCs w:val="28"/>
          <w:rtl/>
        </w:rPr>
        <w:t>ی‌</w:t>
      </w:r>
      <w:r w:rsidRPr="00AE1087">
        <w:rPr>
          <w:rFonts w:cs="B Mitra" w:hint="eastAsia"/>
          <w:sz w:val="28"/>
          <w:szCs w:val="28"/>
          <w:rtl/>
        </w:rPr>
        <w:t>ا</w:t>
      </w:r>
      <w:r w:rsidRPr="00AE1087">
        <w:rPr>
          <w:rFonts w:cs="B Mitra" w:hint="cs"/>
          <w:sz w:val="28"/>
          <w:szCs w:val="28"/>
          <w:rtl/>
        </w:rPr>
        <w:t>ی</w:t>
      </w:r>
      <w:r w:rsidRPr="00AE1087">
        <w:rPr>
          <w:rFonts w:cs="B Mitra" w:hint="eastAsia"/>
          <w:sz w:val="28"/>
          <w:szCs w:val="28"/>
          <w:rtl/>
        </w:rPr>
        <w:t>ستد</w:t>
      </w:r>
      <w:r w:rsidRPr="00AE1087">
        <w:rPr>
          <w:rFonts w:cs="B Mitra"/>
          <w:sz w:val="28"/>
          <w:szCs w:val="28"/>
          <w:rtl/>
        </w:rPr>
        <w:t xml:space="preserve"> از پست کردن و دشمن</w:t>
      </w:r>
      <w:r w:rsidRPr="00AE1087">
        <w:rPr>
          <w:rFonts w:cs="B Mitra" w:hint="cs"/>
          <w:sz w:val="28"/>
          <w:szCs w:val="28"/>
          <w:rtl/>
        </w:rPr>
        <w:t>ی</w:t>
      </w:r>
      <w:r w:rsidRPr="00AE1087">
        <w:rPr>
          <w:rFonts w:cs="B Mitra"/>
          <w:sz w:val="28"/>
          <w:szCs w:val="28"/>
          <w:rtl/>
        </w:rPr>
        <w:t xml:space="preserve"> او، تا رجوع کند از آنچه به آن مؤمن کرده است.» [۵]</w:t>
      </w:r>
    </w:p>
    <w:p w:rsid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احاد</w:t>
      </w:r>
      <w:r w:rsidRPr="00AE1087">
        <w:rPr>
          <w:rFonts w:cs="B Mitra" w:hint="cs"/>
          <w:sz w:val="28"/>
          <w:szCs w:val="28"/>
          <w:rtl/>
        </w:rPr>
        <w:t>ی</w:t>
      </w:r>
      <w:r w:rsidRPr="00AE1087">
        <w:rPr>
          <w:rFonts w:cs="B Mitra" w:hint="eastAsia"/>
          <w:sz w:val="28"/>
          <w:szCs w:val="28"/>
          <w:rtl/>
        </w:rPr>
        <w:t>ث</w:t>
      </w:r>
      <w:r w:rsidRPr="00AE1087">
        <w:rPr>
          <w:rFonts w:cs="B Mitra"/>
          <w:sz w:val="28"/>
          <w:szCs w:val="28"/>
          <w:rtl/>
        </w:rPr>
        <w:t xml:space="preserve"> در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خصوص بس</w:t>
      </w:r>
      <w:r w:rsidRPr="00AE1087">
        <w:rPr>
          <w:rFonts w:cs="B Mitra" w:hint="cs"/>
          <w:sz w:val="28"/>
          <w:szCs w:val="28"/>
          <w:rtl/>
        </w:rPr>
        <w:t>ی</w:t>
      </w:r>
      <w:r w:rsidRPr="00AE1087">
        <w:rPr>
          <w:rFonts w:cs="B Mitra" w:hint="eastAsia"/>
          <w:sz w:val="28"/>
          <w:szCs w:val="28"/>
          <w:rtl/>
        </w:rPr>
        <w:t>ار</w:t>
      </w:r>
      <w:r w:rsidRPr="00AE1087">
        <w:rPr>
          <w:rFonts w:cs="B Mitra"/>
          <w:sz w:val="28"/>
          <w:szCs w:val="28"/>
          <w:rtl/>
        </w:rPr>
        <w:t xml:space="preserve"> است. و هر که نسبت م</w:t>
      </w:r>
      <w:r w:rsidRPr="00AE1087">
        <w:rPr>
          <w:rFonts w:cs="B Mitra" w:hint="cs"/>
          <w:sz w:val="28"/>
          <w:szCs w:val="28"/>
          <w:rtl/>
        </w:rPr>
        <w:t>ی</w:t>
      </w:r>
      <w:r w:rsidRPr="00AE1087">
        <w:rPr>
          <w:rFonts w:cs="B Mitra" w:hint="eastAsia"/>
          <w:sz w:val="28"/>
          <w:szCs w:val="28"/>
          <w:rtl/>
        </w:rPr>
        <w:t>ان</w:t>
      </w:r>
      <w:r w:rsidRPr="00AE1087">
        <w:rPr>
          <w:rFonts w:cs="B Mitra"/>
          <w:sz w:val="28"/>
          <w:szCs w:val="28"/>
          <w:rtl/>
        </w:rPr>
        <w:t xml:space="preserve"> خدا و بنده او را ف</w:t>
      </w:r>
      <w:r w:rsidRPr="00AE1087">
        <w:rPr>
          <w:rFonts w:cs="B Mitra" w:hint="cs"/>
          <w:sz w:val="28"/>
          <w:szCs w:val="28"/>
          <w:rtl/>
        </w:rPr>
        <w:t>ی‌</w:t>
      </w:r>
      <w:r w:rsidRPr="00AE1087">
        <w:rPr>
          <w:rFonts w:cs="B Mitra" w:hint="eastAsia"/>
          <w:sz w:val="28"/>
          <w:szCs w:val="28"/>
          <w:rtl/>
        </w:rPr>
        <w:t>الجمله</w:t>
      </w:r>
      <w:r w:rsidRPr="00AE1087">
        <w:rPr>
          <w:rFonts w:cs="B Mitra"/>
          <w:sz w:val="28"/>
          <w:szCs w:val="28"/>
          <w:rtl/>
        </w:rPr>
        <w:t xml:space="preserve"> ادراک کند، و ربط خاص</w:t>
      </w:r>
      <w:r w:rsidRPr="00AE1087">
        <w:rPr>
          <w:rFonts w:cs="B Mitra" w:hint="cs"/>
          <w:sz w:val="28"/>
          <w:szCs w:val="28"/>
          <w:rtl/>
        </w:rPr>
        <w:t>ی</w:t>
      </w:r>
      <w:r w:rsidRPr="00AE1087">
        <w:rPr>
          <w:rFonts w:cs="B Mitra"/>
          <w:sz w:val="28"/>
          <w:szCs w:val="28"/>
          <w:rtl/>
        </w:rPr>
        <w:t xml:space="preserve"> که م</w:t>
      </w:r>
      <w:r w:rsidRPr="00AE1087">
        <w:rPr>
          <w:rFonts w:cs="B Mitra" w:hint="cs"/>
          <w:sz w:val="28"/>
          <w:szCs w:val="28"/>
          <w:rtl/>
        </w:rPr>
        <w:t>ی</w:t>
      </w:r>
      <w:r w:rsidRPr="00AE1087">
        <w:rPr>
          <w:rFonts w:cs="B Mitra" w:hint="eastAsia"/>
          <w:sz w:val="28"/>
          <w:szCs w:val="28"/>
          <w:rtl/>
        </w:rPr>
        <w:t>ان</w:t>
      </w:r>
      <w:r w:rsidRPr="00AE1087">
        <w:rPr>
          <w:rFonts w:cs="B Mitra"/>
          <w:sz w:val="28"/>
          <w:szCs w:val="28"/>
          <w:rtl/>
        </w:rPr>
        <w:t xml:space="preserve"> خالق و مخلوق است بفهمد، م</w:t>
      </w:r>
      <w:r w:rsidRPr="00AE1087">
        <w:rPr>
          <w:rFonts w:cs="B Mitra" w:hint="cs"/>
          <w:sz w:val="28"/>
          <w:szCs w:val="28"/>
          <w:rtl/>
        </w:rPr>
        <w:t>ی‌</w:t>
      </w:r>
      <w:r w:rsidRPr="00AE1087">
        <w:rPr>
          <w:rFonts w:cs="B Mitra" w:hint="eastAsia"/>
          <w:sz w:val="28"/>
          <w:szCs w:val="28"/>
          <w:rtl/>
        </w:rPr>
        <w:t>داند</w:t>
      </w:r>
      <w:r w:rsidRPr="00AE1087">
        <w:rPr>
          <w:rFonts w:cs="B Mitra"/>
          <w:sz w:val="28"/>
          <w:szCs w:val="28"/>
          <w:rtl/>
        </w:rPr>
        <w:t xml:space="preserve"> که اهانت بنده، اهانت مولا</w:t>
      </w:r>
      <w:r w:rsidRPr="00AE1087">
        <w:rPr>
          <w:rFonts w:cs="B Mitra" w:hint="cs"/>
          <w:sz w:val="28"/>
          <w:szCs w:val="28"/>
          <w:rtl/>
        </w:rPr>
        <w:t>ی</w:t>
      </w:r>
      <w:r w:rsidRPr="00AE1087">
        <w:rPr>
          <w:rFonts w:cs="B Mitra"/>
          <w:sz w:val="28"/>
          <w:szCs w:val="28"/>
          <w:rtl/>
        </w:rPr>
        <w:t xml:space="preserve"> اوست، و تحق</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مخلوق</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ف</w:t>
      </w:r>
      <w:r w:rsidRPr="00AE1087">
        <w:rPr>
          <w:rFonts w:cs="B Mitra" w:hint="cs"/>
          <w:sz w:val="28"/>
          <w:szCs w:val="28"/>
          <w:rtl/>
        </w:rPr>
        <w:t>ی‌</w:t>
      </w:r>
      <w:r w:rsidRPr="00AE1087">
        <w:rPr>
          <w:rFonts w:cs="B Mitra" w:hint="eastAsia"/>
          <w:sz w:val="28"/>
          <w:szCs w:val="28"/>
          <w:rtl/>
        </w:rPr>
        <w:t>الحق</w:t>
      </w:r>
      <w:r w:rsidRPr="00AE1087">
        <w:rPr>
          <w:rFonts w:cs="B Mitra" w:hint="cs"/>
          <w:sz w:val="28"/>
          <w:szCs w:val="28"/>
          <w:rtl/>
        </w:rPr>
        <w:t>ی</w:t>
      </w:r>
      <w:r w:rsidRPr="00AE1087">
        <w:rPr>
          <w:rFonts w:cs="B Mitra" w:hint="eastAsia"/>
          <w:sz w:val="28"/>
          <w:szCs w:val="28"/>
          <w:rtl/>
        </w:rPr>
        <w:t>قه</w:t>
      </w:r>
      <w:r w:rsidRPr="00AE1087">
        <w:rPr>
          <w:rFonts w:cs="B Mitra"/>
          <w:sz w:val="28"/>
          <w:szCs w:val="28"/>
          <w:rtl/>
        </w:rPr>
        <w:t xml:space="preserve"> تحق</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خالق اوست. و هم</w:t>
      </w:r>
      <w:r w:rsidRPr="00AE1087">
        <w:rPr>
          <w:rFonts w:cs="B Mitra" w:hint="cs"/>
          <w:sz w:val="28"/>
          <w:szCs w:val="28"/>
          <w:rtl/>
        </w:rPr>
        <w:t>ی</w:t>
      </w:r>
      <w:r w:rsidRPr="00AE1087">
        <w:rPr>
          <w:rFonts w:cs="B Mitra" w:hint="eastAsia"/>
          <w:sz w:val="28"/>
          <w:szCs w:val="28"/>
          <w:rtl/>
        </w:rPr>
        <w:t>ن‌قدر</w:t>
      </w:r>
      <w:r w:rsidRPr="00AE1087">
        <w:rPr>
          <w:rFonts w:cs="B Mitra"/>
          <w:sz w:val="28"/>
          <w:szCs w:val="28"/>
          <w:rtl/>
        </w:rPr>
        <w:t xml:space="preserve"> در مذمت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عمل کاف</w:t>
      </w:r>
      <w:r w:rsidRPr="00AE1087">
        <w:rPr>
          <w:rFonts w:cs="B Mitra" w:hint="cs"/>
          <w:sz w:val="28"/>
          <w:szCs w:val="28"/>
          <w:rtl/>
        </w:rPr>
        <w:t>ی</w:t>
      </w:r>
      <w:r w:rsidRPr="00AE1087">
        <w:rPr>
          <w:rFonts w:cs="B Mitra"/>
          <w:sz w:val="28"/>
          <w:szCs w:val="28"/>
          <w:rtl/>
        </w:rPr>
        <w:t xml:space="preserve"> است. پس </w:t>
      </w:r>
      <w:r w:rsidRPr="00AE1087">
        <w:rPr>
          <w:rFonts w:cs="B Mitra" w:hint="eastAsia"/>
          <w:sz w:val="28"/>
          <w:szCs w:val="28"/>
          <w:rtl/>
        </w:rPr>
        <w:t>بر</w:t>
      </w:r>
      <w:r w:rsidRPr="00AE1087">
        <w:rPr>
          <w:rFonts w:cs="B Mitra"/>
          <w:sz w:val="28"/>
          <w:szCs w:val="28"/>
          <w:rtl/>
        </w:rPr>
        <w:t xml:space="preserve"> هر عاقل</w:t>
      </w:r>
      <w:r w:rsidRPr="00AE1087">
        <w:rPr>
          <w:rFonts w:cs="B Mitra" w:hint="cs"/>
          <w:sz w:val="28"/>
          <w:szCs w:val="28"/>
          <w:rtl/>
        </w:rPr>
        <w:t>ی</w:t>
      </w:r>
      <w:r w:rsidRPr="00AE1087">
        <w:rPr>
          <w:rFonts w:cs="B Mitra"/>
          <w:sz w:val="28"/>
          <w:szCs w:val="28"/>
          <w:rtl/>
        </w:rPr>
        <w:t xml:space="preserve"> واجب است که پ</w:t>
      </w:r>
      <w:r w:rsidRPr="00AE1087">
        <w:rPr>
          <w:rFonts w:cs="B Mitra" w:hint="cs"/>
          <w:sz w:val="28"/>
          <w:szCs w:val="28"/>
          <w:rtl/>
        </w:rPr>
        <w:t>ی</w:t>
      </w:r>
      <w:r w:rsidRPr="00AE1087">
        <w:rPr>
          <w:rFonts w:cs="B Mitra" w:hint="eastAsia"/>
          <w:sz w:val="28"/>
          <w:szCs w:val="28"/>
          <w:rtl/>
        </w:rPr>
        <w:t>وسته</w:t>
      </w:r>
      <w:r w:rsidRPr="00AE1087">
        <w:rPr>
          <w:rFonts w:cs="B Mitra"/>
          <w:sz w:val="28"/>
          <w:szCs w:val="28"/>
          <w:rtl/>
        </w:rPr>
        <w:t xml:space="preserve"> متذکر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معن</w:t>
      </w:r>
      <w:r w:rsidRPr="00AE1087">
        <w:rPr>
          <w:rFonts w:cs="B Mitra" w:hint="cs"/>
          <w:sz w:val="28"/>
          <w:szCs w:val="28"/>
          <w:rtl/>
        </w:rPr>
        <w:t>ی</w:t>
      </w:r>
      <w:r w:rsidRPr="00AE1087">
        <w:rPr>
          <w:rFonts w:cs="B Mitra"/>
          <w:sz w:val="28"/>
          <w:szCs w:val="28"/>
          <w:rtl/>
        </w:rPr>
        <w:t xml:space="preserve"> بوده باشد، و اخبار و آثار</w:t>
      </w:r>
      <w:r w:rsidRPr="00AE1087">
        <w:rPr>
          <w:rFonts w:cs="B Mitra" w:hint="cs"/>
          <w:sz w:val="28"/>
          <w:szCs w:val="28"/>
          <w:rtl/>
        </w:rPr>
        <w:t>ی</w:t>
      </w:r>
      <w:r w:rsidRPr="00AE1087">
        <w:rPr>
          <w:rFonts w:cs="B Mitra"/>
          <w:sz w:val="28"/>
          <w:szCs w:val="28"/>
          <w:rtl/>
        </w:rPr>
        <w:t xml:space="preserve"> را که در مذمت اهانت بندگان خدا وارد شده در نظر داشته باشد، و آنچه در خصوص مدح و تعظ</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رس</w:t>
      </w:r>
      <w:r w:rsidRPr="00AE1087">
        <w:rPr>
          <w:rFonts w:cs="B Mitra" w:hint="cs"/>
          <w:sz w:val="28"/>
          <w:szCs w:val="28"/>
          <w:rtl/>
        </w:rPr>
        <w:t>ی</w:t>
      </w:r>
      <w:r w:rsidRPr="00AE1087">
        <w:rPr>
          <w:rFonts w:cs="B Mitra" w:hint="eastAsia"/>
          <w:sz w:val="28"/>
          <w:szCs w:val="28"/>
          <w:rtl/>
        </w:rPr>
        <w:t>ده</w:t>
      </w:r>
      <w:r w:rsidRPr="00AE1087">
        <w:rPr>
          <w:rFonts w:cs="B Mitra"/>
          <w:sz w:val="28"/>
          <w:szCs w:val="28"/>
          <w:rtl/>
        </w:rPr>
        <w:t xml:space="preserve"> است نصب‌الع</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خود نما</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و خود را از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عمل (کار) قب</w:t>
      </w:r>
      <w:r w:rsidRPr="00AE1087">
        <w:rPr>
          <w:rFonts w:cs="B Mitra" w:hint="cs"/>
          <w:sz w:val="28"/>
          <w:szCs w:val="28"/>
          <w:rtl/>
        </w:rPr>
        <w:t>ی</w:t>
      </w:r>
      <w:r w:rsidRPr="00AE1087">
        <w:rPr>
          <w:rFonts w:cs="B Mitra" w:hint="eastAsia"/>
          <w:sz w:val="28"/>
          <w:szCs w:val="28"/>
          <w:rtl/>
        </w:rPr>
        <w:t>ح</w:t>
      </w:r>
      <w:r w:rsidRPr="00AE1087">
        <w:rPr>
          <w:rFonts w:cs="B Mitra"/>
          <w:sz w:val="28"/>
          <w:szCs w:val="28"/>
          <w:rtl/>
        </w:rPr>
        <w:t xml:space="preserve"> باز داد تا موجب رسوا</w:t>
      </w:r>
      <w:r w:rsidRPr="00AE1087">
        <w:rPr>
          <w:rFonts w:cs="B Mitra" w:hint="cs"/>
          <w:sz w:val="28"/>
          <w:szCs w:val="28"/>
          <w:rtl/>
        </w:rPr>
        <w:t>یی</w:t>
      </w:r>
      <w:r w:rsidRPr="00AE1087">
        <w:rPr>
          <w:rFonts w:cs="B Mitra"/>
          <w:sz w:val="28"/>
          <w:szCs w:val="28"/>
          <w:rtl/>
        </w:rPr>
        <w:t xml:space="preserve"> او در </w:t>
      </w:r>
      <w:r w:rsidRPr="00AE1087">
        <w:rPr>
          <w:rFonts w:cs="B Mitra" w:hint="eastAsia"/>
          <w:sz w:val="28"/>
          <w:szCs w:val="28"/>
          <w:rtl/>
        </w:rPr>
        <w:t>دن</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و آخرت نگردد.</w:t>
      </w:r>
    </w:p>
    <w:p w:rsidR="00AE1087" w:rsidRDefault="00AE1087" w:rsidP="00AE1087">
      <w:pPr>
        <w:rPr>
          <w:rFonts w:cs="B Mitra"/>
          <w:sz w:val="28"/>
          <w:szCs w:val="28"/>
          <w:rtl/>
        </w:rPr>
      </w:pPr>
      <w:r w:rsidRPr="00AE1087">
        <w:rPr>
          <w:rFonts w:cs="B Mitra"/>
          <w:sz w:val="28"/>
          <w:szCs w:val="28"/>
          <w:rtl/>
        </w:rPr>
        <w:t>۳ - ملاک اهانت</w:t>
      </w:r>
    </w:p>
    <w:p w:rsidR="00AE1087" w:rsidRPr="00AE1087" w:rsidRDefault="00AE1087" w:rsidP="00AE1087">
      <w:pPr>
        <w:rPr>
          <w:rFonts w:cs="B Mitra"/>
          <w:sz w:val="28"/>
          <w:szCs w:val="28"/>
          <w:rtl/>
        </w:rPr>
      </w:pPr>
      <w:r w:rsidRPr="00AE1087">
        <w:rPr>
          <w:rFonts w:cs="B Mitra" w:hint="eastAsia"/>
          <w:sz w:val="28"/>
          <w:szCs w:val="28"/>
          <w:rtl/>
        </w:rPr>
        <w:t>اهانت</w:t>
      </w:r>
      <w:r w:rsidRPr="00AE1087">
        <w:rPr>
          <w:rFonts w:cs="B Mitra"/>
          <w:sz w:val="28"/>
          <w:szCs w:val="28"/>
          <w:rtl/>
        </w:rPr>
        <w:t xml:space="preserve"> در افعال مشترک که قابل</w:t>
      </w:r>
      <w:r w:rsidRPr="00AE1087">
        <w:rPr>
          <w:rFonts w:cs="B Mitra" w:hint="cs"/>
          <w:sz w:val="28"/>
          <w:szCs w:val="28"/>
          <w:rtl/>
        </w:rPr>
        <w:t>یّ</w:t>
      </w:r>
      <w:r w:rsidRPr="00AE1087">
        <w:rPr>
          <w:rFonts w:cs="B Mitra" w:hint="eastAsia"/>
          <w:sz w:val="28"/>
          <w:szCs w:val="28"/>
          <w:rtl/>
        </w:rPr>
        <w:t>ت</w:t>
      </w:r>
      <w:r w:rsidRPr="00AE1087">
        <w:rPr>
          <w:rFonts w:cs="B Mitra"/>
          <w:sz w:val="28"/>
          <w:szCs w:val="28"/>
          <w:rtl/>
        </w:rPr>
        <w:t xml:space="preserve"> اهانت بودن و غ</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اهانت بودن را دارد، با قصد، محقّق مى‌شود مانند پشت کردن به ضر</w:t>
      </w:r>
      <w:r w:rsidRPr="00AE1087">
        <w:rPr>
          <w:rFonts w:cs="B Mitra" w:hint="cs"/>
          <w:sz w:val="28"/>
          <w:szCs w:val="28"/>
          <w:rtl/>
        </w:rPr>
        <w:t>ی</w:t>
      </w:r>
      <w:r w:rsidRPr="00AE1087">
        <w:rPr>
          <w:rFonts w:cs="B Mitra" w:hint="eastAsia"/>
          <w:sz w:val="28"/>
          <w:szCs w:val="28"/>
          <w:rtl/>
        </w:rPr>
        <w:t>ح</w:t>
      </w:r>
      <w:r w:rsidRPr="00AE1087">
        <w:rPr>
          <w:rFonts w:cs="B Mitra"/>
          <w:sz w:val="28"/>
          <w:szCs w:val="28"/>
          <w:rtl/>
        </w:rPr>
        <w:t xml:space="preserve"> امام (عل</w:t>
      </w:r>
      <w:r w:rsidRPr="00AE1087">
        <w:rPr>
          <w:rFonts w:cs="B Mitra" w:hint="cs"/>
          <w:sz w:val="28"/>
          <w:szCs w:val="28"/>
          <w:rtl/>
        </w:rPr>
        <w:t>ی</w:t>
      </w:r>
      <w:r w:rsidRPr="00AE1087">
        <w:rPr>
          <w:rFonts w:cs="B Mitra" w:hint="eastAsia"/>
          <w:sz w:val="28"/>
          <w:szCs w:val="28"/>
          <w:rtl/>
        </w:rPr>
        <w:t>ه‌السّلام</w:t>
      </w:r>
      <w:r w:rsidRPr="00AE1087">
        <w:rPr>
          <w:rFonts w:cs="B Mitra"/>
          <w:sz w:val="28"/>
          <w:szCs w:val="28"/>
          <w:rtl/>
        </w:rPr>
        <w:t xml:space="preserve">) </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دراز کردن پا به سمت قرآن. چن</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افعالى اگر به قصد اهانت سر زند، توه</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به شمار مى‌رود، ولى در کردارها</w:t>
      </w:r>
      <w:r w:rsidRPr="00AE1087">
        <w:rPr>
          <w:rFonts w:cs="B Mitra" w:hint="cs"/>
          <w:sz w:val="28"/>
          <w:szCs w:val="28"/>
          <w:rtl/>
        </w:rPr>
        <w:t>ی</w:t>
      </w:r>
      <w:r w:rsidRPr="00AE1087">
        <w:rPr>
          <w:rFonts w:cs="B Mitra" w:hint="eastAsia"/>
          <w:sz w:val="28"/>
          <w:szCs w:val="28"/>
          <w:rtl/>
        </w:rPr>
        <w:t>ى</w:t>
      </w:r>
      <w:r w:rsidRPr="00AE1087">
        <w:rPr>
          <w:rFonts w:cs="B Mitra"/>
          <w:sz w:val="28"/>
          <w:szCs w:val="28"/>
          <w:rtl/>
        </w:rPr>
        <w:t xml:space="preserve"> که بر حسب عرف و عا</w:t>
      </w:r>
      <w:r w:rsidRPr="00AE1087">
        <w:rPr>
          <w:rFonts w:cs="B Mitra" w:hint="eastAsia"/>
          <w:sz w:val="28"/>
          <w:szCs w:val="28"/>
          <w:rtl/>
        </w:rPr>
        <w:t>دت</w:t>
      </w:r>
      <w:r w:rsidRPr="00AE1087">
        <w:rPr>
          <w:rFonts w:cs="B Mitra"/>
          <w:sz w:val="28"/>
          <w:szCs w:val="28"/>
          <w:rtl/>
        </w:rPr>
        <w:t xml:space="preserve"> در مقام اهانت به کار مى‌روند -مانند نجس کردن </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ز</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پا نهادن قرآن- بدون قصد ن</w:t>
      </w:r>
      <w:r w:rsidRPr="00AE1087">
        <w:rPr>
          <w:rFonts w:cs="B Mitra" w:hint="cs"/>
          <w:sz w:val="28"/>
          <w:szCs w:val="28"/>
          <w:rtl/>
        </w:rPr>
        <w:t>ی</w:t>
      </w:r>
      <w:r w:rsidRPr="00AE1087">
        <w:rPr>
          <w:rFonts w:cs="B Mitra" w:hint="eastAsia"/>
          <w:sz w:val="28"/>
          <w:szCs w:val="28"/>
          <w:rtl/>
        </w:rPr>
        <w:t>ز</w:t>
      </w:r>
      <w:r w:rsidRPr="00AE1087">
        <w:rPr>
          <w:rFonts w:cs="B Mitra"/>
          <w:sz w:val="28"/>
          <w:szCs w:val="28"/>
          <w:rtl/>
        </w:rPr>
        <w:t xml:space="preserve"> محقّق مى‌شود. [۶]</w:t>
      </w:r>
    </w:p>
    <w:p w:rsidR="00AE1087" w:rsidRDefault="00AE1087" w:rsidP="00AE1087">
      <w:pPr>
        <w:rPr>
          <w:rFonts w:cs="B Mitra"/>
          <w:sz w:val="28"/>
          <w:szCs w:val="28"/>
          <w:rtl/>
        </w:rPr>
      </w:pPr>
      <w:r w:rsidRPr="00AE1087">
        <w:rPr>
          <w:rFonts w:cs="B Mitra"/>
          <w:sz w:val="28"/>
          <w:szCs w:val="28"/>
          <w:rtl/>
        </w:rPr>
        <w:t>[۷]</w:t>
      </w:r>
    </w:p>
    <w:p w:rsidR="00AE1087" w:rsidRDefault="00AE1087" w:rsidP="00AE1087">
      <w:pPr>
        <w:rPr>
          <w:rFonts w:cs="B Mitra"/>
          <w:sz w:val="28"/>
          <w:szCs w:val="28"/>
          <w:rtl/>
        </w:rPr>
      </w:pPr>
      <w:r w:rsidRPr="00AE1087">
        <w:rPr>
          <w:rFonts w:cs="B Mitra"/>
          <w:sz w:val="28"/>
          <w:szCs w:val="28"/>
          <w:rtl/>
        </w:rPr>
        <w:t>۴ - حکم اهانت</w:t>
      </w:r>
    </w:p>
    <w:p w:rsidR="00AE1087" w:rsidRDefault="00AE1087" w:rsidP="00AE1087">
      <w:pPr>
        <w:rPr>
          <w:rFonts w:cs="B Mitra"/>
          <w:sz w:val="28"/>
          <w:szCs w:val="28"/>
          <w:rtl/>
        </w:rPr>
      </w:pPr>
      <w:r w:rsidRPr="00AE1087">
        <w:rPr>
          <w:rFonts w:cs="B Mitra"/>
          <w:sz w:val="28"/>
          <w:szCs w:val="28"/>
          <w:rtl/>
        </w:rPr>
        <w:t>۱) حکم اهانت بر حسب موارد آن، مختلف است. اهانت نسبت به آنچه در شر</w:t>
      </w:r>
      <w:r w:rsidRPr="00AE1087">
        <w:rPr>
          <w:rFonts w:cs="B Mitra" w:hint="cs"/>
          <w:sz w:val="28"/>
          <w:szCs w:val="28"/>
          <w:rtl/>
        </w:rPr>
        <w:t>ی</w:t>
      </w:r>
      <w:r w:rsidRPr="00AE1087">
        <w:rPr>
          <w:rFonts w:cs="B Mitra" w:hint="eastAsia"/>
          <w:sz w:val="28"/>
          <w:szCs w:val="28"/>
          <w:rtl/>
        </w:rPr>
        <w:t>عت،</w:t>
      </w:r>
      <w:r w:rsidRPr="00AE1087">
        <w:rPr>
          <w:rFonts w:cs="B Mitra"/>
          <w:sz w:val="28"/>
          <w:szCs w:val="28"/>
          <w:rtl/>
        </w:rPr>
        <w:t xml:space="preserve"> محترم شمرده شده است، حرام است، بلکه برخى مراتب آن، موجب کفر و ارتداد مى‌شود. [۸]</w:t>
      </w:r>
    </w:p>
    <w:p w:rsidR="00AE1087" w:rsidRDefault="00AE1087" w:rsidP="00AE1087">
      <w:pPr>
        <w:rPr>
          <w:rFonts w:cs="B Mitra"/>
          <w:sz w:val="28"/>
          <w:szCs w:val="28"/>
          <w:rtl/>
        </w:rPr>
      </w:pPr>
      <w:r w:rsidRPr="00AE1087">
        <w:rPr>
          <w:rFonts w:cs="B Mitra"/>
          <w:sz w:val="28"/>
          <w:szCs w:val="28"/>
          <w:rtl/>
        </w:rPr>
        <w:t>۲) اهانت به غ</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محترم همچون کافر حرب</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اهل بدعت، و متجاهر به فسق، جا</w:t>
      </w:r>
      <w:r w:rsidRPr="00AE1087">
        <w:rPr>
          <w:rFonts w:cs="B Mitra" w:hint="cs"/>
          <w:sz w:val="28"/>
          <w:szCs w:val="28"/>
          <w:rtl/>
        </w:rPr>
        <w:t>ی</w:t>
      </w:r>
      <w:r w:rsidRPr="00AE1087">
        <w:rPr>
          <w:rFonts w:cs="B Mitra" w:hint="eastAsia"/>
          <w:sz w:val="28"/>
          <w:szCs w:val="28"/>
          <w:rtl/>
        </w:rPr>
        <w:t>ز،</w:t>
      </w:r>
      <w:r w:rsidRPr="00AE1087">
        <w:rPr>
          <w:rFonts w:cs="B Mitra"/>
          <w:sz w:val="28"/>
          <w:szCs w:val="28"/>
          <w:rtl/>
        </w:rPr>
        <w:t xml:space="preserve"> بلکه نسبت به بدعت‌گذار، مطلوب و پسند</w:t>
      </w:r>
      <w:r w:rsidRPr="00AE1087">
        <w:rPr>
          <w:rFonts w:cs="B Mitra" w:hint="cs"/>
          <w:sz w:val="28"/>
          <w:szCs w:val="28"/>
          <w:rtl/>
        </w:rPr>
        <w:t>ی</w:t>
      </w:r>
      <w:r w:rsidRPr="00AE1087">
        <w:rPr>
          <w:rFonts w:cs="B Mitra" w:hint="eastAsia"/>
          <w:sz w:val="28"/>
          <w:szCs w:val="28"/>
          <w:rtl/>
        </w:rPr>
        <w:t>ده</w:t>
      </w:r>
      <w:r w:rsidRPr="00AE1087">
        <w:rPr>
          <w:rFonts w:cs="B Mitra"/>
          <w:sz w:val="28"/>
          <w:szCs w:val="28"/>
          <w:rtl/>
        </w:rPr>
        <w:t xml:space="preserve"> است. [۹]</w:t>
      </w:r>
    </w:p>
    <w:p w:rsidR="00AE1087" w:rsidRDefault="00AE1087" w:rsidP="00AE1087">
      <w:pPr>
        <w:rPr>
          <w:rFonts w:cs="B Mitra"/>
          <w:sz w:val="28"/>
          <w:szCs w:val="28"/>
          <w:rtl/>
        </w:rPr>
      </w:pPr>
      <w:r w:rsidRPr="00AE1087">
        <w:rPr>
          <w:rFonts w:cs="B Mitra"/>
          <w:sz w:val="28"/>
          <w:szCs w:val="28"/>
          <w:rtl/>
        </w:rPr>
        <w:t>۵ - فض</w:t>
      </w:r>
      <w:r w:rsidRPr="00AE1087">
        <w:rPr>
          <w:rFonts w:cs="B Mitra" w:hint="cs"/>
          <w:sz w:val="28"/>
          <w:szCs w:val="28"/>
          <w:rtl/>
        </w:rPr>
        <w:t>ی</w:t>
      </w:r>
      <w:r w:rsidRPr="00AE1087">
        <w:rPr>
          <w:rFonts w:cs="B Mitra" w:hint="eastAsia"/>
          <w:sz w:val="28"/>
          <w:szCs w:val="28"/>
          <w:rtl/>
        </w:rPr>
        <w:t>لت</w:t>
      </w:r>
      <w:r w:rsidRPr="00AE1087">
        <w:rPr>
          <w:rFonts w:cs="B Mitra"/>
          <w:sz w:val="28"/>
          <w:szCs w:val="28"/>
          <w:rtl/>
        </w:rPr>
        <w:t xml:space="preserve"> احترام کردن به بندگان خدا</w:t>
      </w:r>
    </w:p>
    <w:p w:rsidR="00AE1087" w:rsidRP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مخف</w:t>
      </w:r>
      <w:r w:rsidRPr="00AE1087">
        <w:rPr>
          <w:rFonts w:cs="B Mitra" w:hint="cs"/>
          <w:sz w:val="28"/>
          <w:szCs w:val="28"/>
          <w:rtl/>
        </w:rPr>
        <w:t>ی</w:t>
      </w:r>
      <w:r w:rsidRPr="00AE1087">
        <w:rPr>
          <w:rFonts w:cs="B Mitra"/>
          <w:sz w:val="28"/>
          <w:szCs w:val="28"/>
          <w:rtl/>
        </w:rPr>
        <w:t xml:space="preserve"> نماند که ضدّ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صفت، که اکرام و تعظ</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و احترام داشتن بندگان خدا بوده باشد، از شر</w:t>
      </w:r>
      <w:r w:rsidRPr="00AE1087">
        <w:rPr>
          <w:rFonts w:cs="B Mitra" w:hint="cs"/>
          <w:sz w:val="28"/>
          <w:szCs w:val="28"/>
          <w:rtl/>
        </w:rPr>
        <w:t>ی</w:t>
      </w:r>
      <w:r w:rsidRPr="00AE1087">
        <w:rPr>
          <w:rFonts w:cs="B Mitra" w:hint="eastAsia"/>
          <w:sz w:val="28"/>
          <w:szCs w:val="28"/>
          <w:rtl/>
        </w:rPr>
        <w:t>ف‌تر</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عمل‌ها و با فض</w:t>
      </w:r>
      <w:r w:rsidRPr="00AE1087">
        <w:rPr>
          <w:rFonts w:cs="B Mitra" w:hint="cs"/>
          <w:sz w:val="28"/>
          <w:szCs w:val="28"/>
          <w:rtl/>
        </w:rPr>
        <w:t>ی</w:t>
      </w:r>
      <w:r w:rsidRPr="00AE1087">
        <w:rPr>
          <w:rFonts w:cs="B Mitra" w:hint="eastAsia"/>
          <w:sz w:val="28"/>
          <w:szCs w:val="28"/>
          <w:rtl/>
        </w:rPr>
        <w:t>لت‌تر</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کارها است. و در حد</w:t>
      </w:r>
      <w:r w:rsidRPr="00AE1087">
        <w:rPr>
          <w:rFonts w:cs="B Mitra" w:hint="cs"/>
          <w:sz w:val="28"/>
          <w:szCs w:val="28"/>
          <w:rtl/>
        </w:rPr>
        <w:t>ی</w:t>
      </w:r>
      <w:r w:rsidRPr="00AE1087">
        <w:rPr>
          <w:rFonts w:cs="B Mitra" w:hint="eastAsia"/>
          <w:sz w:val="28"/>
          <w:szCs w:val="28"/>
          <w:rtl/>
        </w:rPr>
        <w:t>ث</w:t>
      </w:r>
      <w:r w:rsidRPr="00AE1087">
        <w:rPr>
          <w:rFonts w:cs="B Mitra"/>
          <w:sz w:val="28"/>
          <w:szCs w:val="28"/>
          <w:rtl/>
        </w:rPr>
        <w:t xml:space="preserve"> قدس</w:t>
      </w:r>
      <w:r w:rsidRPr="00AE1087">
        <w:rPr>
          <w:rFonts w:cs="B Mitra" w:hint="cs"/>
          <w:sz w:val="28"/>
          <w:szCs w:val="28"/>
          <w:rtl/>
        </w:rPr>
        <w:t>ی</w:t>
      </w:r>
      <w:r w:rsidRPr="00AE1087">
        <w:rPr>
          <w:rFonts w:cs="B Mitra"/>
          <w:sz w:val="28"/>
          <w:szCs w:val="28"/>
          <w:rtl/>
        </w:rPr>
        <w:t xml:space="preserve"> وارد شده است که: «حق ـ‌سبحانه و تعال</w:t>
      </w:r>
      <w:r w:rsidRPr="00AE1087">
        <w:rPr>
          <w:rFonts w:cs="B Mitra" w:hint="cs"/>
          <w:sz w:val="28"/>
          <w:szCs w:val="28"/>
          <w:rtl/>
        </w:rPr>
        <w:t>ی‌</w:t>
      </w:r>
      <w:r w:rsidRPr="00AE1087">
        <w:rPr>
          <w:rFonts w:cs="B Mitra" w:hint="eastAsia"/>
          <w:sz w:val="28"/>
          <w:szCs w:val="28"/>
          <w:rtl/>
        </w:rPr>
        <w:t>ـ</w:t>
      </w:r>
      <w:r w:rsidRPr="00AE1087">
        <w:rPr>
          <w:rFonts w:cs="B Mitra"/>
          <w:sz w:val="28"/>
          <w:szCs w:val="28"/>
          <w:rtl/>
        </w:rPr>
        <w:t xml:space="preserve"> فرمود که: با</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ا</w:t>
      </w:r>
      <w:r w:rsidRPr="00AE1087">
        <w:rPr>
          <w:rFonts w:cs="B Mitra" w:hint="cs"/>
          <w:sz w:val="28"/>
          <w:szCs w:val="28"/>
          <w:rtl/>
        </w:rPr>
        <w:t>ی</w:t>
      </w:r>
      <w:r w:rsidRPr="00AE1087">
        <w:rPr>
          <w:rFonts w:cs="B Mitra" w:hint="eastAsia"/>
          <w:sz w:val="28"/>
          <w:szCs w:val="28"/>
          <w:rtl/>
        </w:rPr>
        <w:t>من</w:t>
      </w:r>
      <w:r w:rsidRPr="00AE1087">
        <w:rPr>
          <w:rFonts w:cs="B Mitra"/>
          <w:sz w:val="28"/>
          <w:szCs w:val="28"/>
          <w:rtl/>
        </w:rPr>
        <w:t xml:space="preserve"> شود از غضب من هر که اکرام کند بنده مؤمن مرا». [۱۰]</w:t>
      </w:r>
    </w:p>
    <w:p w:rsidR="00AE1087" w:rsidRP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از حضرت رسول (صل</w:t>
      </w:r>
      <w:r w:rsidRPr="00AE1087">
        <w:rPr>
          <w:rFonts w:cs="B Mitra" w:hint="cs"/>
          <w:sz w:val="28"/>
          <w:szCs w:val="28"/>
          <w:rtl/>
        </w:rPr>
        <w:t>ی‌</w:t>
      </w:r>
      <w:r w:rsidRPr="00AE1087">
        <w:rPr>
          <w:rFonts w:cs="B Mitra" w:hint="eastAsia"/>
          <w:sz w:val="28"/>
          <w:szCs w:val="28"/>
          <w:rtl/>
        </w:rPr>
        <w:t>الله‌عل</w:t>
      </w:r>
      <w:r w:rsidRPr="00AE1087">
        <w:rPr>
          <w:rFonts w:cs="B Mitra" w:hint="cs"/>
          <w:sz w:val="28"/>
          <w:szCs w:val="28"/>
          <w:rtl/>
        </w:rPr>
        <w:t>ی</w:t>
      </w:r>
      <w:r w:rsidRPr="00AE1087">
        <w:rPr>
          <w:rFonts w:cs="B Mitra" w:hint="eastAsia"/>
          <w:sz w:val="28"/>
          <w:szCs w:val="28"/>
          <w:rtl/>
        </w:rPr>
        <w:t>ه‌و‌اله‌وسلّم</w:t>
      </w:r>
      <w:r w:rsidRPr="00AE1087">
        <w:rPr>
          <w:rFonts w:cs="B Mitra"/>
          <w:sz w:val="28"/>
          <w:szCs w:val="28"/>
          <w:rtl/>
        </w:rPr>
        <w:t>) روا</w:t>
      </w:r>
      <w:r w:rsidRPr="00AE1087">
        <w:rPr>
          <w:rFonts w:cs="B Mitra" w:hint="cs"/>
          <w:sz w:val="28"/>
          <w:szCs w:val="28"/>
          <w:rtl/>
        </w:rPr>
        <w:t>ی</w:t>
      </w:r>
      <w:r w:rsidRPr="00AE1087">
        <w:rPr>
          <w:rFonts w:cs="B Mitra" w:hint="eastAsia"/>
          <w:sz w:val="28"/>
          <w:szCs w:val="28"/>
          <w:rtl/>
        </w:rPr>
        <w:t>ت</w:t>
      </w:r>
      <w:r w:rsidRPr="00AE1087">
        <w:rPr>
          <w:rFonts w:cs="B Mitra"/>
          <w:sz w:val="28"/>
          <w:szCs w:val="28"/>
          <w:rtl/>
        </w:rPr>
        <w:t xml:space="preserve"> شده است که: «ه</w:t>
      </w:r>
      <w:r w:rsidRPr="00AE1087">
        <w:rPr>
          <w:rFonts w:cs="B Mitra" w:hint="cs"/>
          <w:sz w:val="28"/>
          <w:szCs w:val="28"/>
          <w:rtl/>
        </w:rPr>
        <w:t>ی</w:t>
      </w:r>
      <w:r w:rsidRPr="00AE1087">
        <w:rPr>
          <w:rFonts w:cs="B Mitra" w:hint="eastAsia"/>
          <w:sz w:val="28"/>
          <w:szCs w:val="28"/>
          <w:rtl/>
        </w:rPr>
        <w:t>چ</w:t>
      </w:r>
      <w:r w:rsidRPr="00AE1087">
        <w:rPr>
          <w:rFonts w:cs="B Mitra"/>
          <w:sz w:val="28"/>
          <w:szCs w:val="28"/>
          <w:rtl/>
        </w:rPr>
        <w:t xml:space="preserve"> بنده‌ا</w:t>
      </w:r>
      <w:r w:rsidRPr="00AE1087">
        <w:rPr>
          <w:rFonts w:cs="B Mitra" w:hint="cs"/>
          <w:sz w:val="28"/>
          <w:szCs w:val="28"/>
          <w:rtl/>
        </w:rPr>
        <w:t>ی</w:t>
      </w:r>
      <w:r w:rsidRPr="00AE1087">
        <w:rPr>
          <w:rFonts w:cs="B Mitra"/>
          <w:sz w:val="28"/>
          <w:szCs w:val="28"/>
          <w:rtl/>
        </w:rPr>
        <w:t xml:space="preserve"> از امت من ن</w:t>
      </w:r>
      <w:r w:rsidRPr="00AE1087">
        <w:rPr>
          <w:rFonts w:cs="B Mitra" w:hint="cs"/>
          <w:sz w:val="28"/>
          <w:szCs w:val="28"/>
          <w:rtl/>
        </w:rPr>
        <w:t>ی</w:t>
      </w:r>
      <w:r w:rsidRPr="00AE1087">
        <w:rPr>
          <w:rFonts w:cs="B Mitra" w:hint="eastAsia"/>
          <w:sz w:val="28"/>
          <w:szCs w:val="28"/>
          <w:rtl/>
        </w:rPr>
        <w:t>ست</w:t>
      </w:r>
      <w:r w:rsidRPr="00AE1087">
        <w:rPr>
          <w:rFonts w:cs="B Mitra"/>
          <w:sz w:val="28"/>
          <w:szCs w:val="28"/>
          <w:rtl/>
        </w:rPr>
        <w:t xml:space="preserve"> که ن</w:t>
      </w:r>
      <w:r w:rsidRPr="00AE1087">
        <w:rPr>
          <w:rFonts w:cs="B Mitra" w:hint="cs"/>
          <w:sz w:val="28"/>
          <w:szCs w:val="28"/>
          <w:rtl/>
        </w:rPr>
        <w:t>ی</w:t>
      </w:r>
      <w:r w:rsidRPr="00AE1087">
        <w:rPr>
          <w:rFonts w:cs="B Mitra" w:hint="eastAsia"/>
          <w:sz w:val="28"/>
          <w:szCs w:val="28"/>
          <w:rtl/>
        </w:rPr>
        <w:t>کو</w:t>
      </w:r>
      <w:r w:rsidRPr="00AE1087">
        <w:rPr>
          <w:rFonts w:cs="B Mitra" w:hint="cs"/>
          <w:sz w:val="28"/>
          <w:szCs w:val="28"/>
          <w:rtl/>
        </w:rPr>
        <w:t>یی</w:t>
      </w:r>
      <w:r w:rsidRPr="00AE1087">
        <w:rPr>
          <w:rFonts w:cs="B Mitra"/>
          <w:sz w:val="28"/>
          <w:szCs w:val="28"/>
          <w:rtl/>
        </w:rPr>
        <w:t xml:space="preserve"> و نرم</w:t>
      </w:r>
      <w:r w:rsidRPr="00AE1087">
        <w:rPr>
          <w:rFonts w:cs="B Mitra" w:hint="cs"/>
          <w:sz w:val="28"/>
          <w:szCs w:val="28"/>
          <w:rtl/>
        </w:rPr>
        <w:t>ی</w:t>
      </w:r>
      <w:r w:rsidRPr="00AE1087">
        <w:rPr>
          <w:rFonts w:cs="B Mitra"/>
          <w:sz w:val="28"/>
          <w:szCs w:val="28"/>
          <w:rtl/>
        </w:rPr>
        <w:t xml:space="preserve"> کند با برادر مؤمن خود، به نوع</w:t>
      </w:r>
      <w:r w:rsidRPr="00AE1087">
        <w:rPr>
          <w:rFonts w:cs="B Mitra" w:hint="cs"/>
          <w:sz w:val="28"/>
          <w:szCs w:val="28"/>
          <w:rtl/>
        </w:rPr>
        <w:t>ی</w:t>
      </w:r>
      <w:r w:rsidRPr="00AE1087">
        <w:rPr>
          <w:rFonts w:cs="B Mitra"/>
          <w:sz w:val="28"/>
          <w:szCs w:val="28"/>
          <w:rtl/>
        </w:rPr>
        <w:t xml:space="preserve"> از ملاطفت، مگر ا</w:t>
      </w:r>
      <w:r w:rsidRPr="00AE1087">
        <w:rPr>
          <w:rFonts w:cs="B Mitra" w:hint="cs"/>
          <w:sz w:val="28"/>
          <w:szCs w:val="28"/>
          <w:rtl/>
        </w:rPr>
        <w:t>ی</w:t>
      </w:r>
      <w:r w:rsidRPr="00AE1087">
        <w:rPr>
          <w:rFonts w:cs="B Mitra" w:hint="eastAsia"/>
          <w:sz w:val="28"/>
          <w:szCs w:val="28"/>
          <w:rtl/>
        </w:rPr>
        <w:t>نکه</w:t>
      </w:r>
      <w:r w:rsidRPr="00AE1087">
        <w:rPr>
          <w:rFonts w:cs="B Mitra"/>
          <w:sz w:val="28"/>
          <w:szCs w:val="28"/>
          <w:rtl/>
        </w:rPr>
        <w:t xml:space="preserve"> خدا از خدمه بهشت خدمت‌کار از برا</w:t>
      </w:r>
      <w:r w:rsidRPr="00AE1087">
        <w:rPr>
          <w:rFonts w:cs="B Mitra" w:hint="cs"/>
          <w:sz w:val="28"/>
          <w:szCs w:val="28"/>
          <w:rtl/>
        </w:rPr>
        <w:t>ی</w:t>
      </w:r>
      <w:r w:rsidRPr="00AE1087">
        <w:rPr>
          <w:rFonts w:cs="B Mitra"/>
          <w:sz w:val="28"/>
          <w:szCs w:val="28"/>
          <w:rtl/>
        </w:rPr>
        <w:t xml:space="preserve"> او مقرر م</w:t>
      </w:r>
      <w:r w:rsidRPr="00AE1087">
        <w:rPr>
          <w:rFonts w:cs="B Mitra" w:hint="cs"/>
          <w:sz w:val="28"/>
          <w:szCs w:val="28"/>
          <w:rtl/>
        </w:rPr>
        <w:t>ی‌</w:t>
      </w:r>
      <w:r w:rsidRPr="00AE1087">
        <w:rPr>
          <w:rFonts w:cs="B Mitra" w:hint="eastAsia"/>
          <w:sz w:val="28"/>
          <w:szCs w:val="28"/>
          <w:rtl/>
        </w:rPr>
        <w:t>فرما</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[۱۱]</w:t>
      </w:r>
    </w:p>
    <w:p w:rsidR="00AE1087" w:rsidRPr="00AE1087" w:rsidRDefault="00AE1087" w:rsidP="00AE1087">
      <w:pPr>
        <w:rPr>
          <w:rFonts w:cs="B Mitra"/>
          <w:sz w:val="28"/>
          <w:szCs w:val="28"/>
          <w:rtl/>
        </w:rPr>
      </w:pPr>
      <w:r w:rsidRPr="00AE1087">
        <w:rPr>
          <w:rFonts w:cs="B Mitra"/>
          <w:sz w:val="28"/>
          <w:szCs w:val="28"/>
          <w:rtl/>
        </w:rPr>
        <w:t>[۱۲]</w:t>
      </w:r>
    </w:p>
    <w:p w:rsidR="00AE1087" w:rsidRP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از حضرت صادق (عل</w:t>
      </w:r>
      <w:r w:rsidRPr="00AE1087">
        <w:rPr>
          <w:rFonts w:cs="B Mitra" w:hint="cs"/>
          <w:sz w:val="28"/>
          <w:szCs w:val="28"/>
          <w:rtl/>
        </w:rPr>
        <w:t>ی</w:t>
      </w:r>
      <w:r w:rsidRPr="00AE1087">
        <w:rPr>
          <w:rFonts w:cs="B Mitra" w:hint="eastAsia"/>
          <w:sz w:val="28"/>
          <w:szCs w:val="28"/>
          <w:rtl/>
        </w:rPr>
        <w:t>ه‌السّلام</w:t>
      </w:r>
      <w:r w:rsidRPr="00AE1087">
        <w:rPr>
          <w:rFonts w:cs="B Mitra"/>
          <w:sz w:val="28"/>
          <w:szCs w:val="28"/>
          <w:rtl/>
        </w:rPr>
        <w:t>) مرو</w:t>
      </w:r>
      <w:r w:rsidRPr="00AE1087">
        <w:rPr>
          <w:rFonts w:cs="B Mitra" w:hint="cs"/>
          <w:sz w:val="28"/>
          <w:szCs w:val="28"/>
          <w:rtl/>
        </w:rPr>
        <w:t>ی</w:t>
      </w:r>
      <w:r w:rsidRPr="00AE1087">
        <w:rPr>
          <w:rFonts w:cs="B Mitra"/>
          <w:sz w:val="28"/>
          <w:szCs w:val="28"/>
          <w:rtl/>
        </w:rPr>
        <w:t xml:space="preserve"> است که: «هر که ذلت را از رو</w:t>
      </w:r>
      <w:r w:rsidRPr="00AE1087">
        <w:rPr>
          <w:rFonts w:cs="B Mitra" w:hint="cs"/>
          <w:sz w:val="28"/>
          <w:szCs w:val="28"/>
          <w:rtl/>
        </w:rPr>
        <w:t>ی</w:t>
      </w:r>
      <w:r w:rsidRPr="00AE1087">
        <w:rPr>
          <w:rFonts w:cs="B Mitra"/>
          <w:sz w:val="28"/>
          <w:szCs w:val="28"/>
          <w:rtl/>
        </w:rPr>
        <w:t xml:space="preserve"> برادر مؤمن خود بردارد، خدا</w:t>
      </w:r>
      <w:r w:rsidRPr="00AE1087">
        <w:rPr>
          <w:rFonts w:cs="B Mitra" w:hint="cs"/>
          <w:sz w:val="28"/>
          <w:szCs w:val="28"/>
          <w:rtl/>
        </w:rPr>
        <w:t>ی</w:t>
      </w:r>
      <w:r w:rsidRPr="00AE1087">
        <w:rPr>
          <w:rFonts w:cs="B Mitra"/>
          <w:sz w:val="28"/>
          <w:szCs w:val="28"/>
          <w:rtl/>
        </w:rPr>
        <w:t xml:space="preserve"> ـ‌تعال</w:t>
      </w:r>
      <w:r w:rsidRPr="00AE1087">
        <w:rPr>
          <w:rFonts w:cs="B Mitra" w:hint="cs"/>
          <w:sz w:val="28"/>
          <w:szCs w:val="28"/>
          <w:rtl/>
        </w:rPr>
        <w:t>ی‌</w:t>
      </w:r>
      <w:r w:rsidRPr="00AE1087">
        <w:rPr>
          <w:rFonts w:cs="B Mitra" w:hint="eastAsia"/>
          <w:sz w:val="28"/>
          <w:szCs w:val="28"/>
          <w:rtl/>
        </w:rPr>
        <w:t>ـ</w:t>
      </w:r>
      <w:r w:rsidRPr="00AE1087">
        <w:rPr>
          <w:rFonts w:cs="B Mitra"/>
          <w:sz w:val="28"/>
          <w:szCs w:val="28"/>
          <w:rtl/>
        </w:rPr>
        <w:t xml:space="preserve"> ده حسنه برا</w:t>
      </w:r>
      <w:r w:rsidRPr="00AE1087">
        <w:rPr>
          <w:rFonts w:cs="B Mitra" w:hint="cs"/>
          <w:sz w:val="28"/>
          <w:szCs w:val="28"/>
          <w:rtl/>
        </w:rPr>
        <w:t>ی</w:t>
      </w:r>
      <w:r w:rsidRPr="00AE1087">
        <w:rPr>
          <w:rFonts w:cs="B Mitra"/>
          <w:sz w:val="28"/>
          <w:szCs w:val="28"/>
          <w:rtl/>
        </w:rPr>
        <w:t xml:space="preserve"> او م</w:t>
      </w:r>
      <w:r w:rsidRPr="00AE1087">
        <w:rPr>
          <w:rFonts w:cs="B Mitra" w:hint="cs"/>
          <w:sz w:val="28"/>
          <w:szCs w:val="28"/>
          <w:rtl/>
        </w:rPr>
        <w:t>ی‌</w:t>
      </w:r>
      <w:r w:rsidRPr="00AE1087">
        <w:rPr>
          <w:rFonts w:cs="B Mitra" w:hint="eastAsia"/>
          <w:sz w:val="28"/>
          <w:szCs w:val="28"/>
          <w:rtl/>
        </w:rPr>
        <w:t>نو</w:t>
      </w:r>
      <w:r w:rsidRPr="00AE1087">
        <w:rPr>
          <w:rFonts w:cs="B Mitra" w:hint="cs"/>
          <w:sz w:val="28"/>
          <w:szCs w:val="28"/>
          <w:rtl/>
        </w:rPr>
        <w:t>ی</w:t>
      </w:r>
      <w:r w:rsidRPr="00AE1087">
        <w:rPr>
          <w:rFonts w:cs="B Mitra" w:hint="eastAsia"/>
          <w:sz w:val="28"/>
          <w:szCs w:val="28"/>
          <w:rtl/>
        </w:rPr>
        <w:t>سد،</w:t>
      </w:r>
      <w:r w:rsidRPr="00AE1087">
        <w:rPr>
          <w:rFonts w:cs="B Mitra"/>
          <w:sz w:val="28"/>
          <w:szCs w:val="28"/>
          <w:rtl/>
        </w:rPr>
        <w:t xml:space="preserve"> و هر که بر رو</w:t>
      </w:r>
      <w:r w:rsidRPr="00AE1087">
        <w:rPr>
          <w:rFonts w:cs="B Mitra" w:hint="cs"/>
          <w:sz w:val="28"/>
          <w:szCs w:val="28"/>
          <w:rtl/>
        </w:rPr>
        <w:t>ی</w:t>
      </w:r>
      <w:r w:rsidRPr="00AE1087">
        <w:rPr>
          <w:rFonts w:cs="B Mitra"/>
          <w:sz w:val="28"/>
          <w:szCs w:val="28"/>
          <w:rtl/>
        </w:rPr>
        <w:t xml:space="preserve"> برادر مؤمن خود تبسم کند، خدا</w:t>
      </w:r>
      <w:r w:rsidRPr="00AE1087">
        <w:rPr>
          <w:rFonts w:cs="B Mitra" w:hint="cs"/>
          <w:sz w:val="28"/>
          <w:szCs w:val="28"/>
          <w:rtl/>
        </w:rPr>
        <w:t>ی</w:t>
      </w:r>
      <w:r w:rsidRPr="00AE1087">
        <w:rPr>
          <w:rFonts w:cs="B Mitra"/>
          <w:sz w:val="28"/>
          <w:szCs w:val="28"/>
          <w:rtl/>
        </w:rPr>
        <w:t xml:space="preserve"> ـ‌تعال</w:t>
      </w:r>
      <w:r w:rsidRPr="00AE1087">
        <w:rPr>
          <w:rFonts w:cs="B Mitra" w:hint="cs"/>
          <w:sz w:val="28"/>
          <w:szCs w:val="28"/>
          <w:rtl/>
        </w:rPr>
        <w:t>ی‌</w:t>
      </w:r>
      <w:r w:rsidRPr="00AE1087">
        <w:rPr>
          <w:rFonts w:cs="B Mitra" w:hint="eastAsia"/>
          <w:sz w:val="28"/>
          <w:szCs w:val="28"/>
          <w:rtl/>
        </w:rPr>
        <w:t>ـ</w:t>
      </w:r>
      <w:r w:rsidRPr="00AE1087">
        <w:rPr>
          <w:rFonts w:cs="B Mitra"/>
          <w:sz w:val="28"/>
          <w:szCs w:val="28"/>
          <w:rtl/>
        </w:rPr>
        <w:t xml:space="preserve"> از برا</w:t>
      </w:r>
      <w:r w:rsidRPr="00AE1087">
        <w:rPr>
          <w:rFonts w:cs="B Mitra" w:hint="cs"/>
          <w:sz w:val="28"/>
          <w:szCs w:val="28"/>
          <w:rtl/>
        </w:rPr>
        <w:t>ی</w:t>
      </w:r>
      <w:r w:rsidRPr="00AE1087">
        <w:rPr>
          <w:rFonts w:cs="B Mitra"/>
          <w:sz w:val="28"/>
          <w:szCs w:val="28"/>
          <w:rtl/>
        </w:rPr>
        <w:t xml:space="preserve"> او حسنه ثابت کند.» [۱۳]</w:t>
      </w:r>
    </w:p>
    <w:p w:rsidR="00AE1087" w:rsidRPr="00AE1087" w:rsidRDefault="00AE1087" w:rsidP="00AE1087">
      <w:pPr>
        <w:rPr>
          <w:rFonts w:cs="B Mitra"/>
          <w:sz w:val="28"/>
          <w:szCs w:val="28"/>
          <w:rtl/>
        </w:rPr>
      </w:pPr>
      <w:r w:rsidRPr="00AE1087">
        <w:rPr>
          <w:rFonts w:cs="B Mitra"/>
          <w:sz w:val="28"/>
          <w:szCs w:val="28"/>
          <w:rtl/>
        </w:rPr>
        <w:t>[۱۴]</w:t>
      </w:r>
    </w:p>
    <w:p w:rsidR="00AE1087" w:rsidRPr="00AE1087" w:rsidRDefault="00AE1087" w:rsidP="00AE1087">
      <w:pPr>
        <w:rPr>
          <w:rFonts w:cs="B Mitra"/>
          <w:sz w:val="28"/>
          <w:szCs w:val="28"/>
          <w:rtl/>
        </w:rPr>
      </w:pPr>
      <w:r w:rsidRPr="00AE1087">
        <w:rPr>
          <w:rFonts w:cs="B Mitra" w:hint="eastAsia"/>
          <w:sz w:val="28"/>
          <w:szCs w:val="28"/>
          <w:rtl/>
        </w:rPr>
        <w:lastRenderedPageBreak/>
        <w:t>و</w:t>
      </w:r>
      <w:r w:rsidRPr="00AE1087">
        <w:rPr>
          <w:rFonts w:cs="B Mitra"/>
          <w:sz w:val="28"/>
          <w:szCs w:val="28"/>
          <w:rtl/>
        </w:rPr>
        <w:t xml:space="preserve"> فرمود: «هر که برادر مؤمن خود را تحس</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کند، خدا</w:t>
      </w:r>
      <w:r w:rsidRPr="00AE1087">
        <w:rPr>
          <w:rFonts w:cs="B Mitra" w:hint="cs"/>
          <w:sz w:val="28"/>
          <w:szCs w:val="28"/>
          <w:rtl/>
        </w:rPr>
        <w:t>ی</w:t>
      </w:r>
      <w:r w:rsidRPr="00AE1087">
        <w:rPr>
          <w:rFonts w:cs="B Mitra"/>
          <w:sz w:val="28"/>
          <w:szCs w:val="28"/>
          <w:rtl/>
        </w:rPr>
        <w:t xml:space="preserve"> ـ‌تعال</w:t>
      </w:r>
      <w:r w:rsidRPr="00AE1087">
        <w:rPr>
          <w:rFonts w:cs="B Mitra" w:hint="cs"/>
          <w:sz w:val="28"/>
          <w:szCs w:val="28"/>
          <w:rtl/>
        </w:rPr>
        <w:t>ی‌</w:t>
      </w:r>
      <w:r w:rsidRPr="00AE1087">
        <w:rPr>
          <w:rFonts w:cs="B Mitra" w:hint="eastAsia"/>
          <w:sz w:val="28"/>
          <w:szCs w:val="28"/>
          <w:rtl/>
        </w:rPr>
        <w:t>ـ</w:t>
      </w:r>
      <w:r w:rsidRPr="00AE1087">
        <w:rPr>
          <w:rFonts w:cs="B Mitra"/>
          <w:sz w:val="28"/>
          <w:szCs w:val="28"/>
          <w:rtl/>
        </w:rPr>
        <w:t xml:space="preserve"> تا روز ق</w:t>
      </w:r>
      <w:r w:rsidRPr="00AE1087">
        <w:rPr>
          <w:rFonts w:cs="B Mitra" w:hint="cs"/>
          <w:sz w:val="28"/>
          <w:szCs w:val="28"/>
          <w:rtl/>
        </w:rPr>
        <w:t>ی</w:t>
      </w:r>
      <w:r w:rsidRPr="00AE1087">
        <w:rPr>
          <w:rFonts w:cs="B Mitra" w:hint="eastAsia"/>
          <w:sz w:val="28"/>
          <w:szCs w:val="28"/>
          <w:rtl/>
        </w:rPr>
        <w:t>امت</w:t>
      </w:r>
      <w:r w:rsidRPr="00AE1087">
        <w:rPr>
          <w:rFonts w:cs="B Mitra"/>
          <w:sz w:val="28"/>
          <w:szCs w:val="28"/>
          <w:rtl/>
        </w:rPr>
        <w:t xml:space="preserve"> برا</w:t>
      </w:r>
      <w:r w:rsidRPr="00AE1087">
        <w:rPr>
          <w:rFonts w:cs="B Mitra" w:hint="cs"/>
          <w:sz w:val="28"/>
          <w:szCs w:val="28"/>
          <w:rtl/>
        </w:rPr>
        <w:t>ی</w:t>
      </w:r>
      <w:r w:rsidRPr="00AE1087">
        <w:rPr>
          <w:rFonts w:cs="B Mitra"/>
          <w:sz w:val="28"/>
          <w:szCs w:val="28"/>
          <w:rtl/>
        </w:rPr>
        <w:t xml:space="preserve"> او تحس</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م</w:t>
      </w:r>
      <w:r w:rsidRPr="00AE1087">
        <w:rPr>
          <w:rFonts w:cs="B Mitra" w:hint="cs"/>
          <w:sz w:val="28"/>
          <w:szCs w:val="28"/>
          <w:rtl/>
        </w:rPr>
        <w:t>ی‌</w:t>
      </w:r>
      <w:r w:rsidRPr="00AE1087">
        <w:rPr>
          <w:rFonts w:cs="B Mitra" w:hint="eastAsia"/>
          <w:sz w:val="28"/>
          <w:szCs w:val="28"/>
          <w:rtl/>
        </w:rPr>
        <w:t>نو</w:t>
      </w:r>
      <w:r w:rsidRPr="00AE1087">
        <w:rPr>
          <w:rFonts w:cs="B Mitra" w:hint="cs"/>
          <w:sz w:val="28"/>
          <w:szCs w:val="28"/>
          <w:rtl/>
        </w:rPr>
        <w:t>ی</w:t>
      </w:r>
      <w:r w:rsidRPr="00AE1087">
        <w:rPr>
          <w:rFonts w:cs="B Mitra" w:hint="eastAsia"/>
          <w:sz w:val="28"/>
          <w:szCs w:val="28"/>
          <w:rtl/>
        </w:rPr>
        <w:t>سد</w:t>
      </w:r>
      <w:r w:rsidRPr="00AE1087">
        <w:rPr>
          <w:rFonts w:cs="B Mitra"/>
          <w:sz w:val="28"/>
          <w:szCs w:val="28"/>
          <w:rtl/>
        </w:rPr>
        <w:t>.» [۱۵]</w:t>
      </w:r>
    </w:p>
    <w:p w:rsidR="00AE1087" w:rsidRPr="00AE1087" w:rsidRDefault="00AE1087" w:rsidP="00AE1087">
      <w:pPr>
        <w:rPr>
          <w:rFonts w:cs="B Mitra"/>
          <w:sz w:val="28"/>
          <w:szCs w:val="28"/>
          <w:rtl/>
        </w:rPr>
      </w:pPr>
      <w:r w:rsidRPr="00AE1087">
        <w:rPr>
          <w:rFonts w:cs="B Mitra"/>
          <w:sz w:val="28"/>
          <w:szCs w:val="28"/>
          <w:rtl/>
        </w:rPr>
        <w:t>[۱۶]</w:t>
      </w:r>
    </w:p>
    <w:p w:rsidR="00AE1087" w:rsidRP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فرمود: «هر که نزد برادر مسلم خود آ</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و او را گرام</w:t>
      </w:r>
      <w:r w:rsidRPr="00AE1087">
        <w:rPr>
          <w:rFonts w:cs="B Mitra" w:hint="cs"/>
          <w:sz w:val="28"/>
          <w:szCs w:val="28"/>
          <w:rtl/>
        </w:rPr>
        <w:t>ی</w:t>
      </w:r>
      <w:r w:rsidRPr="00AE1087">
        <w:rPr>
          <w:rFonts w:cs="B Mitra"/>
          <w:sz w:val="28"/>
          <w:szCs w:val="28"/>
          <w:rtl/>
        </w:rPr>
        <w:t xml:space="preserve"> دارد، خدا</w:t>
      </w:r>
      <w:r w:rsidRPr="00AE1087">
        <w:rPr>
          <w:rFonts w:cs="B Mitra" w:hint="cs"/>
          <w:sz w:val="28"/>
          <w:szCs w:val="28"/>
          <w:rtl/>
        </w:rPr>
        <w:t>ی</w:t>
      </w:r>
      <w:r w:rsidRPr="00AE1087">
        <w:rPr>
          <w:rFonts w:cs="B Mitra"/>
          <w:sz w:val="28"/>
          <w:szCs w:val="28"/>
          <w:rtl/>
        </w:rPr>
        <w:t xml:space="preserve"> تعال</w:t>
      </w:r>
      <w:r w:rsidRPr="00AE1087">
        <w:rPr>
          <w:rFonts w:cs="B Mitra" w:hint="cs"/>
          <w:sz w:val="28"/>
          <w:szCs w:val="28"/>
          <w:rtl/>
        </w:rPr>
        <w:t>ی</w:t>
      </w:r>
      <w:r w:rsidRPr="00AE1087">
        <w:rPr>
          <w:rFonts w:cs="B Mitra"/>
          <w:sz w:val="28"/>
          <w:szCs w:val="28"/>
          <w:rtl/>
        </w:rPr>
        <w:t xml:space="preserve"> را گرام</w:t>
      </w:r>
      <w:r w:rsidRPr="00AE1087">
        <w:rPr>
          <w:rFonts w:cs="B Mitra" w:hint="cs"/>
          <w:sz w:val="28"/>
          <w:szCs w:val="28"/>
          <w:rtl/>
        </w:rPr>
        <w:t>ی</w:t>
      </w:r>
      <w:r w:rsidRPr="00AE1087">
        <w:rPr>
          <w:rFonts w:cs="B Mitra"/>
          <w:sz w:val="28"/>
          <w:szCs w:val="28"/>
          <w:rtl/>
        </w:rPr>
        <w:t xml:space="preserve"> داشته است.» [۱۷]</w:t>
      </w:r>
    </w:p>
    <w:p w:rsidR="00AE1087" w:rsidRPr="00AE1087" w:rsidRDefault="00AE1087" w:rsidP="00AE1087">
      <w:pPr>
        <w:rPr>
          <w:rFonts w:cs="B Mitra"/>
          <w:sz w:val="28"/>
          <w:szCs w:val="28"/>
          <w:rtl/>
        </w:rPr>
      </w:pPr>
      <w:r w:rsidRPr="00AE1087">
        <w:rPr>
          <w:rFonts w:cs="B Mitra"/>
          <w:sz w:val="28"/>
          <w:szCs w:val="28"/>
          <w:rtl/>
        </w:rPr>
        <w:t>[۱۸]</w:t>
      </w:r>
    </w:p>
    <w:p w:rsidR="00AE1087" w:rsidRPr="00AE1087" w:rsidRDefault="00AE1087" w:rsidP="00AE1087">
      <w:pPr>
        <w:rPr>
          <w:rFonts w:cs="B Mitra"/>
          <w:sz w:val="28"/>
          <w:szCs w:val="28"/>
          <w:rtl/>
        </w:rPr>
      </w:pPr>
      <w:r w:rsidRPr="00AE1087">
        <w:rPr>
          <w:rFonts w:cs="B Mitra" w:hint="eastAsia"/>
          <w:sz w:val="28"/>
          <w:szCs w:val="28"/>
          <w:rtl/>
        </w:rPr>
        <w:t>روز</w:t>
      </w:r>
      <w:r w:rsidRPr="00AE1087">
        <w:rPr>
          <w:rFonts w:cs="B Mitra" w:hint="cs"/>
          <w:sz w:val="28"/>
          <w:szCs w:val="28"/>
          <w:rtl/>
        </w:rPr>
        <w:t>ی</w:t>
      </w:r>
      <w:r w:rsidRPr="00AE1087">
        <w:rPr>
          <w:rFonts w:cs="B Mitra"/>
          <w:sz w:val="28"/>
          <w:szCs w:val="28"/>
          <w:rtl/>
        </w:rPr>
        <w:t xml:space="preserve"> آن حضرت به اسحق بن عمار فرمود که: «ا</w:t>
      </w:r>
      <w:r w:rsidRPr="00AE1087">
        <w:rPr>
          <w:rFonts w:cs="B Mitra" w:hint="cs"/>
          <w:sz w:val="28"/>
          <w:szCs w:val="28"/>
          <w:rtl/>
        </w:rPr>
        <w:t>ی</w:t>
      </w:r>
      <w:r w:rsidRPr="00AE1087">
        <w:rPr>
          <w:rFonts w:cs="B Mitra"/>
          <w:sz w:val="28"/>
          <w:szCs w:val="28"/>
          <w:rtl/>
        </w:rPr>
        <w:t xml:space="preserve"> اسحق! به دوستان من هر قدر توان</w:t>
      </w:r>
      <w:r w:rsidRPr="00AE1087">
        <w:rPr>
          <w:rFonts w:cs="B Mitra" w:hint="cs"/>
          <w:sz w:val="28"/>
          <w:szCs w:val="28"/>
          <w:rtl/>
        </w:rPr>
        <w:t>ی</w:t>
      </w:r>
      <w:r w:rsidRPr="00AE1087">
        <w:rPr>
          <w:rFonts w:cs="B Mitra"/>
          <w:sz w:val="28"/>
          <w:szCs w:val="28"/>
          <w:rtl/>
        </w:rPr>
        <w:t xml:space="preserve"> احسان کن، که ه</w:t>
      </w:r>
      <w:r w:rsidRPr="00AE1087">
        <w:rPr>
          <w:rFonts w:cs="B Mitra" w:hint="cs"/>
          <w:sz w:val="28"/>
          <w:szCs w:val="28"/>
          <w:rtl/>
        </w:rPr>
        <w:t>ی</w:t>
      </w:r>
      <w:r w:rsidRPr="00AE1087">
        <w:rPr>
          <w:rFonts w:cs="B Mitra" w:hint="eastAsia"/>
          <w:sz w:val="28"/>
          <w:szCs w:val="28"/>
          <w:rtl/>
        </w:rPr>
        <w:t>چ</w:t>
      </w:r>
      <w:r w:rsidRPr="00AE1087">
        <w:rPr>
          <w:rFonts w:cs="B Mitra"/>
          <w:sz w:val="28"/>
          <w:szCs w:val="28"/>
          <w:rtl/>
        </w:rPr>
        <w:t xml:space="preserve"> مؤمن</w:t>
      </w:r>
      <w:r w:rsidRPr="00AE1087">
        <w:rPr>
          <w:rFonts w:cs="B Mitra" w:hint="cs"/>
          <w:sz w:val="28"/>
          <w:szCs w:val="28"/>
          <w:rtl/>
        </w:rPr>
        <w:t>ی</w:t>
      </w:r>
      <w:r w:rsidRPr="00AE1087">
        <w:rPr>
          <w:rFonts w:cs="B Mitra"/>
          <w:sz w:val="28"/>
          <w:szCs w:val="28"/>
          <w:rtl/>
        </w:rPr>
        <w:t xml:space="preserve"> احسان به مؤمن</w:t>
      </w:r>
      <w:r w:rsidRPr="00AE1087">
        <w:rPr>
          <w:rFonts w:cs="B Mitra" w:hint="cs"/>
          <w:sz w:val="28"/>
          <w:szCs w:val="28"/>
          <w:rtl/>
        </w:rPr>
        <w:t>ی</w:t>
      </w:r>
      <w:r w:rsidRPr="00AE1087">
        <w:rPr>
          <w:rFonts w:cs="B Mitra"/>
          <w:sz w:val="28"/>
          <w:szCs w:val="28"/>
          <w:rtl/>
        </w:rPr>
        <w:t xml:space="preserve"> نکرد و اعانت او ننمود مگر ا</w:t>
      </w:r>
      <w:r w:rsidRPr="00AE1087">
        <w:rPr>
          <w:rFonts w:cs="B Mitra" w:hint="cs"/>
          <w:sz w:val="28"/>
          <w:szCs w:val="28"/>
          <w:rtl/>
        </w:rPr>
        <w:t>ی</w:t>
      </w:r>
      <w:r w:rsidRPr="00AE1087">
        <w:rPr>
          <w:rFonts w:cs="B Mitra" w:hint="eastAsia"/>
          <w:sz w:val="28"/>
          <w:szCs w:val="28"/>
          <w:rtl/>
        </w:rPr>
        <w:t>نکه</w:t>
      </w:r>
      <w:r w:rsidRPr="00AE1087">
        <w:rPr>
          <w:rFonts w:cs="B Mitra"/>
          <w:sz w:val="28"/>
          <w:szCs w:val="28"/>
          <w:rtl/>
        </w:rPr>
        <w:t xml:space="preserve"> صورت ابل</w:t>
      </w:r>
      <w:r w:rsidRPr="00AE1087">
        <w:rPr>
          <w:rFonts w:cs="B Mitra" w:hint="cs"/>
          <w:sz w:val="28"/>
          <w:szCs w:val="28"/>
          <w:rtl/>
        </w:rPr>
        <w:t>ی</w:t>
      </w:r>
      <w:r w:rsidRPr="00AE1087">
        <w:rPr>
          <w:rFonts w:cs="B Mitra" w:hint="eastAsia"/>
          <w:sz w:val="28"/>
          <w:szCs w:val="28"/>
          <w:rtl/>
        </w:rPr>
        <w:t>س</w:t>
      </w:r>
      <w:r w:rsidRPr="00AE1087">
        <w:rPr>
          <w:rFonts w:cs="B Mitra"/>
          <w:sz w:val="28"/>
          <w:szCs w:val="28"/>
          <w:rtl/>
        </w:rPr>
        <w:t xml:space="preserve"> را خراش</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و دل او را مجروح ساخت.» [۱۹]</w:t>
      </w:r>
    </w:p>
    <w:p w:rsidR="00AE1087" w:rsidRDefault="00AE1087" w:rsidP="00AE1087">
      <w:pPr>
        <w:rPr>
          <w:rFonts w:cs="B Mitra"/>
          <w:sz w:val="28"/>
          <w:szCs w:val="28"/>
          <w:rtl/>
        </w:rPr>
      </w:pPr>
      <w:r w:rsidRPr="00AE1087">
        <w:rPr>
          <w:rFonts w:cs="B Mitra"/>
          <w:sz w:val="28"/>
          <w:szCs w:val="28"/>
          <w:rtl/>
        </w:rPr>
        <w:t>[۲۰]</w:t>
      </w:r>
    </w:p>
    <w:p w:rsidR="00AE1087" w:rsidRDefault="00AE1087" w:rsidP="00AE1087">
      <w:pPr>
        <w:rPr>
          <w:rFonts w:cs="B Mitra"/>
          <w:sz w:val="28"/>
          <w:szCs w:val="28"/>
          <w:rtl/>
        </w:rPr>
      </w:pPr>
      <w:r w:rsidRPr="00AE1087">
        <w:rPr>
          <w:rFonts w:cs="B Mitra"/>
          <w:sz w:val="28"/>
          <w:szCs w:val="28"/>
          <w:rtl/>
        </w:rPr>
        <w:t>۵.۱ - سا</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امورات برا</w:t>
      </w:r>
      <w:r w:rsidRPr="00AE1087">
        <w:rPr>
          <w:rFonts w:cs="B Mitra" w:hint="cs"/>
          <w:sz w:val="28"/>
          <w:szCs w:val="28"/>
          <w:rtl/>
        </w:rPr>
        <w:t>ی</w:t>
      </w:r>
      <w:r w:rsidRPr="00AE1087">
        <w:rPr>
          <w:rFonts w:cs="B Mitra"/>
          <w:sz w:val="28"/>
          <w:szCs w:val="28"/>
          <w:rtl/>
        </w:rPr>
        <w:t xml:space="preserve"> اکرام</w:t>
      </w:r>
    </w:p>
    <w:p w:rsidR="00AE1087" w:rsidRP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از جمله امور</w:t>
      </w:r>
      <w:r w:rsidRPr="00AE1087">
        <w:rPr>
          <w:rFonts w:cs="B Mitra" w:hint="cs"/>
          <w:sz w:val="28"/>
          <w:szCs w:val="28"/>
          <w:rtl/>
        </w:rPr>
        <w:t>ی</w:t>
      </w:r>
      <w:r w:rsidRPr="00AE1087">
        <w:rPr>
          <w:rFonts w:cs="B Mitra"/>
          <w:sz w:val="28"/>
          <w:szCs w:val="28"/>
          <w:rtl/>
        </w:rPr>
        <w:t xml:space="preserve"> که انسان را به اکرام و تعظ</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مردم وا م</w:t>
      </w:r>
      <w:r w:rsidRPr="00AE1087">
        <w:rPr>
          <w:rFonts w:cs="B Mitra" w:hint="cs"/>
          <w:sz w:val="28"/>
          <w:szCs w:val="28"/>
          <w:rtl/>
        </w:rPr>
        <w:t>ی‌</w:t>
      </w:r>
      <w:r w:rsidRPr="00AE1087">
        <w:rPr>
          <w:rFonts w:cs="B Mitra" w:hint="eastAsia"/>
          <w:sz w:val="28"/>
          <w:szCs w:val="28"/>
          <w:rtl/>
        </w:rPr>
        <w:t>دارد،</w:t>
      </w:r>
      <w:r w:rsidRPr="00AE1087">
        <w:rPr>
          <w:rFonts w:cs="B Mitra"/>
          <w:sz w:val="28"/>
          <w:szCs w:val="28"/>
          <w:rtl/>
        </w:rPr>
        <w:t xml:space="preserve"> آن است که به تجربه ثابت شده است که: هر که به هر نظر</w:t>
      </w:r>
      <w:r w:rsidRPr="00AE1087">
        <w:rPr>
          <w:rFonts w:cs="B Mitra" w:hint="cs"/>
          <w:sz w:val="28"/>
          <w:szCs w:val="28"/>
          <w:rtl/>
        </w:rPr>
        <w:t>ی</w:t>
      </w:r>
      <w:r w:rsidRPr="00AE1087">
        <w:rPr>
          <w:rFonts w:cs="B Mitra"/>
          <w:sz w:val="28"/>
          <w:szCs w:val="28"/>
          <w:rtl/>
        </w:rPr>
        <w:t xml:space="preserve"> مردم را م</w:t>
      </w:r>
      <w:r w:rsidRPr="00AE1087">
        <w:rPr>
          <w:rFonts w:cs="B Mitra" w:hint="cs"/>
          <w:sz w:val="28"/>
          <w:szCs w:val="28"/>
          <w:rtl/>
        </w:rPr>
        <w:t>ی‌</w:t>
      </w:r>
      <w:r w:rsidRPr="00AE1087">
        <w:rPr>
          <w:rFonts w:cs="B Mitra" w:hint="eastAsia"/>
          <w:sz w:val="28"/>
          <w:szCs w:val="28"/>
          <w:rtl/>
        </w:rPr>
        <w:t>ب</w:t>
      </w:r>
      <w:r w:rsidRPr="00AE1087">
        <w:rPr>
          <w:rFonts w:cs="B Mitra" w:hint="cs"/>
          <w:sz w:val="28"/>
          <w:szCs w:val="28"/>
          <w:rtl/>
        </w:rPr>
        <w:t>ی</w:t>
      </w:r>
      <w:r w:rsidRPr="00AE1087">
        <w:rPr>
          <w:rFonts w:cs="B Mitra" w:hint="eastAsia"/>
          <w:sz w:val="28"/>
          <w:szCs w:val="28"/>
          <w:rtl/>
        </w:rPr>
        <w:t>ند،</w:t>
      </w:r>
      <w:r w:rsidRPr="00AE1087">
        <w:rPr>
          <w:rFonts w:cs="B Mitra"/>
          <w:sz w:val="28"/>
          <w:szCs w:val="28"/>
          <w:rtl/>
        </w:rPr>
        <w:t xml:space="preserve"> مردم ن</w:t>
      </w:r>
      <w:r w:rsidRPr="00AE1087">
        <w:rPr>
          <w:rFonts w:cs="B Mitra" w:hint="cs"/>
          <w:sz w:val="28"/>
          <w:szCs w:val="28"/>
          <w:rtl/>
        </w:rPr>
        <w:t>ی</w:t>
      </w:r>
      <w:r w:rsidRPr="00AE1087">
        <w:rPr>
          <w:rFonts w:cs="B Mitra" w:hint="eastAsia"/>
          <w:sz w:val="28"/>
          <w:szCs w:val="28"/>
          <w:rtl/>
        </w:rPr>
        <w:t>ز</w:t>
      </w:r>
      <w:r w:rsidRPr="00AE1087">
        <w:rPr>
          <w:rFonts w:cs="B Mitra"/>
          <w:sz w:val="28"/>
          <w:szCs w:val="28"/>
          <w:rtl/>
        </w:rPr>
        <w:t xml:space="preserve"> به آن نظر به او نگاه م</w:t>
      </w:r>
      <w:r w:rsidRPr="00AE1087">
        <w:rPr>
          <w:rFonts w:cs="B Mitra" w:hint="cs"/>
          <w:sz w:val="28"/>
          <w:szCs w:val="28"/>
          <w:rtl/>
        </w:rPr>
        <w:t>ی‌</w:t>
      </w:r>
      <w:r w:rsidRPr="00AE1087">
        <w:rPr>
          <w:rFonts w:cs="B Mitra" w:hint="eastAsia"/>
          <w:sz w:val="28"/>
          <w:szCs w:val="28"/>
          <w:rtl/>
        </w:rPr>
        <w:t>کنند</w:t>
      </w:r>
      <w:r w:rsidRPr="00AE1087">
        <w:rPr>
          <w:rFonts w:cs="B Mitra"/>
          <w:sz w:val="28"/>
          <w:szCs w:val="28"/>
          <w:rtl/>
        </w:rPr>
        <w:t xml:space="preserve"> و او را م</w:t>
      </w:r>
      <w:r w:rsidRPr="00AE1087">
        <w:rPr>
          <w:rFonts w:cs="B Mitra" w:hint="cs"/>
          <w:sz w:val="28"/>
          <w:szCs w:val="28"/>
          <w:rtl/>
        </w:rPr>
        <w:t>ی‌</w:t>
      </w:r>
      <w:r w:rsidRPr="00AE1087">
        <w:rPr>
          <w:rFonts w:cs="B Mitra" w:hint="eastAsia"/>
          <w:sz w:val="28"/>
          <w:szCs w:val="28"/>
          <w:rtl/>
        </w:rPr>
        <w:t>ب</w:t>
      </w:r>
      <w:r w:rsidRPr="00AE1087">
        <w:rPr>
          <w:rFonts w:cs="B Mitra" w:hint="cs"/>
          <w:sz w:val="28"/>
          <w:szCs w:val="28"/>
          <w:rtl/>
        </w:rPr>
        <w:t>ی</w:t>
      </w:r>
      <w:r w:rsidRPr="00AE1087">
        <w:rPr>
          <w:rFonts w:cs="B Mitra" w:hint="eastAsia"/>
          <w:sz w:val="28"/>
          <w:szCs w:val="28"/>
          <w:rtl/>
        </w:rPr>
        <w:t>نند</w:t>
      </w:r>
      <w:r w:rsidRPr="00AE1087">
        <w:rPr>
          <w:rFonts w:cs="B Mitra"/>
          <w:sz w:val="28"/>
          <w:szCs w:val="28"/>
          <w:rtl/>
        </w:rPr>
        <w:t>. آر</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هر کس هر چه م</w:t>
      </w:r>
      <w:r w:rsidRPr="00AE1087">
        <w:rPr>
          <w:rFonts w:cs="B Mitra" w:hint="cs"/>
          <w:sz w:val="28"/>
          <w:szCs w:val="28"/>
          <w:rtl/>
        </w:rPr>
        <w:t>ی‌</w:t>
      </w:r>
      <w:r w:rsidRPr="00AE1087">
        <w:rPr>
          <w:rFonts w:cs="B Mitra" w:hint="eastAsia"/>
          <w:sz w:val="28"/>
          <w:szCs w:val="28"/>
          <w:rtl/>
        </w:rPr>
        <w:t>کارد</w:t>
      </w:r>
      <w:r w:rsidRPr="00AE1087">
        <w:rPr>
          <w:rFonts w:cs="B Mitra"/>
          <w:sz w:val="28"/>
          <w:szCs w:val="28"/>
          <w:rtl/>
        </w:rPr>
        <w:t xml:space="preserve"> درو م</w:t>
      </w:r>
      <w:r w:rsidRPr="00AE1087">
        <w:rPr>
          <w:rFonts w:cs="B Mitra" w:hint="cs"/>
          <w:sz w:val="28"/>
          <w:szCs w:val="28"/>
          <w:rtl/>
        </w:rPr>
        <w:t>ی‌</w:t>
      </w:r>
      <w:r w:rsidRPr="00AE1087">
        <w:rPr>
          <w:rFonts w:cs="B Mitra" w:hint="eastAsia"/>
          <w:sz w:val="28"/>
          <w:szCs w:val="28"/>
          <w:rtl/>
        </w:rPr>
        <w:t>کند</w:t>
      </w:r>
      <w:r w:rsidRPr="00AE1087">
        <w:rPr>
          <w:rFonts w:cs="B Mitra"/>
          <w:sz w:val="28"/>
          <w:szCs w:val="28"/>
          <w:rtl/>
        </w:rPr>
        <w:t>. هم</w:t>
      </w:r>
      <w:r w:rsidRPr="00AE1087">
        <w:rPr>
          <w:rFonts w:cs="B Mitra" w:hint="cs"/>
          <w:sz w:val="28"/>
          <w:szCs w:val="28"/>
          <w:rtl/>
        </w:rPr>
        <w:t>ی</w:t>
      </w:r>
      <w:r w:rsidRPr="00AE1087">
        <w:rPr>
          <w:rFonts w:cs="B Mitra" w:hint="eastAsia"/>
          <w:sz w:val="28"/>
          <w:szCs w:val="28"/>
          <w:rtl/>
        </w:rPr>
        <w:t>نت</w:t>
      </w:r>
      <w:r w:rsidRPr="00AE1087">
        <w:rPr>
          <w:rFonts w:cs="B Mitra"/>
          <w:sz w:val="28"/>
          <w:szCs w:val="28"/>
          <w:rtl/>
        </w:rPr>
        <w:t xml:space="preserve"> پسند است اگر بشنو</w:t>
      </w:r>
      <w:r w:rsidRPr="00AE1087">
        <w:rPr>
          <w:rFonts w:cs="B Mitra" w:hint="cs"/>
          <w:sz w:val="28"/>
          <w:szCs w:val="28"/>
          <w:rtl/>
        </w:rPr>
        <w:t>ی</w:t>
      </w:r>
      <w:r w:rsidRPr="00AE1087">
        <w:rPr>
          <w:rFonts w:cs="B Mitra"/>
          <w:sz w:val="28"/>
          <w:szCs w:val="28"/>
          <w:rtl/>
        </w:rPr>
        <w:t xml:space="preserve"> </w:t>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که</w:t>
      </w:r>
      <w:r w:rsidRPr="00AE1087">
        <w:rPr>
          <w:rFonts w:cs="B Mitra"/>
          <w:sz w:val="28"/>
          <w:szCs w:val="28"/>
          <w:rtl/>
        </w:rPr>
        <w:t xml:space="preserve"> </w:t>
      </w:r>
      <w:r w:rsidRPr="00AE1087">
        <w:rPr>
          <w:rFonts w:cs="B Mitra" w:hint="cs"/>
          <w:sz w:val="28"/>
          <w:szCs w:val="28"/>
          <w:rtl/>
        </w:rPr>
        <w:t>گر</w:t>
      </w:r>
      <w:r w:rsidRPr="00AE1087">
        <w:rPr>
          <w:rFonts w:cs="B Mitra"/>
          <w:sz w:val="28"/>
          <w:szCs w:val="28"/>
          <w:rtl/>
        </w:rPr>
        <w:t xml:space="preserve"> </w:t>
      </w:r>
      <w:r w:rsidRPr="00AE1087">
        <w:rPr>
          <w:rFonts w:cs="B Mitra" w:hint="cs"/>
          <w:sz w:val="28"/>
          <w:szCs w:val="28"/>
          <w:rtl/>
        </w:rPr>
        <w:t>خار</w:t>
      </w:r>
      <w:r w:rsidRPr="00AE1087">
        <w:rPr>
          <w:rFonts w:cs="B Mitra"/>
          <w:sz w:val="28"/>
          <w:szCs w:val="28"/>
          <w:rtl/>
        </w:rPr>
        <w:t xml:space="preserve"> </w:t>
      </w:r>
      <w:r w:rsidRPr="00AE1087">
        <w:rPr>
          <w:rFonts w:cs="B Mitra" w:hint="cs"/>
          <w:sz w:val="28"/>
          <w:szCs w:val="28"/>
          <w:rtl/>
        </w:rPr>
        <w:t>کاری</w:t>
      </w:r>
      <w:r w:rsidRPr="00AE1087">
        <w:rPr>
          <w:rFonts w:cs="B Mitra"/>
          <w:sz w:val="28"/>
          <w:szCs w:val="28"/>
          <w:rtl/>
        </w:rPr>
        <w:t xml:space="preserve"> سمن «مخفف </w:t>
      </w:r>
      <w:r w:rsidRPr="00AE1087">
        <w:rPr>
          <w:rFonts w:cs="B Mitra" w:hint="cs"/>
          <w:sz w:val="28"/>
          <w:szCs w:val="28"/>
          <w:rtl/>
        </w:rPr>
        <w:t>ی</w:t>
      </w:r>
      <w:r w:rsidRPr="00AE1087">
        <w:rPr>
          <w:rFonts w:cs="B Mitra" w:hint="eastAsia"/>
          <w:sz w:val="28"/>
          <w:szCs w:val="28"/>
          <w:rtl/>
        </w:rPr>
        <w:t>اسمن،</w:t>
      </w:r>
      <w:r w:rsidRPr="00AE1087">
        <w:rPr>
          <w:rFonts w:cs="B Mitra"/>
          <w:sz w:val="28"/>
          <w:szCs w:val="28"/>
          <w:rtl/>
        </w:rPr>
        <w:t xml:space="preserve"> اسم گل خوشبو</w:t>
      </w:r>
      <w:r w:rsidRPr="00AE1087">
        <w:rPr>
          <w:rFonts w:cs="B Mitra" w:hint="cs"/>
          <w:sz w:val="28"/>
          <w:szCs w:val="28"/>
          <w:rtl/>
        </w:rPr>
        <w:t>یی</w:t>
      </w:r>
      <w:r w:rsidRPr="00AE1087">
        <w:rPr>
          <w:rFonts w:cs="B Mitra"/>
          <w:sz w:val="28"/>
          <w:szCs w:val="28"/>
          <w:rtl/>
        </w:rPr>
        <w:t xml:space="preserve"> است» ندرو</w:t>
      </w:r>
      <w:r w:rsidRPr="00AE1087">
        <w:rPr>
          <w:rFonts w:cs="B Mitra" w:hint="cs"/>
          <w:sz w:val="28"/>
          <w:szCs w:val="28"/>
          <w:rtl/>
        </w:rPr>
        <w:t>ی</w:t>
      </w:r>
      <w:r w:rsidRPr="00AE1087">
        <w:rPr>
          <w:rFonts w:cs="B Mitra"/>
          <w:sz w:val="28"/>
          <w:szCs w:val="28"/>
          <w:rtl/>
        </w:rPr>
        <w:t>.</w:t>
      </w:r>
    </w:p>
    <w:p w:rsid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بدان که ـ‌همچنان که مذکور شدـ گرام</w:t>
      </w:r>
      <w:r w:rsidRPr="00AE1087">
        <w:rPr>
          <w:rFonts w:cs="B Mitra" w:hint="cs"/>
          <w:sz w:val="28"/>
          <w:szCs w:val="28"/>
          <w:rtl/>
        </w:rPr>
        <w:t>ی</w:t>
      </w:r>
      <w:r w:rsidRPr="00AE1087">
        <w:rPr>
          <w:rFonts w:cs="B Mitra"/>
          <w:sz w:val="28"/>
          <w:szCs w:val="28"/>
          <w:rtl/>
        </w:rPr>
        <w:t xml:space="preserve"> داشتن و عزت دادن جم</w:t>
      </w:r>
      <w:r w:rsidRPr="00AE1087">
        <w:rPr>
          <w:rFonts w:cs="B Mitra" w:hint="cs"/>
          <w:sz w:val="28"/>
          <w:szCs w:val="28"/>
          <w:rtl/>
        </w:rPr>
        <w:t>ی</w:t>
      </w:r>
      <w:r w:rsidRPr="00AE1087">
        <w:rPr>
          <w:rFonts w:cs="B Mitra" w:hint="eastAsia"/>
          <w:sz w:val="28"/>
          <w:szCs w:val="28"/>
          <w:rtl/>
        </w:rPr>
        <w:t>ع</w:t>
      </w:r>
      <w:r w:rsidRPr="00AE1087">
        <w:rPr>
          <w:rFonts w:cs="B Mitra"/>
          <w:sz w:val="28"/>
          <w:szCs w:val="28"/>
          <w:rtl/>
        </w:rPr>
        <w:t xml:space="preserve"> طبقات مردم، به قدر</w:t>
      </w:r>
      <w:r w:rsidRPr="00AE1087">
        <w:rPr>
          <w:rFonts w:cs="B Mitra" w:hint="cs"/>
          <w:sz w:val="28"/>
          <w:szCs w:val="28"/>
          <w:rtl/>
        </w:rPr>
        <w:t>ی</w:t>
      </w:r>
      <w:r w:rsidRPr="00AE1087">
        <w:rPr>
          <w:rFonts w:cs="B Mitra"/>
          <w:sz w:val="28"/>
          <w:szCs w:val="28"/>
          <w:rtl/>
        </w:rPr>
        <w:t xml:space="preserve"> که سزاوار 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است از جمله اعمال پسند</w:t>
      </w:r>
      <w:r w:rsidRPr="00AE1087">
        <w:rPr>
          <w:rFonts w:cs="B Mitra" w:hint="cs"/>
          <w:sz w:val="28"/>
          <w:szCs w:val="28"/>
          <w:rtl/>
        </w:rPr>
        <w:t>ی</w:t>
      </w:r>
      <w:r w:rsidRPr="00AE1087">
        <w:rPr>
          <w:rFonts w:cs="B Mitra" w:hint="eastAsia"/>
          <w:sz w:val="28"/>
          <w:szCs w:val="28"/>
          <w:rtl/>
        </w:rPr>
        <w:t>ده</w:t>
      </w:r>
      <w:r w:rsidRPr="00AE1087">
        <w:rPr>
          <w:rFonts w:cs="B Mitra"/>
          <w:sz w:val="28"/>
          <w:szCs w:val="28"/>
          <w:rtl/>
        </w:rPr>
        <w:t xml:space="preserve"> است. و شا</w:t>
      </w:r>
      <w:r w:rsidRPr="00AE1087">
        <w:rPr>
          <w:rFonts w:cs="B Mitra" w:hint="cs"/>
          <w:sz w:val="28"/>
          <w:szCs w:val="28"/>
          <w:rtl/>
        </w:rPr>
        <w:t>ی</w:t>
      </w:r>
      <w:r w:rsidRPr="00AE1087">
        <w:rPr>
          <w:rFonts w:cs="B Mitra" w:hint="eastAsia"/>
          <w:sz w:val="28"/>
          <w:szCs w:val="28"/>
          <w:rtl/>
        </w:rPr>
        <w:t>سته</w:t>
      </w:r>
      <w:r w:rsidRPr="00AE1087">
        <w:rPr>
          <w:rFonts w:cs="B Mitra"/>
          <w:sz w:val="28"/>
          <w:szCs w:val="28"/>
          <w:rtl/>
        </w:rPr>
        <w:t xml:space="preserve"> است که انسان بعض</w:t>
      </w:r>
      <w:r w:rsidRPr="00AE1087">
        <w:rPr>
          <w:rFonts w:cs="B Mitra" w:hint="cs"/>
          <w:sz w:val="28"/>
          <w:szCs w:val="28"/>
          <w:rtl/>
        </w:rPr>
        <w:t>ی</w:t>
      </w:r>
      <w:r w:rsidRPr="00AE1087">
        <w:rPr>
          <w:rFonts w:cs="B Mitra"/>
          <w:sz w:val="28"/>
          <w:szCs w:val="28"/>
          <w:rtl/>
        </w:rPr>
        <w:t xml:space="preserve"> از اصناف مردم را به تعظ</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و اکرام ب</w:t>
      </w:r>
      <w:r w:rsidRPr="00AE1087">
        <w:rPr>
          <w:rFonts w:cs="B Mitra" w:hint="cs"/>
          <w:sz w:val="28"/>
          <w:szCs w:val="28"/>
          <w:rtl/>
        </w:rPr>
        <w:t>ی</w:t>
      </w:r>
      <w:r w:rsidRPr="00AE1087">
        <w:rPr>
          <w:rFonts w:cs="B Mitra" w:hint="eastAsia"/>
          <w:sz w:val="28"/>
          <w:szCs w:val="28"/>
          <w:rtl/>
        </w:rPr>
        <w:t>شتر</w:t>
      </w:r>
      <w:r w:rsidRPr="00AE1087">
        <w:rPr>
          <w:rFonts w:cs="B Mitra" w:hint="cs"/>
          <w:sz w:val="28"/>
          <w:szCs w:val="28"/>
          <w:rtl/>
        </w:rPr>
        <w:t>ی</w:t>
      </w:r>
      <w:r w:rsidRPr="00AE1087">
        <w:rPr>
          <w:rFonts w:cs="B Mitra"/>
          <w:sz w:val="28"/>
          <w:szCs w:val="28"/>
          <w:rtl/>
        </w:rPr>
        <w:t xml:space="preserve"> اختصاص دهد، و از آن جمله اهل علم و فضل و صاحبان ورع و تقو</w:t>
      </w:r>
      <w:r w:rsidRPr="00AE1087">
        <w:rPr>
          <w:rFonts w:cs="B Mitra" w:hint="cs"/>
          <w:sz w:val="28"/>
          <w:szCs w:val="28"/>
          <w:rtl/>
        </w:rPr>
        <w:t>ی</w:t>
      </w:r>
      <w:r w:rsidRPr="00AE1087">
        <w:rPr>
          <w:rFonts w:cs="B Mitra"/>
          <w:sz w:val="28"/>
          <w:szCs w:val="28"/>
          <w:rtl/>
        </w:rPr>
        <w:t xml:space="preserve"> اس</w:t>
      </w:r>
      <w:r w:rsidRPr="00AE1087">
        <w:rPr>
          <w:rFonts w:cs="B Mitra" w:hint="eastAsia"/>
          <w:sz w:val="28"/>
          <w:szCs w:val="28"/>
          <w:rtl/>
        </w:rPr>
        <w:t>ت،</w:t>
      </w:r>
      <w:r w:rsidRPr="00AE1087">
        <w:rPr>
          <w:rFonts w:cs="B Mitra"/>
          <w:sz w:val="28"/>
          <w:szCs w:val="28"/>
          <w:rtl/>
        </w:rPr>
        <w:t xml:space="preserve"> ز</w:t>
      </w:r>
      <w:r w:rsidRPr="00AE1087">
        <w:rPr>
          <w:rFonts w:cs="B Mitra" w:hint="cs"/>
          <w:sz w:val="28"/>
          <w:szCs w:val="28"/>
          <w:rtl/>
        </w:rPr>
        <w:t>ی</w:t>
      </w:r>
      <w:r w:rsidRPr="00AE1087">
        <w:rPr>
          <w:rFonts w:cs="B Mitra" w:hint="eastAsia"/>
          <w:sz w:val="28"/>
          <w:szCs w:val="28"/>
          <w:rtl/>
        </w:rPr>
        <w:t>را</w:t>
      </w:r>
      <w:r w:rsidRPr="00AE1087">
        <w:rPr>
          <w:rFonts w:cs="B Mitra"/>
          <w:sz w:val="28"/>
          <w:szCs w:val="28"/>
          <w:rtl/>
        </w:rPr>
        <w:t xml:space="preserve"> در احاد</w:t>
      </w:r>
      <w:r w:rsidRPr="00AE1087">
        <w:rPr>
          <w:rFonts w:cs="B Mitra" w:hint="cs"/>
          <w:sz w:val="28"/>
          <w:szCs w:val="28"/>
          <w:rtl/>
        </w:rPr>
        <w:t>ی</w:t>
      </w:r>
      <w:r w:rsidRPr="00AE1087">
        <w:rPr>
          <w:rFonts w:cs="B Mitra" w:hint="eastAsia"/>
          <w:sz w:val="28"/>
          <w:szCs w:val="28"/>
          <w:rtl/>
        </w:rPr>
        <w:t>ث</w:t>
      </w:r>
      <w:r w:rsidRPr="00AE1087">
        <w:rPr>
          <w:rFonts w:cs="B Mitra"/>
          <w:sz w:val="28"/>
          <w:szCs w:val="28"/>
          <w:rtl/>
        </w:rPr>
        <w:t xml:space="preserve"> بس</w:t>
      </w:r>
      <w:r w:rsidRPr="00AE1087">
        <w:rPr>
          <w:rFonts w:cs="B Mitra" w:hint="cs"/>
          <w:sz w:val="28"/>
          <w:szCs w:val="28"/>
          <w:rtl/>
        </w:rPr>
        <w:t>ی</w:t>
      </w:r>
      <w:r w:rsidRPr="00AE1087">
        <w:rPr>
          <w:rFonts w:cs="B Mitra" w:hint="eastAsia"/>
          <w:sz w:val="28"/>
          <w:szCs w:val="28"/>
          <w:rtl/>
        </w:rPr>
        <w:t>ار</w:t>
      </w:r>
      <w:r w:rsidRPr="00AE1087">
        <w:rPr>
          <w:rFonts w:cs="B Mitra"/>
          <w:sz w:val="28"/>
          <w:szCs w:val="28"/>
          <w:rtl/>
        </w:rPr>
        <w:t xml:space="preserve"> تاک</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ز</w:t>
      </w:r>
      <w:r w:rsidRPr="00AE1087">
        <w:rPr>
          <w:rFonts w:cs="B Mitra" w:hint="cs"/>
          <w:sz w:val="28"/>
          <w:szCs w:val="28"/>
          <w:rtl/>
        </w:rPr>
        <w:t>ی</w:t>
      </w:r>
      <w:r w:rsidRPr="00AE1087">
        <w:rPr>
          <w:rFonts w:cs="B Mitra" w:hint="eastAsia"/>
          <w:sz w:val="28"/>
          <w:szCs w:val="28"/>
          <w:rtl/>
        </w:rPr>
        <w:t>اد</w:t>
      </w:r>
      <w:r w:rsidRPr="00AE1087">
        <w:rPr>
          <w:rFonts w:cs="B Mitra"/>
          <w:sz w:val="28"/>
          <w:szCs w:val="28"/>
          <w:rtl/>
        </w:rPr>
        <w:t xml:space="preserve"> در اکرام و تعظ</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دو طبقه جل</w:t>
      </w:r>
      <w:r w:rsidRPr="00AE1087">
        <w:rPr>
          <w:rFonts w:cs="B Mitra" w:hint="cs"/>
          <w:sz w:val="28"/>
          <w:szCs w:val="28"/>
          <w:rtl/>
        </w:rPr>
        <w:t>ی</w:t>
      </w:r>
      <w:r w:rsidRPr="00AE1087">
        <w:rPr>
          <w:rFonts w:cs="B Mitra" w:hint="eastAsia"/>
          <w:sz w:val="28"/>
          <w:szCs w:val="28"/>
          <w:rtl/>
        </w:rPr>
        <w:t>له</w:t>
      </w:r>
      <w:r w:rsidRPr="00AE1087">
        <w:rPr>
          <w:rFonts w:cs="B Mitra"/>
          <w:sz w:val="28"/>
          <w:szCs w:val="28"/>
          <w:rtl/>
        </w:rPr>
        <w:t xml:space="preserve"> وارد شده.</w:t>
      </w:r>
    </w:p>
    <w:p w:rsidR="00AE1087" w:rsidRDefault="00AE1087" w:rsidP="00AE1087">
      <w:pPr>
        <w:rPr>
          <w:rFonts w:cs="B Mitra"/>
          <w:sz w:val="28"/>
          <w:szCs w:val="28"/>
          <w:rtl/>
        </w:rPr>
      </w:pPr>
      <w:r w:rsidRPr="00AE1087">
        <w:rPr>
          <w:rFonts w:cs="B Mitra"/>
          <w:sz w:val="28"/>
          <w:szCs w:val="28"/>
          <w:rtl/>
        </w:rPr>
        <w:t>۶ - احترام پ</w:t>
      </w:r>
      <w:r w:rsidRPr="00AE1087">
        <w:rPr>
          <w:rFonts w:cs="B Mitra" w:hint="cs"/>
          <w:sz w:val="28"/>
          <w:szCs w:val="28"/>
          <w:rtl/>
        </w:rPr>
        <w:t>ی</w:t>
      </w:r>
      <w:r w:rsidRPr="00AE1087">
        <w:rPr>
          <w:rFonts w:cs="B Mitra" w:hint="eastAsia"/>
          <w:sz w:val="28"/>
          <w:szCs w:val="28"/>
          <w:rtl/>
        </w:rPr>
        <w:t>ران</w:t>
      </w:r>
    </w:p>
    <w:p w:rsidR="00AE1087" w:rsidRP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از آن جمله پ</w:t>
      </w:r>
      <w:r w:rsidRPr="00AE1087">
        <w:rPr>
          <w:rFonts w:cs="B Mitra" w:hint="cs"/>
          <w:sz w:val="28"/>
          <w:szCs w:val="28"/>
          <w:rtl/>
        </w:rPr>
        <w:t>ی</w:t>
      </w:r>
      <w:r w:rsidRPr="00AE1087">
        <w:rPr>
          <w:rFonts w:cs="B Mitra" w:hint="eastAsia"/>
          <w:sz w:val="28"/>
          <w:szCs w:val="28"/>
          <w:rtl/>
        </w:rPr>
        <w:t>ران</w:t>
      </w:r>
      <w:r w:rsidRPr="00AE1087">
        <w:rPr>
          <w:rFonts w:cs="B Mitra"/>
          <w:sz w:val="28"/>
          <w:szCs w:val="28"/>
          <w:rtl/>
        </w:rPr>
        <w:t xml:space="preserve"> و ر</w:t>
      </w:r>
      <w:r w:rsidRPr="00AE1087">
        <w:rPr>
          <w:rFonts w:cs="B Mitra" w:hint="cs"/>
          <w:sz w:val="28"/>
          <w:szCs w:val="28"/>
          <w:rtl/>
        </w:rPr>
        <w:t>ی</w:t>
      </w:r>
      <w:r w:rsidRPr="00AE1087">
        <w:rPr>
          <w:rFonts w:cs="B Mitra" w:hint="eastAsia"/>
          <w:sz w:val="28"/>
          <w:szCs w:val="28"/>
          <w:rtl/>
        </w:rPr>
        <w:t>ش</w:t>
      </w:r>
      <w:r w:rsidRPr="00AE1087">
        <w:rPr>
          <w:rFonts w:cs="B Mitra"/>
          <w:sz w:val="28"/>
          <w:szCs w:val="28"/>
          <w:rtl/>
        </w:rPr>
        <w:t xml:space="preserve"> سف</w:t>
      </w:r>
      <w:r w:rsidRPr="00AE1087">
        <w:rPr>
          <w:rFonts w:cs="B Mitra" w:hint="cs"/>
          <w:sz w:val="28"/>
          <w:szCs w:val="28"/>
          <w:rtl/>
        </w:rPr>
        <w:t>ی</w:t>
      </w:r>
      <w:r w:rsidRPr="00AE1087">
        <w:rPr>
          <w:rFonts w:cs="B Mitra" w:hint="eastAsia"/>
          <w:sz w:val="28"/>
          <w:szCs w:val="28"/>
          <w:rtl/>
        </w:rPr>
        <w:t>دان</w:t>
      </w:r>
      <w:r w:rsidRPr="00AE1087">
        <w:rPr>
          <w:rFonts w:cs="B Mitra"/>
          <w:sz w:val="28"/>
          <w:szCs w:val="28"/>
          <w:rtl/>
        </w:rPr>
        <w:t xml:space="preserve"> اهل اسلام است، که گرام</w:t>
      </w:r>
      <w:r w:rsidRPr="00AE1087">
        <w:rPr>
          <w:rFonts w:cs="B Mitra" w:hint="cs"/>
          <w:sz w:val="28"/>
          <w:szCs w:val="28"/>
          <w:rtl/>
        </w:rPr>
        <w:t>ی</w:t>
      </w:r>
      <w:r w:rsidRPr="00AE1087">
        <w:rPr>
          <w:rFonts w:cs="B Mitra"/>
          <w:sz w:val="28"/>
          <w:szCs w:val="28"/>
          <w:rtl/>
        </w:rPr>
        <w:t xml:space="preserve"> داشتن و احترام ز</w:t>
      </w:r>
      <w:r w:rsidRPr="00AE1087">
        <w:rPr>
          <w:rFonts w:cs="B Mitra" w:hint="cs"/>
          <w:sz w:val="28"/>
          <w:szCs w:val="28"/>
          <w:rtl/>
        </w:rPr>
        <w:t>ی</w:t>
      </w:r>
      <w:r w:rsidRPr="00AE1087">
        <w:rPr>
          <w:rFonts w:cs="B Mitra" w:hint="eastAsia"/>
          <w:sz w:val="28"/>
          <w:szCs w:val="28"/>
          <w:rtl/>
        </w:rPr>
        <w:t>اد</w:t>
      </w:r>
      <w:r w:rsidRPr="00AE1087">
        <w:rPr>
          <w:rFonts w:cs="B Mitra"/>
          <w:sz w:val="28"/>
          <w:szCs w:val="28"/>
          <w:rtl/>
        </w:rPr>
        <w:t xml:space="preserve"> 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بر جوانان لازم و حتم</w:t>
      </w:r>
      <w:r w:rsidRPr="00AE1087">
        <w:rPr>
          <w:rFonts w:cs="B Mitra" w:hint="cs"/>
          <w:sz w:val="28"/>
          <w:szCs w:val="28"/>
          <w:rtl/>
        </w:rPr>
        <w:t>ی</w:t>
      </w:r>
      <w:r w:rsidRPr="00AE1087">
        <w:rPr>
          <w:rFonts w:cs="B Mitra"/>
          <w:sz w:val="28"/>
          <w:szCs w:val="28"/>
          <w:rtl/>
        </w:rPr>
        <w:t xml:space="preserve"> است.</w:t>
      </w:r>
    </w:p>
    <w:p w:rsid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حضرت پ</w:t>
      </w:r>
      <w:r w:rsidRPr="00AE1087">
        <w:rPr>
          <w:rFonts w:cs="B Mitra" w:hint="cs"/>
          <w:sz w:val="28"/>
          <w:szCs w:val="28"/>
          <w:rtl/>
        </w:rPr>
        <w:t>ی</w:t>
      </w:r>
      <w:r w:rsidRPr="00AE1087">
        <w:rPr>
          <w:rFonts w:cs="B Mitra" w:hint="eastAsia"/>
          <w:sz w:val="28"/>
          <w:szCs w:val="28"/>
          <w:rtl/>
        </w:rPr>
        <w:t>غمبر</w:t>
      </w:r>
      <w:r w:rsidRPr="00AE1087">
        <w:rPr>
          <w:rFonts w:cs="B Mitra"/>
          <w:sz w:val="28"/>
          <w:szCs w:val="28"/>
          <w:rtl/>
        </w:rPr>
        <w:t xml:space="preserve"> (صل</w:t>
      </w:r>
      <w:r w:rsidRPr="00AE1087">
        <w:rPr>
          <w:rFonts w:cs="B Mitra" w:hint="cs"/>
          <w:sz w:val="28"/>
          <w:szCs w:val="28"/>
          <w:rtl/>
        </w:rPr>
        <w:t>ی‌</w:t>
      </w:r>
      <w:r w:rsidRPr="00AE1087">
        <w:rPr>
          <w:rFonts w:cs="B Mitra" w:hint="eastAsia"/>
          <w:sz w:val="28"/>
          <w:szCs w:val="28"/>
          <w:rtl/>
        </w:rPr>
        <w:t>الله‌عل</w:t>
      </w:r>
      <w:r w:rsidRPr="00AE1087">
        <w:rPr>
          <w:rFonts w:cs="B Mitra" w:hint="cs"/>
          <w:sz w:val="28"/>
          <w:szCs w:val="28"/>
          <w:rtl/>
        </w:rPr>
        <w:t>ی</w:t>
      </w:r>
      <w:r w:rsidRPr="00AE1087">
        <w:rPr>
          <w:rFonts w:cs="B Mitra" w:hint="eastAsia"/>
          <w:sz w:val="28"/>
          <w:szCs w:val="28"/>
          <w:rtl/>
        </w:rPr>
        <w:t>ه‌و‌اله‌وسلّم</w:t>
      </w:r>
      <w:r w:rsidRPr="00AE1087">
        <w:rPr>
          <w:rFonts w:cs="B Mitra"/>
          <w:sz w:val="28"/>
          <w:szCs w:val="28"/>
          <w:rtl/>
        </w:rPr>
        <w:t>) فرمود که: «هر که مراعات کند برتر</w:t>
      </w:r>
      <w:r w:rsidRPr="00AE1087">
        <w:rPr>
          <w:rFonts w:cs="B Mitra" w:hint="cs"/>
          <w:sz w:val="28"/>
          <w:szCs w:val="28"/>
          <w:rtl/>
        </w:rPr>
        <w:t>ی</w:t>
      </w:r>
      <w:r w:rsidRPr="00AE1087">
        <w:rPr>
          <w:rFonts w:cs="B Mitra"/>
          <w:sz w:val="28"/>
          <w:szCs w:val="28"/>
          <w:rtl/>
        </w:rPr>
        <w:t xml:space="preserve"> بزرگ‌تر از خود را به جهت ز</w:t>
      </w:r>
      <w:r w:rsidRPr="00AE1087">
        <w:rPr>
          <w:rFonts w:cs="B Mitra" w:hint="cs"/>
          <w:sz w:val="28"/>
          <w:szCs w:val="28"/>
          <w:rtl/>
        </w:rPr>
        <w:t>ی</w:t>
      </w:r>
      <w:r w:rsidRPr="00AE1087">
        <w:rPr>
          <w:rFonts w:cs="B Mitra" w:hint="eastAsia"/>
          <w:sz w:val="28"/>
          <w:szCs w:val="28"/>
          <w:rtl/>
        </w:rPr>
        <w:t>اد</w:t>
      </w:r>
      <w:r w:rsidRPr="00AE1087">
        <w:rPr>
          <w:rFonts w:cs="B Mitra"/>
          <w:sz w:val="28"/>
          <w:szCs w:val="28"/>
          <w:rtl/>
        </w:rPr>
        <w:t xml:space="preserve"> بودن سن او، و احترام کند او را، خدا</w:t>
      </w:r>
      <w:r w:rsidRPr="00AE1087">
        <w:rPr>
          <w:rFonts w:cs="B Mitra" w:hint="cs"/>
          <w:sz w:val="28"/>
          <w:szCs w:val="28"/>
          <w:rtl/>
        </w:rPr>
        <w:t>ی</w:t>
      </w:r>
      <w:r w:rsidRPr="00AE1087">
        <w:rPr>
          <w:rFonts w:cs="B Mitra"/>
          <w:sz w:val="28"/>
          <w:szCs w:val="28"/>
          <w:rtl/>
        </w:rPr>
        <w:t xml:space="preserve"> تعال</w:t>
      </w:r>
      <w:r w:rsidRPr="00AE1087">
        <w:rPr>
          <w:rFonts w:cs="B Mitra" w:hint="cs"/>
          <w:sz w:val="28"/>
          <w:szCs w:val="28"/>
          <w:rtl/>
        </w:rPr>
        <w:t>ی</w:t>
      </w:r>
      <w:r w:rsidRPr="00AE1087">
        <w:rPr>
          <w:rFonts w:cs="B Mitra"/>
          <w:sz w:val="28"/>
          <w:szCs w:val="28"/>
          <w:rtl/>
        </w:rPr>
        <w:t xml:space="preserve"> او را از ترس روز ق</w:t>
      </w:r>
      <w:r w:rsidRPr="00AE1087">
        <w:rPr>
          <w:rFonts w:cs="B Mitra" w:hint="cs"/>
          <w:sz w:val="28"/>
          <w:szCs w:val="28"/>
          <w:rtl/>
        </w:rPr>
        <w:t>ی</w:t>
      </w:r>
      <w:r w:rsidRPr="00AE1087">
        <w:rPr>
          <w:rFonts w:cs="B Mitra" w:hint="eastAsia"/>
          <w:sz w:val="28"/>
          <w:szCs w:val="28"/>
          <w:rtl/>
        </w:rPr>
        <w:t>امت</w:t>
      </w:r>
      <w:r w:rsidRPr="00AE1087">
        <w:rPr>
          <w:rFonts w:cs="B Mitra"/>
          <w:sz w:val="28"/>
          <w:szCs w:val="28"/>
          <w:rtl/>
        </w:rPr>
        <w:t xml:space="preserve"> ا</w:t>
      </w:r>
      <w:r w:rsidRPr="00AE1087">
        <w:rPr>
          <w:rFonts w:cs="B Mitra" w:hint="cs"/>
          <w:sz w:val="28"/>
          <w:szCs w:val="28"/>
          <w:rtl/>
        </w:rPr>
        <w:t>ی</w:t>
      </w:r>
      <w:r w:rsidRPr="00AE1087">
        <w:rPr>
          <w:rFonts w:cs="B Mitra" w:hint="eastAsia"/>
          <w:sz w:val="28"/>
          <w:szCs w:val="28"/>
          <w:rtl/>
        </w:rPr>
        <w:t>من</w:t>
      </w:r>
      <w:r w:rsidRPr="00AE1087">
        <w:rPr>
          <w:rFonts w:cs="B Mitra"/>
          <w:sz w:val="28"/>
          <w:szCs w:val="28"/>
          <w:rtl/>
        </w:rPr>
        <w:t xml:space="preserve"> م</w:t>
      </w:r>
      <w:r w:rsidRPr="00AE1087">
        <w:rPr>
          <w:rFonts w:cs="B Mitra" w:hint="cs"/>
          <w:sz w:val="28"/>
          <w:szCs w:val="28"/>
          <w:rtl/>
        </w:rPr>
        <w:t>ی‌</w:t>
      </w:r>
      <w:r w:rsidRPr="00AE1087">
        <w:rPr>
          <w:rFonts w:cs="B Mitra" w:hint="eastAsia"/>
          <w:sz w:val="28"/>
          <w:szCs w:val="28"/>
          <w:rtl/>
        </w:rPr>
        <w:t>گرداند</w:t>
      </w:r>
      <w:r w:rsidRPr="00AE1087">
        <w:rPr>
          <w:rFonts w:cs="B Mitra"/>
          <w:sz w:val="28"/>
          <w:szCs w:val="28"/>
          <w:rtl/>
        </w:rPr>
        <w:t>.» [۲۱]</w:t>
      </w:r>
    </w:p>
    <w:p w:rsid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از حضرت صادق (عل</w:t>
      </w:r>
      <w:r w:rsidRPr="00AE1087">
        <w:rPr>
          <w:rFonts w:cs="B Mitra" w:hint="cs"/>
          <w:sz w:val="28"/>
          <w:szCs w:val="28"/>
          <w:rtl/>
        </w:rPr>
        <w:t>ی</w:t>
      </w:r>
      <w:r w:rsidRPr="00AE1087">
        <w:rPr>
          <w:rFonts w:cs="B Mitra" w:hint="eastAsia"/>
          <w:sz w:val="28"/>
          <w:szCs w:val="28"/>
          <w:rtl/>
        </w:rPr>
        <w:t>ه‌السّلام</w:t>
      </w:r>
      <w:r w:rsidRPr="00AE1087">
        <w:rPr>
          <w:rFonts w:cs="B Mitra"/>
          <w:sz w:val="28"/>
          <w:szCs w:val="28"/>
          <w:rtl/>
        </w:rPr>
        <w:t>) روا</w:t>
      </w:r>
      <w:r w:rsidRPr="00AE1087">
        <w:rPr>
          <w:rFonts w:cs="B Mitra" w:hint="cs"/>
          <w:sz w:val="28"/>
          <w:szCs w:val="28"/>
          <w:rtl/>
        </w:rPr>
        <w:t>ی</w:t>
      </w:r>
      <w:r w:rsidRPr="00AE1087">
        <w:rPr>
          <w:rFonts w:cs="B Mitra" w:hint="eastAsia"/>
          <w:sz w:val="28"/>
          <w:szCs w:val="28"/>
          <w:rtl/>
        </w:rPr>
        <w:t>ت</w:t>
      </w:r>
      <w:r w:rsidRPr="00AE1087">
        <w:rPr>
          <w:rFonts w:cs="B Mitra"/>
          <w:sz w:val="28"/>
          <w:szCs w:val="28"/>
          <w:rtl/>
        </w:rPr>
        <w:t xml:space="preserve"> شده است که: «بزرگ شمردن بزرگان پ</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و تعظ</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آنان، تعظ</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و بزرگ شمردن خداست.» [۲۲]</w:t>
      </w:r>
    </w:p>
    <w:p w:rsid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فرمود که: «از ما ن</w:t>
      </w:r>
      <w:r w:rsidRPr="00AE1087">
        <w:rPr>
          <w:rFonts w:cs="B Mitra" w:hint="cs"/>
          <w:sz w:val="28"/>
          <w:szCs w:val="28"/>
          <w:rtl/>
        </w:rPr>
        <w:t>ی</w:t>
      </w:r>
      <w:r w:rsidRPr="00AE1087">
        <w:rPr>
          <w:rFonts w:cs="B Mitra" w:hint="eastAsia"/>
          <w:sz w:val="28"/>
          <w:szCs w:val="28"/>
          <w:rtl/>
        </w:rPr>
        <w:t>ست</w:t>
      </w:r>
      <w:r w:rsidRPr="00AE1087">
        <w:rPr>
          <w:rFonts w:cs="B Mitra"/>
          <w:sz w:val="28"/>
          <w:szCs w:val="28"/>
          <w:rtl/>
        </w:rPr>
        <w:t xml:space="preserve"> هر که احترام نکند پ</w:t>
      </w:r>
      <w:r w:rsidRPr="00AE1087">
        <w:rPr>
          <w:rFonts w:cs="B Mitra" w:hint="cs"/>
          <w:sz w:val="28"/>
          <w:szCs w:val="28"/>
          <w:rtl/>
        </w:rPr>
        <w:t>ی</w:t>
      </w:r>
      <w:r w:rsidRPr="00AE1087">
        <w:rPr>
          <w:rFonts w:cs="B Mitra" w:hint="eastAsia"/>
          <w:sz w:val="28"/>
          <w:szCs w:val="28"/>
          <w:rtl/>
        </w:rPr>
        <w:t>ران</w:t>
      </w:r>
      <w:r w:rsidRPr="00AE1087">
        <w:rPr>
          <w:rFonts w:cs="B Mitra"/>
          <w:sz w:val="28"/>
          <w:szCs w:val="28"/>
          <w:rtl/>
        </w:rPr>
        <w:t xml:space="preserve"> ما را، و رحم نکند بر بچه‌ها</w:t>
      </w:r>
      <w:r w:rsidRPr="00AE1087">
        <w:rPr>
          <w:rFonts w:cs="B Mitra" w:hint="cs"/>
          <w:sz w:val="28"/>
          <w:szCs w:val="28"/>
          <w:rtl/>
        </w:rPr>
        <w:t>ی</w:t>
      </w:r>
      <w:r w:rsidRPr="00AE1087">
        <w:rPr>
          <w:rFonts w:cs="B Mitra"/>
          <w:sz w:val="28"/>
          <w:szCs w:val="28"/>
          <w:rtl/>
        </w:rPr>
        <w:t xml:space="preserve"> ما». [۲۳]</w:t>
      </w:r>
    </w:p>
    <w:p w:rsid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از جمله کسان</w:t>
      </w:r>
      <w:r w:rsidRPr="00AE1087">
        <w:rPr>
          <w:rFonts w:cs="B Mitra" w:hint="cs"/>
          <w:sz w:val="28"/>
          <w:szCs w:val="28"/>
          <w:rtl/>
        </w:rPr>
        <w:t>ی</w:t>
      </w:r>
      <w:r w:rsidRPr="00AE1087">
        <w:rPr>
          <w:rFonts w:cs="B Mitra"/>
          <w:sz w:val="28"/>
          <w:szCs w:val="28"/>
          <w:rtl/>
        </w:rPr>
        <w:t xml:space="preserve"> که ز</w:t>
      </w:r>
      <w:r w:rsidRPr="00AE1087">
        <w:rPr>
          <w:rFonts w:cs="B Mitra" w:hint="cs"/>
          <w:sz w:val="28"/>
          <w:szCs w:val="28"/>
          <w:rtl/>
        </w:rPr>
        <w:t>ی</w:t>
      </w:r>
      <w:r w:rsidRPr="00AE1087">
        <w:rPr>
          <w:rFonts w:cs="B Mitra" w:hint="eastAsia"/>
          <w:sz w:val="28"/>
          <w:szCs w:val="28"/>
          <w:rtl/>
        </w:rPr>
        <w:t>ادت</w:t>
      </w:r>
      <w:r w:rsidRPr="00AE1087">
        <w:rPr>
          <w:rFonts w:cs="B Mitra" w:hint="cs"/>
          <w:sz w:val="28"/>
          <w:szCs w:val="28"/>
          <w:rtl/>
        </w:rPr>
        <w:t>ی</w:t>
      </w:r>
      <w:r w:rsidRPr="00AE1087">
        <w:rPr>
          <w:rFonts w:cs="B Mitra"/>
          <w:sz w:val="28"/>
          <w:szCs w:val="28"/>
          <w:rtl/>
        </w:rPr>
        <w:t xml:space="preserve"> احترام به 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سزاوار است، بزرگ طا</w:t>
      </w:r>
      <w:r w:rsidRPr="00AE1087">
        <w:rPr>
          <w:rFonts w:cs="B Mitra" w:hint="cs"/>
          <w:sz w:val="28"/>
          <w:szCs w:val="28"/>
          <w:rtl/>
        </w:rPr>
        <w:t>ی</w:t>
      </w:r>
      <w:r w:rsidRPr="00AE1087">
        <w:rPr>
          <w:rFonts w:cs="B Mitra" w:hint="eastAsia"/>
          <w:sz w:val="28"/>
          <w:szCs w:val="28"/>
          <w:rtl/>
        </w:rPr>
        <w:t>فه</w:t>
      </w:r>
      <w:r w:rsidRPr="00AE1087">
        <w:rPr>
          <w:rFonts w:cs="B Mitra"/>
          <w:sz w:val="28"/>
          <w:szCs w:val="28"/>
          <w:rtl/>
        </w:rPr>
        <w:t xml:space="preserve"> و بخشنده طا</w:t>
      </w:r>
      <w:r w:rsidRPr="00AE1087">
        <w:rPr>
          <w:rFonts w:cs="B Mitra" w:hint="cs"/>
          <w:sz w:val="28"/>
          <w:szCs w:val="28"/>
          <w:rtl/>
        </w:rPr>
        <w:t>ی</w:t>
      </w:r>
      <w:r w:rsidRPr="00AE1087">
        <w:rPr>
          <w:rFonts w:cs="B Mitra" w:hint="eastAsia"/>
          <w:sz w:val="28"/>
          <w:szCs w:val="28"/>
          <w:rtl/>
        </w:rPr>
        <w:t>فه</w:t>
      </w:r>
      <w:r w:rsidRPr="00AE1087">
        <w:rPr>
          <w:rFonts w:cs="B Mitra"/>
          <w:sz w:val="28"/>
          <w:szCs w:val="28"/>
          <w:rtl/>
        </w:rPr>
        <w:t xml:space="preserve"> است. و حضرت پ</w:t>
      </w:r>
      <w:r w:rsidRPr="00AE1087">
        <w:rPr>
          <w:rFonts w:cs="B Mitra" w:hint="cs"/>
          <w:sz w:val="28"/>
          <w:szCs w:val="28"/>
          <w:rtl/>
        </w:rPr>
        <w:t>ی</w:t>
      </w:r>
      <w:r w:rsidRPr="00AE1087">
        <w:rPr>
          <w:rFonts w:cs="B Mitra" w:hint="eastAsia"/>
          <w:sz w:val="28"/>
          <w:szCs w:val="28"/>
          <w:rtl/>
        </w:rPr>
        <w:t>غمبر</w:t>
      </w:r>
      <w:r w:rsidRPr="00AE1087">
        <w:rPr>
          <w:rFonts w:cs="B Mitra"/>
          <w:sz w:val="28"/>
          <w:szCs w:val="28"/>
          <w:rtl/>
        </w:rPr>
        <w:t xml:space="preserve"> (صل</w:t>
      </w:r>
      <w:r w:rsidRPr="00AE1087">
        <w:rPr>
          <w:rFonts w:cs="B Mitra" w:hint="cs"/>
          <w:sz w:val="28"/>
          <w:szCs w:val="28"/>
          <w:rtl/>
        </w:rPr>
        <w:t>ی‌</w:t>
      </w:r>
      <w:r w:rsidRPr="00AE1087">
        <w:rPr>
          <w:rFonts w:cs="B Mitra" w:hint="eastAsia"/>
          <w:sz w:val="28"/>
          <w:szCs w:val="28"/>
          <w:rtl/>
        </w:rPr>
        <w:t>الله‌عل</w:t>
      </w:r>
      <w:r w:rsidRPr="00AE1087">
        <w:rPr>
          <w:rFonts w:cs="B Mitra" w:hint="cs"/>
          <w:sz w:val="28"/>
          <w:szCs w:val="28"/>
          <w:rtl/>
        </w:rPr>
        <w:t>ی</w:t>
      </w:r>
      <w:r w:rsidRPr="00AE1087">
        <w:rPr>
          <w:rFonts w:cs="B Mitra" w:hint="eastAsia"/>
          <w:sz w:val="28"/>
          <w:szCs w:val="28"/>
          <w:rtl/>
        </w:rPr>
        <w:t>ه‌و‌اله‌وسلّم</w:t>
      </w:r>
      <w:r w:rsidRPr="00AE1087">
        <w:rPr>
          <w:rFonts w:cs="B Mitra"/>
          <w:sz w:val="28"/>
          <w:szCs w:val="28"/>
          <w:rtl/>
        </w:rPr>
        <w:t>) فرمود که: «هرگاه کر</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قوم، و بزرگ 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بر شما وارد شود، اکرام او کن</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[۲۴]</w:t>
      </w:r>
    </w:p>
    <w:p w:rsidR="00AE1087" w:rsidRDefault="00AE1087" w:rsidP="00AE1087">
      <w:pPr>
        <w:rPr>
          <w:rFonts w:cs="B Mitra"/>
          <w:sz w:val="28"/>
          <w:szCs w:val="28"/>
          <w:rtl/>
        </w:rPr>
      </w:pPr>
      <w:r w:rsidRPr="00AE1087">
        <w:rPr>
          <w:rFonts w:cs="B Mitra"/>
          <w:sz w:val="28"/>
          <w:szCs w:val="28"/>
          <w:rtl/>
        </w:rPr>
        <w:t>۷ - احترام سادات</w:t>
      </w:r>
    </w:p>
    <w:p w:rsidR="00AE1087" w:rsidRP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از جمله طوا</w:t>
      </w:r>
      <w:r w:rsidRPr="00AE1087">
        <w:rPr>
          <w:rFonts w:cs="B Mitra" w:hint="cs"/>
          <w:sz w:val="28"/>
          <w:szCs w:val="28"/>
          <w:rtl/>
        </w:rPr>
        <w:t>ی</w:t>
      </w:r>
      <w:r w:rsidRPr="00AE1087">
        <w:rPr>
          <w:rFonts w:cs="B Mitra" w:hint="eastAsia"/>
          <w:sz w:val="28"/>
          <w:szCs w:val="28"/>
          <w:rtl/>
        </w:rPr>
        <w:t>ف</w:t>
      </w:r>
      <w:r w:rsidRPr="00AE1087">
        <w:rPr>
          <w:rFonts w:cs="B Mitra" w:hint="cs"/>
          <w:sz w:val="28"/>
          <w:szCs w:val="28"/>
          <w:rtl/>
        </w:rPr>
        <w:t>ی</w:t>
      </w:r>
      <w:r w:rsidRPr="00AE1087">
        <w:rPr>
          <w:rFonts w:cs="B Mitra"/>
          <w:sz w:val="28"/>
          <w:szCs w:val="28"/>
          <w:rtl/>
        </w:rPr>
        <w:t xml:space="preserve"> که ز</w:t>
      </w:r>
      <w:r w:rsidRPr="00AE1087">
        <w:rPr>
          <w:rFonts w:cs="B Mitra" w:hint="cs"/>
          <w:sz w:val="28"/>
          <w:szCs w:val="28"/>
          <w:rtl/>
        </w:rPr>
        <w:t>ی</w:t>
      </w:r>
      <w:r w:rsidRPr="00AE1087">
        <w:rPr>
          <w:rFonts w:cs="B Mitra" w:hint="eastAsia"/>
          <w:sz w:val="28"/>
          <w:szCs w:val="28"/>
          <w:rtl/>
        </w:rPr>
        <w:t>ادت</w:t>
      </w:r>
      <w:r w:rsidRPr="00AE1087">
        <w:rPr>
          <w:rFonts w:cs="B Mitra" w:hint="cs"/>
          <w:sz w:val="28"/>
          <w:szCs w:val="28"/>
          <w:rtl/>
        </w:rPr>
        <w:t>ی</w:t>
      </w:r>
      <w:r w:rsidRPr="00AE1087">
        <w:rPr>
          <w:rFonts w:cs="B Mitra"/>
          <w:sz w:val="28"/>
          <w:szCs w:val="28"/>
          <w:rtl/>
        </w:rPr>
        <w:t xml:space="preserve"> تعظ</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و اکرام 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لازم، و احترام 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حتم</w:t>
      </w:r>
      <w:r w:rsidRPr="00AE1087">
        <w:rPr>
          <w:rFonts w:cs="B Mitra" w:hint="cs"/>
          <w:sz w:val="28"/>
          <w:szCs w:val="28"/>
          <w:rtl/>
        </w:rPr>
        <w:t>ی</w:t>
      </w:r>
      <w:r w:rsidRPr="00AE1087">
        <w:rPr>
          <w:rFonts w:cs="B Mitra"/>
          <w:sz w:val="28"/>
          <w:szCs w:val="28"/>
          <w:rtl/>
        </w:rPr>
        <w:t xml:space="preserve"> است، سلسله جل</w:t>
      </w:r>
      <w:r w:rsidRPr="00AE1087">
        <w:rPr>
          <w:rFonts w:cs="B Mitra" w:hint="cs"/>
          <w:sz w:val="28"/>
          <w:szCs w:val="28"/>
          <w:rtl/>
        </w:rPr>
        <w:t>ی</w:t>
      </w:r>
      <w:r w:rsidRPr="00AE1087">
        <w:rPr>
          <w:rFonts w:cs="B Mitra" w:hint="eastAsia"/>
          <w:sz w:val="28"/>
          <w:szCs w:val="28"/>
          <w:rtl/>
        </w:rPr>
        <w:t>له</w:t>
      </w:r>
      <w:r w:rsidRPr="00AE1087">
        <w:rPr>
          <w:rFonts w:cs="B Mitra"/>
          <w:sz w:val="28"/>
          <w:szCs w:val="28"/>
          <w:rtl/>
        </w:rPr>
        <w:t xml:space="preserve"> سادات علو</w:t>
      </w:r>
      <w:r w:rsidRPr="00AE1087">
        <w:rPr>
          <w:rFonts w:cs="B Mitra" w:hint="cs"/>
          <w:sz w:val="28"/>
          <w:szCs w:val="28"/>
          <w:rtl/>
        </w:rPr>
        <w:t>ی</w:t>
      </w:r>
      <w:r w:rsidRPr="00AE1087">
        <w:rPr>
          <w:rFonts w:cs="B Mitra" w:hint="eastAsia"/>
          <w:sz w:val="28"/>
          <w:szCs w:val="28"/>
          <w:rtl/>
        </w:rPr>
        <w:t>ه</w:t>
      </w:r>
      <w:r w:rsidRPr="00AE1087">
        <w:rPr>
          <w:rFonts w:cs="B Mitra"/>
          <w:sz w:val="28"/>
          <w:szCs w:val="28"/>
          <w:rtl/>
        </w:rPr>
        <w:t xml:space="preserve"> است، که دوست داشتن و محبت 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اجر رسالت و مزد نبوت است.</w:t>
      </w:r>
    </w:p>
    <w:p w:rsidR="00AE1087" w:rsidRP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از حضرت رسالت پناه</w:t>
      </w:r>
      <w:r w:rsidRPr="00AE1087">
        <w:rPr>
          <w:rFonts w:cs="B Mitra" w:hint="cs"/>
          <w:sz w:val="28"/>
          <w:szCs w:val="28"/>
          <w:rtl/>
        </w:rPr>
        <w:t>ی</w:t>
      </w:r>
      <w:r w:rsidRPr="00AE1087">
        <w:rPr>
          <w:rFonts w:cs="B Mitra"/>
          <w:sz w:val="28"/>
          <w:szCs w:val="28"/>
          <w:rtl/>
        </w:rPr>
        <w:t xml:space="preserve"> (صل</w:t>
      </w:r>
      <w:r w:rsidRPr="00AE1087">
        <w:rPr>
          <w:rFonts w:cs="B Mitra" w:hint="cs"/>
          <w:sz w:val="28"/>
          <w:szCs w:val="28"/>
          <w:rtl/>
        </w:rPr>
        <w:t>ی‌</w:t>
      </w:r>
      <w:r w:rsidRPr="00AE1087">
        <w:rPr>
          <w:rFonts w:cs="B Mitra" w:hint="eastAsia"/>
          <w:sz w:val="28"/>
          <w:szCs w:val="28"/>
          <w:rtl/>
        </w:rPr>
        <w:t>الله‌عل</w:t>
      </w:r>
      <w:r w:rsidRPr="00AE1087">
        <w:rPr>
          <w:rFonts w:cs="B Mitra" w:hint="cs"/>
          <w:sz w:val="28"/>
          <w:szCs w:val="28"/>
          <w:rtl/>
        </w:rPr>
        <w:t>ی</w:t>
      </w:r>
      <w:r w:rsidRPr="00AE1087">
        <w:rPr>
          <w:rFonts w:cs="B Mitra" w:hint="eastAsia"/>
          <w:sz w:val="28"/>
          <w:szCs w:val="28"/>
          <w:rtl/>
        </w:rPr>
        <w:t>ه‌و‌اله‌وسلّم</w:t>
      </w:r>
      <w:r w:rsidRPr="00AE1087">
        <w:rPr>
          <w:rFonts w:cs="B Mitra"/>
          <w:sz w:val="28"/>
          <w:szCs w:val="28"/>
          <w:rtl/>
        </w:rPr>
        <w:t>) مرو</w:t>
      </w:r>
      <w:r w:rsidRPr="00AE1087">
        <w:rPr>
          <w:rFonts w:cs="B Mitra" w:hint="cs"/>
          <w:sz w:val="28"/>
          <w:szCs w:val="28"/>
          <w:rtl/>
        </w:rPr>
        <w:t>ی</w:t>
      </w:r>
      <w:r w:rsidRPr="00AE1087">
        <w:rPr>
          <w:rFonts w:cs="B Mitra"/>
          <w:sz w:val="28"/>
          <w:szCs w:val="28"/>
          <w:rtl/>
        </w:rPr>
        <w:t xml:space="preserve"> است که: «شفاعت من ثابت است از برا</w:t>
      </w:r>
      <w:r w:rsidRPr="00AE1087">
        <w:rPr>
          <w:rFonts w:cs="B Mitra" w:hint="cs"/>
          <w:sz w:val="28"/>
          <w:szCs w:val="28"/>
          <w:rtl/>
        </w:rPr>
        <w:t>ی</w:t>
      </w:r>
      <w:r w:rsidRPr="00AE1087">
        <w:rPr>
          <w:rFonts w:cs="B Mitra"/>
          <w:sz w:val="28"/>
          <w:szCs w:val="28"/>
          <w:rtl/>
        </w:rPr>
        <w:t xml:space="preserve"> هر که اعانت کند ذر</w:t>
      </w:r>
      <w:r w:rsidRPr="00AE1087">
        <w:rPr>
          <w:rFonts w:cs="B Mitra" w:hint="cs"/>
          <w:sz w:val="28"/>
          <w:szCs w:val="28"/>
          <w:rtl/>
        </w:rPr>
        <w:t>ی</w:t>
      </w:r>
      <w:r w:rsidRPr="00AE1087">
        <w:rPr>
          <w:rFonts w:cs="B Mitra" w:hint="eastAsia"/>
          <w:sz w:val="28"/>
          <w:szCs w:val="28"/>
          <w:rtl/>
        </w:rPr>
        <w:t>ه</w:t>
      </w:r>
      <w:r w:rsidRPr="00AE1087">
        <w:rPr>
          <w:rFonts w:cs="B Mitra"/>
          <w:sz w:val="28"/>
          <w:szCs w:val="28"/>
          <w:rtl/>
        </w:rPr>
        <w:t xml:space="preserve"> مرا به دست </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زبان </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با مال خود.» [۲۵]</w:t>
      </w:r>
    </w:p>
    <w:p w:rsidR="00AE1087" w:rsidRPr="00AE1087" w:rsidRDefault="00AE1087" w:rsidP="00AE1087">
      <w:pPr>
        <w:rPr>
          <w:rFonts w:cs="B Mitra"/>
          <w:sz w:val="28"/>
          <w:szCs w:val="28"/>
          <w:rtl/>
        </w:rPr>
      </w:pPr>
      <w:r w:rsidRPr="00AE1087">
        <w:rPr>
          <w:rFonts w:cs="B Mitra" w:hint="eastAsia"/>
          <w:sz w:val="28"/>
          <w:szCs w:val="28"/>
          <w:rtl/>
        </w:rPr>
        <w:lastRenderedPageBreak/>
        <w:t>و</w:t>
      </w:r>
      <w:r w:rsidRPr="00AE1087">
        <w:rPr>
          <w:rFonts w:cs="B Mitra"/>
          <w:sz w:val="28"/>
          <w:szCs w:val="28"/>
          <w:rtl/>
        </w:rPr>
        <w:t xml:space="preserve"> فرمود: «چهار نفر را من شفاعت خواهم نمود در روز ق</w:t>
      </w:r>
      <w:r w:rsidRPr="00AE1087">
        <w:rPr>
          <w:rFonts w:cs="B Mitra" w:hint="cs"/>
          <w:sz w:val="28"/>
          <w:szCs w:val="28"/>
          <w:rtl/>
        </w:rPr>
        <w:t>ی</w:t>
      </w:r>
      <w:r w:rsidRPr="00AE1087">
        <w:rPr>
          <w:rFonts w:cs="B Mitra" w:hint="eastAsia"/>
          <w:sz w:val="28"/>
          <w:szCs w:val="28"/>
          <w:rtl/>
        </w:rPr>
        <w:t>امت،</w:t>
      </w:r>
      <w:r w:rsidRPr="00AE1087">
        <w:rPr>
          <w:rFonts w:cs="B Mitra"/>
          <w:sz w:val="28"/>
          <w:szCs w:val="28"/>
          <w:rtl/>
        </w:rPr>
        <w:t xml:space="preserve"> اگر چه به قدر گناه تمام اهل دن</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را آورده باشند: </w:t>
      </w:r>
      <w:r w:rsidRPr="00AE1087">
        <w:rPr>
          <w:rFonts w:cs="B Mitra" w:hint="cs"/>
          <w:sz w:val="28"/>
          <w:szCs w:val="28"/>
          <w:rtl/>
        </w:rPr>
        <w:t>ی</w:t>
      </w:r>
      <w:r w:rsidRPr="00AE1087">
        <w:rPr>
          <w:rFonts w:cs="B Mitra" w:hint="eastAsia"/>
          <w:sz w:val="28"/>
          <w:szCs w:val="28"/>
          <w:rtl/>
        </w:rPr>
        <w:t>ک</w:t>
      </w:r>
      <w:r w:rsidRPr="00AE1087">
        <w:rPr>
          <w:rFonts w:cs="B Mitra" w:hint="cs"/>
          <w:sz w:val="28"/>
          <w:szCs w:val="28"/>
          <w:rtl/>
        </w:rPr>
        <w:t>ی</w:t>
      </w:r>
      <w:r w:rsidRPr="00AE1087">
        <w:rPr>
          <w:rFonts w:cs="B Mitra"/>
          <w:sz w:val="28"/>
          <w:szCs w:val="28"/>
          <w:rtl/>
        </w:rPr>
        <w:t>: آنکه اکرام کند ذر</w:t>
      </w:r>
      <w:r w:rsidRPr="00AE1087">
        <w:rPr>
          <w:rFonts w:cs="B Mitra" w:hint="cs"/>
          <w:sz w:val="28"/>
          <w:szCs w:val="28"/>
          <w:rtl/>
        </w:rPr>
        <w:t>ی</w:t>
      </w:r>
      <w:r w:rsidRPr="00AE1087">
        <w:rPr>
          <w:rFonts w:cs="B Mitra" w:hint="eastAsia"/>
          <w:sz w:val="28"/>
          <w:szCs w:val="28"/>
          <w:rtl/>
        </w:rPr>
        <w:t>ه</w:t>
      </w:r>
      <w:r w:rsidRPr="00AE1087">
        <w:rPr>
          <w:rFonts w:cs="B Mitra"/>
          <w:sz w:val="28"/>
          <w:szCs w:val="28"/>
          <w:rtl/>
        </w:rPr>
        <w:t xml:space="preserve"> مرا. دوم: آنکه حاجت 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را برآورد. س</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آنکه تلاش نما</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از برا</w:t>
      </w:r>
      <w:r w:rsidRPr="00AE1087">
        <w:rPr>
          <w:rFonts w:cs="B Mitra" w:hint="cs"/>
          <w:sz w:val="28"/>
          <w:szCs w:val="28"/>
          <w:rtl/>
        </w:rPr>
        <w:t>ی</w:t>
      </w:r>
      <w:r w:rsidRPr="00AE1087">
        <w:rPr>
          <w:rFonts w:cs="B Mitra"/>
          <w:sz w:val="28"/>
          <w:szCs w:val="28"/>
          <w:rtl/>
        </w:rPr>
        <w:t xml:space="preserve"> 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در وقت</w:t>
      </w:r>
      <w:r w:rsidRPr="00AE1087">
        <w:rPr>
          <w:rFonts w:cs="B Mitra" w:hint="cs"/>
          <w:sz w:val="28"/>
          <w:szCs w:val="28"/>
          <w:rtl/>
        </w:rPr>
        <w:t>ی</w:t>
      </w:r>
      <w:r w:rsidRPr="00AE1087">
        <w:rPr>
          <w:rFonts w:cs="B Mitra"/>
          <w:sz w:val="28"/>
          <w:szCs w:val="28"/>
          <w:rtl/>
        </w:rPr>
        <w:t xml:space="preserve"> که گرفتار باشند. چهارم: آنکه به دل و زبان، با </w:t>
      </w:r>
      <w:r w:rsidRPr="00AE1087">
        <w:rPr>
          <w:rFonts w:cs="B Mitra" w:hint="eastAsia"/>
          <w:sz w:val="28"/>
          <w:szCs w:val="28"/>
          <w:rtl/>
        </w:rPr>
        <w:t>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دوست</w:t>
      </w:r>
      <w:r w:rsidRPr="00AE1087">
        <w:rPr>
          <w:rFonts w:cs="B Mitra" w:hint="cs"/>
          <w:sz w:val="28"/>
          <w:szCs w:val="28"/>
          <w:rtl/>
        </w:rPr>
        <w:t>ی</w:t>
      </w:r>
      <w:r w:rsidRPr="00AE1087">
        <w:rPr>
          <w:rFonts w:cs="B Mitra"/>
          <w:sz w:val="28"/>
          <w:szCs w:val="28"/>
          <w:rtl/>
        </w:rPr>
        <w:t xml:space="preserve"> و محبت کند.» [۲۶]</w:t>
      </w:r>
    </w:p>
    <w:p w:rsidR="00AE1087" w:rsidRP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فرمود: «اکرام کن</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خوبان ذر</w:t>
      </w:r>
      <w:r w:rsidRPr="00AE1087">
        <w:rPr>
          <w:rFonts w:cs="B Mitra" w:hint="cs"/>
          <w:sz w:val="28"/>
          <w:szCs w:val="28"/>
          <w:rtl/>
        </w:rPr>
        <w:t>ی</w:t>
      </w:r>
      <w:r w:rsidRPr="00AE1087">
        <w:rPr>
          <w:rFonts w:cs="B Mitra" w:hint="eastAsia"/>
          <w:sz w:val="28"/>
          <w:szCs w:val="28"/>
          <w:rtl/>
        </w:rPr>
        <w:t>ه</w:t>
      </w:r>
      <w:r w:rsidRPr="00AE1087">
        <w:rPr>
          <w:rFonts w:cs="B Mitra"/>
          <w:sz w:val="28"/>
          <w:szCs w:val="28"/>
          <w:rtl/>
        </w:rPr>
        <w:t xml:space="preserve"> مرا از برا</w:t>
      </w:r>
      <w:r w:rsidRPr="00AE1087">
        <w:rPr>
          <w:rFonts w:cs="B Mitra" w:hint="cs"/>
          <w:sz w:val="28"/>
          <w:szCs w:val="28"/>
          <w:rtl/>
        </w:rPr>
        <w:t>ی</w:t>
      </w:r>
      <w:r w:rsidRPr="00AE1087">
        <w:rPr>
          <w:rFonts w:cs="B Mitra"/>
          <w:sz w:val="28"/>
          <w:szCs w:val="28"/>
          <w:rtl/>
        </w:rPr>
        <w:t xml:space="preserve"> خدا، و بدان 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را از برا</w:t>
      </w:r>
      <w:r w:rsidRPr="00AE1087">
        <w:rPr>
          <w:rFonts w:cs="B Mitra" w:hint="cs"/>
          <w:sz w:val="28"/>
          <w:szCs w:val="28"/>
          <w:rtl/>
        </w:rPr>
        <w:t>ی</w:t>
      </w:r>
      <w:r w:rsidRPr="00AE1087">
        <w:rPr>
          <w:rFonts w:cs="B Mitra"/>
          <w:sz w:val="28"/>
          <w:szCs w:val="28"/>
          <w:rtl/>
        </w:rPr>
        <w:t xml:space="preserve"> من». [۲۷]</w:t>
      </w:r>
    </w:p>
    <w:p w:rsidR="00AE1087" w:rsidRDefault="00AE1087" w:rsidP="00AE1087">
      <w:pPr>
        <w:rPr>
          <w:rFonts w:cs="B Mitra"/>
          <w:sz w:val="28"/>
          <w:szCs w:val="28"/>
          <w:rtl/>
        </w:rPr>
      </w:pPr>
      <w:r w:rsidRPr="00AE1087">
        <w:rPr>
          <w:rFonts w:cs="B Mitra" w:hint="eastAsia"/>
          <w:sz w:val="28"/>
          <w:szCs w:val="28"/>
          <w:rtl/>
        </w:rPr>
        <w:t>و</w:t>
      </w:r>
      <w:r w:rsidRPr="00AE1087">
        <w:rPr>
          <w:rFonts w:cs="B Mitra"/>
          <w:sz w:val="28"/>
          <w:szCs w:val="28"/>
          <w:rtl/>
        </w:rPr>
        <w:t xml:space="preserve"> احاد</w:t>
      </w:r>
      <w:r w:rsidRPr="00AE1087">
        <w:rPr>
          <w:rFonts w:cs="B Mitra" w:hint="cs"/>
          <w:sz w:val="28"/>
          <w:szCs w:val="28"/>
          <w:rtl/>
        </w:rPr>
        <w:t>ی</w:t>
      </w:r>
      <w:r w:rsidRPr="00AE1087">
        <w:rPr>
          <w:rFonts w:cs="B Mitra" w:hint="eastAsia"/>
          <w:sz w:val="28"/>
          <w:szCs w:val="28"/>
          <w:rtl/>
        </w:rPr>
        <w:t>ث</w:t>
      </w:r>
      <w:r w:rsidRPr="00AE1087">
        <w:rPr>
          <w:rFonts w:cs="B Mitra"/>
          <w:sz w:val="28"/>
          <w:szCs w:val="28"/>
          <w:rtl/>
        </w:rPr>
        <w:t xml:space="preserve"> در فض</w:t>
      </w:r>
      <w:r w:rsidRPr="00AE1087">
        <w:rPr>
          <w:rFonts w:cs="B Mitra" w:hint="cs"/>
          <w:sz w:val="28"/>
          <w:szCs w:val="28"/>
          <w:rtl/>
        </w:rPr>
        <w:t>ی</w:t>
      </w:r>
      <w:r w:rsidRPr="00AE1087">
        <w:rPr>
          <w:rFonts w:cs="B Mitra" w:hint="eastAsia"/>
          <w:sz w:val="28"/>
          <w:szCs w:val="28"/>
          <w:rtl/>
        </w:rPr>
        <w:t>لت</w:t>
      </w:r>
      <w:r w:rsidRPr="00AE1087">
        <w:rPr>
          <w:rFonts w:cs="B Mitra"/>
          <w:sz w:val="28"/>
          <w:szCs w:val="28"/>
          <w:rtl/>
        </w:rPr>
        <w:t xml:space="preserve"> سادات، و اجر اکرام و تعظ</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ب</w:t>
      </w:r>
      <w:r w:rsidRPr="00AE1087">
        <w:rPr>
          <w:rFonts w:cs="B Mitra" w:hint="cs"/>
          <w:sz w:val="28"/>
          <w:szCs w:val="28"/>
          <w:rtl/>
        </w:rPr>
        <w:t>ی‌</w:t>
      </w:r>
      <w:r w:rsidRPr="00AE1087">
        <w:rPr>
          <w:rFonts w:cs="B Mitra" w:hint="eastAsia"/>
          <w:sz w:val="28"/>
          <w:szCs w:val="28"/>
          <w:rtl/>
        </w:rPr>
        <w:t>نها</w:t>
      </w:r>
      <w:r w:rsidRPr="00AE1087">
        <w:rPr>
          <w:rFonts w:cs="B Mitra" w:hint="cs"/>
          <w:sz w:val="28"/>
          <w:szCs w:val="28"/>
          <w:rtl/>
        </w:rPr>
        <w:t>ی</w:t>
      </w:r>
      <w:r w:rsidRPr="00AE1087">
        <w:rPr>
          <w:rFonts w:cs="B Mitra" w:hint="eastAsia"/>
          <w:sz w:val="28"/>
          <w:szCs w:val="28"/>
          <w:rtl/>
        </w:rPr>
        <w:t>ت</w:t>
      </w:r>
      <w:r w:rsidRPr="00AE1087">
        <w:rPr>
          <w:rFonts w:cs="B Mitra"/>
          <w:sz w:val="28"/>
          <w:szCs w:val="28"/>
          <w:rtl/>
        </w:rPr>
        <w:t xml:space="preserve"> است. و آنچه مذکور شد از برا</w:t>
      </w:r>
      <w:r w:rsidRPr="00AE1087">
        <w:rPr>
          <w:rFonts w:cs="B Mitra" w:hint="cs"/>
          <w:sz w:val="28"/>
          <w:szCs w:val="28"/>
          <w:rtl/>
        </w:rPr>
        <w:t>ی</w:t>
      </w:r>
      <w:r w:rsidRPr="00AE1087">
        <w:rPr>
          <w:rFonts w:cs="B Mitra"/>
          <w:sz w:val="28"/>
          <w:szCs w:val="28"/>
          <w:rtl/>
        </w:rPr>
        <w:t xml:space="preserve"> اهل ا</w:t>
      </w:r>
      <w:r w:rsidRPr="00AE1087">
        <w:rPr>
          <w:rFonts w:cs="B Mitra" w:hint="cs"/>
          <w:sz w:val="28"/>
          <w:szCs w:val="28"/>
          <w:rtl/>
        </w:rPr>
        <w:t>ی</w:t>
      </w:r>
      <w:r w:rsidRPr="00AE1087">
        <w:rPr>
          <w:rFonts w:cs="B Mitra" w:hint="eastAsia"/>
          <w:sz w:val="28"/>
          <w:szCs w:val="28"/>
          <w:rtl/>
        </w:rPr>
        <w:t>مان</w:t>
      </w:r>
      <w:r w:rsidRPr="00AE1087">
        <w:rPr>
          <w:rFonts w:cs="B Mitra"/>
          <w:sz w:val="28"/>
          <w:szCs w:val="28"/>
          <w:rtl/>
        </w:rPr>
        <w:t xml:space="preserve"> کاف</w:t>
      </w:r>
      <w:r w:rsidRPr="00AE1087">
        <w:rPr>
          <w:rFonts w:cs="B Mitra" w:hint="cs"/>
          <w:sz w:val="28"/>
          <w:szCs w:val="28"/>
          <w:rtl/>
        </w:rPr>
        <w:t>ی</w:t>
      </w:r>
      <w:r w:rsidRPr="00AE1087">
        <w:rPr>
          <w:rFonts w:cs="B Mitra"/>
          <w:sz w:val="28"/>
          <w:szCs w:val="28"/>
          <w:rtl/>
        </w:rPr>
        <w:t xml:space="preserve"> است.</w:t>
      </w:r>
    </w:p>
    <w:p w:rsidR="00AE1087" w:rsidRDefault="00AE1087" w:rsidP="00AE1087">
      <w:pPr>
        <w:rPr>
          <w:rFonts w:cs="B Mitra"/>
          <w:sz w:val="28"/>
          <w:szCs w:val="28"/>
          <w:rtl/>
        </w:rPr>
      </w:pPr>
      <w:r w:rsidRPr="00AE1087">
        <w:rPr>
          <w:rFonts w:cs="B Mitra"/>
          <w:sz w:val="28"/>
          <w:szCs w:val="28"/>
          <w:rtl/>
        </w:rPr>
        <w:t>۸ - ماخذ</w:t>
      </w:r>
    </w:p>
    <w:p w:rsidR="00AE1087" w:rsidRDefault="00AE1087" w:rsidP="00AE1087">
      <w:pPr>
        <w:rPr>
          <w:rFonts w:cs="B Mitra"/>
          <w:sz w:val="28"/>
          <w:szCs w:val="28"/>
          <w:rtl/>
        </w:rPr>
      </w:pPr>
      <w:r w:rsidRPr="00AE1087">
        <w:rPr>
          <w:rFonts w:cs="B Mitra" w:hint="eastAsia"/>
          <w:sz w:val="28"/>
          <w:szCs w:val="28"/>
          <w:rtl/>
        </w:rPr>
        <w:t>برگرفته</w:t>
      </w:r>
      <w:r w:rsidRPr="00AE1087">
        <w:rPr>
          <w:rFonts w:cs="B Mitra"/>
          <w:sz w:val="28"/>
          <w:szCs w:val="28"/>
          <w:rtl/>
        </w:rPr>
        <w:t xml:space="preserve"> از کتاب: معراج السعاده، ملا احمد نراق</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ص۳۳۶.</w:t>
      </w:r>
    </w:p>
    <w:p w:rsidR="00AE1087" w:rsidRPr="00AE1087" w:rsidRDefault="00AE1087" w:rsidP="00AE1087">
      <w:pPr>
        <w:rPr>
          <w:rFonts w:cs="B Mitra"/>
          <w:sz w:val="28"/>
          <w:szCs w:val="28"/>
          <w:rtl/>
        </w:rPr>
      </w:pPr>
      <w:r w:rsidRPr="00AE1087">
        <w:rPr>
          <w:rFonts w:cs="B Mitra"/>
          <w:sz w:val="28"/>
          <w:szCs w:val="28"/>
          <w:rtl/>
        </w:rPr>
        <w:t>۹ - پانو</w:t>
      </w:r>
      <w:r w:rsidRPr="00AE1087">
        <w:rPr>
          <w:rFonts w:cs="B Mitra" w:hint="cs"/>
          <w:sz w:val="28"/>
          <w:szCs w:val="28"/>
          <w:rtl/>
        </w:rPr>
        <w:t>ی</w:t>
      </w:r>
      <w:r w:rsidRPr="00AE1087">
        <w:rPr>
          <w:rFonts w:cs="B Mitra" w:hint="eastAsia"/>
          <w:sz w:val="28"/>
          <w:szCs w:val="28"/>
          <w:rtl/>
        </w:rPr>
        <w:t>س</w:t>
      </w:r>
    </w:p>
    <w:p w:rsidR="00AE1087" w:rsidRPr="00AE1087" w:rsidRDefault="00AE1087" w:rsidP="00AE1087">
      <w:pPr>
        <w:rPr>
          <w:rFonts w:cs="B Mitra"/>
          <w:sz w:val="28"/>
          <w:szCs w:val="28"/>
          <w:rtl/>
        </w:rPr>
      </w:pPr>
      <w:r w:rsidRPr="00AE1087">
        <w:rPr>
          <w:rFonts w:cs="B Mitra"/>
          <w:sz w:val="28"/>
          <w:szCs w:val="28"/>
          <w:rtl/>
        </w:rPr>
        <w:t xml:space="preserve"> </w:t>
      </w:r>
    </w:p>
    <w:p w:rsidR="00AE1087" w:rsidRPr="00AE1087" w:rsidRDefault="00AE1087" w:rsidP="00AE1087">
      <w:pPr>
        <w:rPr>
          <w:rFonts w:cs="B Mitra"/>
          <w:sz w:val="28"/>
          <w:szCs w:val="28"/>
          <w:rtl/>
        </w:rPr>
      </w:pPr>
      <w:r w:rsidRPr="00AE1087">
        <w:rPr>
          <w:rFonts w:cs="B Mitra"/>
          <w:sz w:val="28"/>
          <w:szCs w:val="28"/>
          <w:rtl/>
        </w:rPr>
        <w:t>۱.</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مجلسی</w:t>
      </w:r>
      <w:r w:rsidRPr="00AE1087">
        <w:rPr>
          <w:rFonts w:cs="B Mitra" w:hint="eastAsia"/>
          <w:sz w:val="28"/>
          <w:szCs w:val="28"/>
          <w:rtl/>
        </w:rPr>
        <w:t>،</w:t>
      </w:r>
      <w:r w:rsidRPr="00AE1087">
        <w:rPr>
          <w:rFonts w:cs="B Mitra"/>
          <w:sz w:val="28"/>
          <w:szCs w:val="28"/>
          <w:rtl/>
        </w:rPr>
        <w:t xml:space="preserve"> محمدباقر، بحارالانوار، ج۷۵، ص۱۵۵، ح۲۵.    </w:t>
      </w:r>
    </w:p>
    <w:p w:rsidR="00AE1087" w:rsidRPr="00AE1087" w:rsidRDefault="00AE1087" w:rsidP="00AE1087">
      <w:pPr>
        <w:rPr>
          <w:rFonts w:cs="B Mitra"/>
          <w:sz w:val="28"/>
          <w:szCs w:val="28"/>
          <w:rtl/>
        </w:rPr>
      </w:pPr>
      <w:r w:rsidRPr="00AE1087">
        <w:rPr>
          <w:rFonts w:cs="B Mitra"/>
          <w:sz w:val="28"/>
          <w:szCs w:val="28"/>
          <w:rtl/>
        </w:rPr>
        <w:t>۲.</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کلی</w:t>
      </w:r>
      <w:r w:rsidRPr="00AE1087">
        <w:rPr>
          <w:rFonts w:cs="B Mitra" w:hint="eastAsia"/>
          <w:sz w:val="28"/>
          <w:szCs w:val="28"/>
          <w:rtl/>
        </w:rPr>
        <w:t>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 بن </w:t>
      </w:r>
      <w:r w:rsidRPr="00AE1087">
        <w:rPr>
          <w:rFonts w:cs="B Mitra" w:hint="cs"/>
          <w:sz w:val="28"/>
          <w:szCs w:val="28"/>
          <w:rtl/>
        </w:rPr>
        <w:t>ی</w:t>
      </w:r>
      <w:r w:rsidRPr="00AE1087">
        <w:rPr>
          <w:rFonts w:cs="B Mitra" w:hint="eastAsia"/>
          <w:sz w:val="28"/>
          <w:szCs w:val="28"/>
          <w:rtl/>
        </w:rPr>
        <w:t>عقوب،</w:t>
      </w:r>
      <w:r w:rsidRPr="00AE1087">
        <w:rPr>
          <w:rFonts w:cs="B Mitra"/>
          <w:sz w:val="28"/>
          <w:szCs w:val="28"/>
          <w:rtl/>
        </w:rPr>
        <w:t xml:space="preserve"> کاف</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ج۲، ص۳۵۲، ح۷.    </w:t>
      </w:r>
    </w:p>
    <w:p w:rsidR="00AE1087" w:rsidRPr="00AE1087" w:rsidRDefault="00AE1087" w:rsidP="00AE1087">
      <w:pPr>
        <w:rPr>
          <w:rFonts w:cs="B Mitra"/>
          <w:sz w:val="28"/>
          <w:szCs w:val="28"/>
          <w:rtl/>
        </w:rPr>
      </w:pPr>
      <w:r w:rsidRPr="00AE1087">
        <w:rPr>
          <w:rFonts w:cs="B Mitra"/>
          <w:sz w:val="28"/>
          <w:szCs w:val="28"/>
          <w:rtl/>
        </w:rPr>
        <w:t>۳.</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مجلسی</w:t>
      </w:r>
      <w:r w:rsidRPr="00AE1087">
        <w:rPr>
          <w:rFonts w:cs="B Mitra" w:hint="eastAsia"/>
          <w:sz w:val="28"/>
          <w:szCs w:val="28"/>
          <w:rtl/>
        </w:rPr>
        <w:t>،</w:t>
      </w:r>
      <w:r w:rsidRPr="00AE1087">
        <w:rPr>
          <w:rFonts w:cs="B Mitra"/>
          <w:sz w:val="28"/>
          <w:szCs w:val="28"/>
          <w:rtl/>
        </w:rPr>
        <w:t xml:space="preserve"> محمدباقر، بحارالانوار، ج۷۵، ص۱۵۸، ح۲۸.    </w:t>
      </w:r>
    </w:p>
    <w:p w:rsidR="00AE1087" w:rsidRPr="00AE1087" w:rsidRDefault="00AE1087" w:rsidP="00AE1087">
      <w:pPr>
        <w:rPr>
          <w:rFonts w:cs="B Mitra"/>
          <w:sz w:val="28"/>
          <w:szCs w:val="28"/>
          <w:rtl/>
        </w:rPr>
      </w:pPr>
      <w:r w:rsidRPr="00AE1087">
        <w:rPr>
          <w:rFonts w:cs="B Mitra"/>
          <w:sz w:val="28"/>
          <w:szCs w:val="28"/>
          <w:rtl/>
        </w:rPr>
        <w:t>۴.</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کلی</w:t>
      </w:r>
      <w:r w:rsidRPr="00AE1087">
        <w:rPr>
          <w:rFonts w:cs="B Mitra" w:hint="eastAsia"/>
          <w:sz w:val="28"/>
          <w:szCs w:val="28"/>
          <w:rtl/>
        </w:rPr>
        <w:t>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 بن </w:t>
      </w:r>
      <w:r w:rsidRPr="00AE1087">
        <w:rPr>
          <w:rFonts w:cs="B Mitra" w:hint="cs"/>
          <w:sz w:val="28"/>
          <w:szCs w:val="28"/>
          <w:rtl/>
        </w:rPr>
        <w:t>ی</w:t>
      </w:r>
      <w:r w:rsidRPr="00AE1087">
        <w:rPr>
          <w:rFonts w:cs="B Mitra" w:hint="eastAsia"/>
          <w:sz w:val="28"/>
          <w:szCs w:val="28"/>
          <w:rtl/>
        </w:rPr>
        <w:t>عقوب،</w:t>
      </w:r>
      <w:r w:rsidRPr="00AE1087">
        <w:rPr>
          <w:rFonts w:cs="B Mitra"/>
          <w:sz w:val="28"/>
          <w:szCs w:val="28"/>
          <w:rtl/>
        </w:rPr>
        <w:t xml:space="preserve"> کاف</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ج۲، ص۳۵۲، ح۶.    </w:t>
      </w:r>
    </w:p>
    <w:p w:rsidR="00AE1087" w:rsidRPr="00AE1087" w:rsidRDefault="00AE1087" w:rsidP="00AE1087">
      <w:pPr>
        <w:rPr>
          <w:rFonts w:cs="B Mitra"/>
          <w:sz w:val="28"/>
          <w:szCs w:val="28"/>
          <w:rtl/>
        </w:rPr>
      </w:pPr>
      <w:r w:rsidRPr="00AE1087">
        <w:rPr>
          <w:rFonts w:cs="B Mitra"/>
          <w:sz w:val="28"/>
          <w:szCs w:val="28"/>
          <w:rtl/>
        </w:rPr>
        <w:t>۵.</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کلی</w:t>
      </w:r>
      <w:r w:rsidRPr="00AE1087">
        <w:rPr>
          <w:rFonts w:cs="B Mitra" w:hint="eastAsia"/>
          <w:sz w:val="28"/>
          <w:szCs w:val="28"/>
          <w:rtl/>
        </w:rPr>
        <w:t>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 بن </w:t>
      </w:r>
      <w:r w:rsidRPr="00AE1087">
        <w:rPr>
          <w:rFonts w:cs="B Mitra" w:hint="cs"/>
          <w:sz w:val="28"/>
          <w:szCs w:val="28"/>
          <w:rtl/>
        </w:rPr>
        <w:t>ی</w:t>
      </w:r>
      <w:r w:rsidRPr="00AE1087">
        <w:rPr>
          <w:rFonts w:cs="B Mitra" w:hint="eastAsia"/>
          <w:sz w:val="28"/>
          <w:szCs w:val="28"/>
          <w:rtl/>
        </w:rPr>
        <w:t>عقوب،</w:t>
      </w:r>
      <w:r w:rsidRPr="00AE1087">
        <w:rPr>
          <w:rFonts w:cs="B Mitra"/>
          <w:sz w:val="28"/>
          <w:szCs w:val="28"/>
          <w:rtl/>
        </w:rPr>
        <w:t xml:space="preserve"> کاف</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ج۲، ص۳۵۱، ح۴.    </w:t>
      </w:r>
    </w:p>
    <w:p w:rsidR="00AE1087" w:rsidRPr="00AE1087" w:rsidRDefault="00AE1087" w:rsidP="00AE1087">
      <w:pPr>
        <w:rPr>
          <w:rFonts w:cs="B Mitra"/>
          <w:sz w:val="28"/>
          <w:szCs w:val="28"/>
          <w:rtl/>
        </w:rPr>
      </w:pPr>
      <w:r w:rsidRPr="00AE1087">
        <w:rPr>
          <w:rFonts w:cs="B Mitra"/>
          <w:sz w:val="28"/>
          <w:szCs w:val="28"/>
          <w:rtl/>
        </w:rPr>
        <w:t>۶.</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حسی</w:t>
      </w:r>
      <w:r w:rsidRPr="00AE1087">
        <w:rPr>
          <w:rFonts w:cs="B Mitra" w:hint="eastAsia"/>
          <w:sz w:val="28"/>
          <w:szCs w:val="28"/>
          <w:rtl/>
        </w:rPr>
        <w:t>ن</w:t>
      </w:r>
      <w:r w:rsidRPr="00AE1087">
        <w:rPr>
          <w:rFonts w:cs="B Mitra" w:hint="cs"/>
          <w:sz w:val="28"/>
          <w:szCs w:val="28"/>
          <w:rtl/>
        </w:rPr>
        <w:t>ی</w:t>
      </w:r>
      <w:r w:rsidRPr="00AE1087">
        <w:rPr>
          <w:rFonts w:cs="B Mitra"/>
          <w:sz w:val="28"/>
          <w:szCs w:val="28"/>
          <w:rtl/>
        </w:rPr>
        <w:t xml:space="preserve"> مراغه‌ا</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س</w:t>
      </w:r>
      <w:r w:rsidRPr="00AE1087">
        <w:rPr>
          <w:rFonts w:cs="B Mitra" w:hint="cs"/>
          <w:sz w:val="28"/>
          <w:szCs w:val="28"/>
          <w:rtl/>
        </w:rPr>
        <w:t>ی</w:t>
      </w:r>
      <w:r w:rsidRPr="00AE1087">
        <w:rPr>
          <w:rFonts w:cs="B Mitra" w:hint="eastAsia"/>
          <w:sz w:val="28"/>
          <w:szCs w:val="28"/>
          <w:rtl/>
        </w:rPr>
        <w:t>دعبدالفتاح،</w:t>
      </w:r>
      <w:r w:rsidRPr="00AE1087">
        <w:rPr>
          <w:rFonts w:cs="B Mitra"/>
          <w:sz w:val="28"/>
          <w:szCs w:val="28"/>
          <w:rtl/>
        </w:rPr>
        <w:t xml:space="preserve"> العناو</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الفقه</w:t>
      </w:r>
      <w:r w:rsidRPr="00AE1087">
        <w:rPr>
          <w:rFonts w:cs="B Mitra" w:hint="cs"/>
          <w:sz w:val="28"/>
          <w:szCs w:val="28"/>
          <w:rtl/>
        </w:rPr>
        <w:t>ی</w:t>
      </w:r>
      <w:r w:rsidRPr="00AE1087">
        <w:rPr>
          <w:rFonts w:cs="B Mitra" w:hint="eastAsia"/>
          <w:sz w:val="28"/>
          <w:szCs w:val="28"/>
          <w:rtl/>
        </w:rPr>
        <w:t>ة،</w:t>
      </w:r>
      <w:r w:rsidRPr="00AE1087">
        <w:rPr>
          <w:rFonts w:cs="B Mitra"/>
          <w:sz w:val="28"/>
          <w:szCs w:val="28"/>
          <w:rtl/>
        </w:rPr>
        <w:t xml:space="preserve"> ج ۱، ص ۵۵۶ - ۵۶۱.    </w:t>
      </w:r>
    </w:p>
    <w:p w:rsidR="00AE1087" w:rsidRPr="00AE1087" w:rsidRDefault="00AE1087" w:rsidP="00AE1087">
      <w:pPr>
        <w:rPr>
          <w:rFonts w:cs="B Mitra"/>
          <w:sz w:val="28"/>
          <w:szCs w:val="28"/>
          <w:rtl/>
        </w:rPr>
      </w:pPr>
      <w:r w:rsidRPr="00AE1087">
        <w:rPr>
          <w:rFonts w:cs="B Mitra"/>
          <w:sz w:val="28"/>
          <w:szCs w:val="28"/>
          <w:rtl/>
        </w:rPr>
        <w:t>۷.</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موسوی</w:t>
      </w:r>
      <w:r w:rsidRPr="00AE1087">
        <w:rPr>
          <w:rFonts w:cs="B Mitra"/>
          <w:sz w:val="28"/>
          <w:szCs w:val="28"/>
          <w:rtl/>
        </w:rPr>
        <w:t xml:space="preserve"> بجنورد</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س</w:t>
      </w:r>
      <w:r w:rsidRPr="00AE1087">
        <w:rPr>
          <w:rFonts w:cs="B Mitra" w:hint="cs"/>
          <w:sz w:val="28"/>
          <w:szCs w:val="28"/>
          <w:rtl/>
        </w:rPr>
        <w:t>ی</w:t>
      </w:r>
      <w:r w:rsidRPr="00AE1087">
        <w:rPr>
          <w:rFonts w:cs="B Mitra" w:hint="eastAsia"/>
          <w:sz w:val="28"/>
          <w:szCs w:val="28"/>
          <w:rtl/>
        </w:rPr>
        <w:t>دمحمد،</w:t>
      </w:r>
      <w:r w:rsidRPr="00AE1087">
        <w:rPr>
          <w:rFonts w:cs="B Mitra"/>
          <w:sz w:val="28"/>
          <w:szCs w:val="28"/>
          <w:rtl/>
        </w:rPr>
        <w:t xml:space="preserve"> القواعد الفقه</w:t>
      </w:r>
      <w:r w:rsidRPr="00AE1087">
        <w:rPr>
          <w:rFonts w:cs="B Mitra" w:hint="cs"/>
          <w:sz w:val="28"/>
          <w:szCs w:val="28"/>
          <w:rtl/>
        </w:rPr>
        <w:t>ی</w:t>
      </w:r>
      <w:r w:rsidRPr="00AE1087">
        <w:rPr>
          <w:rFonts w:cs="B Mitra" w:hint="eastAsia"/>
          <w:sz w:val="28"/>
          <w:szCs w:val="28"/>
          <w:rtl/>
        </w:rPr>
        <w:t>ة</w:t>
      </w:r>
      <w:r w:rsidRPr="00AE1087">
        <w:rPr>
          <w:rFonts w:cs="B Mitra"/>
          <w:sz w:val="28"/>
          <w:szCs w:val="28"/>
          <w:rtl/>
        </w:rPr>
        <w:t xml:space="preserve"> (بجنورد</w:t>
      </w:r>
      <w:r w:rsidRPr="00AE1087">
        <w:rPr>
          <w:rFonts w:cs="B Mitra" w:hint="cs"/>
          <w:sz w:val="28"/>
          <w:szCs w:val="28"/>
          <w:rtl/>
        </w:rPr>
        <w:t>ی</w:t>
      </w:r>
      <w:r w:rsidRPr="00AE1087">
        <w:rPr>
          <w:rFonts w:cs="B Mitra"/>
          <w:sz w:val="28"/>
          <w:szCs w:val="28"/>
          <w:rtl/>
        </w:rPr>
        <w:t xml:space="preserve">)، ج ۵، ص ۲۹۶ - ۲۹۷.    </w:t>
      </w:r>
    </w:p>
    <w:p w:rsidR="00AE1087" w:rsidRPr="00AE1087" w:rsidRDefault="00AE1087" w:rsidP="00AE1087">
      <w:pPr>
        <w:rPr>
          <w:rFonts w:cs="B Mitra"/>
          <w:sz w:val="28"/>
          <w:szCs w:val="28"/>
          <w:rtl/>
        </w:rPr>
      </w:pPr>
      <w:r w:rsidRPr="00AE1087">
        <w:rPr>
          <w:rFonts w:cs="B Mitra"/>
          <w:sz w:val="28"/>
          <w:szCs w:val="28"/>
          <w:rtl/>
        </w:rPr>
        <w:t>۸.</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نجفی</w:t>
      </w:r>
      <w:r w:rsidRPr="00AE1087">
        <w:rPr>
          <w:rFonts w:cs="B Mitra" w:hint="eastAsia"/>
          <w:sz w:val="28"/>
          <w:szCs w:val="28"/>
          <w:rtl/>
        </w:rPr>
        <w:t>،</w:t>
      </w:r>
      <w:r w:rsidRPr="00AE1087">
        <w:rPr>
          <w:rFonts w:cs="B Mitra"/>
          <w:sz w:val="28"/>
          <w:szCs w:val="28"/>
          <w:rtl/>
        </w:rPr>
        <w:t xml:space="preserve"> محمدحسن، جواهر الکلام ج ۴۱، ص ۶۰۰.    </w:t>
      </w:r>
    </w:p>
    <w:p w:rsidR="00AE1087" w:rsidRPr="00AE1087" w:rsidRDefault="00AE1087" w:rsidP="00AE1087">
      <w:pPr>
        <w:rPr>
          <w:rFonts w:cs="B Mitra"/>
          <w:sz w:val="28"/>
          <w:szCs w:val="28"/>
          <w:rtl/>
        </w:rPr>
      </w:pPr>
      <w:r w:rsidRPr="00AE1087">
        <w:rPr>
          <w:rFonts w:cs="B Mitra"/>
          <w:sz w:val="28"/>
          <w:szCs w:val="28"/>
          <w:rtl/>
        </w:rPr>
        <w:t>۹.</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نجفی</w:t>
      </w:r>
      <w:r w:rsidRPr="00AE1087">
        <w:rPr>
          <w:rFonts w:cs="B Mitra" w:hint="eastAsia"/>
          <w:sz w:val="28"/>
          <w:szCs w:val="28"/>
          <w:rtl/>
        </w:rPr>
        <w:t>،</w:t>
      </w:r>
      <w:r w:rsidRPr="00AE1087">
        <w:rPr>
          <w:rFonts w:cs="B Mitra"/>
          <w:sz w:val="28"/>
          <w:szCs w:val="28"/>
          <w:rtl/>
        </w:rPr>
        <w:t xml:space="preserve"> محمدحسن، جواهر الکلام، ج ۴۱، ص ۴۱۲ - ۴۱۳.    </w:t>
      </w:r>
    </w:p>
    <w:p w:rsidR="00AE1087" w:rsidRPr="00AE1087" w:rsidRDefault="00AE1087" w:rsidP="00AE1087">
      <w:pPr>
        <w:rPr>
          <w:rFonts w:cs="B Mitra"/>
          <w:sz w:val="28"/>
          <w:szCs w:val="28"/>
          <w:rtl/>
        </w:rPr>
      </w:pPr>
      <w:r w:rsidRPr="00AE1087">
        <w:rPr>
          <w:rFonts w:cs="B Mitra"/>
          <w:sz w:val="28"/>
          <w:szCs w:val="28"/>
          <w:rtl/>
        </w:rPr>
        <w:t>۱۰.</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مجلسی</w:t>
      </w:r>
      <w:r w:rsidRPr="00AE1087">
        <w:rPr>
          <w:rFonts w:cs="B Mitra" w:hint="eastAsia"/>
          <w:sz w:val="28"/>
          <w:szCs w:val="28"/>
          <w:rtl/>
        </w:rPr>
        <w:t>،</w:t>
      </w:r>
      <w:r w:rsidRPr="00AE1087">
        <w:rPr>
          <w:rFonts w:cs="B Mitra"/>
          <w:sz w:val="28"/>
          <w:szCs w:val="28"/>
          <w:rtl/>
        </w:rPr>
        <w:t xml:space="preserve"> محمدباقر، بحارالانوار، ج۶۷، ص۷۱، ح۳۶.    </w:t>
      </w:r>
    </w:p>
    <w:p w:rsidR="00AE1087" w:rsidRPr="00AE1087" w:rsidRDefault="00AE1087" w:rsidP="00AE1087">
      <w:pPr>
        <w:rPr>
          <w:rFonts w:cs="B Mitra"/>
          <w:sz w:val="28"/>
          <w:szCs w:val="28"/>
          <w:rtl/>
        </w:rPr>
      </w:pPr>
      <w:r w:rsidRPr="00AE1087">
        <w:rPr>
          <w:rFonts w:cs="B Mitra"/>
          <w:sz w:val="28"/>
          <w:szCs w:val="28"/>
          <w:rtl/>
        </w:rPr>
        <w:t>۱۱.</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کلی</w:t>
      </w:r>
      <w:r w:rsidRPr="00AE1087">
        <w:rPr>
          <w:rFonts w:cs="B Mitra" w:hint="eastAsia"/>
          <w:sz w:val="28"/>
          <w:szCs w:val="28"/>
          <w:rtl/>
        </w:rPr>
        <w:t>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 بن </w:t>
      </w:r>
      <w:r w:rsidRPr="00AE1087">
        <w:rPr>
          <w:rFonts w:cs="B Mitra" w:hint="cs"/>
          <w:sz w:val="28"/>
          <w:szCs w:val="28"/>
          <w:rtl/>
        </w:rPr>
        <w:t>ی</w:t>
      </w:r>
      <w:r w:rsidRPr="00AE1087">
        <w:rPr>
          <w:rFonts w:cs="B Mitra" w:hint="eastAsia"/>
          <w:sz w:val="28"/>
          <w:szCs w:val="28"/>
          <w:rtl/>
        </w:rPr>
        <w:t>عقوب،</w:t>
      </w:r>
      <w:r w:rsidRPr="00AE1087">
        <w:rPr>
          <w:rFonts w:cs="B Mitra"/>
          <w:sz w:val="28"/>
          <w:szCs w:val="28"/>
          <w:rtl/>
        </w:rPr>
        <w:t xml:space="preserve"> کاف</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ج۲، ص۲۰۶، ح۴.    </w:t>
      </w:r>
    </w:p>
    <w:p w:rsidR="00AE1087" w:rsidRPr="00AE1087" w:rsidRDefault="00AE1087" w:rsidP="00AE1087">
      <w:pPr>
        <w:rPr>
          <w:rFonts w:cs="B Mitra"/>
          <w:sz w:val="28"/>
          <w:szCs w:val="28"/>
          <w:rtl/>
        </w:rPr>
      </w:pPr>
      <w:r w:rsidRPr="00AE1087">
        <w:rPr>
          <w:rFonts w:cs="B Mitra"/>
          <w:sz w:val="28"/>
          <w:szCs w:val="28"/>
          <w:rtl/>
        </w:rPr>
        <w:t>۱۲.</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مجلسی</w:t>
      </w:r>
      <w:r w:rsidRPr="00AE1087">
        <w:rPr>
          <w:rFonts w:cs="B Mitra" w:hint="eastAsia"/>
          <w:sz w:val="28"/>
          <w:szCs w:val="28"/>
          <w:rtl/>
        </w:rPr>
        <w:t>،</w:t>
      </w:r>
      <w:r w:rsidRPr="00AE1087">
        <w:rPr>
          <w:rFonts w:cs="B Mitra"/>
          <w:sz w:val="28"/>
          <w:szCs w:val="28"/>
          <w:rtl/>
        </w:rPr>
        <w:t xml:space="preserve"> محمدباقر، بحارالانوار، ج۷۴، ص۲۹۸، ح۳۳.    </w:t>
      </w:r>
    </w:p>
    <w:p w:rsidR="00AE1087" w:rsidRPr="00AE1087" w:rsidRDefault="00AE1087" w:rsidP="00AE1087">
      <w:pPr>
        <w:rPr>
          <w:rFonts w:cs="B Mitra"/>
          <w:sz w:val="28"/>
          <w:szCs w:val="28"/>
          <w:rtl/>
        </w:rPr>
      </w:pPr>
      <w:r w:rsidRPr="00AE1087">
        <w:rPr>
          <w:rFonts w:cs="B Mitra"/>
          <w:sz w:val="28"/>
          <w:szCs w:val="28"/>
          <w:rtl/>
        </w:rPr>
        <w:t>۱۳.</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مجلسی</w:t>
      </w:r>
      <w:r w:rsidRPr="00AE1087">
        <w:rPr>
          <w:rFonts w:cs="B Mitra" w:hint="eastAsia"/>
          <w:sz w:val="28"/>
          <w:szCs w:val="28"/>
          <w:rtl/>
        </w:rPr>
        <w:t>،</w:t>
      </w:r>
      <w:r w:rsidRPr="00AE1087">
        <w:rPr>
          <w:rFonts w:cs="B Mitra"/>
          <w:sz w:val="28"/>
          <w:szCs w:val="28"/>
          <w:rtl/>
        </w:rPr>
        <w:t xml:space="preserve"> محمدباقر، بحارالانوار، ج۷۴، ص۲۹۷، ح۳۰.    </w:t>
      </w:r>
    </w:p>
    <w:p w:rsidR="00AE1087" w:rsidRPr="00AE1087" w:rsidRDefault="00AE1087" w:rsidP="00AE1087">
      <w:pPr>
        <w:rPr>
          <w:rFonts w:cs="B Mitra"/>
          <w:sz w:val="28"/>
          <w:szCs w:val="28"/>
          <w:rtl/>
        </w:rPr>
      </w:pPr>
      <w:r w:rsidRPr="00AE1087">
        <w:rPr>
          <w:rFonts w:cs="B Mitra"/>
          <w:sz w:val="28"/>
          <w:szCs w:val="28"/>
          <w:rtl/>
        </w:rPr>
        <w:t>۱۴.</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کلی</w:t>
      </w:r>
      <w:r w:rsidRPr="00AE1087">
        <w:rPr>
          <w:rFonts w:cs="B Mitra" w:hint="eastAsia"/>
          <w:sz w:val="28"/>
          <w:szCs w:val="28"/>
          <w:rtl/>
        </w:rPr>
        <w:t>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 بن </w:t>
      </w:r>
      <w:r w:rsidRPr="00AE1087">
        <w:rPr>
          <w:rFonts w:cs="B Mitra" w:hint="cs"/>
          <w:sz w:val="28"/>
          <w:szCs w:val="28"/>
          <w:rtl/>
        </w:rPr>
        <w:t>ی</w:t>
      </w:r>
      <w:r w:rsidRPr="00AE1087">
        <w:rPr>
          <w:rFonts w:cs="B Mitra" w:hint="eastAsia"/>
          <w:sz w:val="28"/>
          <w:szCs w:val="28"/>
          <w:rtl/>
        </w:rPr>
        <w:t>عقوب،</w:t>
      </w:r>
      <w:r w:rsidRPr="00AE1087">
        <w:rPr>
          <w:rFonts w:cs="B Mitra"/>
          <w:sz w:val="28"/>
          <w:szCs w:val="28"/>
          <w:rtl/>
        </w:rPr>
        <w:t xml:space="preserve"> کاف</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ج۲، ص۲۰۵، ح۱.    </w:t>
      </w:r>
    </w:p>
    <w:p w:rsidR="00AE1087" w:rsidRPr="00AE1087" w:rsidRDefault="00AE1087" w:rsidP="00AE1087">
      <w:pPr>
        <w:rPr>
          <w:rFonts w:cs="B Mitra"/>
          <w:sz w:val="28"/>
          <w:szCs w:val="28"/>
          <w:rtl/>
        </w:rPr>
      </w:pPr>
      <w:r w:rsidRPr="00AE1087">
        <w:rPr>
          <w:rFonts w:cs="B Mitra"/>
          <w:sz w:val="28"/>
          <w:szCs w:val="28"/>
          <w:rtl/>
        </w:rPr>
        <w:t>۱۵.</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مجلسی</w:t>
      </w:r>
      <w:r w:rsidRPr="00AE1087">
        <w:rPr>
          <w:rFonts w:cs="B Mitra" w:hint="eastAsia"/>
          <w:sz w:val="28"/>
          <w:szCs w:val="28"/>
          <w:rtl/>
        </w:rPr>
        <w:t>،</w:t>
      </w:r>
      <w:r w:rsidRPr="00AE1087">
        <w:rPr>
          <w:rFonts w:cs="B Mitra"/>
          <w:sz w:val="28"/>
          <w:szCs w:val="28"/>
          <w:rtl/>
        </w:rPr>
        <w:t xml:space="preserve"> محمدباقر، بحارالانوار، ج۷۴، ص۲۹۸، ح۳۱.    </w:t>
      </w:r>
    </w:p>
    <w:p w:rsidR="00AE1087" w:rsidRPr="00AE1087" w:rsidRDefault="00AE1087" w:rsidP="00AE1087">
      <w:pPr>
        <w:rPr>
          <w:rFonts w:cs="B Mitra"/>
          <w:sz w:val="28"/>
          <w:szCs w:val="28"/>
          <w:rtl/>
        </w:rPr>
      </w:pPr>
      <w:r w:rsidRPr="00AE1087">
        <w:rPr>
          <w:rFonts w:cs="B Mitra"/>
          <w:sz w:val="28"/>
          <w:szCs w:val="28"/>
          <w:rtl/>
        </w:rPr>
        <w:t>۱۶.</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کلی</w:t>
      </w:r>
      <w:r w:rsidRPr="00AE1087">
        <w:rPr>
          <w:rFonts w:cs="B Mitra" w:hint="eastAsia"/>
          <w:sz w:val="28"/>
          <w:szCs w:val="28"/>
          <w:rtl/>
        </w:rPr>
        <w:t>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 بن </w:t>
      </w:r>
      <w:r w:rsidRPr="00AE1087">
        <w:rPr>
          <w:rFonts w:cs="B Mitra" w:hint="cs"/>
          <w:sz w:val="28"/>
          <w:szCs w:val="28"/>
          <w:rtl/>
        </w:rPr>
        <w:t>ی</w:t>
      </w:r>
      <w:r w:rsidRPr="00AE1087">
        <w:rPr>
          <w:rFonts w:cs="B Mitra" w:hint="eastAsia"/>
          <w:sz w:val="28"/>
          <w:szCs w:val="28"/>
          <w:rtl/>
        </w:rPr>
        <w:t>عقوب،</w:t>
      </w:r>
      <w:r w:rsidRPr="00AE1087">
        <w:rPr>
          <w:rFonts w:cs="B Mitra"/>
          <w:sz w:val="28"/>
          <w:szCs w:val="28"/>
          <w:rtl/>
        </w:rPr>
        <w:t xml:space="preserve"> کاف</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ج۲، ص۲۰۶، ح۲.    </w:t>
      </w:r>
    </w:p>
    <w:p w:rsidR="00AE1087" w:rsidRPr="00AE1087" w:rsidRDefault="00AE1087" w:rsidP="00AE1087">
      <w:pPr>
        <w:rPr>
          <w:rFonts w:cs="B Mitra"/>
          <w:sz w:val="28"/>
          <w:szCs w:val="28"/>
          <w:rtl/>
        </w:rPr>
      </w:pPr>
      <w:r w:rsidRPr="00AE1087">
        <w:rPr>
          <w:rFonts w:cs="B Mitra"/>
          <w:sz w:val="28"/>
          <w:szCs w:val="28"/>
          <w:rtl/>
        </w:rPr>
        <w:t>۱۷.</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مجلسی</w:t>
      </w:r>
      <w:r w:rsidRPr="00AE1087">
        <w:rPr>
          <w:rFonts w:cs="B Mitra" w:hint="eastAsia"/>
          <w:sz w:val="28"/>
          <w:szCs w:val="28"/>
          <w:rtl/>
        </w:rPr>
        <w:t>،</w:t>
      </w:r>
      <w:r w:rsidRPr="00AE1087">
        <w:rPr>
          <w:rFonts w:cs="B Mitra"/>
          <w:sz w:val="28"/>
          <w:szCs w:val="28"/>
          <w:rtl/>
        </w:rPr>
        <w:t xml:space="preserve"> محمدباقر، بحارالانوار، ج۷۴، ص۲۹۸، ح۳۲.    </w:t>
      </w:r>
    </w:p>
    <w:p w:rsidR="00AE1087" w:rsidRPr="00AE1087" w:rsidRDefault="00AE1087" w:rsidP="00AE1087">
      <w:pPr>
        <w:rPr>
          <w:rFonts w:cs="B Mitra"/>
          <w:sz w:val="28"/>
          <w:szCs w:val="28"/>
          <w:rtl/>
        </w:rPr>
      </w:pPr>
      <w:r w:rsidRPr="00AE1087">
        <w:rPr>
          <w:rFonts w:cs="B Mitra"/>
          <w:sz w:val="28"/>
          <w:szCs w:val="28"/>
          <w:rtl/>
        </w:rPr>
        <w:lastRenderedPageBreak/>
        <w:t>۱۸.</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کلی</w:t>
      </w:r>
      <w:r w:rsidRPr="00AE1087">
        <w:rPr>
          <w:rFonts w:cs="B Mitra" w:hint="eastAsia"/>
          <w:sz w:val="28"/>
          <w:szCs w:val="28"/>
          <w:rtl/>
        </w:rPr>
        <w:t>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 بن </w:t>
      </w:r>
      <w:r w:rsidRPr="00AE1087">
        <w:rPr>
          <w:rFonts w:cs="B Mitra" w:hint="cs"/>
          <w:sz w:val="28"/>
          <w:szCs w:val="28"/>
          <w:rtl/>
        </w:rPr>
        <w:t>ی</w:t>
      </w:r>
      <w:r w:rsidRPr="00AE1087">
        <w:rPr>
          <w:rFonts w:cs="B Mitra" w:hint="eastAsia"/>
          <w:sz w:val="28"/>
          <w:szCs w:val="28"/>
          <w:rtl/>
        </w:rPr>
        <w:t>عقوب،</w:t>
      </w:r>
      <w:r w:rsidRPr="00AE1087">
        <w:rPr>
          <w:rFonts w:cs="B Mitra"/>
          <w:sz w:val="28"/>
          <w:szCs w:val="28"/>
          <w:rtl/>
        </w:rPr>
        <w:t xml:space="preserve"> کاف</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ج۲، ص۲۰۶، ح۳.    </w:t>
      </w:r>
    </w:p>
    <w:p w:rsidR="00AE1087" w:rsidRPr="00AE1087" w:rsidRDefault="00AE1087" w:rsidP="00AE1087">
      <w:pPr>
        <w:rPr>
          <w:rFonts w:cs="B Mitra"/>
          <w:sz w:val="28"/>
          <w:szCs w:val="28"/>
          <w:rtl/>
        </w:rPr>
      </w:pPr>
      <w:r w:rsidRPr="00AE1087">
        <w:rPr>
          <w:rFonts w:cs="B Mitra"/>
          <w:sz w:val="28"/>
          <w:szCs w:val="28"/>
          <w:rtl/>
        </w:rPr>
        <w:t>۱۹.</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کلی</w:t>
      </w:r>
      <w:r w:rsidRPr="00AE1087">
        <w:rPr>
          <w:rFonts w:cs="B Mitra" w:hint="eastAsia"/>
          <w:sz w:val="28"/>
          <w:szCs w:val="28"/>
          <w:rtl/>
        </w:rPr>
        <w:t>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 بن </w:t>
      </w:r>
      <w:r w:rsidRPr="00AE1087">
        <w:rPr>
          <w:rFonts w:cs="B Mitra" w:hint="cs"/>
          <w:sz w:val="28"/>
          <w:szCs w:val="28"/>
          <w:rtl/>
        </w:rPr>
        <w:t>ی</w:t>
      </w:r>
      <w:r w:rsidRPr="00AE1087">
        <w:rPr>
          <w:rFonts w:cs="B Mitra" w:hint="eastAsia"/>
          <w:sz w:val="28"/>
          <w:szCs w:val="28"/>
          <w:rtl/>
        </w:rPr>
        <w:t>عقوب،</w:t>
      </w:r>
      <w:r w:rsidRPr="00AE1087">
        <w:rPr>
          <w:rFonts w:cs="B Mitra"/>
          <w:sz w:val="28"/>
          <w:szCs w:val="28"/>
          <w:rtl/>
        </w:rPr>
        <w:t xml:space="preserve"> کاف</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ج۲، ص۲۰۷، ح۹.    </w:t>
      </w:r>
    </w:p>
    <w:p w:rsidR="00AE1087" w:rsidRPr="00AE1087" w:rsidRDefault="00AE1087" w:rsidP="00AE1087">
      <w:pPr>
        <w:rPr>
          <w:rFonts w:cs="B Mitra"/>
          <w:sz w:val="28"/>
          <w:szCs w:val="28"/>
          <w:rtl/>
        </w:rPr>
      </w:pPr>
      <w:r w:rsidRPr="00AE1087">
        <w:rPr>
          <w:rFonts w:cs="B Mitra"/>
          <w:sz w:val="28"/>
          <w:szCs w:val="28"/>
          <w:rtl/>
        </w:rPr>
        <w:t>۲۰.</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مجلسی</w:t>
      </w:r>
      <w:r w:rsidRPr="00AE1087">
        <w:rPr>
          <w:rFonts w:cs="B Mitra" w:hint="eastAsia"/>
          <w:sz w:val="28"/>
          <w:szCs w:val="28"/>
          <w:rtl/>
        </w:rPr>
        <w:t>،</w:t>
      </w:r>
      <w:r w:rsidRPr="00AE1087">
        <w:rPr>
          <w:rFonts w:cs="B Mitra"/>
          <w:sz w:val="28"/>
          <w:szCs w:val="28"/>
          <w:rtl/>
        </w:rPr>
        <w:t xml:space="preserve"> محمدباقر، بحارالانوار، ج۷۴، ص۳۰۱، ح۳۸.    </w:t>
      </w:r>
    </w:p>
    <w:p w:rsidR="00AE1087" w:rsidRPr="00AE1087" w:rsidRDefault="00AE1087" w:rsidP="00AE1087">
      <w:pPr>
        <w:rPr>
          <w:rFonts w:cs="B Mitra"/>
          <w:sz w:val="28"/>
          <w:szCs w:val="28"/>
          <w:rtl/>
        </w:rPr>
      </w:pPr>
      <w:r w:rsidRPr="00AE1087">
        <w:rPr>
          <w:rFonts w:cs="B Mitra"/>
          <w:sz w:val="28"/>
          <w:szCs w:val="28"/>
          <w:rtl/>
        </w:rPr>
        <w:t>۲۱.</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مجلسی</w:t>
      </w:r>
      <w:r w:rsidRPr="00AE1087">
        <w:rPr>
          <w:rFonts w:cs="B Mitra" w:hint="eastAsia"/>
          <w:sz w:val="28"/>
          <w:szCs w:val="28"/>
          <w:rtl/>
        </w:rPr>
        <w:t>،</w:t>
      </w:r>
      <w:r w:rsidRPr="00AE1087">
        <w:rPr>
          <w:rFonts w:cs="B Mitra"/>
          <w:sz w:val="28"/>
          <w:szCs w:val="28"/>
          <w:rtl/>
        </w:rPr>
        <w:t xml:space="preserve"> محمدباقر، بحارالانوار، ج۷۵، ص۱۳۷، ذ</w:t>
      </w:r>
      <w:r w:rsidRPr="00AE1087">
        <w:rPr>
          <w:rFonts w:cs="B Mitra" w:hint="cs"/>
          <w:sz w:val="28"/>
          <w:szCs w:val="28"/>
          <w:rtl/>
        </w:rPr>
        <w:t>ی</w:t>
      </w:r>
      <w:r w:rsidRPr="00AE1087">
        <w:rPr>
          <w:rFonts w:cs="B Mitra" w:hint="eastAsia"/>
          <w:sz w:val="28"/>
          <w:szCs w:val="28"/>
          <w:rtl/>
        </w:rPr>
        <w:t>ل</w:t>
      </w:r>
      <w:r w:rsidRPr="00AE1087">
        <w:rPr>
          <w:rFonts w:cs="B Mitra"/>
          <w:sz w:val="28"/>
          <w:szCs w:val="28"/>
          <w:rtl/>
        </w:rPr>
        <w:t xml:space="preserve"> ح۵.    </w:t>
      </w:r>
    </w:p>
    <w:p w:rsidR="00AE1087" w:rsidRPr="00AE1087" w:rsidRDefault="00AE1087" w:rsidP="00AE1087">
      <w:pPr>
        <w:rPr>
          <w:rFonts w:cs="B Mitra"/>
          <w:sz w:val="28"/>
          <w:szCs w:val="28"/>
          <w:rtl/>
        </w:rPr>
      </w:pPr>
      <w:r w:rsidRPr="00AE1087">
        <w:rPr>
          <w:rFonts w:cs="B Mitra"/>
          <w:sz w:val="28"/>
          <w:szCs w:val="28"/>
          <w:rtl/>
        </w:rPr>
        <w:t>۲۲.</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کلی</w:t>
      </w:r>
      <w:r w:rsidRPr="00AE1087">
        <w:rPr>
          <w:rFonts w:cs="B Mitra" w:hint="eastAsia"/>
          <w:sz w:val="28"/>
          <w:szCs w:val="28"/>
          <w:rtl/>
        </w:rPr>
        <w:t>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 بن </w:t>
      </w:r>
      <w:r w:rsidRPr="00AE1087">
        <w:rPr>
          <w:rFonts w:cs="B Mitra" w:hint="cs"/>
          <w:sz w:val="28"/>
          <w:szCs w:val="28"/>
          <w:rtl/>
        </w:rPr>
        <w:t>ی</w:t>
      </w:r>
      <w:r w:rsidRPr="00AE1087">
        <w:rPr>
          <w:rFonts w:cs="B Mitra" w:hint="eastAsia"/>
          <w:sz w:val="28"/>
          <w:szCs w:val="28"/>
          <w:rtl/>
        </w:rPr>
        <w:t>عقوب،</w:t>
      </w:r>
      <w:r w:rsidRPr="00AE1087">
        <w:rPr>
          <w:rFonts w:cs="B Mitra"/>
          <w:sz w:val="28"/>
          <w:szCs w:val="28"/>
          <w:rtl/>
        </w:rPr>
        <w:t xml:space="preserve"> کاف</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ج۲، ‌ص۱۶۵.    </w:t>
      </w:r>
    </w:p>
    <w:p w:rsidR="00AE1087" w:rsidRPr="00AE1087" w:rsidRDefault="00AE1087" w:rsidP="00AE1087">
      <w:pPr>
        <w:rPr>
          <w:rFonts w:cs="B Mitra"/>
          <w:sz w:val="28"/>
          <w:szCs w:val="28"/>
          <w:rtl/>
        </w:rPr>
      </w:pPr>
      <w:r w:rsidRPr="00AE1087">
        <w:rPr>
          <w:rFonts w:cs="B Mitra"/>
          <w:sz w:val="28"/>
          <w:szCs w:val="28"/>
          <w:rtl/>
        </w:rPr>
        <w:t>۲۳.</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کلی</w:t>
      </w:r>
      <w:r w:rsidRPr="00AE1087">
        <w:rPr>
          <w:rFonts w:cs="B Mitra" w:hint="eastAsia"/>
          <w:sz w:val="28"/>
          <w:szCs w:val="28"/>
          <w:rtl/>
        </w:rPr>
        <w:t>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 بن </w:t>
      </w:r>
      <w:r w:rsidRPr="00AE1087">
        <w:rPr>
          <w:rFonts w:cs="B Mitra" w:hint="cs"/>
          <w:sz w:val="28"/>
          <w:szCs w:val="28"/>
          <w:rtl/>
        </w:rPr>
        <w:t>ی</w:t>
      </w:r>
      <w:r w:rsidRPr="00AE1087">
        <w:rPr>
          <w:rFonts w:cs="B Mitra" w:hint="eastAsia"/>
          <w:sz w:val="28"/>
          <w:szCs w:val="28"/>
          <w:rtl/>
        </w:rPr>
        <w:t>عقوب،</w:t>
      </w:r>
      <w:r w:rsidRPr="00AE1087">
        <w:rPr>
          <w:rFonts w:cs="B Mitra"/>
          <w:sz w:val="28"/>
          <w:szCs w:val="28"/>
          <w:rtl/>
        </w:rPr>
        <w:t xml:space="preserve"> کاف</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ج۲، ‌ص۱۶۵.    </w:t>
      </w:r>
    </w:p>
    <w:p w:rsidR="00AE1087" w:rsidRPr="00AE1087" w:rsidRDefault="00AE1087" w:rsidP="00AE1087">
      <w:pPr>
        <w:rPr>
          <w:rFonts w:cs="B Mitra"/>
          <w:sz w:val="28"/>
          <w:szCs w:val="28"/>
          <w:rtl/>
        </w:rPr>
      </w:pPr>
      <w:r w:rsidRPr="00AE1087">
        <w:rPr>
          <w:rFonts w:cs="B Mitra"/>
          <w:sz w:val="28"/>
          <w:szCs w:val="28"/>
          <w:rtl/>
        </w:rPr>
        <w:t>۲۴.</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فی</w:t>
      </w:r>
      <w:r w:rsidRPr="00AE1087">
        <w:rPr>
          <w:rFonts w:cs="B Mitra" w:hint="eastAsia"/>
          <w:sz w:val="28"/>
          <w:szCs w:val="28"/>
          <w:rtl/>
        </w:rPr>
        <w:t>ض</w:t>
      </w:r>
      <w:r w:rsidRPr="00AE1087">
        <w:rPr>
          <w:rFonts w:cs="B Mitra"/>
          <w:sz w:val="28"/>
          <w:szCs w:val="28"/>
          <w:rtl/>
        </w:rPr>
        <w:t xml:space="preserve"> کاشان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محمدمحسن، محجة الب</w:t>
      </w:r>
      <w:r w:rsidRPr="00AE1087">
        <w:rPr>
          <w:rFonts w:cs="B Mitra" w:hint="cs"/>
          <w:sz w:val="28"/>
          <w:szCs w:val="28"/>
          <w:rtl/>
        </w:rPr>
        <w:t>ی</w:t>
      </w:r>
      <w:r w:rsidRPr="00AE1087">
        <w:rPr>
          <w:rFonts w:cs="B Mitra" w:hint="eastAsia"/>
          <w:sz w:val="28"/>
          <w:szCs w:val="28"/>
          <w:rtl/>
        </w:rPr>
        <w:t>ضاء،</w:t>
      </w:r>
      <w:r w:rsidRPr="00AE1087">
        <w:rPr>
          <w:rFonts w:cs="B Mitra"/>
          <w:sz w:val="28"/>
          <w:szCs w:val="28"/>
          <w:rtl/>
        </w:rPr>
        <w:t xml:space="preserve"> ج۳، ص۳۷۲.    </w:t>
      </w:r>
    </w:p>
    <w:p w:rsidR="00AE1087" w:rsidRPr="00AE1087" w:rsidRDefault="00AE1087" w:rsidP="00AE1087">
      <w:pPr>
        <w:rPr>
          <w:rFonts w:cs="B Mitra"/>
          <w:sz w:val="28"/>
          <w:szCs w:val="28"/>
          <w:rtl/>
        </w:rPr>
      </w:pPr>
      <w:r w:rsidRPr="00AE1087">
        <w:rPr>
          <w:rFonts w:cs="B Mitra"/>
          <w:sz w:val="28"/>
          <w:szCs w:val="28"/>
          <w:rtl/>
        </w:rPr>
        <w:t>۲۵.</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شعی</w:t>
      </w:r>
      <w:r w:rsidRPr="00AE1087">
        <w:rPr>
          <w:rFonts w:cs="B Mitra" w:hint="eastAsia"/>
          <w:sz w:val="28"/>
          <w:szCs w:val="28"/>
          <w:rtl/>
        </w:rPr>
        <w:t>ر</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 بن محمد، جامع الاخبار، ص۱۴۰.    </w:t>
      </w:r>
    </w:p>
    <w:p w:rsidR="00AE1087" w:rsidRPr="00AE1087" w:rsidRDefault="00AE1087" w:rsidP="00AE1087">
      <w:pPr>
        <w:rPr>
          <w:rFonts w:cs="B Mitra"/>
          <w:sz w:val="28"/>
          <w:szCs w:val="28"/>
          <w:rtl/>
        </w:rPr>
      </w:pPr>
      <w:r w:rsidRPr="00AE1087">
        <w:rPr>
          <w:rFonts w:cs="B Mitra"/>
          <w:sz w:val="28"/>
          <w:szCs w:val="28"/>
          <w:rtl/>
        </w:rPr>
        <w:t>۲۶.</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صدوق،</w:t>
      </w:r>
      <w:r w:rsidRPr="00AE1087">
        <w:rPr>
          <w:rFonts w:cs="B Mitra"/>
          <w:sz w:val="28"/>
          <w:szCs w:val="28"/>
          <w:rtl/>
        </w:rPr>
        <w:t xml:space="preserve"> </w:t>
      </w:r>
      <w:r w:rsidRPr="00AE1087">
        <w:rPr>
          <w:rFonts w:cs="B Mitra" w:hint="cs"/>
          <w:sz w:val="28"/>
          <w:szCs w:val="28"/>
          <w:rtl/>
        </w:rPr>
        <w:t>محمد</w:t>
      </w:r>
      <w:r w:rsidRPr="00AE1087">
        <w:rPr>
          <w:rFonts w:cs="B Mitra"/>
          <w:sz w:val="28"/>
          <w:szCs w:val="28"/>
          <w:rtl/>
        </w:rPr>
        <w:t xml:space="preserve"> </w:t>
      </w:r>
      <w:r w:rsidRPr="00AE1087">
        <w:rPr>
          <w:rFonts w:cs="B Mitra" w:hint="cs"/>
          <w:sz w:val="28"/>
          <w:szCs w:val="28"/>
          <w:rtl/>
        </w:rPr>
        <w:t>بن</w:t>
      </w:r>
      <w:r w:rsidRPr="00AE1087">
        <w:rPr>
          <w:rFonts w:cs="B Mitra"/>
          <w:sz w:val="28"/>
          <w:szCs w:val="28"/>
          <w:rtl/>
        </w:rPr>
        <w:t xml:space="preserve"> </w:t>
      </w:r>
      <w:r w:rsidRPr="00AE1087">
        <w:rPr>
          <w:rFonts w:cs="B Mitra" w:hint="cs"/>
          <w:sz w:val="28"/>
          <w:szCs w:val="28"/>
          <w:rtl/>
        </w:rPr>
        <w:t>علی</w:t>
      </w:r>
      <w:r w:rsidRPr="00AE1087">
        <w:rPr>
          <w:rFonts w:cs="B Mitra" w:hint="eastAsia"/>
          <w:sz w:val="28"/>
          <w:szCs w:val="28"/>
          <w:rtl/>
        </w:rPr>
        <w:t>،</w:t>
      </w:r>
      <w:r w:rsidRPr="00AE1087">
        <w:rPr>
          <w:rFonts w:cs="B Mitra"/>
          <w:sz w:val="28"/>
          <w:szCs w:val="28"/>
          <w:rtl/>
        </w:rPr>
        <w:t xml:space="preserve"> خصال ش</w:t>
      </w:r>
      <w:r w:rsidRPr="00AE1087">
        <w:rPr>
          <w:rFonts w:cs="B Mitra" w:hint="cs"/>
          <w:sz w:val="28"/>
          <w:szCs w:val="28"/>
          <w:rtl/>
        </w:rPr>
        <w:t>ی</w:t>
      </w:r>
      <w:r w:rsidRPr="00AE1087">
        <w:rPr>
          <w:rFonts w:cs="B Mitra" w:hint="eastAsia"/>
          <w:sz w:val="28"/>
          <w:szCs w:val="28"/>
          <w:rtl/>
        </w:rPr>
        <w:t>خ</w:t>
      </w:r>
      <w:r w:rsidRPr="00AE1087">
        <w:rPr>
          <w:rFonts w:cs="B Mitra"/>
          <w:sz w:val="28"/>
          <w:szCs w:val="28"/>
          <w:rtl/>
        </w:rPr>
        <w:t xml:space="preserve"> صدوق، باب الاربعة، ص۱۹۶، ح۱.    </w:t>
      </w:r>
    </w:p>
    <w:p w:rsidR="00AE1087" w:rsidRDefault="00AE1087" w:rsidP="00AE1087">
      <w:pPr>
        <w:rPr>
          <w:rFonts w:cs="B Mitra"/>
          <w:sz w:val="28"/>
          <w:szCs w:val="28"/>
          <w:rtl/>
        </w:rPr>
      </w:pPr>
      <w:r w:rsidRPr="00AE1087">
        <w:rPr>
          <w:rFonts w:cs="B Mitra"/>
          <w:sz w:val="28"/>
          <w:szCs w:val="28"/>
          <w:rtl/>
        </w:rPr>
        <w:t>۲۷.</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شعی</w:t>
      </w:r>
      <w:r w:rsidRPr="00AE1087">
        <w:rPr>
          <w:rFonts w:cs="B Mitra" w:hint="eastAsia"/>
          <w:sz w:val="28"/>
          <w:szCs w:val="28"/>
          <w:rtl/>
        </w:rPr>
        <w:t>ر</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محمد بن محمد، جامع الاخبار، ص۱۴۰.    </w:t>
      </w:r>
    </w:p>
    <w:p w:rsidR="00AE1087" w:rsidRDefault="00AE1087" w:rsidP="00AE1087">
      <w:pPr>
        <w:rPr>
          <w:rFonts w:cs="B Mitra"/>
          <w:sz w:val="28"/>
          <w:szCs w:val="28"/>
          <w:rtl/>
        </w:rPr>
      </w:pPr>
      <w:r w:rsidRPr="00AE1087">
        <w:rPr>
          <w:rFonts w:cs="B Mitra"/>
          <w:sz w:val="28"/>
          <w:szCs w:val="28"/>
          <w:rtl/>
        </w:rPr>
        <w:t>۱۰ - منبع</w:t>
      </w:r>
    </w:p>
    <w:p w:rsidR="00AE1087" w:rsidRPr="00AE1087" w:rsidRDefault="00AE1087" w:rsidP="00AE1087">
      <w:pPr>
        <w:rPr>
          <w:rFonts w:cs="B Mitra"/>
          <w:sz w:val="28"/>
          <w:szCs w:val="28"/>
          <w:rtl/>
        </w:rPr>
      </w:pPr>
      <w:r w:rsidRPr="00AE1087">
        <w:rPr>
          <w:rFonts w:cs="B Mitra" w:hint="eastAsia"/>
          <w:sz w:val="28"/>
          <w:szCs w:val="28"/>
          <w:rtl/>
        </w:rPr>
        <w:t>سا</w:t>
      </w:r>
      <w:r w:rsidRPr="00AE1087">
        <w:rPr>
          <w:rFonts w:cs="B Mitra" w:hint="cs"/>
          <w:sz w:val="28"/>
          <w:szCs w:val="28"/>
          <w:rtl/>
        </w:rPr>
        <w:t>ی</w:t>
      </w:r>
      <w:r w:rsidRPr="00AE1087">
        <w:rPr>
          <w:rFonts w:cs="B Mitra" w:hint="eastAsia"/>
          <w:sz w:val="28"/>
          <w:szCs w:val="28"/>
          <w:rtl/>
        </w:rPr>
        <w:t>ت</w:t>
      </w:r>
      <w:r w:rsidRPr="00AE1087">
        <w:rPr>
          <w:rFonts w:cs="B Mitra"/>
          <w:sz w:val="28"/>
          <w:szCs w:val="28"/>
          <w:rtl/>
        </w:rPr>
        <w:t xml:space="preserve"> اند</w:t>
      </w:r>
      <w:r w:rsidRPr="00AE1087">
        <w:rPr>
          <w:rFonts w:cs="B Mitra" w:hint="cs"/>
          <w:sz w:val="28"/>
          <w:szCs w:val="28"/>
          <w:rtl/>
        </w:rPr>
        <w:t>ی</w:t>
      </w:r>
      <w:r w:rsidRPr="00AE1087">
        <w:rPr>
          <w:rFonts w:cs="B Mitra" w:hint="eastAsia"/>
          <w:sz w:val="28"/>
          <w:szCs w:val="28"/>
          <w:rtl/>
        </w:rPr>
        <w:t>شه</w:t>
      </w:r>
      <w:r w:rsidRPr="00AE1087">
        <w:rPr>
          <w:rFonts w:cs="B Mitra"/>
          <w:sz w:val="28"/>
          <w:szCs w:val="28"/>
          <w:rtl/>
        </w:rPr>
        <w:t xml:space="preserve"> قم، برگرفته از مقاله «اهانت و تحق</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د</w:t>
      </w:r>
      <w:r w:rsidRPr="00AE1087">
        <w:rPr>
          <w:rFonts w:cs="B Mitra" w:hint="cs"/>
          <w:sz w:val="28"/>
          <w:szCs w:val="28"/>
          <w:rtl/>
        </w:rPr>
        <w:t>ی</w:t>
      </w:r>
      <w:r w:rsidRPr="00AE1087">
        <w:rPr>
          <w:rFonts w:cs="B Mitra" w:hint="eastAsia"/>
          <w:sz w:val="28"/>
          <w:szCs w:val="28"/>
          <w:rtl/>
        </w:rPr>
        <w:t>گران»،</w:t>
      </w:r>
      <w:r w:rsidRPr="00AE1087">
        <w:rPr>
          <w:rFonts w:cs="B Mitra"/>
          <w:sz w:val="28"/>
          <w:szCs w:val="28"/>
          <w:rtl/>
        </w:rPr>
        <w:t xml:space="preserve"> تار</w:t>
      </w:r>
      <w:r w:rsidRPr="00AE1087">
        <w:rPr>
          <w:rFonts w:cs="B Mitra" w:hint="cs"/>
          <w:sz w:val="28"/>
          <w:szCs w:val="28"/>
          <w:rtl/>
        </w:rPr>
        <w:t>ی</w:t>
      </w:r>
      <w:r w:rsidRPr="00AE1087">
        <w:rPr>
          <w:rFonts w:cs="B Mitra" w:hint="eastAsia"/>
          <w:sz w:val="28"/>
          <w:szCs w:val="28"/>
          <w:rtl/>
        </w:rPr>
        <w:t>خ</w:t>
      </w:r>
      <w:r w:rsidRPr="00AE1087">
        <w:rPr>
          <w:rFonts w:cs="B Mitra"/>
          <w:sz w:val="28"/>
          <w:szCs w:val="28"/>
          <w:rtl/>
        </w:rPr>
        <w:t xml:space="preserve"> باز</w:t>
      </w:r>
      <w:r w:rsidRPr="00AE1087">
        <w:rPr>
          <w:rFonts w:cs="B Mitra" w:hint="cs"/>
          <w:sz w:val="28"/>
          <w:szCs w:val="28"/>
          <w:rtl/>
        </w:rPr>
        <w:t>ی</w:t>
      </w:r>
      <w:r w:rsidRPr="00AE1087">
        <w:rPr>
          <w:rFonts w:cs="B Mitra" w:hint="eastAsia"/>
          <w:sz w:val="28"/>
          <w:szCs w:val="28"/>
          <w:rtl/>
        </w:rPr>
        <w:t>اب</w:t>
      </w:r>
      <w:r w:rsidRPr="00AE1087">
        <w:rPr>
          <w:rFonts w:cs="B Mitra" w:hint="cs"/>
          <w:sz w:val="28"/>
          <w:szCs w:val="28"/>
          <w:rtl/>
        </w:rPr>
        <w:t>ی</w:t>
      </w:r>
      <w:r w:rsidRPr="00AE1087">
        <w:rPr>
          <w:rFonts w:cs="B Mitra"/>
          <w:sz w:val="28"/>
          <w:szCs w:val="28"/>
          <w:rtl/>
        </w:rPr>
        <w:t xml:space="preserve"> ۱۳۹۶/۰۵/۱۰.    </w:t>
      </w:r>
    </w:p>
    <w:p w:rsidR="00AE1087" w:rsidRDefault="00AE1087" w:rsidP="00AE1087">
      <w:pPr>
        <w:rPr>
          <w:rFonts w:cs="B Mitra"/>
          <w:sz w:val="28"/>
          <w:szCs w:val="28"/>
          <w:rtl/>
        </w:rPr>
      </w:pPr>
      <w:r w:rsidRPr="00AE1087">
        <w:rPr>
          <w:rFonts w:cs="B Mitra" w:hint="eastAsia"/>
          <w:sz w:val="28"/>
          <w:szCs w:val="28"/>
          <w:rtl/>
        </w:rPr>
        <w:t>فرهنگ</w:t>
      </w:r>
      <w:r w:rsidRPr="00AE1087">
        <w:rPr>
          <w:rFonts w:cs="B Mitra"/>
          <w:sz w:val="28"/>
          <w:szCs w:val="28"/>
          <w:rtl/>
        </w:rPr>
        <w:t xml:space="preserve"> فقه مطابق مذهب اهل ب</w:t>
      </w:r>
      <w:r w:rsidRPr="00AE1087">
        <w:rPr>
          <w:rFonts w:cs="B Mitra" w:hint="cs"/>
          <w:sz w:val="28"/>
          <w:szCs w:val="28"/>
          <w:rtl/>
        </w:rPr>
        <w:t>ی</w:t>
      </w:r>
      <w:r w:rsidRPr="00AE1087">
        <w:rPr>
          <w:rFonts w:cs="B Mitra" w:hint="eastAsia"/>
          <w:sz w:val="28"/>
          <w:szCs w:val="28"/>
          <w:rtl/>
        </w:rPr>
        <w:t>ت</w:t>
      </w:r>
      <w:r w:rsidRPr="00AE1087">
        <w:rPr>
          <w:rFonts w:cs="B Mitra"/>
          <w:sz w:val="28"/>
          <w:szCs w:val="28"/>
          <w:rtl/>
        </w:rPr>
        <w:t xml:space="preserve"> عل</w:t>
      </w:r>
      <w:r w:rsidRPr="00AE1087">
        <w:rPr>
          <w:rFonts w:cs="B Mitra" w:hint="cs"/>
          <w:sz w:val="28"/>
          <w:szCs w:val="28"/>
          <w:rtl/>
        </w:rPr>
        <w:t>ی</w:t>
      </w:r>
      <w:r w:rsidRPr="00AE1087">
        <w:rPr>
          <w:rFonts w:cs="B Mitra" w:hint="eastAsia"/>
          <w:sz w:val="28"/>
          <w:szCs w:val="28"/>
          <w:rtl/>
        </w:rPr>
        <w:t>هم</w:t>
      </w:r>
      <w:r w:rsidRPr="00AE1087">
        <w:rPr>
          <w:rFonts w:cs="B Mitra"/>
          <w:sz w:val="28"/>
          <w:szCs w:val="28"/>
          <w:rtl/>
        </w:rPr>
        <w:t xml:space="preserve"> السلام، ج۱، ص۷۶۰-۷۶۱.    </w:t>
      </w:r>
    </w:p>
    <w:p w:rsidR="00AE1087" w:rsidRPr="00AE1087" w:rsidRDefault="00AE1087" w:rsidP="009C1D27">
      <w:pPr>
        <w:pStyle w:val="Heading4"/>
        <w:rPr>
          <w:rtl/>
        </w:rPr>
      </w:pPr>
      <w:r w:rsidRPr="00AE1087">
        <w:rPr>
          <w:rtl/>
        </w:rPr>
        <w:t>اهانت‌ها</w:t>
      </w:r>
      <w:r w:rsidRPr="00AE1087">
        <w:rPr>
          <w:rFonts w:hint="cs"/>
          <w:rtl/>
        </w:rPr>
        <w:t>ی</w:t>
      </w:r>
      <w:r w:rsidRPr="00AE1087">
        <w:rPr>
          <w:rtl/>
        </w:rPr>
        <w:t xml:space="preserve"> خدا (قرآن)</w:t>
      </w:r>
    </w:p>
    <w:p w:rsidR="00AE1087" w:rsidRDefault="00AE1087" w:rsidP="00AE1087">
      <w:pPr>
        <w:bidi w:val="0"/>
        <w:rPr>
          <w:rFonts w:cs="B Mitra"/>
          <w:sz w:val="28"/>
          <w:szCs w:val="28"/>
          <w:rtl/>
        </w:rPr>
      </w:pPr>
      <w:r w:rsidRPr="00AE1087">
        <w:rPr>
          <w:rFonts w:cs="B Mitra"/>
          <w:sz w:val="28"/>
          <w:szCs w:val="28"/>
        </w:rPr>
        <w:t>https://fa.wikifeqh.ir/%D</w:t>
      </w:r>
      <w:r w:rsidRPr="00AE1087">
        <w:rPr>
          <w:rFonts w:cs="B Mitra"/>
          <w:sz w:val="28"/>
          <w:szCs w:val="28"/>
          <w:rtl/>
        </w:rPr>
        <w:t>8%</w:t>
      </w:r>
      <w:r w:rsidRPr="00AE1087">
        <w:rPr>
          <w:rFonts w:cs="B Mitra"/>
          <w:sz w:val="28"/>
          <w:szCs w:val="28"/>
        </w:rPr>
        <w:t>A</w:t>
      </w:r>
      <w:r w:rsidRPr="00AE1087">
        <w:rPr>
          <w:rFonts w:cs="B Mitra"/>
          <w:sz w:val="28"/>
          <w:szCs w:val="28"/>
          <w:rtl/>
        </w:rPr>
        <w:t>7%</w:t>
      </w:r>
      <w:r w:rsidRPr="00AE1087">
        <w:rPr>
          <w:rFonts w:cs="B Mitra"/>
          <w:sz w:val="28"/>
          <w:szCs w:val="28"/>
        </w:rPr>
        <w:t>D</w:t>
      </w:r>
      <w:r w:rsidRPr="00AE1087">
        <w:rPr>
          <w:rFonts w:cs="B Mitra"/>
          <w:sz w:val="28"/>
          <w:szCs w:val="28"/>
          <w:rtl/>
        </w:rPr>
        <w:t>9%87%</w:t>
      </w:r>
      <w:r w:rsidRPr="00AE1087">
        <w:rPr>
          <w:rFonts w:cs="B Mitra"/>
          <w:sz w:val="28"/>
          <w:szCs w:val="28"/>
        </w:rPr>
        <w:t>D</w:t>
      </w:r>
      <w:r w:rsidRPr="00AE1087">
        <w:rPr>
          <w:rFonts w:cs="B Mitra"/>
          <w:sz w:val="28"/>
          <w:szCs w:val="28"/>
          <w:rtl/>
        </w:rPr>
        <w:t>8%</w:t>
      </w:r>
      <w:r w:rsidRPr="00AE1087">
        <w:rPr>
          <w:rFonts w:cs="B Mitra"/>
          <w:sz w:val="28"/>
          <w:szCs w:val="28"/>
        </w:rPr>
        <w:t>A</w:t>
      </w:r>
      <w:r w:rsidRPr="00AE1087">
        <w:rPr>
          <w:rFonts w:cs="B Mitra"/>
          <w:sz w:val="28"/>
          <w:szCs w:val="28"/>
          <w:rtl/>
        </w:rPr>
        <w:t>7%</w:t>
      </w:r>
      <w:r w:rsidRPr="00AE1087">
        <w:rPr>
          <w:rFonts w:cs="B Mitra"/>
          <w:sz w:val="28"/>
          <w:szCs w:val="28"/>
        </w:rPr>
        <w:t>D</w:t>
      </w:r>
      <w:r w:rsidRPr="00AE1087">
        <w:rPr>
          <w:rFonts w:cs="B Mitra"/>
          <w:sz w:val="28"/>
          <w:szCs w:val="28"/>
          <w:rtl/>
        </w:rPr>
        <w:t>9%86%</w:t>
      </w:r>
      <w:r w:rsidRPr="00AE1087">
        <w:rPr>
          <w:rFonts w:cs="B Mitra"/>
          <w:sz w:val="28"/>
          <w:szCs w:val="28"/>
        </w:rPr>
        <w:t>D</w:t>
      </w:r>
      <w:r w:rsidRPr="00AE1087">
        <w:rPr>
          <w:rFonts w:cs="B Mitra"/>
          <w:sz w:val="28"/>
          <w:szCs w:val="28"/>
          <w:rtl/>
        </w:rPr>
        <w:t>8%</w:t>
      </w:r>
      <w:r w:rsidRPr="00AE1087">
        <w:rPr>
          <w:rFonts w:cs="B Mitra"/>
          <w:sz w:val="28"/>
          <w:szCs w:val="28"/>
        </w:rPr>
        <w:t>AA%E</w:t>
      </w:r>
      <w:r w:rsidRPr="00AE1087">
        <w:rPr>
          <w:rFonts w:cs="B Mitra"/>
          <w:sz w:val="28"/>
          <w:szCs w:val="28"/>
          <w:rtl/>
        </w:rPr>
        <w:t>2%80%8</w:t>
      </w:r>
      <w:r w:rsidRPr="00AE1087">
        <w:rPr>
          <w:rFonts w:cs="B Mitra"/>
          <w:sz w:val="28"/>
          <w:szCs w:val="28"/>
        </w:rPr>
        <w:t>C%D</w:t>
      </w:r>
      <w:r w:rsidRPr="00AE1087">
        <w:rPr>
          <w:rFonts w:cs="B Mitra"/>
          <w:sz w:val="28"/>
          <w:szCs w:val="28"/>
          <w:rtl/>
        </w:rPr>
        <w:t>9%87%</w:t>
      </w:r>
      <w:r w:rsidRPr="00AE1087">
        <w:rPr>
          <w:rFonts w:cs="B Mitra"/>
          <w:sz w:val="28"/>
          <w:szCs w:val="28"/>
        </w:rPr>
        <w:t>D</w:t>
      </w:r>
      <w:r w:rsidRPr="00AE1087">
        <w:rPr>
          <w:rFonts w:cs="B Mitra"/>
          <w:sz w:val="28"/>
          <w:szCs w:val="28"/>
          <w:rtl/>
        </w:rPr>
        <w:t>8%</w:t>
      </w:r>
      <w:r w:rsidRPr="00AE1087">
        <w:rPr>
          <w:rFonts w:cs="B Mitra"/>
          <w:sz w:val="28"/>
          <w:szCs w:val="28"/>
        </w:rPr>
        <w:t>A</w:t>
      </w:r>
      <w:r w:rsidRPr="00AE1087">
        <w:rPr>
          <w:rFonts w:cs="B Mitra"/>
          <w:sz w:val="28"/>
          <w:szCs w:val="28"/>
          <w:rtl/>
        </w:rPr>
        <w:t>7%</w:t>
      </w:r>
      <w:r w:rsidRPr="00AE1087">
        <w:rPr>
          <w:rFonts w:cs="B Mitra"/>
          <w:sz w:val="28"/>
          <w:szCs w:val="28"/>
        </w:rPr>
        <w:t>DB</w:t>
      </w:r>
      <w:r w:rsidRPr="00AE1087">
        <w:rPr>
          <w:rFonts w:cs="B Mitra"/>
          <w:sz w:val="28"/>
          <w:szCs w:val="28"/>
          <w:rtl/>
        </w:rPr>
        <w:t>%8</w:t>
      </w:r>
      <w:r w:rsidRPr="00AE1087">
        <w:rPr>
          <w:rFonts w:cs="B Mitra"/>
          <w:sz w:val="28"/>
          <w:szCs w:val="28"/>
        </w:rPr>
        <w:t>C_%D</w:t>
      </w:r>
      <w:r w:rsidRPr="00AE1087">
        <w:rPr>
          <w:rFonts w:cs="B Mitra"/>
          <w:sz w:val="28"/>
          <w:szCs w:val="28"/>
          <w:rtl/>
        </w:rPr>
        <w:t>8%</w:t>
      </w:r>
      <w:r w:rsidRPr="00AE1087">
        <w:rPr>
          <w:rFonts w:cs="B Mitra"/>
          <w:sz w:val="28"/>
          <w:szCs w:val="28"/>
        </w:rPr>
        <w:t>AE%D</w:t>
      </w:r>
      <w:r w:rsidRPr="00AE1087">
        <w:rPr>
          <w:rFonts w:cs="B Mitra"/>
          <w:sz w:val="28"/>
          <w:szCs w:val="28"/>
          <w:rtl/>
        </w:rPr>
        <w:t>8%</w:t>
      </w:r>
      <w:r w:rsidRPr="00AE1087">
        <w:rPr>
          <w:rFonts w:cs="B Mitra"/>
          <w:sz w:val="28"/>
          <w:szCs w:val="28"/>
        </w:rPr>
        <w:t>AF%D</w:t>
      </w:r>
      <w:r w:rsidRPr="00AE1087">
        <w:rPr>
          <w:rFonts w:cs="B Mitra"/>
          <w:sz w:val="28"/>
          <w:szCs w:val="28"/>
          <w:rtl/>
        </w:rPr>
        <w:t>8%</w:t>
      </w:r>
      <w:r w:rsidRPr="00AE1087">
        <w:rPr>
          <w:rFonts w:cs="B Mitra"/>
          <w:sz w:val="28"/>
          <w:szCs w:val="28"/>
        </w:rPr>
        <w:t>A</w:t>
      </w:r>
      <w:r w:rsidRPr="00AE1087">
        <w:rPr>
          <w:rFonts w:cs="B Mitra"/>
          <w:sz w:val="28"/>
          <w:szCs w:val="28"/>
          <w:rtl/>
        </w:rPr>
        <w:t>7</w:t>
      </w:r>
      <w:r w:rsidRPr="00AE1087">
        <w:rPr>
          <w:rFonts w:cs="B Mitra"/>
          <w:sz w:val="28"/>
          <w:szCs w:val="28"/>
        </w:rPr>
        <w:t>_(%D</w:t>
      </w:r>
      <w:r w:rsidRPr="00AE1087">
        <w:rPr>
          <w:rFonts w:cs="B Mitra"/>
          <w:sz w:val="28"/>
          <w:szCs w:val="28"/>
          <w:rtl/>
        </w:rPr>
        <w:t>9%82%</w:t>
      </w:r>
      <w:r w:rsidRPr="00AE1087">
        <w:rPr>
          <w:rFonts w:cs="B Mitra"/>
          <w:sz w:val="28"/>
          <w:szCs w:val="28"/>
        </w:rPr>
        <w:t>D</w:t>
      </w:r>
      <w:r w:rsidRPr="00AE1087">
        <w:rPr>
          <w:rFonts w:cs="B Mitra"/>
          <w:sz w:val="28"/>
          <w:szCs w:val="28"/>
          <w:rtl/>
        </w:rPr>
        <w:t>8%</w:t>
      </w:r>
      <w:r w:rsidRPr="00AE1087">
        <w:rPr>
          <w:rFonts w:cs="B Mitra"/>
          <w:sz w:val="28"/>
          <w:szCs w:val="28"/>
        </w:rPr>
        <w:t>B</w:t>
      </w:r>
      <w:r w:rsidRPr="00AE1087">
        <w:rPr>
          <w:rFonts w:cs="B Mitra"/>
          <w:sz w:val="28"/>
          <w:szCs w:val="28"/>
          <w:rtl/>
        </w:rPr>
        <w:t>1%</w:t>
      </w:r>
      <w:r w:rsidRPr="00AE1087">
        <w:rPr>
          <w:rFonts w:cs="B Mitra"/>
          <w:sz w:val="28"/>
          <w:szCs w:val="28"/>
        </w:rPr>
        <w:t>D</w:t>
      </w:r>
      <w:r w:rsidRPr="00AE1087">
        <w:rPr>
          <w:rFonts w:cs="B Mitra"/>
          <w:sz w:val="28"/>
          <w:szCs w:val="28"/>
          <w:rtl/>
        </w:rPr>
        <w:t>8%</w:t>
      </w:r>
      <w:r w:rsidRPr="00AE1087">
        <w:rPr>
          <w:rFonts w:cs="B Mitra"/>
          <w:sz w:val="28"/>
          <w:szCs w:val="28"/>
        </w:rPr>
        <w:t>A</w:t>
      </w:r>
      <w:r w:rsidRPr="00AE1087">
        <w:rPr>
          <w:rFonts w:cs="B Mitra"/>
          <w:sz w:val="28"/>
          <w:szCs w:val="28"/>
          <w:rtl/>
        </w:rPr>
        <w:t>2%</w:t>
      </w:r>
      <w:r w:rsidRPr="00AE1087">
        <w:rPr>
          <w:rFonts w:cs="B Mitra"/>
          <w:sz w:val="28"/>
          <w:szCs w:val="28"/>
        </w:rPr>
        <w:t>D</w:t>
      </w:r>
      <w:r w:rsidRPr="00AE1087">
        <w:rPr>
          <w:rFonts w:cs="B Mitra"/>
          <w:sz w:val="28"/>
          <w:szCs w:val="28"/>
          <w:rtl/>
        </w:rPr>
        <w:t>9%86</w:t>
      </w:r>
      <w:r w:rsidRPr="00AE1087">
        <w:rPr>
          <w:rFonts w:cs="B Mitra"/>
          <w:sz w:val="28"/>
          <w:szCs w:val="28"/>
        </w:rPr>
        <w:t>)</w:t>
      </w:r>
    </w:p>
    <w:p w:rsidR="00AE1087" w:rsidRDefault="00AE1087" w:rsidP="00AE1087">
      <w:pPr>
        <w:rPr>
          <w:rFonts w:cs="B Mitra"/>
          <w:sz w:val="28"/>
          <w:szCs w:val="28"/>
          <w:rtl/>
        </w:rPr>
      </w:pPr>
      <w:r w:rsidRPr="00AE1087">
        <w:rPr>
          <w:rFonts w:cs="B Mitra" w:hint="eastAsia"/>
          <w:sz w:val="28"/>
          <w:szCs w:val="28"/>
          <w:rtl/>
        </w:rPr>
        <w:t>در</w:t>
      </w:r>
      <w:r w:rsidRPr="00AE1087">
        <w:rPr>
          <w:rFonts w:cs="B Mitra"/>
          <w:sz w:val="28"/>
          <w:szCs w:val="28"/>
          <w:rtl/>
        </w:rPr>
        <w:t xml:space="preserve">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نوشتار به برخ</w:t>
      </w:r>
      <w:r w:rsidRPr="00AE1087">
        <w:rPr>
          <w:rFonts w:cs="B Mitra" w:hint="cs"/>
          <w:sz w:val="28"/>
          <w:szCs w:val="28"/>
          <w:rtl/>
        </w:rPr>
        <w:t>ی</w:t>
      </w:r>
      <w:r w:rsidRPr="00AE1087">
        <w:rPr>
          <w:rFonts w:cs="B Mitra"/>
          <w:sz w:val="28"/>
          <w:szCs w:val="28"/>
          <w:rtl/>
        </w:rPr>
        <w:t xml:space="preserve"> از عوامل استحقاق اهانت‌ها</w:t>
      </w:r>
      <w:r w:rsidRPr="00AE1087">
        <w:rPr>
          <w:rFonts w:cs="B Mitra" w:hint="cs"/>
          <w:sz w:val="28"/>
          <w:szCs w:val="28"/>
          <w:rtl/>
        </w:rPr>
        <w:t>ی</w:t>
      </w:r>
      <w:r w:rsidRPr="00AE1087">
        <w:rPr>
          <w:rFonts w:cs="B Mitra"/>
          <w:sz w:val="28"/>
          <w:szCs w:val="28"/>
          <w:rtl/>
        </w:rPr>
        <w:t xml:space="preserve"> خدا اشاره م</w:t>
      </w:r>
      <w:r w:rsidRPr="00AE1087">
        <w:rPr>
          <w:rFonts w:cs="B Mitra" w:hint="cs"/>
          <w:sz w:val="28"/>
          <w:szCs w:val="28"/>
          <w:rtl/>
        </w:rPr>
        <w:t>ی</w:t>
      </w:r>
      <w:r w:rsidRPr="00AE1087">
        <w:rPr>
          <w:rFonts w:cs="B Mitra"/>
          <w:sz w:val="28"/>
          <w:szCs w:val="28"/>
          <w:rtl/>
        </w:rPr>
        <w:t xml:space="preserve"> شود. اهانت شدگان خدا، فاقد هرگونه کرامت و گرام</w:t>
      </w:r>
      <w:r w:rsidRPr="00AE1087">
        <w:rPr>
          <w:rFonts w:cs="B Mitra" w:hint="cs"/>
          <w:sz w:val="28"/>
          <w:szCs w:val="28"/>
          <w:rtl/>
        </w:rPr>
        <w:t>ی</w:t>
      </w:r>
      <w:r w:rsidRPr="00AE1087">
        <w:rPr>
          <w:rFonts w:cs="B Mitra"/>
          <w:sz w:val="28"/>
          <w:szCs w:val="28"/>
          <w:rtl/>
        </w:rPr>
        <w:t xml:space="preserve"> دارنده‌ا</w:t>
      </w:r>
      <w:r w:rsidRPr="00AE1087">
        <w:rPr>
          <w:rFonts w:cs="B Mitra" w:hint="cs"/>
          <w:sz w:val="28"/>
          <w:szCs w:val="28"/>
          <w:rtl/>
        </w:rPr>
        <w:t>ی</w:t>
      </w:r>
      <w:r w:rsidRPr="00AE1087">
        <w:rPr>
          <w:rFonts w:cs="B Mitra"/>
          <w:sz w:val="28"/>
          <w:szCs w:val="28"/>
          <w:rtl/>
        </w:rPr>
        <w:t xml:space="preserve"> ... ومن </w:t>
      </w:r>
      <w:r w:rsidRPr="00AE1087">
        <w:rPr>
          <w:rFonts w:cs="B Mitra" w:hint="cs"/>
          <w:sz w:val="28"/>
          <w:szCs w:val="28"/>
          <w:rtl/>
        </w:rPr>
        <w:t>ی</w:t>
      </w:r>
      <w:r w:rsidRPr="00AE1087">
        <w:rPr>
          <w:rFonts w:cs="B Mitra" w:hint="eastAsia"/>
          <w:sz w:val="28"/>
          <w:szCs w:val="28"/>
          <w:rtl/>
        </w:rPr>
        <w:t>هن</w:t>
      </w:r>
      <w:r w:rsidRPr="00AE1087">
        <w:rPr>
          <w:rFonts w:cs="B Mitra"/>
          <w:sz w:val="28"/>
          <w:szCs w:val="28"/>
          <w:rtl/>
        </w:rPr>
        <w:t xml:space="preserve"> الله فما له من مکرم... [۱]</w:t>
      </w:r>
    </w:p>
    <w:p w:rsidR="00AE1087" w:rsidRPr="00AE1087" w:rsidRDefault="00AE1087" w:rsidP="00AE1087">
      <w:pPr>
        <w:rPr>
          <w:rFonts w:cs="B Mitra"/>
          <w:sz w:val="28"/>
          <w:szCs w:val="28"/>
          <w:rtl/>
        </w:rPr>
      </w:pPr>
      <w:r w:rsidRPr="00AE1087">
        <w:rPr>
          <w:rFonts w:cs="B Mitra" w:hint="eastAsia"/>
          <w:sz w:val="28"/>
          <w:szCs w:val="28"/>
          <w:rtl/>
        </w:rPr>
        <w:t>فهرست</w:t>
      </w:r>
      <w:r w:rsidRPr="00AE1087">
        <w:rPr>
          <w:rFonts w:cs="B Mitra"/>
          <w:sz w:val="28"/>
          <w:szCs w:val="28"/>
          <w:rtl/>
        </w:rPr>
        <w:t xml:space="preserve"> مندرجات</w:t>
      </w:r>
    </w:p>
    <w:p w:rsidR="00AE1087" w:rsidRPr="00AE1087" w:rsidRDefault="00AE1087" w:rsidP="00AE1087">
      <w:pPr>
        <w:rPr>
          <w:rFonts w:cs="B Mitra"/>
          <w:sz w:val="28"/>
          <w:szCs w:val="28"/>
          <w:rtl/>
        </w:rPr>
      </w:pPr>
      <w:r w:rsidRPr="00AE1087">
        <w:rPr>
          <w:rFonts w:cs="B Mitra"/>
          <w:sz w:val="28"/>
          <w:szCs w:val="28"/>
          <w:rtl/>
        </w:rPr>
        <w:t>۱ - اطاعت از ش</w:t>
      </w:r>
      <w:r w:rsidRPr="00AE1087">
        <w:rPr>
          <w:rFonts w:cs="B Mitra" w:hint="cs"/>
          <w:sz w:val="28"/>
          <w:szCs w:val="28"/>
          <w:rtl/>
        </w:rPr>
        <w:t>ی</w:t>
      </w:r>
      <w:r w:rsidRPr="00AE1087">
        <w:rPr>
          <w:rFonts w:cs="B Mitra" w:hint="eastAsia"/>
          <w:sz w:val="28"/>
          <w:szCs w:val="28"/>
          <w:rtl/>
        </w:rPr>
        <w:t>طان</w:t>
      </w:r>
    </w:p>
    <w:p w:rsidR="00AE1087" w:rsidRPr="00AE1087" w:rsidRDefault="00AE1087" w:rsidP="00AE1087">
      <w:pPr>
        <w:rPr>
          <w:rFonts w:cs="B Mitra"/>
          <w:sz w:val="28"/>
          <w:szCs w:val="28"/>
          <w:rtl/>
        </w:rPr>
      </w:pPr>
      <w:r w:rsidRPr="00AE1087">
        <w:rPr>
          <w:rFonts w:cs="B Mitra"/>
          <w:sz w:val="28"/>
          <w:szCs w:val="28"/>
          <w:rtl/>
        </w:rPr>
        <w:t>۲ - تکذ</w:t>
      </w:r>
      <w:r w:rsidRPr="00AE1087">
        <w:rPr>
          <w:rFonts w:cs="B Mitra" w:hint="cs"/>
          <w:sz w:val="28"/>
          <w:szCs w:val="28"/>
          <w:rtl/>
        </w:rPr>
        <w:t>ی</w:t>
      </w:r>
      <w:r w:rsidRPr="00AE1087">
        <w:rPr>
          <w:rFonts w:cs="B Mitra" w:hint="eastAsia"/>
          <w:sz w:val="28"/>
          <w:szCs w:val="28"/>
          <w:rtl/>
        </w:rPr>
        <w:t>ب</w:t>
      </w:r>
      <w:r w:rsidRPr="00AE1087">
        <w:rPr>
          <w:rFonts w:cs="B Mitra"/>
          <w:sz w:val="28"/>
          <w:szCs w:val="28"/>
          <w:rtl/>
        </w:rPr>
        <w:t xml:space="preserve"> آ</w:t>
      </w:r>
      <w:r w:rsidRPr="00AE1087">
        <w:rPr>
          <w:rFonts w:cs="B Mitra" w:hint="cs"/>
          <w:sz w:val="28"/>
          <w:szCs w:val="28"/>
          <w:rtl/>
        </w:rPr>
        <w:t>ی</w:t>
      </w:r>
      <w:r w:rsidRPr="00AE1087">
        <w:rPr>
          <w:rFonts w:cs="B Mitra" w:hint="eastAsia"/>
          <w:sz w:val="28"/>
          <w:szCs w:val="28"/>
          <w:rtl/>
        </w:rPr>
        <w:t>ات</w:t>
      </w:r>
      <w:r w:rsidRPr="00AE1087">
        <w:rPr>
          <w:rFonts w:cs="B Mitra"/>
          <w:sz w:val="28"/>
          <w:szCs w:val="28"/>
          <w:rtl/>
        </w:rPr>
        <w:t xml:space="preserve"> خدا</w:t>
      </w:r>
    </w:p>
    <w:p w:rsidR="00AE1087" w:rsidRPr="00AE1087" w:rsidRDefault="00AE1087" w:rsidP="00AE1087">
      <w:pPr>
        <w:rPr>
          <w:rFonts w:cs="B Mitra"/>
          <w:sz w:val="28"/>
          <w:szCs w:val="28"/>
          <w:rtl/>
        </w:rPr>
      </w:pPr>
      <w:r w:rsidRPr="00AE1087">
        <w:rPr>
          <w:rFonts w:cs="B Mitra"/>
          <w:sz w:val="28"/>
          <w:szCs w:val="28"/>
          <w:rtl/>
        </w:rPr>
        <w:t>۳ - عامل دن</w:t>
      </w:r>
      <w:r w:rsidRPr="00AE1087">
        <w:rPr>
          <w:rFonts w:cs="B Mitra" w:hint="cs"/>
          <w:sz w:val="28"/>
          <w:szCs w:val="28"/>
          <w:rtl/>
        </w:rPr>
        <w:t>ی</w:t>
      </w:r>
      <w:r w:rsidRPr="00AE1087">
        <w:rPr>
          <w:rFonts w:cs="B Mitra" w:hint="eastAsia"/>
          <w:sz w:val="28"/>
          <w:szCs w:val="28"/>
          <w:rtl/>
        </w:rPr>
        <w:t>اطلب</w:t>
      </w:r>
      <w:r w:rsidRPr="00AE1087">
        <w:rPr>
          <w:rFonts w:cs="B Mitra" w:hint="cs"/>
          <w:sz w:val="28"/>
          <w:szCs w:val="28"/>
          <w:rtl/>
        </w:rPr>
        <w:t>ی</w:t>
      </w:r>
    </w:p>
    <w:p w:rsidR="00AE1087" w:rsidRPr="00AE1087" w:rsidRDefault="00AE1087" w:rsidP="00AE1087">
      <w:pPr>
        <w:rPr>
          <w:rFonts w:cs="B Mitra"/>
          <w:sz w:val="28"/>
          <w:szCs w:val="28"/>
          <w:rtl/>
        </w:rPr>
      </w:pPr>
      <w:r w:rsidRPr="00AE1087">
        <w:rPr>
          <w:rFonts w:cs="B Mitra"/>
          <w:sz w:val="28"/>
          <w:szCs w:val="28"/>
          <w:rtl/>
        </w:rPr>
        <w:t>۴ - عامل شقاوت</w:t>
      </w:r>
    </w:p>
    <w:p w:rsidR="00AE1087" w:rsidRPr="00AE1087" w:rsidRDefault="00AE1087" w:rsidP="00AE1087">
      <w:pPr>
        <w:rPr>
          <w:rFonts w:cs="B Mitra"/>
          <w:sz w:val="28"/>
          <w:szCs w:val="28"/>
          <w:rtl/>
        </w:rPr>
      </w:pPr>
      <w:r w:rsidRPr="00AE1087">
        <w:rPr>
          <w:rFonts w:cs="B Mitra"/>
          <w:sz w:val="28"/>
          <w:szCs w:val="28"/>
          <w:rtl/>
        </w:rPr>
        <w:t>۵ - عامل ظلم</w:t>
      </w:r>
    </w:p>
    <w:p w:rsidR="00AE1087" w:rsidRPr="00AE1087" w:rsidRDefault="00AE1087" w:rsidP="00AE1087">
      <w:pPr>
        <w:rPr>
          <w:rFonts w:cs="B Mitra"/>
          <w:sz w:val="28"/>
          <w:szCs w:val="28"/>
          <w:rtl/>
        </w:rPr>
      </w:pPr>
      <w:r w:rsidRPr="00AE1087">
        <w:rPr>
          <w:rFonts w:cs="B Mitra"/>
          <w:sz w:val="28"/>
          <w:szCs w:val="28"/>
          <w:rtl/>
        </w:rPr>
        <w:t>۶ - عدم تعقل</w:t>
      </w:r>
    </w:p>
    <w:p w:rsidR="00AE1087" w:rsidRPr="00AE1087" w:rsidRDefault="00AE1087" w:rsidP="00AE1087">
      <w:pPr>
        <w:rPr>
          <w:rFonts w:cs="B Mitra"/>
          <w:sz w:val="28"/>
          <w:szCs w:val="28"/>
          <w:rtl/>
        </w:rPr>
      </w:pPr>
      <w:r w:rsidRPr="00AE1087">
        <w:rPr>
          <w:rFonts w:cs="B Mitra"/>
          <w:sz w:val="28"/>
          <w:szCs w:val="28"/>
          <w:rtl/>
        </w:rPr>
        <w:t>۷ - علم ب</w:t>
      </w:r>
      <w:r w:rsidRPr="00AE1087">
        <w:rPr>
          <w:rFonts w:cs="B Mitra" w:hint="cs"/>
          <w:sz w:val="28"/>
          <w:szCs w:val="28"/>
          <w:rtl/>
        </w:rPr>
        <w:t>ی</w:t>
      </w:r>
      <w:r w:rsidRPr="00AE1087">
        <w:rPr>
          <w:rFonts w:cs="B Mitra"/>
          <w:sz w:val="28"/>
          <w:szCs w:val="28"/>
          <w:rtl/>
        </w:rPr>
        <w:t xml:space="preserve"> عمل</w:t>
      </w:r>
    </w:p>
    <w:p w:rsidR="00AE1087" w:rsidRPr="00AE1087" w:rsidRDefault="00AE1087" w:rsidP="00AE1087">
      <w:pPr>
        <w:rPr>
          <w:rFonts w:cs="B Mitra"/>
          <w:sz w:val="28"/>
          <w:szCs w:val="28"/>
          <w:rtl/>
        </w:rPr>
      </w:pPr>
      <w:r w:rsidRPr="00AE1087">
        <w:rPr>
          <w:rFonts w:cs="B Mitra"/>
          <w:sz w:val="28"/>
          <w:szCs w:val="28"/>
          <w:rtl/>
        </w:rPr>
        <w:lastRenderedPageBreak/>
        <w:t>۸ - عامل غفلت</w:t>
      </w:r>
    </w:p>
    <w:p w:rsidR="00AE1087" w:rsidRPr="00AE1087" w:rsidRDefault="00AE1087" w:rsidP="00AE1087">
      <w:pPr>
        <w:rPr>
          <w:rFonts w:cs="B Mitra"/>
          <w:sz w:val="28"/>
          <w:szCs w:val="28"/>
          <w:rtl/>
        </w:rPr>
      </w:pPr>
      <w:r w:rsidRPr="00AE1087">
        <w:rPr>
          <w:rFonts w:cs="B Mitra"/>
          <w:sz w:val="28"/>
          <w:szCs w:val="28"/>
          <w:rtl/>
        </w:rPr>
        <w:t>۹ - عامل کفر</w:t>
      </w:r>
    </w:p>
    <w:p w:rsidR="00AE1087" w:rsidRPr="00AE1087" w:rsidRDefault="00AE1087" w:rsidP="00AE1087">
      <w:pPr>
        <w:rPr>
          <w:rFonts w:cs="B Mitra"/>
          <w:sz w:val="28"/>
          <w:szCs w:val="28"/>
          <w:rtl/>
        </w:rPr>
      </w:pPr>
      <w:r w:rsidRPr="00AE1087">
        <w:rPr>
          <w:rFonts w:cs="B Mitra"/>
          <w:sz w:val="28"/>
          <w:szCs w:val="28"/>
          <w:rtl/>
        </w:rPr>
        <w:t>۱۰ - عامل گمراه</w:t>
      </w:r>
      <w:r w:rsidRPr="00AE1087">
        <w:rPr>
          <w:rFonts w:cs="B Mitra" w:hint="cs"/>
          <w:sz w:val="28"/>
          <w:szCs w:val="28"/>
          <w:rtl/>
        </w:rPr>
        <w:t>ی</w:t>
      </w:r>
    </w:p>
    <w:p w:rsidR="00AE1087" w:rsidRPr="00AE1087" w:rsidRDefault="00AE1087" w:rsidP="00AE1087">
      <w:pPr>
        <w:rPr>
          <w:rFonts w:cs="B Mitra"/>
          <w:sz w:val="28"/>
          <w:szCs w:val="28"/>
          <w:rtl/>
        </w:rPr>
      </w:pPr>
      <w:r w:rsidRPr="00AE1087">
        <w:rPr>
          <w:rFonts w:cs="B Mitra"/>
          <w:sz w:val="28"/>
          <w:szCs w:val="28"/>
          <w:rtl/>
        </w:rPr>
        <w:t>۱۱ - عامل گناه</w:t>
      </w:r>
    </w:p>
    <w:p w:rsidR="00AE1087" w:rsidRPr="00AE1087" w:rsidRDefault="00AE1087" w:rsidP="00AE1087">
      <w:pPr>
        <w:rPr>
          <w:rFonts w:cs="B Mitra"/>
          <w:sz w:val="28"/>
          <w:szCs w:val="28"/>
          <w:rtl/>
        </w:rPr>
      </w:pPr>
      <w:r w:rsidRPr="00AE1087">
        <w:rPr>
          <w:rFonts w:cs="B Mitra"/>
          <w:sz w:val="28"/>
          <w:szCs w:val="28"/>
          <w:rtl/>
        </w:rPr>
        <w:t>۱۲ - عامل هواپرست</w:t>
      </w:r>
      <w:r w:rsidRPr="00AE1087">
        <w:rPr>
          <w:rFonts w:cs="B Mitra" w:hint="cs"/>
          <w:sz w:val="28"/>
          <w:szCs w:val="28"/>
          <w:rtl/>
        </w:rPr>
        <w:t>ی</w:t>
      </w:r>
    </w:p>
    <w:p w:rsidR="00AE1087" w:rsidRPr="00AE1087" w:rsidRDefault="00AE1087" w:rsidP="00AE1087">
      <w:pPr>
        <w:rPr>
          <w:rFonts w:cs="B Mitra"/>
          <w:sz w:val="28"/>
          <w:szCs w:val="28"/>
          <w:rtl/>
        </w:rPr>
      </w:pPr>
      <w:r w:rsidRPr="00AE1087">
        <w:rPr>
          <w:rFonts w:cs="B Mitra"/>
          <w:sz w:val="28"/>
          <w:szCs w:val="28"/>
          <w:rtl/>
        </w:rPr>
        <w:t>۱۳ - پانو</w:t>
      </w:r>
      <w:r w:rsidRPr="00AE1087">
        <w:rPr>
          <w:rFonts w:cs="B Mitra" w:hint="cs"/>
          <w:sz w:val="28"/>
          <w:szCs w:val="28"/>
          <w:rtl/>
        </w:rPr>
        <w:t>ی</w:t>
      </w:r>
      <w:r w:rsidRPr="00AE1087">
        <w:rPr>
          <w:rFonts w:cs="B Mitra" w:hint="eastAsia"/>
          <w:sz w:val="28"/>
          <w:szCs w:val="28"/>
          <w:rtl/>
        </w:rPr>
        <w:t>س</w:t>
      </w:r>
    </w:p>
    <w:p w:rsidR="00AE1087" w:rsidRDefault="00AE1087" w:rsidP="00AE1087">
      <w:pPr>
        <w:rPr>
          <w:rFonts w:cs="B Mitra"/>
          <w:sz w:val="28"/>
          <w:szCs w:val="28"/>
          <w:rtl/>
        </w:rPr>
      </w:pPr>
      <w:r w:rsidRPr="00AE1087">
        <w:rPr>
          <w:rFonts w:cs="B Mitra"/>
          <w:sz w:val="28"/>
          <w:szCs w:val="28"/>
          <w:rtl/>
        </w:rPr>
        <w:t>۱۴ - منبع</w:t>
      </w:r>
    </w:p>
    <w:p w:rsidR="00AE1087" w:rsidRDefault="00AE1087" w:rsidP="00AE1087">
      <w:pPr>
        <w:rPr>
          <w:rFonts w:cs="B Mitra"/>
          <w:sz w:val="28"/>
          <w:szCs w:val="28"/>
          <w:rtl/>
        </w:rPr>
      </w:pPr>
      <w:r w:rsidRPr="00AE1087">
        <w:rPr>
          <w:rFonts w:cs="B Mitra"/>
          <w:sz w:val="28"/>
          <w:szCs w:val="28"/>
          <w:rtl/>
        </w:rPr>
        <w:t>۱ - اطاعت از ش</w:t>
      </w:r>
      <w:r w:rsidRPr="00AE1087">
        <w:rPr>
          <w:rFonts w:cs="B Mitra" w:hint="cs"/>
          <w:sz w:val="28"/>
          <w:szCs w:val="28"/>
          <w:rtl/>
        </w:rPr>
        <w:t>ی</w:t>
      </w:r>
      <w:r w:rsidRPr="00AE1087">
        <w:rPr>
          <w:rFonts w:cs="B Mitra" w:hint="eastAsia"/>
          <w:sz w:val="28"/>
          <w:szCs w:val="28"/>
          <w:rtl/>
        </w:rPr>
        <w:t>طان</w:t>
      </w:r>
    </w:p>
    <w:p w:rsidR="00AE1087" w:rsidRPr="00AE1087" w:rsidRDefault="00AE1087" w:rsidP="00AE1087">
      <w:pPr>
        <w:rPr>
          <w:rFonts w:cs="B Mitra"/>
          <w:sz w:val="28"/>
          <w:szCs w:val="28"/>
          <w:rtl/>
        </w:rPr>
      </w:pPr>
      <w:r w:rsidRPr="00AE1087">
        <w:rPr>
          <w:rFonts w:cs="B Mitra" w:hint="eastAsia"/>
          <w:sz w:val="28"/>
          <w:szCs w:val="28"/>
          <w:rtl/>
        </w:rPr>
        <w:t>پ</w:t>
      </w:r>
      <w:r w:rsidRPr="00AE1087">
        <w:rPr>
          <w:rFonts w:cs="B Mitra" w:hint="cs"/>
          <w:sz w:val="28"/>
          <w:szCs w:val="28"/>
          <w:rtl/>
        </w:rPr>
        <w:t>ی</w:t>
      </w:r>
      <w:r w:rsidRPr="00AE1087">
        <w:rPr>
          <w:rFonts w:cs="B Mitra" w:hint="eastAsia"/>
          <w:sz w:val="28"/>
          <w:szCs w:val="28"/>
          <w:rtl/>
        </w:rPr>
        <w:t>رو</w:t>
      </w:r>
      <w:r w:rsidRPr="00AE1087">
        <w:rPr>
          <w:rFonts w:cs="B Mitra" w:hint="cs"/>
          <w:sz w:val="28"/>
          <w:szCs w:val="28"/>
          <w:rtl/>
        </w:rPr>
        <w:t>ی</w:t>
      </w:r>
      <w:r w:rsidRPr="00AE1087">
        <w:rPr>
          <w:rFonts w:cs="B Mitra"/>
          <w:sz w:val="28"/>
          <w:szCs w:val="28"/>
          <w:rtl/>
        </w:rPr>
        <w:t xml:space="preserve"> از ش</w:t>
      </w:r>
      <w:r w:rsidRPr="00AE1087">
        <w:rPr>
          <w:rFonts w:cs="B Mitra" w:hint="cs"/>
          <w:sz w:val="28"/>
          <w:szCs w:val="28"/>
          <w:rtl/>
        </w:rPr>
        <w:t>ی</w:t>
      </w:r>
      <w:r w:rsidRPr="00AE1087">
        <w:rPr>
          <w:rFonts w:cs="B Mitra" w:hint="eastAsia"/>
          <w:sz w:val="28"/>
          <w:szCs w:val="28"/>
          <w:rtl/>
        </w:rPr>
        <w:t>طان،</w:t>
      </w:r>
      <w:r w:rsidRPr="00AE1087">
        <w:rPr>
          <w:rFonts w:cs="B Mitra"/>
          <w:sz w:val="28"/>
          <w:szCs w:val="28"/>
          <w:rtl/>
        </w:rPr>
        <w:t xml:space="preserve"> باعث استحقاق اهانت اله</w:t>
      </w:r>
      <w:r w:rsidRPr="00AE1087">
        <w:rPr>
          <w:rFonts w:cs="B Mitra" w:hint="cs"/>
          <w:sz w:val="28"/>
          <w:szCs w:val="28"/>
          <w:rtl/>
        </w:rPr>
        <w:t>ی</w:t>
      </w:r>
      <w:r w:rsidRPr="00AE1087">
        <w:rPr>
          <w:rFonts w:cs="B Mitra"/>
          <w:sz w:val="28"/>
          <w:szCs w:val="28"/>
          <w:rtl/>
        </w:rPr>
        <w:t xml:space="preserve"> م</w:t>
      </w:r>
      <w:r w:rsidRPr="00AE1087">
        <w:rPr>
          <w:rFonts w:cs="B Mitra" w:hint="cs"/>
          <w:sz w:val="28"/>
          <w:szCs w:val="28"/>
          <w:rtl/>
        </w:rPr>
        <w:t>ی</w:t>
      </w:r>
      <w:r w:rsidRPr="00AE1087">
        <w:rPr>
          <w:rFonts w:cs="B Mitra"/>
          <w:sz w:val="28"/>
          <w:szCs w:val="28"/>
          <w:rtl/>
        </w:rPr>
        <w:t xml:space="preserve"> شود.</w:t>
      </w:r>
    </w:p>
    <w:p w:rsidR="00AE1087" w:rsidRPr="00AE1087" w:rsidRDefault="00AE1087" w:rsidP="00AE1087">
      <w:pPr>
        <w:rPr>
          <w:rFonts w:cs="B Mitra"/>
          <w:sz w:val="28"/>
          <w:szCs w:val="28"/>
          <w:rtl/>
        </w:rPr>
      </w:pPr>
      <w:r w:rsidRPr="00AE1087">
        <w:rPr>
          <w:rFonts w:cs="B Mitra" w:hint="eastAsia"/>
          <w:sz w:val="28"/>
          <w:szCs w:val="28"/>
          <w:rtl/>
        </w:rPr>
        <w:t>واتل</w:t>
      </w:r>
      <w:r w:rsidRPr="00AE1087">
        <w:rPr>
          <w:rFonts w:cs="B Mitra"/>
          <w:sz w:val="28"/>
          <w:szCs w:val="28"/>
          <w:rtl/>
        </w:rPr>
        <w:t xml:space="preserve"> عل</w:t>
      </w:r>
      <w:r w:rsidRPr="00AE1087">
        <w:rPr>
          <w:rFonts w:cs="B Mitra" w:hint="cs"/>
          <w:sz w:val="28"/>
          <w:szCs w:val="28"/>
          <w:rtl/>
        </w:rPr>
        <w:t>ی</w:t>
      </w:r>
      <w:r w:rsidRPr="00AE1087">
        <w:rPr>
          <w:rFonts w:cs="B Mitra" w:hint="eastAsia"/>
          <w:sz w:val="28"/>
          <w:szCs w:val="28"/>
          <w:rtl/>
        </w:rPr>
        <w:t>هم</w:t>
      </w:r>
      <w:r w:rsidRPr="00AE1087">
        <w:rPr>
          <w:rFonts w:cs="B Mitra"/>
          <w:sz w:val="28"/>
          <w:szCs w:val="28"/>
          <w:rtl/>
        </w:rPr>
        <w:t xml:space="preserve"> نبا الذ</w:t>
      </w:r>
      <w:r w:rsidRPr="00AE1087">
        <w:rPr>
          <w:rFonts w:cs="B Mitra" w:hint="cs"/>
          <w:sz w:val="28"/>
          <w:szCs w:val="28"/>
          <w:rtl/>
        </w:rPr>
        <w:t>ی</w:t>
      </w:r>
      <w:r w:rsidRPr="00AE1087">
        <w:rPr>
          <w:rFonts w:cs="B Mitra"/>
          <w:sz w:val="28"/>
          <w:szCs w:val="28"/>
          <w:rtl/>
        </w:rPr>
        <w:t xml:space="preserve"> ءات</w:t>
      </w:r>
      <w:r w:rsidRPr="00AE1087">
        <w:rPr>
          <w:rFonts w:cs="B Mitra" w:hint="cs"/>
          <w:sz w:val="28"/>
          <w:szCs w:val="28"/>
          <w:rtl/>
        </w:rPr>
        <w:t>ی</w:t>
      </w:r>
      <w:r w:rsidRPr="00AE1087">
        <w:rPr>
          <w:rFonts w:cs="B Mitra" w:hint="eastAsia"/>
          <w:sz w:val="28"/>
          <w:szCs w:val="28"/>
          <w:rtl/>
        </w:rPr>
        <w:t>نـه</w:t>
      </w:r>
      <w:r w:rsidRPr="00AE1087">
        <w:rPr>
          <w:rFonts w:cs="B Mitra"/>
          <w:sz w:val="28"/>
          <w:szCs w:val="28"/>
          <w:rtl/>
        </w:rPr>
        <w:t xml:space="preserve"> ءا</w:t>
      </w:r>
      <w:r w:rsidRPr="00AE1087">
        <w:rPr>
          <w:rFonts w:cs="B Mitra" w:hint="cs"/>
          <w:sz w:val="28"/>
          <w:szCs w:val="28"/>
          <w:rtl/>
        </w:rPr>
        <w:t>ی</w:t>
      </w:r>
      <w:r w:rsidRPr="00AE1087">
        <w:rPr>
          <w:rFonts w:cs="B Mitra" w:hint="eastAsia"/>
          <w:sz w:val="28"/>
          <w:szCs w:val="28"/>
          <w:rtl/>
        </w:rPr>
        <w:t>ـتنا</w:t>
      </w:r>
      <w:r w:rsidRPr="00AE1087">
        <w:rPr>
          <w:rFonts w:cs="B Mitra"/>
          <w:sz w:val="28"/>
          <w:szCs w:val="28"/>
          <w:rtl/>
        </w:rPr>
        <w:t xml:space="preserve"> فانسلخ منها فاتبعه الش</w:t>
      </w:r>
      <w:r w:rsidRPr="00AE1087">
        <w:rPr>
          <w:rFonts w:cs="B Mitra" w:hint="cs"/>
          <w:sz w:val="28"/>
          <w:szCs w:val="28"/>
          <w:rtl/>
        </w:rPr>
        <w:t>ی</w:t>
      </w:r>
      <w:r w:rsidRPr="00AE1087">
        <w:rPr>
          <w:rFonts w:cs="B Mitra" w:hint="eastAsia"/>
          <w:sz w:val="28"/>
          <w:szCs w:val="28"/>
          <w:rtl/>
        </w:rPr>
        <w:t>طـن</w:t>
      </w:r>
      <w:r w:rsidRPr="00AE1087">
        <w:rPr>
          <w:rFonts w:cs="B Mitra"/>
          <w:sz w:val="28"/>
          <w:szCs w:val="28"/>
          <w:rtl/>
        </w:rPr>
        <w:t>... (و بر آنها بخوان سرگذشت آن کس را که آ</w:t>
      </w:r>
      <w:r w:rsidRPr="00AE1087">
        <w:rPr>
          <w:rFonts w:cs="B Mitra" w:hint="cs"/>
          <w:sz w:val="28"/>
          <w:szCs w:val="28"/>
          <w:rtl/>
        </w:rPr>
        <w:t>ی</w:t>
      </w:r>
      <w:r w:rsidRPr="00AE1087">
        <w:rPr>
          <w:rFonts w:cs="B Mitra" w:hint="eastAsia"/>
          <w:sz w:val="28"/>
          <w:szCs w:val="28"/>
          <w:rtl/>
        </w:rPr>
        <w:t>ات</w:t>
      </w:r>
      <w:r w:rsidRPr="00AE1087">
        <w:rPr>
          <w:rFonts w:cs="B Mitra"/>
          <w:sz w:val="28"/>
          <w:szCs w:val="28"/>
          <w:rtl/>
        </w:rPr>
        <w:t xml:space="preserve"> خود را به او داد</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ول</w:t>
      </w:r>
      <w:r w:rsidRPr="00AE1087">
        <w:rPr>
          <w:rFonts w:cs="B Mitra" w:hint="cs"/>
          <w:sz w:val="28"/>
          <w:szCs w:val="28"/>
          <w:rtl/>
        </w:rPr>
        <w:t>ی</w:t>
      </w:r>
      <w:r w:rsidRPr="00AE1087">
        <w:rPr>
          <w:rFonts w:cs="B Mitra"/>
          <w:sz w:val="28"/>
          <w:szCs w:val="28"/>
          <w:rtl/>
        </w:rPr>
        <w:t xml:space="preserve"> (سرانجام) خود را از آن ته</w:t>
      </w:r>
      <w:r w:rsidRPr="00AE1087">
        <w:rPr>
          <w:rFonts w:cs="B Mitra" w:hint="cs"/>
          <w:sz w:val="28"/>
          <w:szCs w:val="28"/>
          <w:rtl/>
        </w:rPr>
        <w:t>ی</w:t>
      </w:r>
      <w:r w:rsidRPr="00AE1087">
        <w:rPr>
          <w:rFonts w:cs="B Mitra"/>
          <w:sz w:val="28"/>
          <w:szCs w:val="28"/>
          <w:rtl/>
        </w:rPr>
        <w:t xml:space="preserve"> ساخت و ش</w:t>
      </w:r>
      <w:r w:rsidRPr="00AE1087">
        <w:rPr>
          <w:rFonts w:cs="B Mitra" w:hint="cs"/>
          <w:sz w:val="28"/>
          <w:szCs w:val="28"/>
          <w:rtl/>
        </w:rPr>
        <w:t>ی</w:t>
      </w:r>
      <w:r w:rsidRPr="00AE1087">
        <w:rPr>
          <w:rFonts w:cs="B Mitra" w:hint="eastAsia"/>
          <w:sz w:val="28"/>
          <w:szCs w:val="28"/>
          <w:rtl/>
        </w:rPr>
        <w:t>طان</w:t>
      </w:r>
      <w:r w:rsidRPr="00AE1087">
        <w:rPr>
          <w:rFonts w:cs="B Mitra"/>
          <w:sz w:val="28"/>
          <w:szCs w:val="28"/>
          <w:rtl/>
        </w:rPr>
        <w:t xml:space="preserve"> در پ</w:t>
      </w:r>
      <w:r w:rsidRPr="00AE1087">
        <w:rPr>
          <w:rFonts w:cs="B Mitra" w:hint="cs"/>
          <w:sz w:val="28"/>
          <w:szCs w:val="28"/>
          <w:rtl/>
        </w:rPr>
        <w:t>ی</w:t>
      </w:r>
      <w:r w:rsidRPr="00AE1087">
        <w:rPr>
          <w:rFonts w:cs="B Mitra"/>
          <w:sz w:val="28"/>
          <w:szCs w:val="28"/>
          <w:rtl/>
        </w:rPr>
        <w:t xml:space="preserve"> او افتاد، و از گمراهان شد!) [۲]</w:t>
      </w:r>
    </w:p>
    <w:p w:rsidR="00AE1087" w:rsidRDefault="00AE1087" w:rsidP="00AE1087">
      <w:pPr>
        <w:rPr>
          <w:rFonts w:cs="B Mitra"/>
          <w:sz w:val="28"/>
          <w:szCs w:val="28"/>
          <w:rtl/>
        </w:rPr>
      </w:pPr>
      <w:r w:rsidRPr="00AE1087">
        <w:rPr>
          <w:rFonts w:cs="B Mitra"/>
          <w:sz w:val="28"/>
          <w:szCs w:val="28"/>
          <w:rtl/>
        </w:rPr>
        <w:t>... فمثله کمثل الکلب ان تحمل عل</w:t>
      </w:r>
      <w:r w:rsidRPr="00AE1087">
        <w:rPr>
          <w:rFonts w:cs="B Mitra" w:hint="cs"/>
          <w:sz w:val="28"/>
          <w:szCs w:val="28"/>
          <w:rtl/>
        </w:rPr>
        <w:t>ی</w:t>
      </w:r>
      <w:r w:rsidRPr="00AE1087">
        <w:rPr>
          <w:rFonts w:cs="B Mitra" w:hint="eastAsia"/>
          <w:sz w:val="28"/>
          <w:szCs w:val="28"/>
          <w:rtl/>
        </w:rPr>
        <w:t>ه</w:t>
      </w:r>
      <w:r w:rsidRPr="00AE1087">
        <w:rPr>
          <w:rFonts w:cs="B Mitra"/>
          <w:sz w:val="28"/>
          <w:szCs w:val="28"/>
          <w:rtl/>
        </w:rPr>
        <w:t xml:space="preserve"> </w:t>
      </w:r>
      <w:r w:rsidRPr="00AE1087">
        <w:rPr>
          <w:rFonts w:cs="B Mitra" w:hint="cs"/>
          <w:sz w:val="28"/>
          <w:szCs w:val="28"/>
          <w:rtl/>
        </w:rPr>
        <w:t>ی</w:t>
      </w:r>
      <w:r w:rsidRPr="00AE1087">
        <w:rPr>
          <w:rFonts w:cs="B Mitra" w:hint="eastAsia"/>
          <w:sz w:val="28"/>
          <w:szCs w:val="28"/>
          <w:rtl/>
        </w:rPr>
        <w:t>لهث</w:t>
      </w:r>
      <w:r w:rsidRPr="00AE1087">
        <w:rPr>
          <w:rFonts w:cs="B Mitra"/>
          <w:sz w:val="28"/>
          <w:szCs w:val="28"/>
          <w:rtl/>
        </w:rPr>
        <w:t xml:space="preserve"> او تترکه </w:t>
      </w:r>
      <w:r w:rsidRPr="00AE1087">
        <w:rPr>
          <w:rFonts w:cs="B Mitra" w:hint="cs"/>
          <w:sz w:val="28"/>
          <w:szCs w:val="28"/>
          <w:rtl/>
        </w:rPr>
        <w:t>ی</w:t>
      </w:r>
      <w:r w:rsidRPr="00AE1087">
        <w:rPr>
          <w:rFonts w:cs="B Mitra" w:hint="eastAsia"/>
          <w:sz w:val="28"/>
          <w:szCs w:val="28"/>
          <w:rtl/>
        </w:rPr>
        <w:t>لهث</w:t>
      </w:r>
      <w:r w:rsidRPr="00AE1087">
        <w:rPr>
          <w:rFonts w:cs="B Mitra"/>
          <w:sz w:val="28"/>
          <w:szCs w:val="28"/>
          <w:rtl/>
        </w:rPr>
        <w:t>...(و اگر م</w:t>
      </w:r>
      <w:r w:rsidRPr="00AE1087">
        <w:rPr>
          <w:rFonts w:cs="B Mitra" w:hint="cs"/>
          <w:sz w:val="28"/>
          <w:szCs w:val="28"/>
          <w:rtl/>
        </w:rPr>
        <w:t>ی‌</w:t>
      </w:r>
      <w:r w:rsidRPr="00AE1087">
        <w:rPr>
          <w:rFonts w:cs="B Mitra" w:hint="eastAsia"/>
          <w:sz w:val="28"/>
          <w:szCs w:val="28"/>
          <w:rtl/>
        </w:rPr>
        <w:t>خواست</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(مقام) او را با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آ</w:t>
      </w:r>
      <w:r w:rsidRPr="00AE1087">
        <w:rPr>
          <w:rFonts w:cs="B Mitra" w:hint="cs"/>
          <w:sz w:val="28"/>
          <w:szCs w:val="28"/>
          <w:rtl/>
        </w:rPr>
        <w:t>ی</w:t>
      </w:r>
      <w:r w:rsidRPr="00AE1087">
        <w:rPr>
          <w:rFonts w:cs="B Mitra" w:hint="eastAsia"/>
          <w:sz w:val="28"/>
          <w:szCs w:val="28"/>
          <w:rtl/>
        </w:rPr>
        <w:t>ات</w:t>
      </w:r>
      <w:r w:rsidRPr="00AE1087">
        <w:rPr>
          <w:rFonts w:cs="B Mitra"/>
          <w:sz w:val="28"/>
          <w:szCs w:val="28"/>
          <w:rtl/>
        </w:rPr>
        <w:t xml:space="preserve"> (و علوم و دانشها) بالا م</w:t>
      </w:r>
      <w:r w:rsidRPr="00AE1087">
        <w:rPr>
          <w:rFonts w:cs="B Mitra" w:hint="cs"/>
          <w:sz w:val="28"/>
          <w:szCs w:val="28"/>
          <w:rtl/>
        </w:rPr>
        <w:t>ی‌</w:t>
      </w:r>
      <w:r w:rsidRPr="00AE1087">
        <w:rPr>
          <w:rFonts w:cs="B Mitra" w:hint="eastAsia"/>
          <w:sz w:val="28"/>
          <w:szCs w:val="28"/>
          <w:rtl/>
        </w:rPr>
        <w:t>برد</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(اما اجبار، بر خلاف سنت ماست؛ پس او را به حال خود رها کرد</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و او به پست</w:t>
      </w:r>
      <w:r w:rsidRPr="00AE1087">
        <w:rPr>
          <w:rFonts w:cs="B Mitra" w:hint="cs"/>
          <w:sz w:val="28"/>
          <w:szCs w:val="28"/>
          <w:rtl/>
        </w:rPr>
        <w:t>ی</w:t>
      </w:r>
      <w:r w:rsidRPr="00AE1087">
        <w:rPr>
          <w:rFonts w:cs="B Mitra"/>
          <w:sz w:val="28"/>
          <w:szCs w:val="28"/>
          <w:rtl/>
        </w:rPr>
        <w:t xml:space="preserve"> گرا</w:t>
      </w:r>
      <w:r w:rsidRPr="00AE1087">
        <w:rPr>
          <w:rFonts w:cs="B Mitra" w:hint="cs"/>
          <w:sz w:val="28"/>
          <w:szCs w:val="28"/>
          <w:rtl/>
        </w:rPr>
        <w:t>یی</w:t>
      </w:r>
      <w:r w:rsidRPr="00AE1087">
        <w:rPr>
          <w:rFonts w:cs="B Mitra" w:hint="eastAsia"/>
          <w:sz w:val="28"/>
          <w:szCs w:val="28"/>
          <w:rtl/>
        </w:rPr>
        <w:t>د،</w:t>
      </w:r>
      <w:r w:rsidRPr="00AE1087">
        <w:rPr>
          <w:rFonts w:cs="B Mitra"/>
          <w:sz w:val="28"/>
          <w:szCs w:val="28"/>
          <w:rtl/>
        </w:rPr>
        <w:t xml:space="preserve"> و از هوا</w:t>
      </w:r>
      <w:r w:rsidRPr="00AE1087">
        <w:rPr>
          <w:rFonts w:cs="B Mitra" w:hint="cs"/>
          <w:sz w:val="28"/>
          <w:szCs w:val="28"/>
          <w:rtl/>
        </w:rPr>
        <w:t>ی</w:t>
      </w:r>
      <w:r w:rsidRPr="00AE1087">
        <w:rPr>
          <w:rFonts w:cs="B Mitra"/>
          <w:sz w:val="28"/>
          <w:szCs w:val="28"/>
          <w:rtl/>
        </w:rPr>
        <w:t xml:space="preserve"> نفس پ</w:t>
      </w:r>
      <w:r w:rsidRPr="00AE1087">
        <w:rPr>
          <w:rFonts w:cs="B Mitra" w:hint="cs"/>
          <w:sz w:val="28"/>
          <w:szCs w:val="28"/>
          <w:rtl/>
        </w:rPr>
        <w:t>ی</w:t>
      </w:r>
      <w:r w:rsidRPr="00AE1087">
        <w:rPr>
          <w:rFonts w:cs="B Mitra" w:hint="eastAsia"/>
          <w:sz w:val="28"/>
          <w:szCs w:val="28"/>
          <w:rtl/>
        </w:rPr>
        <w:t>رو</w:t>
      </w:r>
      <w:r w:rsidRPr="00AE1087">
        <w:rPr>
          <w:rFonts w:cs="B Mitra" w:hint="cs"/>
          <w:sz w:val="28"/>
          <w:szCs w:val="28"/>
          <w:rtl/>
        </w:rPr>
        <w:t>ی</w:t>
      </w:r>
      <w:r w:rsidRPr="00AE1087">
        <w:rPr>
          <w:rFonts w:cs="B Mitra"/>
          <w:sz w:val="28"/>
          <w:szCs w:val="28"/>
          <w:rtl/>
        </w:rPr>
        <w:t xml:space="preserve"> کرد! مثل او همچون سگ (</w:t>
      </w:r>
      <w:r w:rsidRPr="00AE1087">
        <w:rPr>
          <w:rFonts w:cs="B Mitra" w:hint="eastAsia"/>
          <w:sz w:val="28"/>
          <w:szCs w:val="28"/>
          <w:rtl/>
        </w:rPr>
        <w:t>هار</w:t>
      </w:r>
      <w:r w:rsidRPr="00AE1087">
        <w:rPr>
          <w:rFonts w:cs="B Mitra"/>
          <w:sz w:val="28"/>
          <w:szCs w:val="28"/>
          <w:rtl/>
        </w:rPr>
        <w:t>) است که اگر به او حمله کن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دهانش را باز، و زبانش را برون م</w:t>
      </w:r>
      <w:r w:rsidRPr="00AE1087">
        <w:rPr>
          <w:rFonts w:cs="B Mitra" w:hint="cs"/>
          <w:sz w:val="28"/>
          <w:szCs w:val="28"/>
          <w:rtl/>
        </w:rPr>
        <w:t>ی‌</w:t>
      </w:r>
      <w:r w:rsidRPr="00AE1087">
        <w:rPr>
          <w:rFonts w:cs="B Mitra" w:hint="eastAsia"/>
          <w:sz w:val="28"/>
          <w:szCs w:val="28"/>
          <w:rtl/>
        </w:rPr>
        <w:t>آورد،</w:t>
      </w:r>
      <w:r w:rsidRPr="00AE1087">
        <w:rPr>
          <w:rFonts w:cs="B Mitra"/>
          <w:sz w:val="28"/>
          <w:szCs w:val="28"/>
          <w:rtl/>
        </w:rPr>
        <w:t xml:space="preserve"> و اگر او را به حال خود واگذار</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باز هم</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کار را م</w:t>
      </w:r>
      <w:r w:rsidRPr="00AE1087">
        <w:rPr>
          <w:rFonts w:cs="B Mitra" w:hint="cs"/>
          <w:sz w:val="28"/>
          <w:szCs w:val="28"/>
          <w:rtl/>
        </w:rPr>
        <w:t>ی‌</w:t>
      </w:r>
      <w:r w:rsidRPr="00AE1087">
        <w:rPr>
          <w:rFonts w:cs="B Mitra" w:hint="eastAsia"/>
          <w:sz w:val="28"/>
          <w:szCs w:val="28"/>
          <w:rtl/>
        </w:rPr>
        <w:t>کند؛</w:t>
      </w:r>
      <w:r w:rsidRPr="00AE1087">
        <w:rPr>
          <w:rFonts w:cs="B Mitra"/>
          <w:sz w:val="28"/>
          <w:szCs w:val="28"/>
          <w:rtl/>
        </w:rPr>
        <w:t xml:space="preserve"> (گو</w:t>
      </w:r>
      <w:r w:rsidRPr="00AE1087">
        <w:rPr>
          <w:rFonts w:cs="B Mitra" w:hint="cs"/>
          <w:sz w:val="28"/>
          <w:szCs w:val="28"/>
          <w:rtl/>
        </w:rPr>
        <w:t>یی</w:t>
      </w:r>
      <w:r w:rsidRPr="00AE1087">
        <w:rPr>
          <w:rFonts w:cs="B Mitra"/>
          <w:sz w:val="28"/>
          <w:szCs w:val="28"/>
          <w:rtl/>
        </w:rPr>
        <w:t xml:space="preserve"> چنان تشنه دن</w:t>
      </w:r>
      <w:r w:rsidRPr="00AE1087">
        <w:rPr>
          <w:rFonts w:cs="B Mitra" w:hint="cs"/>
          <w:sz w:val="28"/>
          <w:szCs w:val="28"/>
          <w:rtl/>
        </w:rPr>
        <w:t>ی</w:t>
      </w:r>
      <w:r w:rsidRPr="00AE1087">
        <w:rPr>
          <w:rFonts w:cs="B Mitra" w:hint="eastAsia"/>
          <w:sz w:val="28"/>
          <w:szCs w:val="28"/>
          <w:rtl/>
        </w:rPr>
        <w:t>اپرست</w:t>
      </w:r>
      <w:r w:rsidRPr="00AE1087">
        <w:rPr>
          <w:rFonts w:cs="B Mitra" w:hint="cs"/>
          <w:sz w:val="28"/>
          <w:szCs w:val="28"/>
          <w:rtl/>
        </w:rPr>
        <w:t>ی</w:t>
      </w:r>
      <w:r w:rsidRPr="00AE1087">
        <w:rPr>
          <w:rFonts w:cs="B Mitra"/>
          <w:sz w:val="28"/>
          <w:szCs w:val="28"/>
          <w:rtl/>
        </w:rPr>
        <w:t xml:space="preserve"> است که هرگز س</w:t>
      </w:r>
      <w:r w:rsidRPr="00AE1087">
        <w:rPr>
          <w:rFonts w:cs="B Mitra" w:hint="cs"/>
          <w:sz w:val="28"/>
          <w:szCs w:val="28"/>
          <w:rtl/>
        </w:rPr>
        <w:t>ی</w:t>
      </w:r>
      <w:r w:rsidRPr="00AE1087">
        <w:rPr>
          <w:rFonts w:cs="B Mitra" w:hint="eastAsia"/>
          <w:sz w:val="28"/>
          <w:szCs w:val="28"/>
          <w:rtl/>
        </w:rPr>
        <w:t>راب</w:t>
      </w:r>
      <w:r w:rsidRPr="00AE1087">
        <w:rPr>
          <w:rFonts w:cs="B Mitra"/>
          <w:sz w:val="28"/>
          <w:szCs w:val="28"/>
          <w:rtl/>
        </w:rPr>
        <w:t xml:space="preserve"> نم</w:t>
      </w:r>
      <w:r w:rsidRPr="00AE1087">
        <w:rPr>
          <w:rFonts w:cs="B Mitra" w:hint="cs"/>
          <w:sz w:val="28"/>
          <w:szCs w:val="28"/>
          <w:rtl/>
        </w:rPr>
        <w:t>ی‌</w:t>
      </w:r>
      <w:r w:rsidRPr="00AE1087">
        <w:rPr>
          <w:rFonts w:cs="B Mitra" w:hint="eastAsia"/>
          <w:sz w:val="28"/>
          <w:szCs w:val="28"/>
          <w:rtl/>
        </w:rPr>
        <w:t>شود</w:t>
      </w:r>
      <w:r w:rsidRPr="00AE1087">
        <w:rPr>
          <w:rFonts w:cs="B Mitra"/>
          <w:sz w:val="28"/>
          <w:szCs w:val="28"/>
          <w:rtl/>
        </w:rPr>
        <w:t>!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مثل گروه</w:t>
      </w:r>
      <w:r w:rsidRPr="00AE1087">
        <w:rPr>
          <w:rFonts w:cs="B Mitra" w:hint="cs"/>
          <w:sz w:val="28"/>
          <w:szCs w:val="28"/>
          <w:rtl/>
        </w:rPr>
        <w:t>ی</w:t>
      </w:r>
      <w:r w:rsidRPr="00AE1087">
        <w:rPr>
          <w:rFonts w:cs="B Mitra"/>
          <w:sz w:val="28"/>
          <w:szCs w:val="28"/>
          <w:rtl/>
        </w:rPr>
        <w:t xml:space="preserve"> است که آ</w:t>
      </w:r>
      <w:r w:rsidRPr="00AE1087">
        <w:rPr>
          <w:rFonts w:cs="B Mitra" w:hint="cs"/>
          <w:sz w:val="28"/>
          <w:szCs w:val="28"/>
          <w:rtl/>
        </w:rPr>
        <w:t>ی</w:t>
      </w:r>
      <w:r w:rsidRPr="00AE1087">
        <w:rPr>
          <w:rFonts w:cs="B Mitra" w:hint="eastAsia"/>
          <w:sz w:val="28"/>
          <w:szCs w:val="28"/>
          <w:rtl/>
        </w:rPr>
        <w:t>ات</w:t>
      </w:r>
      <w:r w:rsidRPr="00AE1087">
        <w:rPr>
          <w:rFonts w:cs="B Mitra"/>
          <w:sz w:val="28"/>
          <w:szCs w:val="28"/>
          <w:rtl/>
        </w:rPr>
        <w:t xml:space="preserve"> ما را تکذ</w:t>
      </w:r>
      <w:r w:rsidRPr="00AE1087">
        <w:rPr>
          <w:rFonts w:cs="B Mitra" w:hint="cs"/>
          <w:sz w:val="28"/>
          <w:szCs w:val="28"/>
          <w:rtl/>
        </w:rPr>
        <w:t>ی</w:t>
      </w:r>
      <w:r w:rsidRPr="00AE1087">
        <w:rPr>
          <w:rFonts w:cs="B Mitra" w:hint="eastAsia"/>
          <w:sz w:val="28"/>
          <w:szCs w:val="28"/>
          <w:rtl/>
        </w:rPr>
        <w:t>ب</w:t>
      </w:r>
      <w:r w:rsidRPr="00AE1087">
        <w:rPr>
          <w:rFonts w:cs="B Mitra"/>
          <w:sz w:val="28"/>
          <w:szCs w:val="28"/>
          <w:rtl/>
        </w:rPr>
        <w:t xml:space="preserve"> کردند؛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داستانها را (برا</w:t>
      </w:r>
      <w:r w:rsidRPr="00AE1087">
        <w:rPr>
          <w:rFonts w:cs="B Mitra" w:hint="cs"/>
          <w:sz w:val="28"/>
          <w:szCs w:val="28"/>
          <w:rtl/>
        </w:rPr>
        <w:t>ی</w:t>
      </w:r>
      <w:r w:rsidRPr="00AE1087">
        <w:rPr>
          <w:rFonts w:cs="B Mitra"/>
          <w:sz w:val="28"/>
          <w:szCs w:val="28"/>
          <w:rtl/>
        </w:rPr>
        <w:t xml:space="preserve"> آنها) با</w:t>
      </w:r>
      <w:r w:rsidRPr="00AE1087">
        <w:rPr>
          <w:rFonts w:cs="B Mitra" w:hint="eastAsia"/>
          <w:sz w:val="28"/>
          <w:szCs w:val="28"/>
          <w:rtl/>
        </w:rPr>
        <w:t>زگو</w:t>
      </w:r>
      <w:r w:rsidRPr="00AE1087">
        <w:rPr>
          <w:rFonts w:cs="B Mitra"/>
          <w:sz w:val="28"/>
          <w:szCs w:val="28"/>
          <w:rtl/>
        </w:rPr>
        <w:t xml:space="preserve"> کن، شا</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ب</w:t>
      </w:r>
      <w:r w:rsidRPr="00AE1087">
        <w:rPr>
          <w:rFonts w:cs="B Mitra" w:hint="cs"/>
          <w:sz w:val="28"/>
          <w:szCs w:val="28"/>
          <w:rtl/>
        </w:rPr>
        <w:t>ی</w:t>
      </w:r>
      <w:r w:rsidRPr="00AE1087">
        <w:rPr>
          <w:rFonts w:cs="B Mitra" w:hint="eastAsia"/>
          <w:sz w:val="28"/>
          <w:szCs w:val="28"/>
          <w:rtl/>
        </w:rPr>
        <w:t>ند</w:t>
      </w:r>
      <w:r w:rsidRPr="00AE1087">
        <w:rPr>
          <w:rFonts w:cs="B Mitra" w:hint="cs"/>
          <w:sz w:val="28"/>
          <w:szCs w:val="28"/>
          <w:rtl/>
        </w:rPr>
        <w:t>ی</w:t>
      </w:r>
      <w:r w:rsidRPr="00AE1087">
        <w:rPr>
          <w:rFonts w:cs="B Mitra" w:hint="eastAsia"/>
          <w:sz w:val="28"/>
          <w:szCs w:val="28"/>
          <w:rtl/>
        </w:rPr>
        <w:t>شند</w:t>
      </w:r>
      <w:r w:rsidRPr="00AE1087">
        <w:rPr>
          <w:rFonts w:cs="B Mitra"/>
          <w:sz w:val="28"/>
          <w:szCs w:val="28"/>
          <w:rtl/>
        </w:rPr>
        <w:t xml:space="preserve"> (و ب</w:t>
      </w:r>
      <w:r w:rsidRPr="00AE1087">
        <w:rPr>
          <w:rFonts w:cs="B Mitra" w:hint="cs"/>
          <w:sz w:val="28"/>
          <w:szCs w:val="28"/>
          <w:rtl/>
        </w:rPr>
        <w:t>ی</w:t>
      </w:r>
      <w:r w:rsidRPr="00AE1087">
        <w:rPr>
          <w:rFonts w:cs="B Mitra" w:hint="eastAsia"/>
          <w:sz w:val="28"/>
          <w:szCs w:val="28"/>
          <w:rtl/>
        </w:rPr>
        <w:t>دار</w:t>
      </w:r>
      <w:r w:rsidRPr="00AE1087">
        <w:rPr>
          <w:rFonts w:cs="B Mitra"/>
          <w:sz w:val="28"/>
          <w:szCs w:val="28"/>
          <w:rtl/>
        </w:rPr>
        <w:t xml:space="preserve"> شوند)!) [۳]</w:t>
      </w:r>
    </w:p>
    <w:p w:rsidR="00AE1087" w:rsidRDefault="00AE1087" w:rsidP="00AE1087">
      <w:pPr>
        <w:rPr>
          <w:rFonts w:cs="B Mitra"/>
          <w:sz w:val="28"/>
          <w:szCs w:val="28"/>
          <w:rtl/>
        </w:rPr>
      </w:pPr>
      <w:r w:rsidRPr="00AE1087">
        <w:rPr>
          <w:rFonts w:cs="B Mitra"/>
          <w:sz w:val="28"/>
          <w:szCs w:val="28"/>
          <w:rtl/>
        </w:rPr>
        <w:t>۲ - تکذ</w:t>
      </w:r>
      <w:r w:rsidRPr="00AE1087">
        <w:rPr>
          <w:rFonts w:cs="B Mitra" w:hint="cs"/>
          <w:sz w:val="28"/>
          <w:szCs w:val="28"/>
          <w:rtl/>
        </w:rPr>
        <w:t>ی</w:t>
      </w:r>
      <w:r w:rsidRPr="00AE1087">
        <w:rPr>
          <w:rFonts w:cs="B Mitra" w:hint="eastAsia"/>
          <w:sz w:val="28"/>
          <w:szCs w:val="28"/>
          <w:rtl/>
        </w:rPr>
        <w:t>ب</w:t>
      </w:r>
      <w:r w:rsidRPr="00AE1087">
        <w:rPr>
          <w:rFonts w:cs="B Mitra"/>
          <w:sz w:val="28"/>
          <w:szCs w:val="28"/>
          <w:rtl/>
        </w:rPr>
        <w:t xml:space="preserve"> آ</w:t>
      </w:r>
      <w:r w:rsidRPr="00AE1087">
        <w:rPr>
          <w:rFonts w:cs="B Mitra" w:hint="cs"/>
          <w:sz w:val="28"/>
          <w:szCs w:val="28"/>
          <w:rtl/>
        </w:rPr>
        <w:t>ی</w:t>
      </w:r>
      <w:r w:rsidRPr="00AE1087">
        <w:rPr>
          <w:rFonts w:cs="B Mitra" w:hint="eastAsia"/>
          <w:sz w:val="28"/>
          <w:szCs w:val="28"/>
          <w:rtl/>
        </w:rPr>
        <w:t>ات</w:t>
      </w:r>
      <w:r w:rsidRPr="00AE1087">
        <w:rPr>
          <w:rFonts w:cs="B Mitra"/>
          <w:sz w:val="28"/>
          <w:szCs w:val="28"/>
          <w:rtl/>
        </w:rPr>
        <w:t xml:space="preserve"> خدا</w:t>
      </w:r>
    </w:p>
    <w:p w:rsidR="00AE1087" w:rsidRPr="00AE1087" w:rsidRDefault="00AE1087" w:rsidP="00AE1087">
      <w:pPr>
        <w:rPr>
          <w:rFonts w:cs="B Mitra"/>
          <w:sz w:val="28"/>
          <w:szCs w:val="28"/>
          <w:rtl/>
        </w:rPr>
      </w:pPr>
      <w:r w:rsidRPr="00AE1087">
        <w:rPr>
          <w:rFonts w:cs="B Mitra" w:hint="eastAsia"/>
          <w:sz w:val="28"/>
          <w:szCs w:val="28"/>
          <w:rtl/>
        </w:rPr>
        <w:t>تکذ</w:t>
      </w:r>
      <w:r w:rsidRPr="00AE1087">
        <w:rPr>
          <w:rFonts w:cs="B Mitra" w:hint="cs"/>
          <w:sz w:val="28"/>
          <w:szCs w:val="28"/>
          <w:rtl/>
        </w:rPr>
        <w:t>ی</w:t>
      </w:r>
      <w:r w:rsidRPr="00AE1087">
        <w:rPr>
          <w:rFonts w:cs="B Mitra" w:hint="eastAsia"/>
          <w:sz w:val="28"/>
          <w:szCs w:val="28"/>
          <w:rtl/>
        </w:rPr>
        <w:t>ب</w:t>
      </w:r>
      <w:r w:rsidRPr="00AE1087">
        <w:rPr>
          <w:rFonts w:cs="B Mitra"/>
          <w:sz w:val="28"/>
          <w:szCs w:val="28"/>
          <w:rtl/>
        </w:rPr>
        <w:t xml:space="preserve"> آ</w:t>
      </w:r>
      <w:r w:rsidRPr="00AE1087">
        <w:rPr>
          <w:rFonts w:cs="B Mitra" w:hint="cs"/>
          <w:sz w:val="28"/>
          <w:szCs w:val="28"/>
          <w:rtl/>
        </w:rPr>
        <w:t>ی</w:t>
      </w:r>
      <w:r w:rsidRPr="00AE1087">
        <w:rPr>
          <w:rFonts w:cs="B Mitra" w:hint="eastAsia"/>
          <w:sz w:val="28"/>
          <w:szCs w:val="28"/>
          <w:rtl/>
        </w:rPr>
        <w:t>ات</w:t>
      </w:r>
      <w:r w:rsidRPr="00AE1087">
        <w:rPr>
          <w:rFonts w:cs="B Mitra"/>
          <w:sz w:val="28"/>
          <w:szCs w:val="28"/>
          <w:rtl/>
        </w:rPr>
        <w:t xml:space="preserve"> اله</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باعث استحقاق اهانت از سو</w:t>
      </w:r>
      <w:r w:rsidRPr="00AE1087">
        <w:rPr>
          <w:rFonts w:cs="B Mitra" w:hint="cs"/>
          <w:sz w:val="28"/>
          <w:szCs w:val="28"/>
          <w:rtl/>
        </w:rPr>
        <w:t>ی</w:t>
      </w:r>
      <w:r w:rsidRPr="00AE1087">
        <w:rPr>
          <w:rFonts w:cs="B Mitra"/>
          <w:sz w:val="28"/>
          <w:szCs w:val="28"/>
          <w:rtl/>
        </w:rPr>
        <w:t xml:space="preserve"> خداست.</w:t>
      </w:r>
    </w:p>
    <w:p w:rsidR="00AE1087" w:rsidRPr="00AE1087" w:rsidRDefault="00AE1087" w:rsidP="00AE1087">
      <w:pPr>
        <w:rPr>
          <w:rFonts w:cs="B Mitra"/>
          <w:sz w:val="28"/>
          <w:szCs w:val="28"/>
          <w:rtl/>
        </w:rPr>
      </w:pPr>
      <w:r w:rsidRPr="00AE1087">
        <w:rPr>
          <w:rFonts w:cs="B Mitra" w:hint="eastAsia"/>
          <w:sz w:val="28"/>
          <w:szCs w:val="28"/>
          <w:rtl/>
        </w:rPr>
        <w:t>واتل</w:t>
      </w:r>
      <w:r w:rsidRPr="00AE1087">
        <w:rPr>
          <w:rFonts w:cs="B Mitra"/>
          <w:sz w:val="28"/>
          <w:szCs w:val="28"/>
          <w:rtl/>
        </w:rPr>
        <w:t xml:space="preserve"> عل</w:t>
      </w:r>
      <w:r w:rsidRPr="00AE1087">
        <w:rPr>
          <w:rFonts w:cs="B Mitra" w:hint="cs"/>
          <w:sz w:val="28"/>
          <w:szCs w:val="28"/>
          <w:rtl/>
        </w:rPr>
        <w:t>ی</w:t>
      </w:r>
      <w:r w:rsidRPr="00AE1087">
        <w:rPr>
          <w:rFonts w:cs="B Mitra" w:hint="eastAsia"/>
          <w:sz w:val="28"/>
          <w:szCs w:val="28"/>
          <w:rtl/>
        </w:rPr>
        <w:t>هم</w:t>
      </w:r>
      <w:r w:rsidRPr="00AE1087">
        <w:rPr>
          <w:rFonts w:cs="B Mitra"/>
          <w:sz w:val="28"/>
          <w:szCs w:val="28"/>
          <w:rtl/>
        </w:rPr>
        <w:t xml:space="preserve"> نبا الذ</w:t>
      </w:r>
      <w:r w:rsidRPr="00AE1087">
        <w:rPr>
          <w:rFonts w:cs="B Mitra" w:hint="cs"/>
          <w:sz w:val="28"/>
          <w:szCs w:val="28"/>
          <w:rtl/>
        </w:rPr>
        <w:t>ی</w:t>
      </w:r>
      <w:r w:rsidRPr="00AE1087">
        <w:rPr>
          <w:rFonts w:cs="B Mitra"/>
          <w:sz w:val="28"/>
          <w:szCs w:val="28"/>
          <w:rtl/>
        </w:rPr>
        <w:t xml:space="preserve"> ءات</w:t>
      </w:r>
      <w:r w:rsidRPr="00AE1087">
        <w:rPr>
          <w:rFonts w:cs="B Mitra" w:hint="cs"/>
          <w:sz w:val="28"/>
          <w:szCs w:val="28"/>
          <w:rtl/>
        </w:rPr>
        <w:t>ی</w:t>
      </w:r>
      <w:r w:rsidRPr="00AE1087">
        <w:rPr>
          <w:rFonts w:cs="B Mitra" w:hint="eastAsia"/>
          <w:sz w:val="28"/>
          <w:szCs w:val="28"/>
          <w:rtl/>
        </w:rPr>
        <w:t>نـه</w:t>
      </w:r>
      <w:r w:rsidRPr="00AE1087">
        <w:rPr>
          <w:rFonts w:cs="B Mitra"/>
          <w:sz w:val="28"/>
          <w:szCs w:val="28"/>
          <w:rtl/>
        </w:rPr>
        <w:t xml:space="preserve"> ءا</w:t>
      </w:r>
      <w:r w:rsidRPr="00AE1087">
        <w:rPr>
          <w:rFonts w:cs="B Mitra" w:hint="cs"/>
          <w:sz w:val="28"/>
          <w:szCs w:val="28"/>
          <w:rtl/>
        </w:rPr>
        <w:t>ی</w:t>
      </w:r>
      <w:r w:rsidRPr="00AE1087">
        <w:rPr>
          <w:rFonts w:cs="B Mitra" w:hint="eastAsia"/>
          <w:sz w:val="28"/>
          <w:szCs w:val="28"/>
          <w:rtl/>
        </w:rPr>
        <w:t>ـتنا</w:t>
      </w:r>
      <w:r w:rsidRPr="00AE1087">
        <w:rPr>
          <w:rFonts w:cs="B Mitra"/>
          <w:sz w:val="28"/>
          <w:szCs w:val="28"/>
          <w:rtl/>
        </w:rPr>
        <w:t xml:space="preserve"> فانسلخ منها... [۴]</w:t>
      </w:r>
    </w:p>
    <w:p w:rsidR="00AE1087" w:rsidRPr="00AE1087" w:rsidRDefault="00AE1087" w:rsidP="00AE1087">
      <w:pPr>
        <w:rPr>
          <w:rFonts w:cs="B Mitra"/>
          <w:sz w:val="28"/>
          <w:szCs w:val="28"/>
          <w:rtl/>
        </w:rPr>
      </w:pPr>
      <w:r w:rsidRPr="00AE1087">
        <w:rPr>
          <w:rFonts w:cs="B Mitra"/>
          <w:sz w:val="28"/>
          <w:szCs w:val="28"/>
          <w:rtl/>
        </w:rPr>
        <w:t>[۵]</w:t>
      </w:r>
    </w:p>
    <w:p w:rsidR="00AE1087" w:rsidRDefault="00AE1087" w:rsidP="00AE1087">
      <w:pPr>
        <w:rPr>
          <w:rFonts w:cs="B Mitra"/>
          <w:sz w:val="28"/>
          <w:szCs w:val="28"/>
          <w:rtl/>
        </w:rPr>
      </w:pPr>
      <w:r w:rsidRPr="00AE1087">
        <w:rPr>
          <w:rFonts w:cs="B Mitra"/>
          <w:sz w:val="28"/>
          <w:szCs w:val="28"/>
          <w:rtl/>
        </w:rPr>
        <w:t>... فمثله کمثل الکلب ان تحمل عل</w:t>
      </w:r>
      <w:r w:rsidRPr="00AE1087">
        <w:rPr>
          <w:rFonts w:cs="B Mitra" w:hint="cs"/>
          <w:sz w:val="28"/>
          <w:szCs w:val="28"/>
          <w:rtl/>
        </w:rPr>
        <w:t>ی</w:t>
      </w:r>
      <w:r w:rsidRPr="00AE1087">
        <w:rPr>
          <w:rFonts w:cs="B Mitra" w:hint="eastAsia"/>
          <w:sz w:val="28"/>
          <w:szCs w:val="28"/>
          <w:rtl/>
        </w:rPr>
        <w:t>ه</w:t>
      </w:r>
      <w:r w:rsidRPr="00AE1087">
        <w:rPr>
          <w:rFonts w:cs="B Mitra"/>
          <w:sz w:val="28"/>
          <w:szCs w:val="28"/>
          <w:rtl/>
        </w:rPr>
        <w:t xml:space="preserve"> </w:t>
      </w:r>
      <w:r w:rsidRPr="00AE1087">
        <w:rPr>
          <w:rFonts w:cs="B Mitra" w:hint="cs"/>
          <w:sz w:val="28"/>
          <w:szCs w:val="28"/>
          <w:rtl/>
        </w:rPr>
        <w:t>ی</w:t>
      </w:r>
      <w:r w:rsidRPr="00AE1087">
        <w:rPr>
          <w:rFonts w:cs="B Mitra" w:hint="eastAsia"/>
          <w:sz w:val="28"/>
          <w:szCs w:val="28"/>
          <w:rtl/>
        </w:rPr>
        <w:t>لهث</w:t>
      </w:r>
      <w:r w:rsidRPr="00AE1087">
        <w:rPr>
          <w:rFonts w:cs="B Mitra"/>
          <w:sz w:val="28"/>
          <w:szCs w:val="28"/>
          <w:rtl/>
        </w:rPr>
        <w:t xml:space="preserve"> او تترکه </w:t>
      </w:r>
      <w:r w:rsidRPr="00AE1087">
        <w:rPr>
          <w:rFonts w:cs="B Mitra" w:hint="cs"/>
          <w:sz w:val="28"/>
          <w:szCs w:val="28"/>
          <w:rtl/>
        </w:rPr>
        <w:t>ی</w:t>
      </w:r>
      <w:r w:rsidRPr="00AE1087">
        <w:rPr>
          <w:rFonts w:cs="B Mitra" w:hint="eastAsia"/>
          <w:sz w:val="28"/>
          <w:szCs w:val="28"/>
          <w:rtl/>
        </w:rPr>
        <w:t>لهث</w:t>
      </w:r>
      <w:r w:rsidRPr="00AE1087">
        <w:rPr>
          <w:rFonts w:cs="B Mitra"/>
          <w:sz w:val="28"/>
          <w:szCs w:val="28"/>
          <w:rtl/>
        </w:rPr>
        <w:t xml:space="preserve"> ذلک مثل القوم الذ</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کذبوا بـا</w:t>
      </w:r>
      <w:r w:rsidRPr="00AE1087">
        <w:rPr>
          <w:rFonts w:cs="B Mitra" w:hint="cs"/>
          <w:sz w:val="28"/>
          <w:szCs w:val="28"/>
          <w:rtl/>
        </w:rPr>
        <w:t>ی</w:t>
      </w:r>
      <w:r w:rsidRPr="00AE1087">
        <w:rPr>
          <w:rFonts w:cs="B Mitra" w:hint="eastAsia"/>
          <w:sz w:val="28"/>
          <w:szCs w:val="28"/>
          <w:rtl/>
        </w:rPr>
        <w:t>ـتنا</w:t>
      </w:r>
      <w:r w:rsidRPr="00AE1087">
        <w:rPr>
          <w:rFonts w:cs="B Mitra"/>
          <w:sz w:val="28"/>
          <w:szCs w:val="28"/>
          <w:rtl/>
        </w:rPr>
        <w:t>... [۶]</w:t>
      </w:r>
    </w:p>
    <w:p w:rsidR="00AE1087" w:rsidRPr="00AE1087" w:rsidRDefault="00AE1087" w:rsidP="00AE1087">
      <w:pPr>
        <w:rPr>
          <w:rFonts w:cs="B Mitra"/>
          <w:sz w:val="28"/>
          <w:szCs w:val="28"/>
          <w:rtl/>
        </w:rPr>
      </w:pPr>
      <w:r w:rsidRPr="00AE1087">
        <w:rPr>
          <w:rFonts w:cs="B Mitra" w:hint="eastAsia"/>
          <w:sz w:val="28"/>
          <w:szCs w:val="28"/>
          <w:rtl/>
        </w:rPr>
        <w:t>الم</w:t>
      </w:r>
      <w:r w:rsidRPr="00AE1087">
        <w:rPr>
          <w:rFonts w:cs="B Mitra"/>
          <w:sz w:val="28"/>
          <w:szCs w:val="28"/>
          <w:rtl/>
        </w:rPr>
        <w:t xml:space="preserve"> تکن ءا</w:t>
      </w:r>
      <w:r w:rsidRPr="00AE1087">
        <w:rPr>
          <w:rFonts w:cs="B Mitra" w:hint="cs"/>
          <w:sz w:val="28"/>
          <w:szCs w:val="28"/>
          <w:rtl/>
        </w:rPr>
        <w:t>ی</w:t>
      </w:r>
      <w:r w:rsidRPr="00AE1087">
        <w:rPr>
          <w:rFonts w:cs="B Mitra" w:hint="eastAsia"/>
          <w:sz w:val="28"/>
          <w:szCs w:val="28"/>
          <w:rtl/>
        </w:rPr>
        <w:t>ـت</w:t>
      </w:r>
      <w:r w:rsidRPr="00AE1087">
        <w:rPr>
          <w:rFonts w:cs="B Mitra" w:hint="cs"/>
          <w:sz w:val="28"/>
          <w:szCs w:val="28"/>
          <w:rtl/>
        </w:rPr>
        <w:t>ی</w:t>
      </w:r>
      <w:r w:rsidRPr="00AE1087">
        <w:rPr>
          <w:rFonts w:cs="B Mitra"/>
          <w:sz w:val="28"/>
          <w:szCs w:val="28"/>
          <w:rtl/>
        </w:rPr>
        <w:t xml:space="preserve"> تتل</w:t>
      </w:r>
      <w:r w:rsidRPr="00AE1087">
        <w:rPr>
          <w:rFonts w:cs="B Mitra" w:hint="cs"/>
          <w:sz w:val="28"/>
          <w:szCs w:val="28"/>
          <w:rtl/>
        </w:rPr>
        <w:t>ی</w:t>
      </w:r>
      <w:r w:rsidRPr="00AE1087">
        <w:rPr>
          <w:rFonts w:cs="B Mitra"/>
          <w:sz w:val="28"/>
          <w:szCs w:val="28"/>
          <w:rtl/>
        </w:rPr>
        <w:t xml:space="preserve"> عل</w:t>
      </w:r>
      <w:r w:rsidRPr="00AE1087">
        <w:rPr>
          <w:rFonts w:cs="B Mitra" w:hint="cs"/>
          <w:sz w:val="28"/>
          <w:szCs w:val="28"/>
          <w:rtl/>
        </w:rPr>
        <w:t>ی</w:t>
      </w:r>
      <w:r w:rsidRPr="00AE1087">
        <w:rPr>
          <w:rFonts w:cs="B Mitra" w:hint="eastAsia"/>
          <w:sz w:val="28"/>
          <w:szCs w:val="28"/>
          <w:rtl/>
        </w:rPr>
        <w:t>کم</w:t>
      </w:r>
      <w:r w:rsidRPr="00AE1087">
        <w:rPr>
          <w:rFonts w:cs="B Mitra"/>
          <w:sz w:val="28"/>
          <w:szCs w:val="28"/>
          <w:rtl/>
        </w:rPr>
        <w:t xml:space="preserve"> فکنتم بها تکذبون((به آنها گفته م</w:t>
      </w:r>
      <w:r w:rsidRPr="00AE1087">
        <w:rPr>
          <w:rFonts w:cs="B Mitra" w:hint="cs"/>
          <w:sz w:val="28"/>
          <w:szCs w:val="28"/>
          <w:rtl/>
        </w:rPr>
        <w:t>ی‌</w:t>
      </w:r>
      <w:r w:rsidRPr="00AE1087">
        <w:rPr>
          <w:rFonts w:cs="B Mitra" w:hint="eastAsia"/>
          <w:sz w:val="28"/>
          <w:szCs w:val="28"/>
          <w:rtl/>
        </w:rPr>
        <w:t>شود</w:t>
      </w:r>
      <w:r w:rsidRPr="00AE1087">
        <w:rPr>
          <w:rFonts w:cs="B Mitra"/>
          <w:sz w:val="28"/>
          <w:szCs w:val="28"/>
          <w:rtl/>
        </w:rPr>
        <w:t>:) آ</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آ</w:t>
      </w:r>
      <w:r w:rsidRPr="00AE1087">
        <w:rPr>
          <w:rFonts w:cs="B Mitra" w:hint="cs"/>
          <w:sz w:val="28"/>
          <w:szCs w:val="28"/>
          <w:rtl/>
        </w:rPr>
        <w:t>ی</w:t>
      </w:r>
      <w:r w:rsidRPr="00AE1087">
        <w:rPr>
          <w:rFonts w:cs="B Mitra" w:hint="eastAsia"/>
          <w:sz w:val="28"/>
          <w:szCs w:val="28"/>
          <w:rtl/>
        </w:rPr>
        <w:t>ات</w:t>
      </w:r>
      <w:r w:rsidRPr="00AE1087">
        <w:rPr>
          <w:rFonts w:cs="B Mitra"/>
          <w:sz w:val="28"/>
          <w:szCs w:val="28"/>
          <w:rtl/>
        </w:rPr>
        <w:t xml:space="preserve"> من بر شما خوانده نم</w:t>
      </w:r>
      <w:r w:rsidRPr="00AE1087">
        <w:rPr>
          <w:rFonts w:cs="B Mitra" w:hint="cs"/>
          <w:sz w:val="28"/>
          <w:szCs w:val="28"/>
          <w:rtl/>
        </w:rPr>
        <w:t>ی‌</w:t>
      </w:r>
      <w:r w:rsidRPr="00AE1087">
        <w:rPr>
          <w:rFonts w:cs="B Mitra" w:hint="eastAsia"/>
          <w:sz w:val="28"/>
          <w:szCs w:val="28"/>
          <w:rtl/>
        </w:rPr>
        <w:t>شد،</w:t>
      </w:r>
      <w:r w:rsidRPr="00AE1087">
        <w:rPr>
          <w:rFonts w:cs="B Mitra"/>
          <w:sz w:val="28"/>
          <w:szCs w:val="28"/>
          <w:rtl/>
        </w:rPr>
        <w:t xml:space="preserve"> پس آن را تکذ</w:t>
      </w:r>
      <w:r w:rsidRPr="00AE1087">
        <w:rPr>
          <w:rFonts w:cs="B Mitra" w:hint="cs"/>
          <w:sz w:val="28"/>
          <w:szCs w:val="28"/>
          <w:rtl/>
        </w:rPr>
        <w:t>ی</w:t>
      </w:r>
      <w:r w:rsidRPr="00AE1087">
        <w:rPr>
          <w:rFonts w:cs="B Mitra" w:hint="eastAsia"/>
          <w:sz w:val="28"/>
          <w:szCs w:val="28"/>
          <w:rtl/>
        </w:rPr>
        <w:t>ب</w:t>
      </w:r>
      <w:r w:rsidRPr="00AE1087">
        <w:rPr>
          <w:rFonts w:cs="B Mitra"/>
          <w:sz w:val="28"/>
          <w:szCs w:val="28"/>
          <w:rtl/>
        </w:rPr>
        <w:t xml:space="preserve"> م</w:t>
      </w:r>
      <w:r w:rsidRPr="00AE1087">
        <w:rPr>
          <w:rFonts w:cs="B Mitra" w:hint="cs"/>
          <w:sz w:val="28"/>
          <w:szCs w:val="28"/>
          <w:rtl/>
        </w:rPr>
        <w:t>ی‌</w:t>
      </w:r>
      <w:r w:rsidRPr="00AE1087">
        <w:rPr>
          <w:rFonts w:cs="B Mitra" w:hint="eastAsia"/>
          <w:sz w:val="28"/>
          <w:szCs w:val="28"/>
          <w:rtl/>
        </w:rPr>
        <w:t>کرد</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[۷]</w:t>
      </w:r>
    </w:p>
    <w:p w:rsidR="00AE1087" w:rsidRDefault="00AE1087" w:rsidP="00AE1087">
      <w:pPr>
        <w:rPr>
          <w:rFonts w:cs="B Mitra"/>
          <w:sz w:val="28"/>
          <w:szCs w:val="28"/>
          <w:rtl/>
        </w:rPr>
      </w:pPr>
      <w:r w:rsidRPr="00AE1087">
        <w:rPr>
          <w:rFonts w:cs="B Mitra" w:hint="eastAsia"/>
          <w:sz w:val="28"/>
          <w:szCs w:val="28"/>
          <w:rtl/>
        </w:rPr>
        <w:t>قال</w:t>
      </w:r>
      <w:r w:rsidRPr="00AE1087">
        <w:rPr>
          <w:rFonts w:cs="B Mitra"/>
          <w:sz w:val="28"/>
          <w:szCs w:val="28"/>
          <w:rtl/>
        </w:rPr>
        <w:t xml:space="preserve"> اخسـوا ف</w:t>
      </w:r>
      <w:r w:rsidRPr="00AE1087">
        <w:rPr>
          <w:rFonts w:cs="B Mitra" w:hint="cs"/>
          <w:sz w:val="28"/>
          <w:szCs w:val="28"/>
          <w:rtl/>
        </w:rPr>
        <w:t>ی</w:t>
      </w:r>
      <w:r w:rsidRPr="00AE1087">
        <w:rPr>
          <w:rFonts w:cs="B Mitra" w:hint="eastAsia"/>
          <w:sz w:val="28"/>
          <w:szCs w:val="28"/>
          <w:rtl/>
        </w:rPr>
        <w:t>ها</w:t>
      </w:r>
      <w:r w:rsidRPr="00AE1087">
        <w:rPr>
          <w:rFonts w:cs="B Mitra"/>
          <w:sz w:val="28"/>
          <w:szCs w:val="28"/>
          <w:rtl/>
        </w:rPr>
        <w:t xml:space="preserve"> ولاتکلمون.((خداوند) م</w:t>
      </w:r>
      <w:r w:rsidRPr="00AE1087">
        <w:rPr>
          <w:rFonts w:cs="B Mitra" w:hint="cs"/>
          <w:sz w:val="28"/>
          <w:szCs w:val="28"/>
          <w:rtl/>
        </w:rPr>
        <w:t>ی‌</w:t>
      </w:r>
      <w:r w:rsidRPr="00AE1087">
        <w:rPr>
          <w:rFonts w:cs="B Mitra" w:hint="eastAsia"/>
          <w:sz w:val="28"/>
          <w:szCs w:val="28"/>
          <w:rtl/>
        </w:rPr>
        <w:t>گو</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«دور شو</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در دوزخ، و با من سخن مگو</w:t>
      </w:r>
      <w:r w:rsidRPr="00AE1087">
        <w:rPr>
          <w:rFonts w:cs="B Mitra" w:hint="cs"/>
          <w:sz w:val="28"/>
          <w:szCs w:val="28"/>
          <w:rtl/>
        </w:rPr>
        <w:t>یی</w:t>
      </w:r>
      <w:r w:rsidRPr="00AE1087">
        <w:rPr>
          <w:rFonts w:cs="B Mitra" w:hint="eastAsia"/>
          <w:sz w:val="28"/>
          <w:szCs w:val="28"/>
          <w:rtl/>
        </w:rPr>
        <w:t>د</w:t>
      </w:r>
      <w:r w:rsidRPr="00AE1087">
        <w:rPr>
          <w:rFonts w:cs="B Mitra"/>
          <w:sz w:val="28"/>
          <w:szCs w:val="28"/>
          <w:rtl/>
        </w:rPr>
        <w:t>!) [۸]</w:t>
      </w:r>
    </w:p>
    <w:p w:rsidR="00AE1087" w:rsidRDefault="00AE1087" w:rsidP="00AE1087">
      <w:pPr>
        <w:rPr>
          <w:rFonts w:cs="B Mitra"/>
          <w:sz w:val="28"/>
          <w:szCs w:val="28"/>
          <w:rtl/>
        </w:rPr>
      </w:pPr>
      <w:r w:rsidRPr="00AE1087">
        <w:rPr>
          <w:rFonts w:cs="B Mitra"/>
          <w:sz w:val="28"/>
          <w:szCs w:val="28"/>
          <w:rtl/>
        </w:rPr>
        <w:t>۳ - عامل دن</w:t>
      </w:r>
      <w:r w:rsidRPr="00AE1087">
        <w:rPr>
          <w:rFonts w:cs="B Mitra" w:hint="cs"/>
          <w:sz w:val="28"/>
          <w:szCs w:val="28"/>
          <w:rtl/>
        </w:rPr>
        <w:t>ی</w:t>
      </w:r>
      <w:r w:rsidRPr="00AE1087">
        <w:rPr>
          <w:rFonts w:cs="B Mitra" w:hint="eastAsia"/>
          <w:sz w:val="28"/>
          <w:szCs w:val="28"/>
          <w:rtl/>
        </w:rPr>
        <w:t>اطلب</w:t>
      </w:r>
      <w:r w:rsidRPr="00AE1087">
        <w:rPr>
          <w:rFonts w:cs="B Mitra" w:hint="cs"/>
          <w:sz w:val="28"/>
          <w:szCs w:val="28"/>
          <w:rtl/>
        </w:rPr>
        <w:t>ی</w:t>
      </w:r>
    </w:p>
    <w:p w:rsidR="00AE1087" w:rsidRPr="00AE1087" w:rsidRDefault="00AE1087" w:rsidP="00AE1087">
      <w:pPr>
        <w:rPr>
          <w:rFonts w:cs="B Mitra"/>
          <w:sz w:val="28"/>
          <w:szCs w:val="28"/>
          <w:rtl/>
        </w:rPr>
      </w:pPr>
      <w:r w:rsidRPr="00AE1087">
        <w:rPr>
          <w:rFonts w:cs="B Mitra" w:hint="eastAsia"/>
          <w:sz w:val="28"/>
          <w:szCs w:val="28"/>
          <w:rtl/>
        </w:rPr>
        <w:t>دن</w:t>
      </w:r>
      <w:r w:rsidRPr="00AE1087">
        <w:rPr>
          <w:rFonts w:cs="B Mitra" w:hint="cs"/>
          <w:sz w:val="28"/>
          <w:szCs w:val="28"/>
          <w:rtl/>
        </w:rPr>
        <w:t>ی</w:t>
      </w:r>
      <w:r w:rsidRPr="00AE1087">
        <w:rPr>
          <w:rFonts w:cs="B Mitra" w:hint="eastAsia"/>
          <w:sz w:val="28"/>
          <w:szCs w:val="28"/>
          <w:rtl/>
        </w:rPr>
        <w:t>اطلب</w:t>
      </w:r>
      <w:r w:rsidRPr="00AE1087">
        <w:rPr>
          <w:rFonts w:cs="B Mitra" w:hint="cs"/>
          <w:sz w:val="28"/>
          <w:szCs w:val="28"/>
          <w:rtl/>
        </w:rPr>
        <w:t>ی</w:t>
      </w:r>
      <w:r w:rsidRPr="00AE1087">
        <w:rPr>
          <w:rFonts w:cs="B Mitra"/>
          <w:sz w:val="28"/>
          <w:szCs w:val="28"/>
          <w:rtl/>
        </w:rPr>
        <w:t xml:space="preserve"> و دلبستگ</w:t>
      </w:r>
      <w:r w:rsidRPr="00AE1087">
        <w:rPr>
          <w:rFonts w:cs="B Mitra" w:hint="cs"/>
          <w:sz w:val="28"/>
          <w:szCs w:val="28"/>
          <w:rtl/>
        </w:rPr>
        <w:t>ی</w:t>
      </w:r>
      <w:r w:rsidRPr="00AE1087">
        <w:rPr>
          <w:rFonts w:cs="B Mitra"/>
          <w:sz w:val="28"/>
          <w:szCs w:val="28"/>
          <w:rtl/>
        </w:rPr>
        <w:t xml:space="preserve"> به ماد</w:t>
      </w:r>
      <w:r w:rsidRPr="00AE1087">
        <w:rPr>
          <w:rFonts w:cs="B Mitra" w:hint="cs"/>
          <w:sz w:val="28"/>
          <w:szCs w:val="28"/>
          <w:rtl/>
        </w:rPr>
        <w:t>ی</w:t>
      </w:r>
      <w:r w:rsidRPr="00AE1087">
        <w:rPr>
          <w:rFonts w:cs="B Mitra" w:hint="eastAsia"/>
          <w:sz w:val="28"/>
          <w:szCs w:val="28"/>
          <w:rtl/>
        </w:rPr>
        <w:t>ات</w:t>
      </w:r>
      <w:r w:rsidRPr="00AE1087">
        <w:rPr>
          <w:rFonts w:cs="B Mitra"/>
          <w:sz w:val="28"/>
          <w:szCs w:val="28"/>
          <w:rtl/>
        </w:rPr>
        <w:t xml:space="preserve"> عامل استحقاق اهانت اله</w:t>
      </w:r>
      <w:r w:rsidRPr="00AE1087">
        <w:rPr>
          <w:rFonts w:cs="B Mitra" w:hint="cs"/>
          <w:sz w:val="28"/>
          <w:szCs w:val="28"/>
          <w:rtl/>
        </w:rPr>
        <w:t>ی</w:t>
      </w:r>
      <w:r w:rsidRPr="00AE1087">
        <w:rPr>
          <w:rFonts w:cs="B Mitra"/>
          <w:sz w:val="28"/>
          <w:szCs w:val="28"/>
          <w:rtl/>
        </w:rPr>
        <w:t xml:space="preserve"> است.</w:t>
      </w:r>
    </w:p>
    <w:p w:rsidR="00AE1087" w:rsidRDefault="00AE1087" w:rsidP="00AE1087">
      <w:pPr>
        <w:rPr>
          <w:rFonts w:cs="B Mitra"/>
          <w:sz w:val="28"/>
          <w:szCs w:val="28"/>
          <w:rtl/>
        </w:rPr>
      </w:pPr>
      <w:r w:rsidRPr="00AE1087">
        <w:rPr>
          <w:rFonts w:cs="B Mitra" w:hint="eastAsia"/>
          <w:sz w:val="28"/>
          <w:szCs w:val="28"/>
          <w:rtl/>
        </w:rPr>
        <w:t>ولو</w:t>
      </w:r>
      <w:r w:rsidRPr="00AE1087">
        <w:rPr>
          <w:rFonts w:cs="B Mitra"/>
          <w:sz w:val="28"/>
          <w:szCs w:val="28"/>
          <w:rtl/>
        </w:rPr>
        <w:t xml:space="preserve"> شئنا لرفعنـه بها ولـکنه اخلد ال</w:t>
      </w:r>
      <w:r w:rsidRPr="00AE1087">
        <w:rPr>
          <w:rFonts w:cs="B Mitra" w:hint="cs"/>
          <w:sz w:val="28"/>
          <w:szCs w:val="28"/>
          <w:rtl/>
        </w:rPr>
        <w:t>ی</w:t>
      </w:r>
      <w:r w:rsidRPr="00AE1087">
        <w:rPr>
          <w:rFonts w:cs="B Mitra"/>
          <w:sz w:val="28"/>
          <w:szCs w:val="28"/>
          <w:rtl/>
        </w:rPr>
        <w:t xml:space="preserve"> الارض واتبع هو</w:t>
      </w:r>
      <w:r w:rsidRPr="00AE1087">
        <w:rPr>
          <w:rFonts w:cs="B Mitra" w:hint="cs"/>
          <w:sz w:val="28"/>
          <w:szCs w:val="28"/>
          <w:rtl/>
        </w:rPr>
        <w:t>ی</w:t>
      </w:r>
      <w:r w:rsidRPr="00AE1087">
        <w:rPr>
          <w:rFonts w:cs="B Mitra" w:hint="eastAsia"/>
          <w:sz w:val="28"/>
          <w:szCs w:val="28"/>
          <w:rtl/>
        </w:rPr>
        <w:t>ه</w:t>
      </w:r>
      <w:r w:rsidRPr="00AE1087">
        <w:rPr>
          <w:rFonts w:cs="B Mitra"/>
          <w:sz w:val="28"/>
          <w:szCs w:val="28"/>
          <w:rtl/>
        </w:rPr>
        <w:t xml:space="preserve"> فمثله کمثل الکلب ان تحمل عل</w:t>
      </w:r>
      <w:r w:rsidRPr="00AE1087">
        <w:rPr>
          <w:rFonts w:cs="B Mitra" w:hint="cs"/>
          <w:sz w:val="28"/>
          <w:szCs w:val="28"/>
          <w:rtl/>
        </w:rPr>
        <w:t>ی</w:t>
      </w:r>
      <w:r w:rsidRPr="00AE1087">
        <w:rPr>
          <w:rFonts w:cs="B Mitra" w:hint="eastAsia"/>
          <w:sz w:val="28"/>
          <w:szCs w:val="28"/>
          <w:rtl/>
        </w:rPr>
        <w:t>ه</w:t>
      </w:r>
      <w:r w:rsidRPr="00AE1087">
        <w:rPr>
          <w:rFonts w:cs="B Mitra"/>
          <w:sz w:val="28"/>
          <w:szCs w:val="28"/>
          <w:rtl/>
        </w:rPr>
        <w:t xml:space="preserve"> </w:t>
      </w:r>
      <w:r w:rsidRPr="00AE1087">
        <w:rPr>
          <w:rFonts w:cs="B Mitra" w:hint="cs"/>
          <w:sz w:val="28"/>
          <w:szCs w:val="28"/>
          <w:rtl/>
        </w:rPr>
        <w:t>ی</w:t>
      </w:r>
      <w:r w:rsidRPr="00AE1087">
        <w:rPr>
          <w:rFonts w:cs="B Mitra" w:hint="eastAsia"/>
          <w:sz w:val="28"/>
          <w:szCs w:val="28"/>
          <w:rtl/>
        </w:rPr>
        <w:t>لهث</w:t>
      </w:r>
      <w:r w:rsidRPr="00AE1087">
        <w:rPr>
          <w:rFonts w:cs="B Mitra"/>
          <w:sz w:val="28"/>
          <w:szCs w:val="28"/>
          <w:rtl/>
        </w:rPr>
        <w:t xml:space="preserve"> او تترکه </w:t>
      </w:r>
      <w:r w:rsidRPr="00AE1087">
        <w:rPr>
          <w:rFonts w:cs="B Mitra" w:hint="cs"/>
          <w:sz w:val="28"/>
          <w:szCs w:val="28"/>
          <w:rtl/>
        </w:rPr>
        <w:t>ی</w:t>
      </w:r>
      <w:r w:rsidRPr="00AE1087">
        <w:rPr>
          <w:rFonts w:cs="B Mitra" w:hint="eastAsia"/>
          <w:sz w:val="28"/>
          <w:szCs w:val="28"/>
          <w:rtl/>
        </w:rPr>
        <w:t>لهث</w:t>
      </w:r>
      <w:r w:rsidRPr="00AE1087">
        <w:rPr>
          <w:rFonts w:cs="B Mitra"/>
          <w:sz w:val="28"/>
          <w:szCs w:val="28"/>
          <w:rtl/>
        </w:rPr>
        <w:t>... [۹]</w:t>
      </w:r>
    </w:p>
    <w:p w:rsidR="00AE1087" w:rsidRDefault="00AE1087" w:rsidP="00AE1087">
      <w:pPr>
        <w:rPr>
          <w:rFonts w:cs="B Mitra"/>
          <w:sz w:val="28"/>
          <w:szCs w:val="28"/>
          <w:rtl/>
        </w:rPr>
      </w:pPr>
      <w:r w:rsidRPr="00AE1087">
        <w:rPr>
          <w:rFonts w:cs="B Mitra"/>
          <w:sz w:val="28"/>
          <w:szCs w:val="28"/>
          <w:rtl/>
        </w:rPr>
        <w:lastRenderedPageBreak/>
        <w:t>۴ - عامل شقاوت</w:t>
      </w:r>
    </w:p>
    <w:p w:rsidR="00AE1087" w:rsidRPr="00AE1087" w:rsidRDefault="00AE1087" w:rsidP="00AE1087">
      <w:pPr>
        <w:rPr>
          <w:rFonts w:cs="B Mitra"/>
          <w:sz w:val="28"/>
          <w:szCs w:val="28"/>
          <w:rtl/>
        </w:rPr>
      </w:pPr>
      <w:r w:rsidRPr="00AE1087">
        <w:rPr>
          <w:rFonts w:cs="B Mitra" w:hint="eastAsia"/>
          <w:sz w:val="28"/>
          <w:szCs w:val="28"/>
          <w:rtl/>
        </w:rPr>
        <w:t>چ</w:t>
      </w:r>
      <w:r w:rsidRPr="00AE1087">
        <w:rPr>
          <w:rFonts w:cs="B Mitra" w:hint="cs"/>
          <w:sz w:val="28"/>
          <w:szCs w:val="28"/>
          <w:rtl/>
        </w:rPr>
        <w:t>ی</w:t>
      </w:r>
      <w:r w:rsidRPr="00AE1087">
        <w:rPr>
          <w:rFonts w:cs="B Mitra" w:hint="eastAsia"/>
          <w:sz w:val="28"/>
          <w:szCs w:val="28"/>
          <w:rtl/>
        </w:rPr>
        <w:t>رگ</w:t>
      </w:r>
      <w:r w:rsidRPr="00AE1087">
        <w:rPr>
          <w:rFonts w:cs="B Mitra" w:hint="cs"/>
          <w:sz w:val="28"/>
          <w:szCs w:val="28"/>
          <w:rtl/>
        </w:rPr>
        <w:t>ی</w:t>
      </w:r>
      <w:r w:rsidRPr="00AE1087">
        <w:rPr>
          <w:rFonts w:cs="B Mitra"/>
          <w:sz w:val="28"/>
          <w:szCs w:val="28"/>
          <w:rtl/>
        </w:rPr>
        <w:t xml:space="preserve"> شقاوت بر انسان، عامل استحقاق اهانت اله</w:t>
      </w:r>
      <w:r w:rsidRPr="00AE1087">
        <w:rPr>
          <w:rFonts w:cs="B Mitra" w:hint="cs"/>
          <w:sz w:val="28"/>
          <w:szCs w:val="28"/>
          <w:rtl/>
        </w:rPr>
        <w:t>ی</w:t>
      </w:r>
      <w:r w:rsidRPr="00AE1087">
        <w:rPr>
          <w:rFonts w:cs="B Mitra"/>
          <w:sz w:val="28"/>
          <w:szCs w:val="28"/>
          <w:rtl/>
        </w:rPr>
        <w:t xml:space="preserve"> م</w:t>
      </w:r>
      <w:r w:rsidRPr="00AE1087">
        <w:rPr>
          <w:rFonts w:cs="B Mitra" w:hint="cs"/>
          <w:sz w:val="28"/>
          <w:szCs w:val="28"/>
          <w:rtl/>
        </w:rPr>
        <w:t>ی</w:t>
      </w:r>
      <w:r w:rsidRPr="00AE1087">
        <w:rPr>
          <w:rFonts w:cs="B Mitra"/>
          <w:sz w:val="28"/>
          <w:szCs w:val="28"/>
          <w:rtl/>
        </w:rPr>
        <w:t xml:space="preserve"> باشد.</w:t>
      </w:r>
    </w:p>
    <w:p w:rsidR="00AE1087" w:rsidRPr="00AE1087" w:rsidRDefault="00AE1087" w:rsidP="00AE1087">
      <w:pPr>
        <w:rPr>
          <w:rFonts w:cs="B Mitra"/>
          <w:sz w:val="28"/>
          <w:szCs w:val="28"/>
          <w:rtl/>
        </w:rPr>
      </w:pPr>
      <w:r w:rsidRPr="00AE1087">
        <w:rPr>
          <w:rFonts w:cs="B Mitra" w:hint="eastAsia"/>
          <w:sz w:val="28"/>
          <w:szCs w:val="28"/>
          <w:rtl/>
        </w:rPr>
        <w:t>قالوا</w:t>
      </w:r>
      <w:r w:rsidRPr="00AE1087">
        <w:rPr>
          <w:rFonts w:cs="B Mitra"/>
          <w:sz w:val="28"/>
          <w:szCs w:val="28"/>
          <w:rtl/>
        </w:rPr>
        <w:t xml:space="preserve"> ربنا غلبت عل</w:t>
      </w:r>
      <w:r w:rsidRPr="00AE1087">
        <w:rPr>
          <w:rFonts w:cs="B Mitra" w:hint="cs"/>
          <w:sz w:val="28"/>
          <w:szCs w:val="28"/>
          <w:rtl/>
        </w:rPr>
        <w:t>ی</w:t>
      </w:r>
      <w:r w:rsidRPr="00AE1087">
        <w:rPr>
          <w:rFonts w:cs="B Mitra" w:hint="eastAsia"/>
          <w:sz w:val="28"/>
          <w:szCs w:val="28"/>
          <w:rtl/>
        </w:rPr>
        <w:t>نا</w:t>
      </w:r>
      <w:r w:rsidRPr="00AE1087">
        <w:rPr>
          <w:rFonts w:cs="B Mitra"/>
          <w:sz w:val="28"/>
          <w:szCs w:val="28"/>
          <w:rtl/>
        </w:rPr>
        <w:t xml:space="preserve"> شقوتنا...(م</w:t>
      </w:r>
      <w:r w:rsidRPr="00AE1087">
        <w:rPr>
          <w:rFonts w:cs="B Mitra" w:hint="cs"/>
          <w:sz w:val="28"/>
          <w:szCs w:val="28"/>
          <w:rtl/>
        </w:rPr>
        <w:t>ی‌</w:t>
      </w:r>
      <w:r w:rsidRPr="00AE1087">
        <w:rPr>
          <w:rFonts w:cs="B Mitra" w:hint="eastAsia"/>
          <w:sz w:val="28"/>
          <w:szCs w:val="28"/>
          <w:rtl/>
        </w:rPr>
        <w:t>گو</w:t>
      </w:r>
      <w:r w:rsidRPr="00AE1087">
        <w:rPr>
          <w:rFonts w:cs="B Mitra" w:hint="cs"/>
          <w:sz w:val="28"/>
          <w:szCs w:val="28"/>
          <w:rtl/>
        </w:rPr>
        <w:t>ی</w:t>
      </w:r>
      <w:r w:rsidRPr="00AE1087">
        <w:rPr>
          <w:rFonts w:cs="B Mitra" w:hint="eastAsia"/>
          <w:sz w:val="28"/>
          <w:szCs w:val="28"/>
          <w:rtl/>
        </w:rPr>
        <w:t>ند</w:t>
      </w:r>
      <w:r w:rsidRPr="00AE1087">
        <w:rPr>
          <w:rFonts w:cs="B Mitra"/>
          <w:sz w:val="28"/>
          <w:szCs w:val="28"/>
          <w:rtl/>
        </w:rPr>
        <w:t>: «پروردگارا! بدبخت</w:t>
      </w:r>
      <w:r w:rsidRPr="00AE1087">
        <w:rPr>
          <w:rFonts w:cs="B Mitra" w:hint="cs"/>
          <w:sz w:val="28"/>
          <w:szCs w:val="28"/>
          <w:rtl/>
        </w:rPr>
        <w:t>ی</w:t>
      </w:r>
      <w:r w:rsidRPr="00AE1087">
        <w:rPr>
          <w:rFonts w:cs="B Mitra"/>
          <w:sz w:val="28"/>
          <w:szCs w:val="28"/>
          <w:rtl/>
        </w:rPr>
        <w:t xml:space="preserve"> ما بر ما چ</w:t>
      </w:r>
      <w:r w:rsidRPr="00AE1087">
        <w:rPr>
          <w:rFonts w:cs="B Mitra" w:hint="cs"/>
          <w:sz w:val="28"/>
          <w:szCs w:val="28"/>
          <w:rtl/>
        </w:rPr>
        <w:t>ی</w:t>
      </w:r>
      <w:r w:rsidRPr="00AE1087">
        <w:rPr>
          <w:rFonts w:cs="B Mitra" w:hint="eastAsia"/>
          <w:sz w:val="28"/>
          <w:szCs w:val="28"/>
          <w:rtl/>
        </w:rPr>
        <w:t>ره</w:t>
      </w:r>
      <w:r w:rsidRPr="00AE1087">
        <w:rPr>
          <w:rFonts w:cs="B Mitra"/>
          <w:sz w:val="28"/>
          <w:szCs w:val="28"/>
          <w:rtl/>
        </w:rPr>
        <w:t xml:space="preserve"> شد، و ما قوم گمراه</w:t>
      </w:r>
      <w:r w:rsidRPr="00AE1087">
        <w:rPr>
          <w:rFonts w:cs="B Mitra" w:hint="cs"/>
          <w:sz w:val="28"/>
          <w:szCs w:val="28"/>
          <w:rtl/>
        </w:rPr>
        <w:t>ی</w:t>
      </w:r>
      <w:r w:rsidRPr="00AE1087">
        <w:rPr>
          <w:rFonts w:cs="B Mitra"/>
          <w:sz w:val="28"/>
          <w:szCs w:val="28"/>
          <w:rtl/>
        </w:rPr>
        <w:t xml:space="preserve"> بود</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[۱۰]</w:t>
      </w:r>
    </w:p>
    <w:p w:rsidR="00AE1087" w:rsidRPr="00AE1087" w:rsidRDefault="00AE1087" w:rsidP="00AE1087">
      <w:pPr>
        <w:rPr>
          <w:rFonts w:cs="B Mitra"/>
          <w:sz w:val="28"/>
          <w:szCs w:val="28"/>
          <w:rtl/>
        </w:rPr>
      </w:pPr>
      <w:r w:rsidRPr="00AE1087">
        <w:rPr>
          <w:rFonts w:cs="B Mitra" w:hint="eastAsia"/>
          <w:sz w:val="28"/>
          <w:szCs w:val="28"/>
          <w:rtl/>
        </w:rPr>
        <w:t>قال</w:t>
      </w:r>
      <w:r w:rsidRPr="00AE1087">
        <w:rPr>
          <w:rFonts w:cs="B Mitra"/>
          <w:sz w:val="28"/>
          <w:szCs w:val="28"/>
          <w:rtl/>
        </w:rPr>
        <w:t xml:space="preserve"> اخسـوا ف</w:t>
      </w:r>
      <w:r w:rsidRPr="00AE1087">
        <w:rPr>
          <w:rFonts w:cs="B Mitra" w:hint="cs"/>
          <w:sz w:val="28"/>
          <w:szCs w:val="28"/>
          <w:rtl/>
        </w:rPr>
        <w:t>ی</w:t>
      </w:r>
      <w:r w:rsidRPr="00AE1087">
        <w:rPr>
          <w:rFonts w:cs="B Mitra" w:hint="eastAsia"/>
          <w:sz w:val="28"/>
          <w:szCs w:val="28"/>
          <w:rtl/>
        </w:rPr>
        <w:t>ها</w:t>
      </w:r>
      <w:r w:rsidRPr="00AE1087">
        <w:rPr>
          <w:rFonts w:cs="B Mitra"/>
          <w:sz w:val="28"/>
          <w:szCs w:val="28"/>
          <w:rtl/>
        </w:rPr>
        <w:t xml:space="preserve"> ولاتکلمون. [۱۱]</w:t>
      </w:r>
    </w:p>
    <w:p w:rsidR="00AE1087" w:rsidRDefault="00AE1087" w:rsidP="00AE1087">
      <w:pPr>
        <w:rPr>
          <w:rFonts w:cs="B Mitra"/>
          <w:sz w:val="28"/>
          <w:szCs w:val="28"/>
          <w:rtl/>
        </w:rPr>
      </w:pPr>
      <w:r w:rsidRPr="00AE1087">
        <w:rPr>
          <w:rFonts w:cs="B Mitra"/>
          <w:sz w:val="28"/>
          <w:szCs w:val="28"/>
          <w:rtl/>
        </w:rPr>
        <w:t>[۱۲]</w:t>
      </w:r>
    </w:p>
    <w:p w:rsidR="00AE1087" w:rsidRDefault="00AE1087" w:rsidP="00AE1087">
      <w:pPr>
        <w:rPr>
          <w:rFonts w:cs="B Mitra"/>
          <w:sz w:val="28"/>
          <w:szCs w:val="28"/>
          <w:rtl/>
        </w:rPr>
      </w:pPr>
      <w:r w:rsidRPr="00AE1087">
        <w:rPr>
          <w:rFonts w:cs="B Mitra"/>
          <w:sz w:val="28"/>
          <w:szCs w:val="28"/>
          <w:rtl/>
        </w:rPr>
        <w:t>۵ - عامل ظلم</w:t>
      </w:r>
    </w:p>
    <w:p w:rsidR="00AE1087" w:rsidRPr="00AE1087" w:rsidRDefault="00AE1087" w:rsidP="00AE1087">
      <w:pPr>
        <w:rPr>
          <w:rFonts w:cs="B Mitra"/>
          <w:sz w:val="28"/>
          <w:szCs w:val="28"/>
          <w:rtl/>
        </w:rPr>
      </w:pPr>
      <w:r w:rsidRPr="00AE1087">
        <w:rPr>
          <w:rFonts w:cs="B Mitra" w:hint="eastAsia"/>
          <w:sz w:val="28"/>
          <w:szCs w:val="28"/>
          <w:rtl/>
        </w:rPr>
        <w:t>ظلم</w:t>
      </w:r>
      <w:r w:rsidRPr="00AE1087">
        <w:rPr>
          <w:rFonts w:cs="B Mitra"/>
          <w:sz w:val="28"/>
          <w:szCs w:val="28"/>
          <w:rtl/>
        </w:rPr>
        <w:t xml:space="preserve"> و ستم از عوامل تجو</w:t>
      </w:r>
      <w:r w:rsidRPr="00AE1087">
        <w:rPr>
          <w:rFonts w:cs="B Mitra" w:hint="cs"/>
          <w:sz w:val="28"/>
          <w:szCs w:val="28"/>
          <w:rtl/>
        </w:rPr>
        <w:t>ی</w:t>
      </w:r>
      <w:r w:rsidRPr="00AE1087">
        <w:rPr>
          <w:rFonts w:cs="B Mitra" w:hint="eastAsia"/>
          <w:sz w:val="28"/>
          <w:szCs w:val="28"/>
          <w:rtl/>
        </w:rPr>
        <w:t>زکننده</w:t>
      </w:r>
      <w:r w:rsidRPr="00AE1087">
        <w:rPr>
          <w:rFonts w:cs="B Mitra"/>
          <w:sz w:val="28"/>
          <w:szCs w:val="28"/>
          <w:rtl/>
        </w:rPr>
        <w:t xml:space="preserve"> اهانت بر ستمگر است.</w:t>
      </w:r>
    </w:p>
    <w:p w:rsidR="00AE1087" w:rsidRDefault="00AE1087" w:rsidP="00AE1087">
      <w:pPr>
        <w:rPr>
          <w:rFonts w:cs="B Mitra"/>
          <w:sz w:val="28"/>
          <w:szCs w:val="28"/>
          <w:rtl/>
        </w:rPr>
      </w:pPr>
      <w:r w:rsidRPr="00AE1087">
        <w:rPr>
          <w:rFonts w:cs="B Mitra" w:hint="eastAsia"/>
          <w:sz w:val="28"/>
          <w:szCs w:val="28"/>
          <w:rtl/>
        </w:rPr>
        <w:t>لا</w:t>
      </w:r>
      <w:r w:rsidRPr="00AE1087">
        <w:rPr>
          <w:rFonts w:cs="B Mitra" w:hint="cs"/>
          <w:sz w:val="28"/>
          <w:szCs w:val="28"/>
          <w:rtl/>
        </w:rPr>
        <w:t>ی</w:t>
      </w:r>
      <w:r w:rsidRPr="00AE1087">
        <w:rPr>
          <w:rFonts w:cs="B Mitra" w:hint="eastAsia"/>
          <w:sz w:val="28"/>
          <w:szCs w:val="28"/>
          <w:rtl/>
        </w:rPr>
        <w:t>حب</w:t>
      </w:r>
      <w:r w:rsidRPr="00AE1087">
        <w:rPr>
          <w:rFonts w:cs="B Mitra"/>
          <w:sz w:val="28"/>
          <w:szCs w:val="28"/>
          <w:rtl/>
        </w:rPr>
        <w:t xml:space="preserve"> الله الجهر بالسوء من القول الا من ظلم...(خداوند دوست ندارد کس</w:t>
      </w:r>
      <w:r w:rsidRPr="00AE1087">
        <w:rPr>
          <w:rFonts w:cs="B Mitra" w:hint="cs"/>
          <w:sz w:val="28"/>
          <w:szCs w:val="28"/>
          <w:rtl/>
        </w:rPr>
        <w:t>ی</w:t>
      </w:r>
      <w:r w:rsidRPr="00AE1087">
        <w:rPr>
          <w:rFonts w:cs="B Mitra"/>
          <w:sz w:val="28"/>
          <w:szCs w:val="28"/>
          <w:rtl/>
        </w:rPr>
        <w:t xml:space="preserve"> با سخنان خود، بد</w:t>
      </w:r>
      <w:r w:rsidRPr="00AE1087">
        <w:rPr>
          <w:rFonts w:cs="B Mitra" w:hint="cs"/>
          <w:sz w:val="28"/>
          <w:szCs w:val="28"/>
          <w:rtl/>
        </w:rPr>
        <w:t>ی</w:t>
      </w:r>
      <w:r w:rsidRPr="00AE1087">
        <w:rPr>
          <w:rFonts w:cs="B Mitra" w:hint="eastAsia"/>
          <w:sz w:val="28"/>
          <w:szCs w:val="28"/>
          <w:rtl/>
        </w:rPr>
        <w:t>ها</w:t>
      </w:r>
      <w:r w:rsidRPr="00AE1087">
        <w:rPr>
          <w:rFonts w:cs="B Mitra"/>
          <w:sz w:val="28"/>
          <w:szCs w:val="28"/>
          <w:rtl/>
        </w:rPr>
        <w:t xml:space="preserve"> (</w:t>
      </w:r>
      <w:r w:rsidRPr="00AE1087">
        <w:rPr>
          <w:rFonts w:cs="B Mitra" w:hint="cs"/>
          <w:sz w:val="28"/>
          <w:szCs w:val="28"/>
          <w:rtl/>
        </w:rPr>
        <w:t>ی</w:t>
      </w:r>
      <w:r w:rsidRPr="00AE1087">
        <w:rPr>
          <w:rFonts w:cs="B Mitra"/>
          <w:sz w:val="28"/>
          <w:szCs w:val="28"/>
          <w:rtl/>
        </w:rPr>
        <w:t xml:space="preserve"> د</w:t>
      </w:r>
      <w:r w:rsidRPr="00AE1087">
        <w:rPr>
          <w:rFonts w:cs="B Mitra" w:hint="cs"/>
          <w:sz w:val="28"/>
          <w:szCs w:val="28"/>
          <w:rtl/>
        </w:rPr>
        <w:t>ی</w:t>
      </w:r>
      <w:r w:rsidRPr="00AE1087">
        <w:rPr>
          <w:rFonts w:cs="B Mitra" w:hint="eastAsia"/>
          <w:sz w:val="28"/>
          <w:szCs w:val="28"/>
          <w:rtl/>
        </w:rPr>
        <w:t>گران</w:t>
      </w:r>
      <w:r w:rsidRPr="00AE1087">
        <w:rPr>
          <w:rFonts w:cs="B Mitra"/>
          <w:sz w:val="28"/>
          <w:szCs w:val="28"/>
          <w:rtl/>
        </w:rPr>
        <w:t>) را اظهار کند؛ مگر آن کس که مورد ستم واقع شده باشد. خداوند، شنوا و داناست.) [۱۳]</w:t>
      </w:r>
    </w:p>
    <w:p w:rsidR="00AE1087" w:rsidRDefault="00AE1087" w:rsidP="00AE1087">
      <w:pPr>
        <w:rPr>
          <w:rFonts w:cs="B Mitra"/>
          <w:sz w:val="28"/>
          <w:szCs w:val="28"/>
          <w:rtl/>
        </w:rPr>
      </w:pPr>
      <w:r w:rsidRPr="00AE1087">
        <w:rPr>
          <w:rFonts w:cs="B Mitra"/>
          <w:sz w:val="28"/>
          <w:szCs w:val="28"/>
          <w:rtl/>
        </w:rPr>
        <w:t>۶ - عدم تعقل</w:t>
      </w:r>
    </w:p>
    <w:p w:rsidR="00AE1087" w:rsidRPr="00AE1087" w:rsidRDefault="00AE1087" w:rsidP="00AE1087">
      <w:pPr>
        <w:rPr>
          <w:rFonts w:cs="B Mitra"/>
          <w:sz w:val="28"/>
          <w:szCs w:val="28"/>
          <w:rtl/>
        </w:rPr>
      </w:pPr>
      <w:r w:rsidRPr="00AE1087">
        <w:rPr>
          <w:rFonts w:cs="B Mitra" w:hint="eastAsia"/>
          <w:sz w:val="28"/>
          <w:szCs w:val="28"/>
          <w:rtl/>
        </w:rPr>
        <w:t>عدم</w:t>
      </w:r>
      <w:r w:rsidRPr="00AE1087">
        <w:rPr>
          <w:rFonts w:cs="B Mitra"/>
          <w:sz w:val="28"/>
          <w:szCs w:val="28"/>
          <w:rtl/>
        </w:rPr>
        <w:t xml:space="preserve"> خردورز</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موجب استحقاق اهانت و سقوط در حد جانوران است.</w:t>
      </w:r>
    </w:p>
    <w:p w:rsidR="00AE1087" w:rsidRDefault="00AE1087" w:rsidP="00AE1087">
      <w:pPr>
        <w:rPr>
          <w:rFonts w:cs="B Mitra"/>
          <w:sz w:val="28"/>
          <w:szCs w:val="28"/>
          <w:rtl/>
        </w:rPr>
      </w:pPr>
      <w:r w:rsidRPr="00AE1087">
        <w:rPr>
          <w:rFonts w:cs="B Mitra" w:hint="eastAsia"/>
          <w:sz w:val="28"/>
          <w:szCs w:val="28"/>
          <w:rtl/>
        </w:rPr>
        <w:t>ومثل</w:t>
      </w:r>
      <w:r w:rsidRPr="00AE1087">
        <w:rPr>
          <w:rFonts w:cs="B Mitra"/>
          <w:sz w:val="28"/>
          <w:szCs w:val="28"/>
          <w:rtl/>
        </w:rPr>
        <w:t xml:space="preserve"> الذ</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کفروا کمثل الذ</w:t>
      </w:r>
      <w:r w:rsidRPr="00AE1087">
        <w:rPr>
          <w:rFonts w:cs="B Mitra" w:hint="cs"/>
          <w:sz w:val="28"/>
          <w:szCs w:val="28"/>
          <w:rtl/>
        </w:rPr>
        <w:t>ی</w:t>
      </w:r>
      <w:r w:rsidRPr="00AE1087">
        <w:rPr>
          <w:rFonts w:cs="B Mitra"/>
          <w:sz w:val="28"/>
          <w:szCs w:val="28"/>
          <w:rtl/>
        </w:rPr>
        <w:t xml:space="preserve"> </w:t>
      </w:r>
      <w:r w:rsidRPr="00AE1087">
        <w:rPr>
          <w:rFonts w:cs="B Mitra" w:hint="cs"/>
          <w:sz w:val="28"/>
          <w:szCs w:val="28"/>
          <w:rtl/>
        </w:rPr>
        <w:t>ی</w:t>
      </w:r>
      <w:r w:rsidRPr="00AE1087">
        <w:rPr>
          <w:rFonts w:cs="B Mitra" w:hint="eastAsia"/>
          <w:sz w:val="28"/>
          <w:szCs w:val="28"/>
          <w:rtl/>
        </w:rPr>
        <w:t>نعق</w:t>
      </w:r>
      <w:r w:rsidRPr="00AE1087">
        <w:rPr>
          <w:rFonts w:cs="B Mitra"/>
          <w:sz w:val="28"/>
          <w:szCs w:val="28"/>
          <w:rtl/>
        </w:rPr>
        <w:t xml:space="preserve"> بما لا</w:t>
      </w:r>
      <w:r w:rsidRPr="00AE1087">
        <w:rPr>
          <w:rFonts w:cs="B Mitra" w:hint="cs"/>
          <w:sz w:val="28"/>
          <w:szCs w:val="28"/>
          <w:rtl/>
        </w:rPr>
        <w:t>ی</w:t>
      </w:r>
      <w:r w:rsidRPr="00AE1087">
        <w:rPr>
          <w:rFonts w:cs="B Mitra" w:hint="eastAsia"/>
          <w:sz w:val="28"/>
          <w:szCs w:val="28"/>
          <w:rtl/>
        </w:rPr>
        <w:t>سمع</w:t>
      </w:r>
      <w:r w:rsidRPr="00AE1087">
        <w:rPr>
          <w:rFonts w:cs="B Mitra"/>
          <w:sz w:val="28"/>
          <w:szCs w:val="28"/>
          <w:rtl/>
        </w:rPr>
        <w:t xml:space="preserve"> الا دعاء ونداء صم بکم عم</w:t>
      </w:r>
      <w:r w:rsidRPr="00AE1087">
        <w:rPr>
          <w:rFonts w:cs="B Mitra" w:hint="cs"/>
          <w:sz w:val="28"/>
          <w:szCs w:val="28"/>
          <w:rtl/>
        </w:rPr>
        <w:t>ی</w:t>
      </w:r>
      <w:r w:rsidRPr="00AE1087">
        <w:rPr>
          <w:rFonts w:cs="B Mitra"/>
          <w:sz w:val="28"/>
          <w:szCs w:val="28"/>
          <w:rtl/>
        </w:rPr>
        <w:t xml:space="preserve"> فهم لا</w:t>
      </w:r>
      <w:r w:rsidRPr="00AE1087">
        <w:rPr>
          <w:rFonts w:cs="B Mitra" w:hint="cs"/>
          <w:sz w:val="28"/>
          <w:szCs w:val="28"/>
          <w:rtl/>
        </w:rPr>
        <w:t>ی</w:t>
      </w:r>
      <w:r w:rsidRPr="00AE1087">
        <w:rPr>
          <w:rFonts w:cs="B Mitra" w:hint="eastAsia"/>
          <w:sz w:val="28"/>
          <w:szCs w:val="28"/>
          <w:rtl/>
        </w:rPr>
        <w:t>عقلون</w:t>
      </w:r>
      <w:r w:rsidRPr="00AE1087">
        <w:rPr>
          <w:rFonts w:cs="B Mitra"/>
          <w:sz w:val="28"/>
          <w:szCs w:val="28"/>
          <w:rtl/>
        </w:rPr>
        <w:t>.(مَثَل (تو در دعوت) کافران، بسان کس</w:t>
      </w:r>
      <w:r w:rsidRPr="00AE1087">
        <w:rPr>
          <w:rFonts w:cs="B Mitra" w:hint="cs"/>
          <w:sz w:val="28"/>
          <w:szCs w:val="28"/>
          <w:rtl/>
        </w:rPr>
        <w:t>ی</w:t>
      </w:r>
      <w:r w:rsidRPr="00AE1087">
        <w:rPr>
          <w:rFonts w:cs="B Mitra"/>
          <w:sz w:val="28"/>
          <w:szCs w:val="28"/>
          <w:rtl/>
        </w:rPr>
        <w:t xml:space="preserve"> است که (گوسفندان و ح</w:t>
      </w:r>
      <w:r w:rsidRPr="00AE1087">
        <w:rPr>
          <w:rFonts w:cs="B Mitra" w:hint="cs"/>
          <w:sz w:val="28"/>
          <w:szCs w:val="28"/>
          <w:rtl/>
        </w:rPr>
        <w:t>ی</w:t>
      </w:r>
      <w:r w:rsidRPr="00AE1087">
        <w:rPr>
          <w:rFonts w:cs="B Mitra" w:hint="eastAsia"/>
          <w:sz w:val="28"/>
          <w:szCs w:val="28"/>
          <w:rtl/>
        </w:rPr>
        <w:t>وانات</w:t>
      </w:r>
      <w:r w:rsidRPr="00AE1087">
        <w:rPr>
          <w:rFonts w:cs="B Mitra"/>
          <w:sz w:val="28"/>
          <w:szCs w:val="28"/>
          <w:rtl/>
        </w:rPr>
        <w:t xml:space="preserve"> را برا</w:t>
      </w:r>
      <w:r w:rsidRPr="00AE1087">
        <w:rPr>
          <w:rFonts w:cs="B Mitra" w:hint="cs"/>
          <w:sz w:val="28"/>
          <w:szCs w:val="28"/>
          <w:rtl/>
        </w:rPr>
        <w:t>ی</w:t>
      </w:r>
      <w:r w:rsidRPr="00AE1087">
        <w:rPr>
          <w:rFonts w:cs="B Mitra"/>
          <w:sz w:val="28"/>
          <w:szCs w:val="28"/>
          <w:rtl/>
        </w:rPr>
        <w:t xml:space="preserve"> نجات از چنگال خطر،) صدا م</w:t>
      </w:r>
      <w:r w:rsidRPr="00AE1087">
        <w:rPr>
          <w:rFonts w:cs="B Mitra" w:hint="cs"/>
          <w:sz w:val="28"/>
          <w:szCs w:val="28"/>
          <w:rtl/>
        </w:rPr>
        <w:t>ی‌</w:t>
      </w:r>
      <w:r w:rsidRPr="00AE1087">
        <w:rPr>
          <w:rFonts w:cs="B Mitra" w:hint="eastAsia"/>
          <w:sz w:val="28"/>
          <w:szCs w:val="28"/>
          <w:rtl/>
        </w:rPr>
        <w:t>زند؛</w:t>
      </w:r>
      <w:r w:rsidRPr="00AE1087">
        <w:rPr>
          <w:rFonts w:cs="B Mitra"/>
          <w:sz w:val="28"/>
          <w:szCs w:val="28"/>
          <w:rtl/>
        </w:rPr>
        <w:t xml:space="preserve"> ول</w:t>
      </w:r>
      <w:r w:rsidRPr="00AE1087">
        <w:rPr>
          <w:rFonts w:cs="B Mitra" w:hint="cs"/>
          <w:sz w:val="28"/>
          <w:szCs w:val="28"/>
          <w:rtl/>
        </w:rPr>
        <w:t>ی</w:t>
      </w:r>
      <w:r w:rsidRPr="00AE1087">
        <w:rPr>
          <w:rFonts w:cs="B Mitra"/>
          <w:sz w:val="28"/>
          <w:szCs w:val="28"/>
          <w:rtl/>
        </w:rPr>
        <w:t xml:space="preserve"> آنها چ</w:t>
      </w:r>
      <w:r w:rsidRPr="00AE1087">
        <w:rPr>
          <w:rFonts w:cs="B Mitra" w:hint="cs"/>
          <w:sz w:val="28"/>
          <w:szCs w:val="28"/>
          <w:rtl/>
        </w:rPr>
        <w:t>ی</w:t>
      </w:r>
      <w:r w:rsidRPr="00AE1087">
        <w:rPr>
          <w:rFonts w:cs="B Mitra" w:hint="eastAsia"/>
          <w:sz w:val="28"/>
          <w:szCs w:val="28"/>
          <w:rtl/>
        </w:rPr>
        <w:t>ز</w:t>
      </w:r>
      <w:r w:rsidRPr="00AE1087">
        <w:rPr>
          <w:rFonts w:cs="B Mitra" w:hint="cs"/>
          <w:sz w:val="28"/>
          <w:szCs w:val="28"/>
          <w:rtl/>
        </w:rPr>
        <w:t>ی</w:t>
      </w:r>
      <w:r w:rsidRPr="00AE1087">
        <w:rPr>
          <w:rFonts w:cs="B Mitra"/>
          <w:sz w:val="28"/>
          <w:szCs w:val="28"/>
          <w:rtl/>
        </w:rPr>
        <w:t xml:space="preserve"> جز سر و صدا نم</w:t>
      </w:r>
      <w:r w:rsidRPr="00AE1087">
        <w:rPr>
          <w:rFonts w:cs="B Mitra" w:hint="cs"/>
          <w:sz w:val="28"/>
          <w:szCs w:val="28"/>
          <w:rtl/>
        </w:rPr>
        <w:t>ی‌</w:t>
      </w:r>
      <w:r w:rsidRPr="00AE1087">
        <w:rPr>
          <w:rFonts w:cs="B Mitra" w:hint="eastAsia"/>
          <w:sz w:val="28"/>
          <w:szCs w:val="28"/>
          <w:rtl/>
        </w:rPr>
        <w:t>شنوند؛</w:t>
      </w:r>
      <w:r w:rsidRPr="00AE1087">
        <w:rPr>
          <w:rFonts w:cs="B Mitra"/>
          <w:sz w:val="28"/>
          <w:szCs w:val="28"/>
          <w:rtl/>
        </w:rPr>
        <w:t xml:space="preserve"> (و حق</w:t>
      </w:r>
      <w:r w:rsidRPr="00AE1087">
        <w:rPr>
          <w:rFonts w:cs="B Mitra" w:hint="cs"/>
          <w:sz w:val="28"/>
          <w:szCs w:val="28"/>
          <w:rtl/>
        </w:rPr>
        <w:t>ی</w:t>
      </w:r>
      <w:r w:rsidRPr="00AE1087">
        <w:rPr>
          <w:rFonts w:cs="B Mitra" w:hint="eastAsia"/>
          <w:sz w:val="28"/>
          <w:szCs w:val="28"/>
          <w:rtl/>
        </w:rPr>
        <w:t>قت</w:t>
      </w:r>
      <w:r w:rsidRPr="00AE1087">
        <w:rPr>
          <w:rFonts w:cs="B Mitra"/>
          <w:sz w:val="28"/>
          <w:szCs w:val="28"/>
          <w:rtl/>
        </w:rPr>
        <w:t xml:space="preserve"> و مفهوم گفتار او را درک </w:t>
      </w:r>
      <w:r w:rsidRPr="00AE1087">
        <w:rPr>
          <w:rFonts w:cs="B Mitra" w:hint="eastAsia"/>
          <w:sz w:val="28"/>
          <w:szCs w:val="28"/>
          <w:rtl/>
        </w:rPr>
        <w:t>نم</w:t>
      </w:r>
      <w:r w:rsidRPr="00AE1087">
        <w:rPr>
          <w:rFonts w:cs="B Mitra" w:hint="cs"/>
          <w:sz w:val="28"/>
          <w:szCs w:val="28"/>
          <w:rtl/>
        </w:rPr>
        <w:t>ی‌</w:t>
      </w:r>
      <w:r w:rsidRPr="00AE1087">
        <w:rPr>
          <w:rFonts w:cs="B Mitra" w:hint="eastAsia"/>
          <w:sz w:val="28"/>
          <w:szCs w:val="28"/>
          <w:rtl/>
        </w:rPr>
        <w:t>کنند</w:t>
      </w:r>
      <w:r w:rsidRPr="00AE1087">
        <w:rPr>
          <w:rFonts w:cs="B Mitra"/>
          <w:sz w:val="28"/>
          <w:szCs w:val="28"/>
          <w:rtl/>
        </w:rPr>
        <w:t>.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کافران، در واقع) کر و لال و ناب</w:t>
      </w:r>
      <w:r w:rsidRPr="00AE1087">
        <w:rPr>
          <w:rFonts w:cs="B Mitra" w:hint="cs"/>
          <w:sz w:val="28"/>
          <w:szCs w:val="28"/>
          <w:rtl/>
        </w:rPr>
        <w:t>ی</w:t>
      </w:r>
      <w:r w:rsidRPr="00AE1087">
        <w:rPr>
          <w:rFonts w:cs="B Mitra" w:hint="eastAsia"/>
          <w:sz w:val="28"/>
          <w:szCs w:val="28"/>
          <w:rtl/>
        </w:rPr>
        <w:t>نا</w:t>
      </w:r>
      <w:r w:rsidRPr="00AE1087">
        <w:rPr>
          <w:rFonts w:cs="B Mitra"/>
          <w:sz w:val="28"/>
          <w:szCs w:val="28"/>
          <w:rtl/>
        </w:rPr>
        <w:t xml:space="preserve"> هستند؛ از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رو چ</w:t>
      </w:r>
      <w:r w:rsidRPr="00AE1087">
        <w:rPr>
          <w:rFonts w:cs="B Mitra" w:hint="cs"/>
          <w:sz w:val="28"/>
          <w:szCs w:val="28"/>
          <w:rtl/>
        </w:rPr>
        <w:t>ی</w:t>
      </w:r>
      <w:r w:rsidRPr="00AE1087">
        <w:rPr>
          <w:rFonts w:cs="B Mitra" w:hint="eastAsia"/>
          <w:sz w:val="28"/>
          <w:szCs w:val="28"/>
          <w:rtl/>
        </w:rPr>
        <w:t>ز</w:t>
      </w:r>
      <w:r w:rsidRPr="00AE1087">
        <w:rPr>
          <w:rFonts w:cs="B Mitra" w:hint="cs"/>
          <w:sz w:val="28"/>
          <w:szCs w:val="28"/>
          <w:rtl/>
        </w:rPr>
        <w:t>ی</w:t>
      </w:r>
      <w:r w:rsidRPr="00AE1087">
        <w:rPr>
          <w:rFonts w:cs="B Mitra"/>
          <w:sz w:val="28"/>
          <w:szCs w:val="28"/>
          <w:rtl/>
        </w:rPr>
        <w:t xml:space="preserve"> نم</w:t>
      </w:r>
      <w:r w:rsidRPr="00AE1087">
        <w:rPr>
          <w:rFonts w:cs="B Mitra" w:hint="cs"/>
          <w:sz w:val="28"/>
          <w:szCs w:val="28"/>
          <w:rtl/>
        </w:rPr>
        <w:t>ی‌</w:t>
      </w:r>
      <w:r w:rsidRPr="00AE1087">
        <w:rPr>
          <w:rFonts w:cs="B Mitra" w:hint="eastAsia"/>
          <w:sz w:val="28"/>
          <w:szCs w:val="28"/>
          <w:rtl/>
        </w:rPr>
        <w:t>فهمند</w:t>
      </w:r>
      <w:r w:rsidRPr="00AE1087">
        <w:rPr>
          <w:rFonts w:cs="B Mitra"/>
          <w:sz w:val="28"/>
          <w:szCs w:val="28"/>
          <w:rtl/>
        </w:rPr>
        <w:t>!) [۱۴]</w:t>
      </w:r>
    </w:p>
    <w:p w:rsidR="00AE1087" w:rsidRDefault="00AE1087" w:rsidP="00AE1087">
      <w:pPr>
        <w:rPr>
          <w:rFonts w:cs="B Mitra"/>
          <w:sz w:val="28"/>
          <w:szCs w:val="28"/>
          <w:rtl/>
        </w:rPr>
      </w:pPr>
      <w:r w:rsidRPr="00AE1087">
        <w:rPr>
          <w:rFonts w:cs="B Mitra" w:hint="eastAsia"/>
          <w:sz w:val="28"/>
          <w:szCs w:val="28"/>
          <w:rtl/>
        </w:rPr>
        <w:t>ولقد</w:t>
      </w:r>
      <w:r w:rsidRPr="00AE1087">
        <w:rPr>
          <w:rFonts w:cs="B Mitra"/>
          <w:sz w:val="28"/>
          <w:szCs w:val="28"/>
          <w:rtl/>
        </w:rPr>
        <w:t xml:space="preserve"> ذرانا لجهنم کث</w:t>
      </w:r>
      <w:r w:rsidRPr="00AE1087">
        <w:rPr>
          <w:rFonts w:cs="B Mitra" w:hint="cs"/>
          <w:sz w:val="28"/>
          <w:szCs w:val="28"/>
          <w:rtl/>
        </w:rPr>
        <w:t>ی</w:t>
      </w:r>
      <w:r w:rsidRPr="00AE1087">
        <w:rPr>
          <w:rFonts w:cs="B Mitra" w:hint="eastAsia"/>
          <w:sz w:val="28"/>
          <w:szCs w:val="28"/>
          <w:rtl/>
        </w:rPr>
        <w:t>را</w:t>
      </w:r>
      <w:r w:rsidRPr="00AE1087">
        <w:rPr>
          <w:rFonts w:cs="B Mitra"/>
          <w:sz w:val="28"/>
          <w:szCs w:val="28"/>
          <w:rtl/>
        </w:rPr>
        <w:t xml:space="preserve"> من الجن والانس لهم قلوب لا</w:t>
      </w:r>
      <w:r w:rsidRPr="00AE1087">
        <w:rPr>
          <w:rFonts w:cs="B Mitra" w:hint="cs"/>
          <w:sz w:val="28"/>
          <w:szCs w:val="28"/>
          <w:rtl/>
        </w:rPr>
        <w:t>ی</w:t>
      </w:r>
      <w:r w:rsidRPr="00AE1087">
        <w:rPr>
          <w:rFonts w:cs="B Mitra" w:hint="eastAsia"/>
          <w:sz w:val="28"/>
          <w:szCs w:val="28"/>
          <w:rtl/>
        </w:rPr>
        <w:t>فقهون</w:t>
      </w:r>
      <w:r w:rsidRPr="00AE1087">
        <w:rPr>
          <w:rFonts w:cs="B Mitra"/>
          <w:sz w:val="28"/>
          <w:szCs w:val="28"/>
          <w:rtl/>
        </w:rPr>
        <w:t xml:space="preserve"> بها... اولـئک کالانعـم بل هم اضل...(به </w:t>
      </w:r>
      <w:r w:rsidRPr="00AE1087">
        <w:rPr>
          <w:rFonts w:cs="B Mitra" w:hint="cs"/>
          <w:sz w:val="28"/>
          <w:szCs w:val="28"/>
          <w:rtl/>
        </w:rPr>
        <w:t>ی</w:t>
      </w:r>
      <w:r w:rsidRPr="00AE1087">
        <w:rPr>
          <w:rFonts w:cs="B Mitra" w:hint="eastAsia"/>
          <w:sz w:val="28"/>
          <w:szCs w:val="28"/>
          <w:rtl/>
        </w:rPr>
        <w:t>ق</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گروه بس</w:t>
      </w:r>
      <w:r w:rsidRPr="00AE1087">
        <w:rPr>
          <w:rFonts w:cs="B Mitra" w:hint="cs"/>
          <w:sz w:val="28"/>
          <w:szCs w:val="28"/>
          <w:rtl/>
        </w:rPr>
        <w:t>ی</w:t>
      </w:r>
      <w:r w:rsidRPr="00AE1087">
        <w:rPr>
          <w:rFonts w:cs="B Mitra" w:hint="eastAsia"/>
          <w:sz w:val="28"/>
          <w:szCs w:val="28"/>
          <w:rtl/>
        </w:rPr>
        <w:t>ار</w:t>
      </w:r>
      <w:r w:rsidRPr="00AE1087">
        <w:rPr>
          <w:rFonts w:cs="B Mitra" w:hint="cs"/>
          <w:sz w:val="28"/>
          <w:szCs w:val="28"/>
          <w:rtl/>
        </w:rPr>
        <w:t>ی</w:t>
      </w:r>
      <w:r w:rsidRPr="00AE1087">
        <w:rPr>
          <w:rFonts w:cs="B Mitra"/>
          <w:sz w:val="28"/>
          <w:szCs w:val="28"/>
          <w:rtl/>
        </w:rPr>
        <w:t xml:space="preserve"> از جن و انس را برا</w:t>
      </w:r>
      <w:r w:rsidRPr="00AE1087">
        <w:rPr>
          <w:rFonts w:cs="B Mitra" w:hint="cs"/>
          <w:sz w:val="28"/>
          <w:szCs w:val="28"/>
          <w:rtl/>
        </w:rPr>
        <w:t>ی</w:t>
      </w:r>
      <w:r w:rsidRPr="00AE1087">
        <w:rPr>
          <w:rFonts w:cs="B Mitra"/>
          <w:sz w:val="28"/>
          <w:szCs w:val="28"/>
          <w:rtl/>
        </w:rPr>
        <w:t xml:space="preserve"> دوزخ آفر</w:t>
      </w:r>
      <w:r w:rsidRPr="00AE1087">
        <w:rPr>
          <w:rFonts w:cs="B Mitra" w:hint="cs"/>
          <w:sz w:val="28"/>
          <w:szCs w:val="28"/>
          <w:rtl/>
        </w:rPr>
        <w:t>ی</w:t>
      </w:r>
      <w:r w:rsidRPr="00AE1087">
        <w:rPr>
          <w:rFonts w:cs="B Mitra" w:hint="eastAsia"/>
          <w:sz w:val="28"/>
          <w:szCs w:val="28"/>
          <w:rtl/>
        </w:rPr>
        <w:t>د</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آنها دلها (عقلها) </w:t>
      </w:r>
      <w:r w:rsidRPr="00AE1087">
        <w:rPr>
          <w:rFonts w:cs="B Mitra" w:hint="cs"/>
          <w:sz w:val="28"/>
          <w:szCs w:val="28"/>
          <w:rtl/>
        </w:rPr>
        <w:t>یی</w:t>
      </w:r>
      <w:r w:rsidRPr="00AE1087">
        <w:rPr>
          <w:rFonts w:cs="B Mitra"/>
          <w:sz w:val="28"/>
          <w:szCs w:val="28"/>
          <w:rtl/>
        </w:rPr>
        <w:t xml:space="preserve"> دارند که با آن (اند</w:t>
      </w:r>
      <w:r w:rsidRPr="00AE1087">
        <w:rPr>
          <w:rFonts w:cs="B Mitra" w:hint="cs"/>
          <w:sz w:val="28"/>
          <w:szCs w:val="28"/>
          <w:rtl/>
        </w:rPr>
        <w:t>ی</w:t>
      </w:r>
      <w:r w:rsidRPr="00AE1087">
        <w:rPr>
          <w:rFonts w:cs="B Mitra" w:hint="eastAsia"/>
          <w:sz w:val="28"/>
          <w:szCs w:val="28"/>
          <w:rtl/>
        </w:rPr>
        <w:t>شه</w:t>
      </w:r>
      <w:r w:rsidRPr="00AE1087">
        <w:rPr>
          <w:rFonts w:cs="B Mitra"/>
          <w:sz w:val="28"/>
          <w:szCs w:val="28"/>
          <w:rtl/>
        </w:rPr>
        <w:t xml:space="preserve"> نم</w:t>
      </w:r>
      <w:r w:rsidRPr="00AE1087">
        <w:rPr>
          <w:rFonts w:cs="B Mitra" w:hint="cs"/>
          <w:sz w:val="28"/>
          <w:szCs w:val="28"/>
          <w:rtl/>
        </w:rPr>
        <w:t>ی‌</w:t>
      </w:r>
      <w:r w:rsidRPr="00AE1087">
        <w:rPr>
          <w:rFonts w:cs="B Mitra" w:hint="eastAsia"/>
          <w:sz w:val="28"/>
          <w:szCs w:val="28"/>
          <w:rtl/>
        </w:rPr>
        <w:t>کنند،</w:t>
      </w:r>
      <w:r w:rsidRPr="00AE1087">
        <w:rPr>
          <w:rFonts w:cs="B Mitra"/>
          <w:sz w:val="28"/>
          <w:szCs w:val="28"/>
          <w:rtl/>
        </w:rPr>
        <w:t xml:space="preserve"> و) نم</w:t>
      </w:r>
      <w:r w:rsidRPr="00AE1087">
        <w:rPr>
          <w:rFonts w:cs="B Mitra" w:hint="cs"/>
          <w:sz w:val="28"/>
          <w:szCs w:val="28"/>
          <w:rtl/>
        </w:rPr>
        <w:t>ی‌</w:t>
      </w:r>
      <w:r w:rsidRPr="00AE1087">
        <w:rPr>
          <w:rFonts w:cs="B Mitra" w:hint="eastAsia"/>
          <w:sz w:val="28"/>
          <w:szCs w:val="28"/>
          <w:rtl/>
        </w:rPr>
        <w:t>فهمند؛</w:t>
      </w:r>
      <w:r w:rsidRPr="00AE1087">
        <w:rPr>
          <w:rFonts w:cs="B Mitra"/>
          <w:sz w:val="28"/>
          <w:szCs w:val="28"/>
          <w:rtl/>
        </w:rPr>
        <w:t xml:space="preserve"> و چشمان</w:t>
      </w:r>
      <w:r w:rsidRPr="00AE1087">
        <w:rPr>
          <w:rFonts w:cs="B Mitra" w:hint="cs"/>
          <w:sz w:val="28"/>
          <w:szCs w:val="28"/>
          <w:rtl/>
        </w:rPr>
        <w:t>ی</w:t>
      </w:r>
      <w:r w:rsidRPr="00AE1087">
        <w:rPr>
          <w:rFonts w:cs="B Mitra"/>
          <w:sz w:val="28"/>
          <w:szCs w:val="28"/>
          <w:rtl/>
        </w:rPr>
        <w:t xml:space="preserve"> که با آن نم</w:t>
      </w:r>
      <w:r w:rsidRPr="00AE1087">
        <w:rPr>
          <w:rFonts w:cs="B Mitra" w:hint="cs"/>
          <w:sz w:val="28"/>
          <w:szCs w:val="28"/>
          <w:rtl/>
        </w:rPr>
        <w:t>ی‌</w:t>
      </w:r>
      <w:r w:rsidRPr="00AE1087">
        <w:rPr>
          <w:rFonts w:cs="B Mitra" w:hint="eastAsia"/>
          <w:sz w:val="28"/>
          <w:szCs w:val="28"/>
          <w:rtl/>
        </w:rPr>
        <w:t>ب</w:t>
      </w:r>
      <w:r w:rsidRPr="00AE1087">
        <w:rPr>
          <w:rFonts w:cs="B Mitra" w:hint="cs"/>
          <w:sz w:val="28"/>
          <w:szCs w:val="28"/>
          <w:rtl/>
        </w:rPr>
        <w:t>ی</w:t>
      </w:r>
      <w:r w:rsidRPr="00AE1087">
        <w:rPr>
          <w:rFonts w:cs="B Mitra" w:hint="eastAsia"/>
          <w:sz w:val="28"/>
          <w:szCs w:val="28"/>
          <w:rtl/>
        </w:rPr>
        <w:t>نند؛</w:t>
      </w:r>
      <w:r w:rsidRPr="00AE1087">
        <w:rPr>
          <w:rFonts w:cs="B Mitra"/>
          <w:sz w:val="28"/>
          <w:szCs w:val="28"/>
          <w:rtl/>
        </w:rPr>
        <w:t xml:space="preserve"> و گوشها</w:t>
      </w:r>
      <w:r w:rsidRPr="00AE1087">
        <w:rPr>
          <w:rFonts w:cs="B Mitra" w:hint="cs"/>
          <w:sz w:val="28"/>
          <w:szCs w:val="28"/>
          <w:rtl/>
        </w:rPr>
        <w:t>یی</w:t>
      </w:r>
      <w:r w:rsidRPr="00AE1087">
        <w:rPr>
          <w:rFonts w:cs="B Mitra"/>
          <w:sz w:val="28"/>
          <w:szCs w:val="28"/>
          <w:rtl/>
        </w:rPr>
        <w:t xml:space="preserve"> که با آن نم</w:t>
      </w:r>
      <w:r w:rsidRPr="00AE1087">
        <w:rPr>
          <w:rFonts w:cs="B Mitra" w:hint="cs"/>
          <w:sz w:val="28"/>
          <w:szCs w:val="28"/>
          <w:rtl/>
        </w:rPr>
        <w:t>ی‌</w:t>
      </w:r>
      <w:r w:rsidRPr="00AE1087">
        <w:rPr>
          <w:rFonts w:cs="B Mitra" w:hint="eastAsia"/>
          <w:sz w:val="28"/>
          <w:szCs w:val="28"/>
          <w:rtl/>
        </w:rPr>
        <w:t>شنوند؛</w:t>
      </w:r>
      <w:r w:rsidRPr="00AE1087">
        <w:rPr>
          <w:rFonts w:cs="B Mitra"/>
          <w:sz w:val="28"/>
          <w:szCs w:val="28"/>
          <w:rtl/>
        </w:rPr>
        <w:t xml:space="preserve"> آنها همچون چهارپا</w:t>
      </w:r>
      <w:r w:rsidRPr="00AE1087">
        <w:rPr>
          <w:rFonts w:cs="B Mitra" w:hint="cs"/>
          <w:sz w:val="28"/>
          <w:szCs w:val="28"/>
          <w:rtl/>
        </w:rPr>
        <w:t>ی</w:t>
      </w:r>
      <w:r w:rsidRPr="00AE1087">
        <w:rPr>
          <w:rFonts w:cs="B Mitra" w:hint="eastAsia"/>
          <w:sz w:val="28"/>
          <w:szCs w:val="28"/>
          <w:rtl/>
        </w:rPr>
        <w:t>انند؛</w:t>
      </w:r>
      <w:r w:rsidRPr="00AE1087">
        <w:rPr>
          <w:rFonts w:cs="B Mitra"/>
          <w:sz w:val="28"/>
          <w:szCs w:val="28"/>
          <w:rtl/>
        </w:rPr>
        <w:t xml:space="preserve"> بلکه گمراهتر! ا</w:t>
      </w:r>
      <w:r w:rsidRPr="00AE1087">
        <w:rPr>
          <w:rFonts w:cs="B Mitra" w:hint="cs"/>
          <w:sz w:val="28"/>
          <w:szCs w:val="28"/>
          <w:rtl/>
        </w:rPr>
        <w:t>ی</w:t>
      </w:r>
      <w:r w:rsidRPr="00AE1087">
        <w:rPr>
          <w:rFonts w:cs="B Mitra" w:hint="eastAsia"/>
          <w:sz w:val="28"/>
          <w:szCs w:val="28"/>
          <w:rtl/>
        </w:rPr>
        <w:t>نان</w:t>
      </w:r>
      <w:r w:rsidRPr="00AE1087">
        <w:rPr>
          <w:rFonts w:cs="B Mitra"/>
          <w:sz w:val="28"/>
          <w:szCs w:val="28"/>
          <w:rtl/>
        </w:rPr>
        <w:t xml:space="preserve"> همان غافلانند (چرا که با داشتن همه‌گونه امکانات هدا</w:t>
      </w:r>
      <w:r w:rsidRPr="00AE1087">
        <w:rPr>
          <w:rFonts w:cs="B Mitra" w:hint="cs"/>
          <w:sz w:val="28"/>
          <w:szCs w:val="28"/>
          <w:rtl/>
        </w:rPr>
        <w:t>ی</w:t>
      </w:r>
      <w:r w:rsidRPr="00AE1087">
        <w:rPr>
          <w:rFonts w:cs="B Mitra" w:hint="eastAsia"/>
          <w:sz w:val="28"/>
          <w:szCs w:val="28"/>
          <w:rtl/>
        </w:rPr>
        <w:t>ت،</w:t>
      </w:r>
      <w:r w:rsidRPr="00AE1087">
        <w:rPr>
          <w:rFonts w:cs="B Mitra"/>
          <w:sz w:val="28"/>
          <w:szCs w:val="28"/>
          <w:rtl/>
        </w:rPr>
        <w:t xml:space="preserve"> باز هم گمراهند)!) [۱۵]</w:t>
      </w:r>
    </w:p>
    <w:p w:rsidR="00AE1087" w:rsidRDefault="00AE1087" w:rsidP="00AE1087">
      <w:pPr>
        <w:rPr>
          <w:rFonts w:cs="B Mitra"/>
          <w:sz w:val="28"/>
          <w:szCs w:val="28"/>
          <w:rtl/>
        </w:rPr>
      </w:pPr>
      <w:r w:rsidRPr="00AE1087">
        <w:rPr>
          <w:rFonts w:cs="B Mitra" w:hint="eastAsia"/>
          <w:sz w:val="28"/>
          <w:szCs w:val="28"/>
          <w:rtl/>
        </w:rPr>
        <w:t>ان</w:t>
      </w:r>
      <w:r w:rsidRPr="00AE1087">
        <w:rPr>
          <w:rFonts w:cs="B Mitra"/>
          <w:sz w:val="28"/>
          <w:szCs w:val="28"/>
          <w:rtl/>
        </w:rPr>
        <w:t xml:space="preserve"> شر الدواب عند الله الصم البکم الذ</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لا</w:t>
      </w:r>
      <w:r w:rsidRPr="00AE1087">
        <w:rPr>
          <w:rFonts w:cs="B Mitra" w:hint="cs"/>
          <w:sz w:val="28"/>
          <w:szCs w:val="28"/>
          <w:rtl/>
        </w:rPr>
        <w:t>ی</w:t>
      </w:r>
      <w:r w:rsidRPr="00AE1087">
        <w:rPr>
          <w:rFonts w:cs="B Mitra" w:hint="eastAsia"/>
          <w:sz w:val="28"/>
          <w:szCs w:val="28"/>
          <w:rtl/>
        </w:rPr>
        <w:t>عقلون</w:t>
      </w:r>
      <w:r w:rsidRPr="00AE1087">
        <w:rPr>
          <w:rFonts w:cs="B Mitra"/>
          <w:sz w:val="28"/>
          <w:szCs w:val="28"/>
          <w:rtl/>
        </w:rPr>
        <w:t>.(بدتر</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جنبندگان نزد خدا، افراد کر و لال</w:t>
      </w:r>
      <w:r w:rsidRPr="00AE1087">
        <w:rPr>
          <w:rFonts w:cs="B Mitra" w:hint="cs"/>
          <w:sz w:val="28"/>
          <w:szCs w:val="28"/>
          <w:rtl/>
        </w:rPr>
        <w:t>ی</w:t>
      </w:r>
      <w:r w:rsidRPr="00AE1087">
        <w:rPr>
          <w:rFonts w:cs="B Mitra"/>
          <w:sz w:val="28"/>
          <w:szCs w:val="28"/>
          <w:rtl/>
        </w:rPr>
        <w:t xml:space="preserve"> هستند که اند</w:t>
      </w:r>
      <w:r w:rsidRPr="00AE1087">
        <w:rPr>
          <w:rFonts w:cs="B Mitra" w:hint="cs"/>
          <w:sz w:val="28"/>
          <w:szCs w:val="28"/>
          <w:rtl/>
        </w:rPr>
        <w:t>ی</w:t>
      </w:r>
      <w:r w:rsidRPr="00AE1087">
        <w:rPr>
          <w:rFonts w:cs="B Mitra" w:hint="eastAsia"/>
          <w:sz w:val="28"/>
          <w:szCs w:val="28"/>
          <w:rtl/>
        </w:rPr>
        <w:t>شه</w:t>
      </w:r>
      <w:r w:rsidRPr="00AE1087">
        <w:rPr>
          <w:rFonts w:cs="B Mitra"/>
          <w:sz w:val="28"/>
          <w:szCs w:val="28"/>
          <w:rtl/>
        </w:rPr>
        <w:t xml:space="preserve"> نم</w:t>
      </w:r>
      <w:r w:rsidRPr="00AE1087">
        <w:rPr>
          <w:rFonts w:cs="B Mitra" w:hint="cs"/>
          <w:sz w:val="28"/>
          <w:szCs w:val="28"/>
          <w:rtl/>
        </w:rPr>
        <w:t>ی‌</w:t>
      </w:r>
      <w:r w:rsidRPr="00AE1087">
        <w:rPr>
          <w:rFonts w:cs="B Mitra" w:hint="eastAsia"/>
          <w:sz w:val="28"/>
          <w:szCs w:val="28"/>
          <w:rtl/>
        </w:rPr>
        <w:t>کنند</w:t>
      </w:r>
      <w:r w:rsidRPr="00AE1087">
        <w:rPr>
          <w:rFonts w:cs="B Mitra"/>
          <w:sz w:val="28"/>
          <w:szCs w:val="28"/>
          <w:rtl/>
        </w:rPr>
        <w:t>.) [۱۶]</w:t>
      </w:r>
    </w:p>
    <w:p w:rsidR="00AE1087" w:rsidRDefault="00AE1087" w:rsidP="00AE1087">
      <w:pPr>
        <w:rPr>
          <w:rFonts w:cs="B Mitra"/>
          <w:sz w:val="28"/>
          <w:szCs w:val="28"/>
          <w:rtl/>
        </w:rPr>
      </w:pPr>
      <w:r w:rsidRPr="00AE1087">
        <w:rPr>
          <w:rFonts w:cs="B Mitra"/>
          <w:sz w:val="28"/>
          <w:szCs w:val="28"/>
          <w:rtl/>
        </w:rPr>
        <w:t>۷ - علم ب</w:t>
      </w:r>
      <w:r w:rsidRPr="00AE1087">
        <w:rPr>
          <w:rFonts w:cs="B Mitra" w:hint="cs"/>
          <w:sz w:val="28"/>
          <w:szCs w:val="28"/>
          <w:rtl/>
        </w:rPr>
        <w:t>ی</w:t>
      </w:r>
      <w:r w:rsidRPr="00AE1087">
        <w:rPr>
          <w:rFonts w:cs="B Mitra"/>
          <w:sz w:val="28"/>
          <w:szCs w:val="28"/>
          <w:rtl/>
        </w:rPr>
        <w:t xml:space="preserve"> عمل</w:t>
      </w:r>
    </w:p>
    <w:p w:rsidR="00AE1087" w:rsidRPr="00AE1087" w:rsidRDefault="00AE1087" w:rsidP="00AE1087">
      <w:pPr>
        <w:rPr>
          <w:rFonts w:cs="B Mitra"/>
          <w:sz w:val="28"/>
          <w:szCs w:val="28"/>
          <w:rtl/>
        </w:rPr>
      </w:pPr>
      <w:r w:rsidRPr="00AE1087">
        <w:rPr>
          <w:rFonts w:cs="B Mitra" w:hint="eastAsia"/>
          <w:sz w:val="28"/>
          <w:szCs w:val="28"/>
          <w:rtl/>
        </w:rPr>
        <w:t>علم</w:t>
      </w:r>
      <w:r w:rsidRPr="00AE1087">
        <w:rPr>
          <w:rFonts w:cs="B Mitra"/>
          <w:sz w:val="28"/>
          <w:szCs w:val="28"/>
          <w:rtl/>
        </w:rPr>
        <w:t xml:space="preserve"> ب</w:t>
      </w:r>
      <w:r w:rsidRPr="00AE1087">
        <w:rPr>
          <w:rFonts w:cs="B Mitra" w:hint="cs"/>
          <w:sz w:val="28"/>
          <w:szCs w:val="28"/>
          <w:rtl/>
        </w:rPr>
        <w:t>ی</w:t>
      </w:r>
      <w:r w:rsidRPr="00AE1087">
        <w:rPr>
          <w:rFonts w:cs="B Mitra"/>
          <w:sz w:val="28"/>
          <w:szCs w:val="28"/>
          <w:rtl/>
        </w:rPr>
        <w:t xml:space="preserve"> عمل، موجب استحقاق اهانت اله</w:t>
      </w:r>
      <w:r w:rsidRPr="00AE1087">
        <w:rPr>
          <w:rFonts w:cs="B Mitra" w:hint="cs"/>
          <w:sz w:val="28"/>
          <w:szCs w:val="28"/>
          <w:rtl/>
        </w:rPr>
        <w:t>ی</w:t>
      </w:r>
      <w:r w:rsidRPr="00AE1087">
        <w:rPr>
          <w:rFonts w:cs="B Mitra"/>
          <w:sz w:val="28"/>
          <w:szCs w:val="28"/>
          <w:rtl/>
        </w:rPr>
        <w:t xml:space="preserve"> م</w:t>
      </w:r>
      <w:r w:rsidRPr="00AE1087">
        <w:rPr>
          <w:rFonts w:cs="B Mitra" w:hint="cs"/>
          <w:sz w:val="28"/>
          <w:szCs w:val="28"/>
          <w:rtl/>
        </w:rPr>
        <w:t>ی</w:t>
      </w:r>
      <w:r w:rsidRPr="00AE1087">
        <w:rPr>
          <w:rFonts w:cs="B Mitra"/>
          <w:sz w:val="28"/>
          <w:szCs w:val="28"/>
          <w:rtl/>
        </w:rPr>
        <w:t xml:space="preserve"> شود.</w:t>
      </w:r>
    </w:p>
    <w:p w:rsidR="00AE1087" w:rsidRDefault="00AE1087" w:rsidP="00AE1087">
      <w:pPr>
        <w:rPr>
          <w:rFonts w:cs="B Mitra"/>
          <w:sz w:val="28"/>
          <w:szCs w:val="28"/>
          <w:rtl/>
        </w:rPr>
      </w:pPr>
      <w:r w:rsidRPr="00AE1087">
        <w:rPr>
          <w:rFonts w:cs="B Mitra" w:hint="eastAsia"/>
          <w:sz w:val="28"/>
          <w:szCs w:val="28"/>
          <w:rtl/>
        </w:rPr>
        <w:t>مثل</w:t>
      </w:r>
      <w:r w:rsidRPr="00AE1087">
        <w:rPr>
          <w:rFonts w:cs="B Mitra"/>
          <w:sz w:val="28"/>
          <w:szCs w:val="28"/>
          <w:rtl/>
        </w:rPr>
        <w:t xml:space="preserve"> الذ</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حملوا التورلـة ثم لم </w:t>
      </w:r>
      <w:r w:rsidRPr="00AE1087">
        <w:rPr>
          <w:rFonts w:cs="B Mitra" w:hint="cs"/>
          <w:sz w:val="28"/>
          <w:szCs w:val="28"/>
          <w:rtl/>
        </w:rPr>
        <w:t>ی</w:t>
      </w:r>
      <w:r w:rsidRPr="00AE1087">
        <w:rPr>
          <w:rFonts w:cs="B Mitra" w:hint="eastAsia"/>
          <w:sz w:val="28"/>
          <w:szCs w:val="28"/>
          <w:rtl/>
        </w:rPr>
        <w:t>حملوها</w:t>
      </w:r>
      <w:r w:rsidRPr="00AE1087">
        <w:rPr>
          <w:rFonts w:cs="B Mitra"/>
          <w:sz w:val="28"/>
          <w:szCs w:val="28"/>
          <w:rtl/>
        </w:rPr>
        <w:t xml:space="preserve"> کمثل الحمار </w:t>
      </w:r>
      <w:r w:rsidRPr="00AE1087">
        <w:rPr>
          <w:rFonts w:cs="B Mitra" w:hint="cs"/>
          <w:sz w:val="28"/>
          <w:szCs w:val="28"/>
          <w:rtl/>
        </w:rPr>
        <w:t>ی</w:t>
      </w:r>
      <w:r w:rsidRPr="00AE1087">
        <w:rPr>
          <w:rFonts w:cs="B Mitra" w:hint="eastAsia"/>
          <w:sz w:val="28"/>
          <w:szCs w:val="28"/>
          <w:rtl/>
        </w:rPr>
        <w:t>حمل</w:t>
      </w:r>
      <w:r w:rsidRPr="00AE1087">
        <w:rPr>
          <w:rFonts w:cs="B Mitra"/>
          <w:sz w:val="28"/>
          <w:szCs w:val="28"/>
          <w:rtl/>
        </w:rPr>
        <w:t xml:space="preserve"> اسفارا...(کسان</w:t>
      </w:r>
      <w:r w:rsidRPr="00AE1087">
        <w:rPr>
          <w:rFonts w:cs="B Mitra" w:hint="cs"/>
          <w:sz w:val="28"/>
          <w:szCs w:val="28"/>
          <w:rtl/>
        </w:rPr>
        <w:t>ی</w:t>
      </w:r>
      <w:r w:rsidRPr="00AE1087">
        <w:rPr>
          <w:rFonts w:cs="B Mitra"/>
          <w:sz w:val="28"/>
          <w:szCs w:val="28"/>
          <w:rtl/>
        </w:rPr>
        <w:t xml:space="preserve"> که مکلف به تورات شدند ول</w:t>
      </w:r>
      <w:r w:rsidRPr="00AE1087">
        <w:rPr>
          <w:rFonts w:cs="B Mitra" w:hint="cs"/>
          <w:sz w:val="28"/>
          <w:szCs w:val="28"/>
          <w:rtl/>
        </w:rPr>
        <w:t>ی</w:t>
      </w:r>
      <w:r w:rsidRPr="00AE1087">
        <w:rPr>
          <w:rFonts w:cs="B Mitra"/>
          <w:sz w:val="28"/>
          <w:szCs w:val="28"/>
          <w:rtl/>
        </w:rPr>
        <w:t xml:space="preserve"> حق آن را ادا نکردند، مانند درازگوش</w:t>
      </w:r>
      <w:r w:rsidRPr="00AE1087">
        <w:rPr>
          <w:rFonts w:cs="B Mitra" w:hint="cs"/>
          <w:sz w:val="28"/>
          <w:szCs w:val="28"/>
          <w:rtl/>
        </w:rPr>
        <w:t>ی</w:t>
      </w:r>
      <w:r w:rsidRPr="00AE1087">
        <w:rPr>
          <w:rFonts w:cs="B Mitra"/>
          <w:sz w:val="28"/>
          <w:szCs w:val="28"/>
          <w:rtl/>
        </w:rPr>
        <w:t xml:space="preserve"> هستند که کتابها</w:t>
      </w:r>
      <w:r w:rsidRPr="00AE1087">
        <w:rPr>
          <w:rFonts w:cs="B Mitra" w:hint="cs"/>
          <w:sz w:val="28"/>
          <w:szCs w:val="28"/>
          <w:rtl/>
        </w:rPr>
        <w:t>یی</w:t>
      </w:r>
      <w:r w:rsidRPr="00AE1087">
        <w:rPr>
          <w:rFonts w:cs="B Mitra"/>
          <w:sz w:val="28"/>
          <w:szCs w:val="28"/>
          <w:rtl/>
        </w:rPr>
        <w:t xml:space="preserve"> حمل م</w:t>
      </w:r>
      <w:r w:rsidRPr="00AE1087">
        <w:rPr>
          <w:rFonts w:cs="B Mitra" w:hint="cs"/>
          <w:sz w:val="28"/>
          <w:szCs w:val="28"/>
          <w:rtl/>
        </w:rPr>
        <w:t>ی‌</w:t>
      </w:r>
      <w:r w:rsidRPr="00AE1087">
        <w:rPr>
          <w:rFonts w:cs="B Mitra" w:hint="eastAsia"/>
          <w:sz w:val="28"/>
          <w:szCs w:val="28"/>
          <w:rtl/>
        </w:rPr>
        <w:t>کند،</w:t>
      </w:r>
      <w:r w:rsidRPr="00AE1087">
        <w:rPr>
          <w:rFonts w:cs="B Mitra"/>
          <w:sz w:val="28"/>
          <w:szCs w:val="28"/>
          <w:rtl/>
        </w:rPr>
        <w:t xml:space="preserve"> (آن را بر دوش م</w:t>
      </w:r>
      <w:r w:rsidRPr="00AE1087">
        <w:rPr>
          <w:rFonts w:cs="B Mitra" w:hint="cs"/>
          <w:sz w:val="28"/>
          <w:szCs w:val="28"/>
          <w:rtl/>
        </w:rPr>
        <w:t>ی‌</w:t>
      </w:r>
      <w:r w:rsidRPr="00AE1087">
        <w:rPr>
          <w:rFonts w:cs="B Mitra" w:hint="eastAsia"/>
          <w:sz w:val="28"/>
          <w:szCs w:val="28"/>
          <w:rtl/>
        </w:rPr>
        <w:t>کشد</w:t>
      </w:r>
      <w:r w:rsidRPr="00AE1087">
        <w:rPr>
          <w:rFonts w:cs="B Mitra"/>
          <w:sz w:val="28"/>
          <w:szCs w:val="28"/>
          <w:rtl/>
        </w:rPr>
        <w:t xml:space="preserve"> اما چ</w:t>
      </w:r>
      <w:r w:rsidRPr="00AE1087">
        <w:rPr>
          <w:rFonts w:cs="B Mitra" w:hint="cs"/>
          <w:sz w:val="28"/>
          <w:szCs w:val="28"/>
          <w:rtl/>
        </w:rPr>
        <w:t>ی</w:t>
      </w:r>
      <w:r w:rsidRPr="00AE1087">
        <w:rPr>
          <w:rFonts w:cs="B Mitra" w:hint="eastAsia"/>
          <w:sz w:val="28"/>
          <w:szCs w:val="28"/>
          <w:rtl/>
        </w:rPr>
        <w:t>ز</w:t>
      </w:r>
      <w:r w:rsidRPr="00AE1087">
        <w:rPr>
          <w:rFonts w:cs="B Mitra" w:hint="cs"/>
          <w:sz w:val="28"/>
          <w:szCs w:val="28"/>
          <w:rtl/>
        </w:rPr>
        <w:t>ی</w:t>
      </w:r>
      <w:r w:rsidRPr="00AE1087">
        <w:rPr>
          <w:rFonts w:cs="B Mitra"/>
          <w:sz w:val="28"/>
          <w:szCs w:val="28"/>
          <w:rtl/>
        </w:rPr>
        <w:t xml:space="preserve"> از آن نم</w:t>
      </w:r>
      <w:r w:rsidRPr="00AE1087">
        <w:rPr>
          <w:rFonts w:cs="B Mitra" w:hint="cs"/>
          <w:sz w:val="28"/>
          <w:szCs w:val="28"/>
          <w:rtl/>
        </w:rPr>
        <w:t>ی‌</w:t>
      </w:r>
      <w:r w:rsidRPr="00AE1087">
        <w:rPr>
          <w:rFonts w:cs="B Mitra" w:hint="eastAsia"/>
          <w:sz w:val="28"/>
          <w:szCs w:val="28"/>
          <w:rtl/>
        </w:rPr>
        <w:t>فهمد</w:t>
      </w:r>
      <w:r w:rsidRPr="00AE1087">
        <w:rPr>
          <w:rFonts w:cs="B Mitra"/>
          <w:sz w:val="28"/>
          <w:szCs w:val="28"/>
          <w:rtl/>
        </w:rPr>
        <w:t>)! گروه</w:t>
      </w:r>
      <w:r w:rsidRPr="00AE1087">
        <w:rPr>
          <w:rFonts w:cs="B Mitra" w:hint="cs"/>
          <w:sz w:val="28"/>
          <w:szCs w:val="28"/>
          <w:rtl/>
        </w:rPr>
        <w:t>ی</w:t>
      </w:r>
      <w:r w:rsidRPr="00AE1087">
        <w:rPr>
          <w:rFonts w:cs="B Mitra"/>
          <w:sz w:val="28"/>
          <w:szCs w:val="28"/>
          <w:rtl/>
        </w:rPr>
        <w:t xml:space="preserve"> که آ</w:t>
      </w:r>
      <w:r w:rsidRPr="00AE1087">
        <w:rPr>
          <w:rFonts w:cs="B Mitra" w:hint="cs"/>
          <w:sz w:val="28"/>
          <w:szCs w:val="28"/>
          <w:rtl/>
        </w:rPr>
        <w:t>ی</w:t>
      </w:r>
      <w:r w:rsidRPr="00AE1087">
        <w:rPr>
          <w:rFonts w:cs="B Mitra" w:hint="eastAsia"/>
          <w:sz w:val="28"/>
          <w:szCs w:val="28"/>
          <w:rtl/>
        </w:rPr>
        <w:t>ات</w:t>
      </w:r>
      <w:r w:rsidRPr="00AE1087">
        <w:rPr>
          <w:rFonts w:cs="B Mitra"/>
          <w:sz w:val="28"/>
          <w:szCs w:val="28"/>
          <w:rtl/>
        </w:rPr>
        <w:t xml:space="preserve"> خدا را انکار کردند مثال بد</w:t>
      </w:r>
      <w:r w:rsidRPr="00AE1087">
        <w:rPr>
          <w:rFonts w:cs="B Mitra" w:hint="cs"/>
          <w:sz w:val="28"/>
          <w:szCs w:val="28"/>
          <w:rtl/>
        </w:rPr>
        <w:t>ی</w:t>
      </w:r>
      <w:r w:rsidRPr="00AE1087">
        <w:rPr>
          <w:rFonts w:cs="B Mitra"/>
          <w:sz w:val="28"/>
          <w:szCs w:val="28"/>
          <w:rtl/>
        </w:rPr>
        <w:t xml:space="preserve"> دار</w:t>
      </w:r>
      <w:r w:rsidRPr="00AE1087">
        <w:rPr>
          <w:rFonts w:cs="B Mitra" w:hint="eastAsia"/>
          <w:sz w:val="28"/>
          <w:szCs w:val="28"/>
          <w:rtl/>
        </w:rPr>
        <w:t>ند،</w:t>
      </w:r>
      <w:r w:rsidRPr="00AE1087">
        <w:rPr>
          <w:rFonts w:cs="B Mitra"/>
          <w:sz w:val="28"/>
          <w:szCs w:val="28"/>
          <w:rtl/>
        </w:rPr>
        <w:t xml:space="preserve"> و خداوند قوم ستمگر را هدا</w:t>
      </w:r>
      <w:r w:rsidRPr="00AE1087">
        <w:rPr>
          <w:rFonts w:cs="B Mitra" w:hint="cs"/>
          <w:sz w:val="28"/>
          <w:szCs w:val="28"/>
          <w:rtl/>
        </w:rPr>
        <w:t>ی</w:t>
      </w:r>
      <w:r w:rsidRPr="00AE1087">
        <w:rPr>
          <w:rFonts w:cs="B Mitra" w:hint="eastAsia"/>
          <w:sz w:val="28"/>
          <w:szCs w:val="28"/>
          <w:rtl/>
        </w:rPr>
        <w:t>ت</w:t>
      </w:r>
      <w:r w:rsidRPr="00AE1087">
        <w:rPr>
          <w:rFonts w:cs="B Mitra"/>
          <w:sz w:val="28"/>
          <w:szCs w:val="28"/>
          <w:rtl/>
        </w:rPr>
        <w:t xml:space="preserve"> نم</w:t>
      </w:r>
      <w:r w:rsidRPr="00AE1087">
        <w:rPr>
          <w:rFonts w:cs="B Mitra" w:hint="cs"/>
          <w:sz w:val="28"/>
          <w:szCs w:val="28"/>
          <w:rtl/>
        </w:rPr>
        <w:t>ی‌</w:t>
      </w:r>
      <w:r w:rsidRPr="00AE1087">
        <w:rPr>
          <w:rFonts w:cs="B Mitra" w:hint="eastAsia"/>
          <w:sz w:val="28"/>
          <w:szCs w:val="28"/>
          <w:rtl/>
        </w:rPr>
        <w:t>کند</w:t>
      </w:r>
      <w:r w:rsidRPr="00AE1087">
        <w:rPr>
          <w:rFonts w:cs="B Mitra"/>
          <w:sz w:val="28"/>
          <w:szCs w:val="28"/>
          <w:rtl/>
        </w:rPr>
        <w:t>!) [۱۷]</w:t>
      </w:r>
    </w:p>
    <w:p w:rsidR="00AE1087" w:rsidRDefault="00AE1087" w:rsidP="00AE1087">
      <w:pPr>
        <w:rPr>
          <w:rFonts w:cs="B Mitra"/>
          <w:sz w:val="28"/>
          <w:szCs w:val="28"/>
          <w:rtl/>
        </w:rPr>
      </w:pPr>
      <w:r w:rsidRPr="00AE1087">
        <w:rPr>
          <w:rFonts w:cs="B Mitra"/>
          <w:sz w:val="28"/>
          <w:szCs w:val="28"/>
          <w:rtl/>
        </w:rPr>
        <w:t>۸ - عامل غفلت</w:t>
      </w:r>
    </w:p>
    <w:p w:rsidR="00AE1087" w:rsidRPr="00AE1087" w:rsidRDefault="00AE1087" w:rsidP="00AE1087">
      <w:pPr>
        <w:rPr>
          <w:rFonts w:cs="B Mitra"/>
          <w:sz w:val="28"/>
          <w:szCs w:val="28"/>
          <w:rtl/>
        </w:rPr>
      </w:pPr>
      <w:r w:rsidRPr="00AE1087">
        <w:rPr>
          <w:rFonts w:cs="B Mitra" w:hint="eastAsia"/>
          <w:sz w:val="28"/>
          <w:szCs w:val="28"/>
          <w:rtl/>
        </w:rPr>
        <w:t>غفلت</w:t>
      </w:r>
      <w:r w:rsidRPr="00AE1087">
        <w:rPr>
          <w:rFonts w:cs="B Mitra"/>
          <w:sz w:val="28"/>
          <w:szCs w:val="28"/>
          <w:rtl/>
        </w:rPr>
        <w:t xml:space="preserve"> از حق، موجب استحقاق اهانت از سو</w:t>
      </w:r>
      <w:r w:rsidRPr="00AE1087">
        <w:rPr>
          <w:rFonts w:cs="B Mitra" w:hint="cs"/>
          <w:sz w:val="28"/>
          <w:szCs w:val="28"/>
          <w:rtl/>
        </w:rPr>
        <w:t>ی</w:t>
      </w:r>
      <w:r w:rsidRPr="00AE1087">
        <w:rPr>
          <w:rFonts w:cs="B Mitra"/>
          <w:sz w:val="28"/>
          <w:szCs w:val="28"/>
          <w:rtl/>
        </w:rPr>
        <w:t xml:space="preserve"> خدا م</w:t>
      </w:r>
      <w:r w:rsidRPr="00AE1087">
        <w:rPr>
          <w:rFonts w:cs="B Mitra" w:hint="cs"/>
          <w:sz w:val="28"/>
          <w:szCs w:val="28"/>
          <w:rtl/>
        </w:rPr>
        <w:t>ی</w:t>
      </w:r>
      <w:r w:rsidRPr="00AE1087">
        <w:rPr>
          <w:rFonts w:cs="B Mitra"/>
          <w:sz w:val="28"/>
          <w:szCs w:val="28"/>
          <w:rtl/>
        </w:rPr>
        <w:t xml:space="preserve"> شود.</w:t>
      </w:r>
    </w:p>
    <w:p w:rsidR="00AE1087" w:rsidRDefault="00AE1087" w:rsidP="00AE1087">
      <w:pPr>
        <w:rPr>
          <w:rFonts w:cs="B Mitra"/>
          <w:sz w:val="28"/>
          <w:szCs w:val="28"/>
          <w:rtl/>
        </w:rPr>
      </w:pPr>
      <w:r w:rsidRPr="00AE1087">
        <w:rPr>
          <w:rFonts w:cs="B Mitra"/>
          <w:sz w:val="28"/>
          <w:szCs w:val="28"/>
          <w:rtl/>
        </w:rPr>
        <w:t>... اولـئک کالانعـم بل هم اضل اولـئک هم الغـفلون. [۱۸]</w:t>
      </w:r>
    </w:p>
    <w:p w:rsidR="00AE1087" w:rsidRDefault="00AE1087" w:rsidP="00AE1087">
      <w:pPr>
        <w:rPr>
          <w:rFonts w:cs="B Mitra"/>
          <w:sz w:val="28"/>
          <w:szCs w:val="28"/>
          <w:rtl/>
        </w:rPr>
      </w:pPr>
      <w:r w:rsidRPr="00AE1087">
        <w:rPr>
          <w:rFonts w:cs="B Mitra"/>
          <w:sz w:val="28"/>
          <w:szCs w:val="28"/>
          <w:rtl/>
        </w:rPr>
        <w:t>۹ - عامل کفر</w:t>
      </w:r>
    </w:p>
    <w:p w:rsidR="00AE1087" w:rsidRPr="00AE1087" w:rsidRDefault="00AE1087" w:rsidP="00AE1087">
      <w:pPr>
        <w:rPr>
          <w:rFonts w:cs="B Mitra"/>
          <w:sz w:val="28"/>
          <w:szCs w:val="28"/>
          <w:rtl/>
        </w:rPr>
      </w:pPr>
      <w:r w:rsidRPr="00AE1087">
        <w:rPr>
          <w:rFonts w:cs="B Mitra" w:hint="eastAsia"/>
          <w:sz w:val="28"/>
          <w:szCs w:val="28"/>
          <w:rtl/>
        </w:rPr>
        <w:lastRenderedPageBreak/>
        <w:t>کفرورز</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موجب استحقاق اهانت اله</w:t>
      </w:r>
      <w:r w:rsidRPr="00AE1087">
        <w:rPr>
          <w:rFonts w:cs="B Mitra" w:hint="cs"/>
          <w:sz w:val="28"/>
          <w:szCs w:val="28"/>
          <w:rtl/>
        </w:rPr>
        <w:t>ی</w:t>
      </w:r>
      <w:r w:rsidRPr="00AE1087">
        <w:rPr>
          <w:rFonts w:cs="B Mitra"/>
          <w:sz w:val="28"/>
          <w:szCs w:val="28"/>
          <w:rtl/>
        </w:rPr>
        <w:t xml:space="preserve"> است.</w:t>
      </w:r>
    </w:p>
    <w:p w:rsidR="00AE1087" w:rsidRDefault="00AE1087" w:rsidP="00AE1087">
      <w:pPr>
        <w:rPr>
          <w:rFonts w:cs="B Mitra"/>
          <w:sz w:val="28"/>
          <w:szCs w:val="28"/>
          <w:rtl/>
        </w:rPr>
      </w:pPr>
      <w:r w:rsidRPr="00AE1087">
        <w:rPr>
          <w:rFonts w:cs="B Mitra" w:hint="eastAsia"/>
          <w:sz w:val="28"/>
          <w:szCs w:val="28"/>
          <w:rtl/>
        </w:rPr>
        <w:t>ومثل</w:t>
      </w:r>
      <w:r w:rsidRPr="00AE1087">
        <w:rPr>
          <w:rFonts w:cs="B Mitra"/>
          <w:sz w:val="28"/>
          <w:szCs w:val="28"/>
          <w:rtl/>
        </w:rPr>
        <w:t xml:space="preserve"> الذ</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کفروا کمثل الذ</w:t>
      </w:r>
      <w:r w:rsidRPr="00AE1087">
        <w:rPr>
          <w:rFonts w:cs="B Mitra" w:hint="cs"/>
          <w:sz w:val="28"/>
          <w:szCs w:val="28"/>
          <w:rtl/>
        </w:rPr>
        <w:t>ی</w:t>
      </w:r>
      <w:r w:rsidRPr="00AE1087">
        <w:rPr>
          <w:rFonts w:cs="B Mitra"/>
          <w:sz w:val="28"/>
          <w:szCs w:val="28"/>
          <w:rtl/>
        </w:rPr>
        <w:t xml:space="preserve"> </w:t>
      </w:r>
      <w:r w:rsidRPr="00AE1087">
        <w:rPr>
          <w:rFonts w:cs="B Mitra" w:hint="cs"/>
          <w:sz w:val="28"/>
          <w:szCs w:val="28"/>
          <w:rtl/>
        </w:rPr>
        <w:t>ی</w:t>
      </w:r>
      <w:r w:rsidRPr="00AE1087">
        <w:rPr>
          <w:rFonts w:cs="B Mitra" w:hint="eastAsia"/>
          <w:sz w:val="28"/>
          <w:szCs w:val="28"/>
          <w:rtl/>
        </w:rPr>
        <w:t>نعق</w:t>
      </w:r>
      <w:r w:rsidRPr="00AE1087">
        <w:rPr>
          <w:rFonts w:cs="B Mitra"/>
          <w:sz w:val="28"/>
          <w:szCs w:val="28"/>
          <w:rtl/>
        </w:rPr>
        <w:t xml:space="preserve"> بما لا</w:t>
      </w:r>
      <w:r w:rsidRPr="00AE1087">
        <w:rPr>
          <w:rFonts w:cs="B Mitra" w:hint="cs"/>
          <w:sz w:val="28"/>
          <w:szCs w:val="28"/>
          <w:rtl/>
        </w:rPr>
        <w:t>ی</w:t>
      </w:r>
      <w:r w:rsidRPr="00AE1087">
        <w:rPr>
          <w:rFonts w:cs="B Mitra" w:hint="eastAsia"/>
          <w:sz w:val="28"/>
          <w:szCs w:val="28"/>
          <w:rtl/>
        </w:rPr>
        <w:t>سمع</w:t>
      </w:r>
      <w:r w:rsidRPr="00AE1087">
        <w:rPr>
          <w:rFonts w:cs="B Mitra"/>
          <w:sz w:val="28"/>
          <w:szCs w:val="28"/>
          <w:rtl/>
        </w:rPr>
        <w:t xml:space="preserve"> الا دعاء ونداء صم بکم عم</w:t>
      </w:r>
      <w:r w:rsidRPr="00AE1087">
        <w:rPr>
          <w:rFonts w:cs="B Mitra" w:hint="cs"/>
          <w:sz w:val="28"/>
          <w:szCs w:val="28"/>
          <w:rtl/>
        </w:rPr>
        <w:t>ی</w:t>
      </w:r>
      <w:r w:rsidRPr="00AE1087">
        <w:rPr>
          <w:rFonts w:cs="B Mitra"/>
          <w:sz w:val="28"/>
          <w:szCs w:val="28"/>
          <w:rtl/>
        </w:rPr>
        <w:t xml:space="preserve"> فهم لا</w:t>
      </w:r>
      <w:r w:rsidRPr="00AE1087">
        <w:rPr>
          <w:rFonts w:cs="B Mitra" w:hint="cs"/>
          <w:sz w:val="28"/>
          <w:szCs w:val="28"/>
          <w:rtl/>
        </w:rPr>
        <w:t>ی</w:t>
      </w:r>
      <w:r w:rsidRPr="00AE1087">
        <w:rPr>
          <w:rFonts w:cs="B Mitra" w:hint="eastAsia"/>
          <w:sz w:val="28"/>
          <w:szCs w:val="28"/>
          <w:rtl/>
        </w:rPr>
        <w:t>عقلون</w:t>
      </w:r>
      <w:r w:rsidRPr="00AE1087">
        <w:rPr>
          <w:rFonts w:cs="B Mitra"/>
          <w:sz w:val="28"/>
          <w:szCs w:val="28"/>
          <w:rtl/>
        </w:rPr>
        <w:t>. . [۱۹]</w:t>
      </w:r>
    </w:p>
    <w:p w:rsidR="00AE1087" w:rsidRDefault="00AE1087" w:rsidP="00AE1087">
      <w:pPr>
        <w:rPr>
          <w:rFonts w:cs="B Mitra"/>
          <w:sz w:val="28"/>
          <w:szCs w:val="28"/>
          <w:rtl/>
        </w:rPr>
      </w:pPr>
      <w:r w:rsidRPr="00AE1087">
        <w:rPr>
          <w:rFonts w:cs="B Mitra"/>
          <w:sz w:val="28"/>
          <w:szCs w:val="28"/>
          <w:rtl/>
        </w:rPr>
        <w:t>.. والذ</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کفروا </w:t>
      </w:r>
      <w:r w:rsidRPr="00AE1087">
        <w:rPr>
          <w:rFonts w:cs="B Mitra" w:hint="cs"/>
          <w:sz w:val="28"/>
          <w:szCs w:val="28"/>
          <w:rtl/>
        </w:rPr>
        <w:t>ی</w:t>
      </w:r>
      <w:r w:rsidRPr="00AE1087">
        <w:rPr>
          <w:rFonts w:cs="B Mitra" w:hint="eastAsia"/>
          <w:sz w:val="28"/>
          <w:szCs w:val="28"/>
          <w:rtl/>
        </w:rPr>
        <w:t>تمتعون</w:t>
      </w:r>
      <w:r w:rsidRPr="00AE1087">
        <w:rPr>
          <w:rFonts w:cs="B Mitra"/>
          <w:sz w:val="28"/>
          <w:szCs w:val="28"/>
          <w:rtl/>
        </w:rPr>
        <w:t xml:space="preserve"> و</w:t>
      </w:r>
      <w:r w:rsidRPr="00AE1087">
        <w:rPr>
          <w:rFonts w:cs="B Mitra" w:hint="cs"/>
          <w:sz w:val="28"/>
          <w:szCs w:val="28"/>
          <w:rtl/>
        </w:rPr>
        <w:t>ی</w:t>
      </w:r>
      <w:r w:rsidRPr="00AE1087">
        <w:rPr>
          <w:rFonts w:cs="B Mitra" w:hint="eastAsia"/>
          <w:sz w:val="28"/>
          <w:szCs w:val="28"/>
          <w:rtl/>
        </w:rPr>
        <w:t>اکلون</w:t>
      </w:r>
      <w:r w:rsidRPr="00AE1087">
        <w:rPr>
          <w:rFonts w:cs="B Mitra"/>
          <w:sz w:val="28"/>
          <w:szCs w:val="28"/>
          <w:rtl/>
        </w:rPr>
        <w:t xml:space="preserve"> کما تاکل الانعـم...(خداوند کسان</w:t>
      </w:r>
      <w:r w:rsidRPr="00AE1087">
        <w:rPr>
          <w:rFonts w:cs="B Mitra" w:hint="cs"/>
          <w:sz w:val="28"/>
          <w:szCs w:val="28"/>
          <w:rtl/>
        </w:rPr>
        <w:t>ی</w:t>
      </w:r>
      <w:r w:rsidRPr="00AE1087">
        <w:rPr>
          <w:rFonts w:cs="B Mitra"/>
          <w:sz w:val="28"/>
          <w:szCs w:val="28"/>
          <w:rtl/>
        </w:rPr>
        <w:t xml:space="preserve"> را که ا</w:t>
      </w:r>
      <w:r w:rsidRPr="00AE1087">
        <w:rPr>
          <w:rFonts w:cs="B Mitra" w:hint="cs"/>
          <w:sz w:val="28"/>
          <w:szCs w:val="28"/>
          <w:rtl/>
        </w:rPr>
        <w:t>ی</w:t>
      </w:r>
      <w:r w:rsidRPr="00AE1087">
        <w:rPr>
          <w:rFonts w:cs="B Mitra" w:hint="eastAsia"/>
          <w:sz w:val="28"/>
          <w:szCs w:val="28"/>
          <w:rtl/>
        </w:rPr>
        <w:t>مان</w:t>
      </w:r>
      <w:r w:rsidRPr="00AE1087">
        <w:rPr>
          <w:rFonts w:cs="B Mitra"/>
          <w:sz w:val="28"/>
          <w:szCs w:val="28"/>
          <w:rtl/>
        </w:rPr>
        <w:t xml:space="preserve"> آوردند و اعمال صالح انجام دادند وارد باغها</w:t>
      </w:r>
      <w:r w:rsidRPr="00AE1087">
        <w:rPr>
          <w:rFonts w:cs="B Mitra" w:hint="cs"/>
          <w:sz w:val="28"/>
          <w:szCs w:val="28"/>
          <w:rtl/>
        </w:rPr>
        <w:t>یی</w:t>
      </w:r>
      <w:r w:rsidRPr="00AE1087">
        <w:rPr>
          <w:rFonts w:cs="B Mitra"/>
          <w:sz w:val="28"/>
          <w:szCs w:val="28"/>
          <w:rtl/>
        </w:rPr>
        <w:t xml:space="preserve"> از بهشت م</w:t>
      </w:r>
      <w:r w:rsidRPr="00AE1087">
        <w:rPr>
          <w:rFonts w:cs="B Mitra" w:hint="cs"/>
          <w:sz w:val="28"/>
          <w:szCs w:val="28"/>
          <w:rtl/>
        </w:rPr>
        <w:t>ی‌</w:t>
      </w:r>
      <w:r w:rsidRPr="00AE1087">
        <w:rPr>
          <w:rFonts w:cs="B Mitra" w:hint="eastAsia"/>
          <w:sz w:val="28"/>
          <w:szCs w:val="28"/>
          <w:rtl/>
        </w:rPr>
        <w:t>کند</w:t>
      </w:r>
      <w:r w:rsidRPr="00AE1087">
        <w:rPr>
          <w:rFonts w:cs="B Mitra"/>
          <w:sz w:val="28"/>
          <w:szCs w:val="28"/>
          <w:rtl/>
        </w:rPr>
        <w:t xml:space="preserve"> که نهرها از ز</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(درختانش) جار</w:t>
      </w:r>
      <w:r w:rsidRPr="00AE1087">
        <w:rPr>
          <w:rFonts w:cs="B Mitra" w:hint="cs"/>
          <w:sz w:val="28"/>
          <w:szCs w:val="28"/>
          <w:rtl/>
        </w:rPr>
        <w:t>ی</w:t>
      </w:r>
      <w:r w:rsidRPr="00AE1087">
        <w:rPr>
          <w:rFonts w:cs="B Mitra"/>
          <w:sz w:val="28"/>
          <w:szCs w:val="28"/>
          <w:rtl/>
        </w:rPr>
        <w:t xml:space="preserve"> است؛ در حال</w:t>
      </w:r>
      <w:r w:rsidRPr="00AE1087">
        <w:rPr>
          <w:rFonts w:cs="B Mitra" w:hint="cs"/>
          <w:sz w:val="28"/>
          <w:szCs w:val="28"/>
          <w:rtl/>
        </w:rPr>
        <w:t>ی</w:t>
      </w:r>
      <w:r w:rsidRPr="00AE1087">
        <w:rPr>
          <w:rFonts w:cs="B Mitra"/>
          <w:sz w:val="28"/>
          <w:szCs w:val="28"/>
          <w:rtl/>
        </w:rPr>
        <w:t xml:space="preserve"> که کافران از متاع زودگذر دن</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بهره م</w:t>
      </w:r>
      <w:r w:rsidRPr="00AE1087">
        <w:rPr>
          <w:rFonts w:cs="B Mitra" w:hint="cs"/>
          <w:sz w:val="28"/>
          <w:szCs w:val="28"/>
          <w:rtl/>
        </w:rPr>
        <w:t>ی‌</w:t>
      </w:r>
      <w:r w:rsidRPr="00AE1087">
        <w:rPr>
          <w:rFonts w:cs="B Mitra" w:hint="eastAsia"/>
          <w:sz w:val="28"/>
          <w:szCs w:val="28"/>
          <w:rtl/>
        </w:rPr>
        <w:t>گ</w:t>
      </w:r>
      <w:r w:rsidRPr="00AE1087">
        <w:rPr>
          <w:rFonts w:cs="B Mitra" w:hint="cs"/>
          <w:sz w:val="28"/>
          <w:szCs w:val="28"/>
          <w:rtl/>
        </w:rPr>
        <w:t>ی</w:t>
      </w:r>
      <w:r w:rsidRPr="00AE1087">
        <w:rPr>
          <w:rFonts w:cs="B Mitra" w:hint="eastAsia"/>
          <w:sz w:val="28"/>
          <w:szCs w:val="28"/>
          <w:rtl/>
        </w:rPr>
        <w:t>رند</w:t>
      </w:r>
      <w:r w:rsidRPr="00AE1087">
        <w:rPr>
          <w:rFonts w:cs="B Mitra"/>
          <w:sz w:val="28"/>
          <w:szCs w:val="28"/>
          <w:rtl/>
        </w:rPr>
        <w:t xml:space="preserve"> و همچون چهارپا</w:t>
      </w:r>
      <w:r w:rsidRPr="00AE1087">
        <w:rPr>
          <w:rFonts w:cs="B Mitra" w:hint="cs"/>
          <w:sz w:val="28"/>
          <w:szCs w:val="28"/>
          <w:rtl/>
        </w:rPr>
        <w:t>ی</w:t>
      </w:r>
      <w:r w:rsidRPr="00AE1087">
        <w:rPr>
          <w:rFonts w:cs="B Mitra" w:hint="eastAsia"/>
          <w:sz w:val="28"/>
          <w:szCs w:val="28"/>
          <w:rtl/>
        </w:rPr>
        <w:t>ان</w:t>
      </w:r>
      <w:r w:rsidRPr="00AE1087">
        <w:rPr>
          <w:rFonts w:cs="B Mitra"/>
          <w:sz w:val="28"/>
          <w:szCs w:val="28"/>
          <w:rtl/>
        </w:rPr>
        <w:t xml:space="preserve"> م</w:t>
      </w:r>
      <w:r w:rsidRPr="00AE1087">
        <w:rPr>
          <w:rFonts w:cs="B Mitra" w:hint="cs"/>
          <w:sz w:val="28"/>
          <w:szCs w:val="28"/>
          <w:rtl/>
        </w:rPr>
        <w:t>ی‌</w:t>
      </w:r>
      <w:r w:rsidRPr="00AE1087">
        <w:rPr>
          <w:rFonts w:cs="B Mitra" w:hint="eastAsia"/>
          <w:sz w:val="28"/>
          <w:szCs w:val="28"/>
          <w:rtl/>
        </w:rPr>
        <w:t>خورند،</w:t>
      </w:r>
      <w:r w:rsidRPr="00AE1087">
        <w:rPr>
          <w:rFonts w:cs="B Mitra"/>
          <w:sz w:val="28"/>
          <w:szCs w:val="28"/>
          <w:rtl/>
        </w:rPr>
        <w:t xml:space="preserve"> و س</w:t>
      </w:r>
      <w:r w:rsidRPr="00AE1087">
        <w:rPr>
          <w:rFonts w:cs="B Mitra" w:hint="eastAsia"/>
          <w:sz w:val="28"/>
          <w:szCs w:val="28"/>
          <w:rtl/>
        </w:rPr>
        <w:t>رانجام</w:t>
      </w:r>
      <w:r w:rsidRPr="00AE1087">
        <w:rPr>
          <w:rFonts w:cs="B Mitra"/>
          <w:sz w:val="28"/>
          <w:szCs w:val="28"/>
          <w:rtl/>
        </w:rPr>
        <w:t xml:space="preserve"> آتش دوزخ جا</w:t>
      </w:r>
      <w:r w:rsidRPr="00AE1087">
        <w:rPr>
          <w:rFonts w:cs="B Mitra" w:hint="cs"/>
          <w:sz w:val="28"/>
          <w:szCs w:val="28"/>
          <w:rtl/>
        </w:rPr>
        <w:t>ی</w:t>
      </w:r>
      <w:r w:rsidRPr="00AE1087">
        <w:rPr>
          <w:rFonts w:cs="B Mitra" w:hint="eastAsia"/>
          <w:sz w:val="28"/>
          <w:szCs w:val="28"/>
          <w:rtl/>
        </w:rPr>
        <w:t>گاه</w:t>
      </w:r>
      <w:r w:rsidRPr="00AE1087">
        <w:rPr>
          <w:rFonts w:cs="B Mitra"/>
          <w:sz w:val="28"/>
          <w:szCs w:val="28"/>
          <w:rtl/>
        </w:rPr>
        <w:t xml:space="preserve"> آنهاست!) [۲۰]</w:t>
      </w:r>
    </w:p>
    <w:p w:rsidR="00AE1087" w:rsidRDefault="00AE1087" w:rsidP="00AE1087">
      <w:pPr>
        <w:rPr>
          <w:rFonts w:cs="B Mitra"/>
          <w:sz w:val="28"/>
          <w:szCs w:val="28"/>
          <w:rtl/>
        </w:rPr>
      </w:pPr>
      <w:r w:rsidRPr="00AE1087">
        <w:rPr>
          <w:rFonts w:cs="B Mitra"/>
          <w:sz w:val="28"/>
          <w:szCs w:val="28"/>
          <w:rtl/>
        </w:rPr>
        <w:t>۱۰ - عامل گمراه</w:t>
      </w:r>
      <w:r w:rsidRPr="00AE1087">
        <w:rPr>
          <w:rFonts w:cs="B Mitra" w:hint="cs"/>
          <w:sz w:val="28"/>
          <w:szCs w:val="28"/>
          <w:rtl/>
        </w:rPr>
        <w:t>ی</w:t>
      </w:r>
    </w:p>
    <w:p w:rsidR="00AE1087" w:rsidRPr="00AE1087" w:rsidRDefault="00AE1087" w:rsidP="00AE1087">
      <w:pPr>
        <w:rPr>
          <w:rFonts w:cs="B Mitra"/>
          <w:sz w:val="28"/>
          <w:szCs w:val="28"/>
          <w:rtl/>
        </w:rPr>
      </w:pPr>
      <w:r w:rsidRPr="00AE1087">
        <w:rPr>
          <w:rFonts w:cs="B Mitra" w:hint="eastAsia"/>
          <w:sz w:val="28"/>
          <w:szCs w:val="28"/>
          <w:rtl/>
        </w:rPr>
        <w:t>گمراه</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باعث استحقاق اهانت از جانب خداست.</w:t>
      </w:r>
    </w:p>
    <w:p w:rsidR="00AE1087" w:rsidRPr="00AE1087" w:rsidRDefault="00AE1087" w:rsidP="00AE1087">
      <w:pPr>
        <w:rPr>
          <w:rFonts w:cs="B Mitra"/>
          <w:sz w:val="28"/>
          <w:szCs w:val="28"/>
          <w:rtl/>
        </w:rPr>
      </w:pPr>
      <w:r w:rsidRPr="00AE1087">
        <w:rPr>
          <w:rFonts w:cs="B Mitra" w:hint="eastAsia"/>
          <w:sz w:val="28"/>
          <w:szCs w:val="28"/>
          <w:rtl/>
        </w:rPr>
        <w:t>قالوا</w:t>
      </w:r>
      <w:r w:rsidRPr="00AE1087">
        <w:rPr>
          <w:rFonts w:cs="B Mitra"/>
          <w:sz w:val="28"/>
          <w:szCs w:val="28"/>
          <w:rtl/>
        </w:rPr>
        <w:t xml:space="preserve"> ربنا غلبت عل</w:t>
      </w:r>
      <w:r w:rsidRPr="00AE1087">
        <w:rPr>
          <w:rFonts w:cs="B Mitra" w:hint="cs"/>
          <w:sz w:val="28"/>
          <w:szCs w:val="28"/>
          <w:rtl/>
        </w:rPr>
        <w:t>ی</w:t>
      </w:r>
      <w:r w:rsidRPr="00AE1087">
        <w:rPr>
          <w:rFonts w:cs="B Mitra" w:hint="eastAsia"/>
          <w:sz w:val="28"/>
          <w:szCs w:val="28"/>
          <w:rtl/>
        </w:rPr>
        <w:t>نا</w:t>
      </w:r>
      <w:r w:rsidRPr="00AE1087">
        <w:rPr>
          <w:rFonts w:cs="B Mitra"/>
          <w:sz w:val="28"/>
          <w:szCs w:val="28"/>
          <w:rtl/>
        </w:rPr>
        <w:t xml:space="preserve"> شقوتنا وکنا قوما ضال</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[۲۱]</w:t>
      </w:r>
    </w:p>
    <w:p w:rsidR="00AE1087" w:rsidRDefault="00AE1087" w:rsidP="00AE1087">
      <w:pPr>
        <w:rPr>
          <w:rFonts w:cs="B Mitra"/>
          <w:sz w:val="28"/>
          <w:szCs w:val="28"/>
          <w:rtl/>
        </w:rPr>
      </w:pPr>
      <w:r w:rsidRPr="00AE1087">
        <w:rPr>
          <w:rFonts w:cs="B Mitra" w:hint="eastAsia"/>
          <w:sz w:val="28"/>
          <w:szCs w:val="28"/>
          <w:rtl/>
        </w:rPr>
        <w:t>قال</w:t>
      </w:r>
      <w:r w:rsidRPr="00AE1087">
        <w:rPr>
          <w:rFonts w:cs="B Mitra"/>
          <w:sz w:val="28"/>
          <w:szCs w:val="28"/>
          <w:rtl/>
        </w:rPr>
        <w:t xml:space="preserve"> اخسـوا ف</w:t>
      </w:r>
      <w:r w:rsidRPr="00AE1087">
        <w:rPr>
          <w:rFonts w:cs="B Mitra" w:hint="cs"/>
          <w:sz w:val="28"/>
          <w:szCs w:val="28"/>
          <w:rtl/>
        </w:rPr>
        <w:t>ی</w:t>
      </w:r>
      <w:r w:rsidRPr="00AE1087">
        <w:rPr>
          <w:rFonts w:cs="B Mitra" w:hint="eastAsia"/>
          <w:sz w:val="28"/>
          <w:szCs w:val="28"/>
          <w:rtl/>
        </w:rPr>
        <w:t>ها</w:t>
      </w:r>
      <w:r w:rsidRPr="00AE1087">
        <w:rPr>
          <w:rFonts w:cs="B Mitra"/>
          <w:sz w:val="28"/>
          <w:szCs w:val="28"/>
          <w:rtl/>
        </w:rPr>
        <w:t xml:space="preserve"> ولاتکلمون. [۲۲]</w:t>
      </w:r>
    </w:p>
    <w:p w:rsidR="00AE1087" w:rsidRDefault="00AE1087" w:rsidP="00AE1087">
      <w:pPr>
        <w:rPr>
          <w:rFonts w:cs="B Mitra"/>
          <w:sz w:val="28"/>
          <w:szCs w:val="28"/>
          <w:rtl/>
        </w:rPr>
      </w:pPr>
      <w:r w:rsidRPr="00AE1087">
        <w:rPr>
          <w:rFonts w:cs="B Mitra"/>
          <w:sz w:val="28"/>
          <w:szCs w:val="28"/>
          <w:rtl/>
        </w:rPr>
        <w:t>۱۱ - عامل گناه</w:t>
      </w:r>
    </w:p>
    <w:p w:rsidR="00AE1087" w:rsidRPr="00AE1087" w:rsidRDefault="00AE1087" w:rsidP="00AE1087">
      <w:pPr>
        <w:rPr>
          <w:rFonts w:cs="B Mitra"/>
          <w:sz w:val="28"/>
          <w:szCs w:val="28"/>
          <w:rtl/>
        </w:rPr>
      </w:pPr>
      <w:r w:rsidRPr="00AE1087">
        <w:rPr>
          <w:rFonts w:cs="B Mitra" w:hint="eastAsia"/>
          <w:sz w:val="28"/>
          <w:szCs w:val="28"/>
          <w:rtl/>
        </w:rPr>
        <w:t>گناه</w:t>
      </w:r>
      <w:r w:rsidRPr="00AE1087">
        <w:rPr>
          <w:rFonts w:cs="B Mitra"/>
          <w:sz w:val="28"/>
          <w:szCs w:val="28"/>
          <w:rtl/>
        </w:rPr>
        <w:t xml:space="preserve"> و جرم، باعث استحقاق اهانت اله</w:t>
      </w:r>
      <w:r w:rsidRPr="00AE1087">
        <w:rPr>
          <w:rFonts w:cs="B Mitra" w:hint="cs"/>
          <w:sz w:val="28"/>
          <w:szCs w:val="28"/>
          <w:rtl/>
        </w:rPr>
        <w:t>ی</w:t>
      </w:r>
      <w:r w:rsidRPr="00AE1087">
        <w:rPr>
          <w:rFonts w:cs="B Mitra"/>
          <w:sz w:val="28"/>
          <w:szCs w:val="28"/>
          <w:rtl/>
        </w:rPr>
        <w:t xml:space="preserve"> م</w:t>
      </w:r>
      <w:r w:rsidRPr="00AE1087">
        <w:rPr>
          <w:rFonts w:cs="B Mitra" w:hint="cs"/>
          <w:sz w:val="28"/>
          <w:szCs w:val="28"/>
          <w:rtl/>
        </w:rPr>
        <w:t>ی</w:t>
      </w:r>
      <w:r w:rsidRPr="00AE1087">
        <w:rPr>
          <w:rFonts w:cs="B Mitra"/>
          <w:sz w:val="28"/>
          <w:szCs w:val="28"/>
          <w:rtl/>
        </w:rPr>
        <w:t xml:space="preserve"> باشد.</w:t>
      </w:r>
    </w:p>
    <w:p w:rsidR="00AE1087" w:rsidRPr="00AE1087" w:rsidRDefault="00AE1087" w:rsidP="00AE1087">
      <w:pPr>
        <w:rPr>
          <w:rFonts w:cs="B Mitra"/>
          <w:sz w:val="28"/>
          <w:szCs w:val="28"/>
          <w:rtl/>
        </w:rPr>
      </w:pPr>
      <w:r w:rsidRPr="00AE1087">
        <w:rPr>
          <w:rFonts w:cs="B Mitra" w:hint="eastAsia"/>
          <w:sz w:val="28"/>
          <w:szCs w:val="28"/>
          <w:rtl/>
        </w:rPr>
        <w:t>وکذلک</w:t>
      </w:r>
      <w:r w:rsidRPr="00AE1087">
        <w:rPr>
          <w:rFonts w:cs="B Mitra"/>
          <w:sz w:val="28"/>
          <w:szCs w:val="28"/>
          <w:rtl/>
        </w:rPr>
        <w:t xml:space="preserve"> جعلنا ف</w:t>
      </w:r>
      <w:r w:rsidRPr="00AE1087">
        <w:rPr>
          <w:rFonts w:cs="B Mitra" w:hint="cs"/>
          <w:sz w:val="28"/>
          <w:szCs w:val="28"/>
          <w:rtl/>
        </w:rPr>
        <w:t>ی</w:t>
      </w:r>
      <w:r w:rsidRPr="00AE1087">
        <w:rPr>
          <w:rFonts w:cs="B Mitra"/>
          <w:sz w:val="28"/>
          <w:szCs w:val="28"/>
          <w:rtl/>
        </w:rPr>
        <w:t xml:space="preserve"> کل قر</w:t>
      </w:r>
      <w:r w:rsidRPr="00AE1087">
        <w:rPr>
          <w:rFonts w:cs="B Mitra" w:hint="cs"/>
          <w:sz w:val="28"/>
          <w:szCs w:val="28"/>
          <w:rtl/>
        </w:rPr>
        <w:t>ی</w:t>
      </w:r>
      <w:r w:rsidRPr="00AE1087">
        <w:rPr>
          <w:rFonts w:cs="B Mitra" w:hint="eastAsia"/>
          <w:sz w:val="28"/>
          <w:szCs w:val="28"/>
          <w:rtl/>
        </w:rPr>
        <w:t>ة</w:t>
      </w:r>
      <w:r w:rsidRPr="00AE1087">
        <w:rPr>
          <w:rFonts w:cs="B Mitra"/>
          <w:sz w:val="28"/>
          <w:szCs w:val="28"/>
          <w:rtl/>
        </w:rPr>
        <w:t xml:space="preserve"> اکـبر مجرم</w:t>
      </w:r>
      <w:r w:rsidRPr="00AE1087">
        <w:rPr>
          <w:rFonts w:cs="B Mitra" w:hint="cs"/>
          <w:sz w:val="28"/>
          <w:szCs w:val="28"/>
          <w:rtl/>
        </w:rPr>
        <w:t>ی</w:t>
      </w:r>
      <w:r w:rsidRPr="00AE1087">
        <w:rPr>
          <w:rFonts w:cs="B Mitra" w:hint="eastAsia"/>
          <w:sz w:val="28"/>
          <w:szCs w:val="28"/>
          <w:rtl/>
        </w:rPr>
        <w:t>ها</w:t>
      </w:r>
      <w:r w:rsidRPr="00AE1087">
        <w:rPr>
          <w:rFonts w:cs="B Mitra"/>
          <w:sz w:val="28"/>
          <w:szCs w:val="28"/>
          <w:rtl/>
        </w:rPr>
        <w:t xml:space="preserve"> ل</w:t>
      </w:r>
      <w:r w:rsidRPr="00AE1087">
        <w:rPr>
          <w:rFonts w:cs="B Mitra" w:hint="cs"/>
          <w:sz w:val="28"/>
          <w:szCs w:val="28"/>
          <w:rtl/>
        </w:rPr>
        <w:t>ی</w:t>
      </w:r>
      <w:r w:rsidRPr="00AE1087">
        <w:rPr>
          <w:rFonts w:cs="B Mitra" w:hint="eastAsia"/>
          <w:sz w:val="28"/>
          <w:szCs w:val="28"/>
          <w:rtl/>
        </w:rPr>
        <w:t>مکروا</w:t>
      </w:r>
      <w:r w:rsidRPr="00AE1087">
        <w:rPr>
          <w:rFonts w:cs="B Mitra"/>
          <w:sz w:val="28"/>
          <w:szCs w:val="28"/>
          <w:rtl/>
        </w:rPr>
        <w:t xml:space="preserve"> ف</w:t>
      </w:r>
      <w:r w:rsidRPr="00AE1087">
        <w:rPr>
          <w:rFonts w:cs="B Mitra" w:hint="cs"/>
          <w:sz w:val="28"/>
          <w:szCs w:val="28"/>
          <w:rtl/>
        </w:rPr>
        <w:t>ی</w:t>
      </w:r>
      <w:r w:rsidRPr="00AE1087">
        <w:rPr>
          <w:rFonts w:cs="B Mitra" w:hint="eastAsia"/>
          <w:sz w:val="28"/>
          <w:szCs w:val="28"/>
          <w:rtl/>
        </w:rPr>
        <w:t>ها</w:t>
      </w:r>
      <w:r w:rsidRPr="00AE1087">
        <w:rPr>
          <w:rFonts w:cs="B Mitra"/>
          <w:sz w:val="28"/>
          <w:szCs w:val="28"/>
          <w:rtl/>
        </w:rPr>
        <w:t>...(و (ن</w:t>
      </w:r>
      <w:r w:rsidRPr="00AE1087">
        <w:rPr>
          <w:rFonts w:cs="B Mitra" w:hint="cs"/>
          <w:sz w:val="28"/>
          <w:szCs w:val="28"/>
          <w:rtl/>
        </w:rPr>
        <w:t>ی</w:t>
      </w:r>
      <w:r w:rsidRPr="00AE1087">
        <w:rPr>
          <w:rFonts w:cs="B Mitra" w:hint="eastAsia"/>
          <w:sz w:val="28"/>
          <w:szCs w:val="28"/>
          <w:rtl/>
        </w:rPr>
        <w:t>ز</w:t>
      </w:r>
      <w:r w:rsidRPr="00AE1087">
        <w:rPr>
          <w:rFonts w:cs="B Mitra"/>
          <w:sz w:val="28"/>
          <w:szCs w:val="28"/>
          <w:rtl/>
        </w:rPr>
        <w:t>)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گونه در هر شهر و آباد</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بزرگان گنهکار</w:t>
      </w:r>
      <w:r w:rsidRPr="00AE1087">
        <w:rPr>
          <w:rFonts w:cs="B Mitra" w:hint="cs"/>
          <w:sz w:val="28"/>
          <w:szCs w:val="28"/>
          <w:rtl/>
        </w:rPr>
        <w:t>ی</w:t>
      </w:r>
      <w:r w:rsidRPr="00AE1087">
        <w:rPr>
          <w:rFonts w:cs="B Mitra"/>
          <w:sz w:val="28"/>
          <w:szCs w:val="28"/>
          <w:rtl/>
        </w:rPr>
        <w:t xml:space="preserve"> قرار داد</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(افراد</w:t>
      </w:r>
      <w:r w:rsidRPr="00AE1087">
        <w:rPr>
          <w:rFonts w:cs="B Mitra" w:hint="cs"/>
          <w:sz w:val="28"/>
          <w:szCs w:val="28"/>
          <w:rtl/>
        </w:rPr>
        <w:t>ی</w:t>
      </w:r>
      <w:r w:rsidRPr="00AE1087">
        <w:rPr>
          <w:rFonts w:cs="B Mitra"/>
          <w:sz w:val="28"/>
          <w:szCs w:val="28"/>
          <w:rtl/>
        </w:rPr>
        <w:t xml:space="preserve"> که همه گونه قدرت در اخت</w:t>
      </w:r>
      <w:r w:rsidRPr="00AE1087">
        <w:rPr>
          <w:rFonts w:cs="B Mitra" w:hint="cs"/>
          <w:sz w:val="28"/>
          <w:szCs w:val="28"/>
          <w:rtl/>
        </w:rPr>
        <w:t>ی</w:t>
      </w:r>
      <w:r w:rsidRPr="00AE1087">
        <w:rPr>
          <w:rFonts w:cs="B Mitra" w:hint="eastAsia"/>
          <w:sz w:val="28"/>
          <w:szCs w:val="28"/>
          <w:rtl/>
        </w:rPr>
        <w:t>ارشان</w:t>
      </w:r>
      <w:r w:rsidRPr="00AE1087">
        <w:rPr>
          <w:rFonts w:cs="B Mitra"/>
          <w:sz w:val="28"/>
          <w:szCs w:val="28"/>
          <w:rtl/>
        </w:rPr>
        <w:t xml:space="preserve"> گذارد</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اما آنها سوء استفاده کرده، و راه خطا پ</w:t>
      </w:r>
      <w:r w:rsidRPr="00AE1087">
        <w:rPr>
          <w:rFonts w:cs="B Mitra" w:hint="cs"/>
          <w:sz w:val="28"/>
          <w:szCs w:val="28"/>
          <w:rtl/>
        </w:rPr>
        <w:t>ی</w:t>
      </w:r>
      <w:r w:rsidRPr="00AE1087">
        <w:rPr>
          <w:rFonts w:cs="B Mitra" w:hint="eastAsia"/>
          <w:sz w:val="28"/>
          <w:szCs w:val="28"/>
          <w:rtl/>
        </w:rPr>
        <w:t>ش</w:t>
      </w:r>
      <w:r w:rsidRPr="00AE1087">
        <w:rPr>
          <w:rFonts w:cs="B Mitra"/>
          <w:sz w:val="28"/>
          <w:szCs w:val="28"/>
          <w:rtl/>
        </w:rPr>
        <w:t xml:space="preserve"> گرفتند؛) و سرانجام کارشان ا</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شد که به مکر (و فر</w:t>
      </w:r>
      <w:r w:rsidRPr="00AE1087">
        <w:rPr>
          <w:rFonts w:cs="B Mitra" w:hint="cs"/>
          <w:sz w:val="28"/>
          <w:szCs w:val="28"/>
          <w:rtl/>
        </w:rPr>
        <w:t>ی</w:t>
      </w:r>
      <w:r w:rsidRPr="00AE1087">
        <w:rPr>
          <w:rFonts w:cs="B Mitra" w:hint="eastAsia"/>
          <w:sz w:val="28"/>
          <w:szCs w:val="28"/>
          <w:rtl/>
        </w:rPr>
        <w:t>ب</w:t>
      </w:r>
      <w:r w:rsidRPr="00AE1087">
        <w:rPr>
          <w:rFonts w:cs="B Mitra"/>
          <w:sz w:val="28"/>
          <w:szCs w:val="28"/>
          <w:rtl/>
        </w:rPr>
        <w:t xml:space="preserve"> م</w:t>
      </w:r>
      <w:r w:rsidRPr="00AE1087">
        <w:rPr>
          <w:rFonts w:cs="B Mitra" w:hint="eastAsia"/>
          <w:sz w:val="28"/>
          <w:szCs w:val="28"/>
          <w:rtl/>
        </w:rPr>
        <w:t>ردم</w:t>
      </w:r>
      <w:r w:rsidRPr="00AE1087">
        <w:rPr>
          <w:rFonts w:cs="B Mitra"/>
          <w:sz w:val="28"/>
          <w:szCs w:val="28"/>
          <w:rtl/>
        </w:rPr>
        <w:t>) پرداختند؛ ول</w:t>
      </w:r>
      <w:r w:rsidRPr="00AE1087">
        <w:rPr>
          <w:rFonts w:cs="B Mitra" w:hint="cs"/>
          <w:sz w:val="28"/>
          <w:szCs w:val="28"/>
          <w:rtl/>
        </w:rPr>
        <w:t>ی</w:t>
      </w:r>
      <w:r w:rsidRPr="00AE1087">
        <w:rPr>
          <w:rFonts w:cs="B Mitra"/>
          <w:sz w:val="28"/>
          <w:szCs w:val="28"/>
          <w:rtl/>
        </w:rPr>
        <w:t xml:space="preserve"> تنها خودشان را فر</w:t>
      </w:r>
      <w:r w:rsidRPr="00AE1087">
        <w:rPr>
          <w:rFonts w:cs="B Mitra" w:hint="cs"/>
          <w:sz w:val="28"/>
          <w:szCs w:val="28"/>
          <w:rtl/>
        </w:rPr>
        <w:t>ی</w:t>
      </w:r>
      <w:r w:rsidRPr="00AE1087">
        <w:rPr>
          <w:rFonts w:cs="B Mitra" w:hint="eastAsia"/>
          <w:sz w:val="28"/>
          <w:szCs w:val="28"/>
          <w:rtl/>
        </w:rPr>
        <w:t>ب</w:t>
      </w:r>
      <w:r w:rsidRPr="00AE1087">
        <w:rPr>
          <w:rFonts w:cs="B Mitra"/>
          <w:sz w:val="28"/>
          <w:szCs w:val="28"/>
          <w:rtl/>
        </w:rPr>
        <w:t xml:space="preserve"> م</w:t>
      </w:r>
      <w:r w:rsidRPr="00AE1087">
        <w:rPr>
          <w:rFonts w:cs="B Mitra" w:hint="cs"/>
          <w:sz w:val="28"/>
          <w:szCs w:val="28"/>
          <w:rtl/>
        </w:rPr>
        <w:t>ی‌</w:t>
      </w:r>
      <w:r w:rsidRPr="00AE1087">
        <w:rPr>
          <w:rFonts w:cs="B Mitra" w:hint="eastAsia"/>
          <w:sz w:val="28"/>
          <w:szCs w:val="28"/>
          <w:rtl/>
        </w:rPr>
        <w:t>دهند</w:t>
      </w:r>
      <w:r w:rsidRPr="00AE1087">
        <w:rPr>
          <w:rFonts w:cs="B Mitra"/>
          <w:sz w:val="28"/>
          <w:szCs w:val="28"/>
          <w:rtl/>
        </w:rPr>
        <w:t xml:space="preserve"> و نم</w:t>
      </w:r>
      <w:r w:rsidRPr="00AE1087">
        <w:rPr>
          <w:rFonts w:cs="B Mitra" w:hint="cs"/>
          <w:sz w:val="28"/>
          <w:szCs w:val="28"/>
          <w:rtl/>
        </w:rPr>
        <w:t>ی‌</w:t>
      </w:r>
      <w:r w:rsidRPr="00AE1087">
        <w:rPr>
          <w:rFonts w:cs="B Mitra" w:hint="eastAsia"/>
          <w:sz w:val="28"/>
          <w:szCs w:val="28"/>
          <w:rtl/>
        </w:rPr>
        <w:t>فهمند</w:t>
      </w:r>
      <w:r w:rsidRPr="00AE1087">
        <w:rPr>
          <w:rFonts w:cs="B Mitra"/>
          <w:sz w:val="28"/>
          <w:szCs w:val="28"/>
          <w:rtl/>
        </w:rPr>
        <w:t>!) [۲۳]</w:t>
      </w:r>
    </w:p>
    <w:p w:rsidR="00AE1087" w:rsidRPr="00AE1087" w:rsidRDefault="00AE1087" w:rsidP="00AE1087">
      <w:pPr>
        <w:rPr>
          <w:rFonts w:cs="B Mitra"/>
          <w:sz w:val="28"/>
          <w:szCs w:val="28"/>
          <w:rtl/>
        </w:rPr>
      </w:pPr>
      <w:r w:rsidRPr="00AE1087">
        <w:rPr>
          <w:rFonts w:cs="B Mitra"/>
          <w:sz w:val="28"/>
          <w:szCs w:val="28"/>
          <w:rtl/>
        </w:rPr>
        <w:t>[۲۴]</w:t>
      </w:r>
    </w:p>
    <w:p w:rsidR="00AE1087" w:rsidRDefault="00AE1087" w:rsidP="00AE1087">
      <w:pPr>
        <w:rPr>
          <w:rFonts w:cs="B Mitra"/>
          <w:sz w:val="28"/>
          <w:szCs w:val="28"/>
          <w:rtl/>
        </w:rPr>
      </w:pPr>
      <w:r w:rsidRPr="00AE1087">
        <w:rPr>
          <w:rFonts w:cs="B Mitra"/>
          <w:sz w:val="28"/>
          <w:szCs w:val="28"/>
          <w:rtl/>
        </w:rPr>
        <w:t>... س</w:t>
      </w:r>
      <w:r w:rsidRPr="00AE1087">
        <w:rPr>
          <w:rFonts w:cs="B Mitra" w:hint="cs"/>
          <w:sz w:val="28"/>
          <w:szCs w:val="28"/>
          <w:rtl/>
        </w:rPr>
        <w:t>ی</w:t>
      </w:r>
      <w:r w:rsidRPr="00AE1087">
        <w:rPr>
          <w:rFonts w:cs="B Mitra" w:hint="eastAsia"/>
          <w:sz w:val="28"/>
          <w:szCs w:val="28"/>
          <w:rtl/>
        </w:rPr>
        <w:t>ص</w:t>
      </w:r>
      <w:r w:rsidRPr="00AE1087">
        <w:rPr>
          <w:rFonts w:cs="B Mitra" w:hint="cs"/>
          <w:sz w:val="28"/>
          <w:szCs w:val="28"/>
          <w:rtl/>
        </w:rPr>
        <w:t>ی</w:t>
      </w:r>
      <w:r w:rsidRPr="00AE1087">
        <w:rPr>
          <w:rFonts w:cs="B Mitra" w:hint="eastAsia"/>
          <w:sz w:val="28"/>
          <w:szCs w:val="28"/>
          <w:rtl/>
        </w:rPr>
        <w:t>ب</w:t>
      </w:r>
      <w:r w:rsidRPr="00AE1087">
        <w:rPr>
          <w:rFonts w:cs="B Mitra"/>
          <w:sz w:val="28"/>
          <w:szCs w:val="28"/>
          <w:rtl/>
        </w:rPr>
        <w:t xml:space="preserve"> الذ</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اجرموا صغار عند الله وعذاب شد</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...(و هنگام</w:t>
      </w:r>
      <w:r w:rsidRPr="00AE1087">
        <w:rPr>
          <w:rFonts w:cs="B Mitra" w:hint="cs"/>
          <w:sz w:val="28"/>
          <w:szCs w:val="28"/>
          <w:rtl/>
        </w:rPr>
        <w:t>ی</w:t>
      </w:r>
      <w:r w:rsidRPr="00AE1087">
        <w:rPr>
          <w:rFonts w:cs="B Mitra"/>
          <w:sz w:val="28"/>
          <w:szCs w:val="28"/>
          <w:rtl/>
        </w:rPr>
        <w:t xml:space="preserve"> که آ</w:t>
      </w:r>
      <w:r w:rsidRPr="00AE1087">
        <w:rPr>
          <w:rFonts w:cs="B Mitra" w:hint="cs"/>
          <w:sz w:val="28"/>
          <w:szCs w:val="28"/>
          <w:rtl/>
        </w:rPr>
        <w:t>ی</w:t>
      </w:r>
      <w:r w:rsidRPr="00AE1087">
        <w:rPr>
          <w:rFonts w:cs="B Mitra" w:hint="eastAsia"/>
          <w:sz w:val="28"/>
          <w:szCs w:val="28"/>
          <w:rtl/>
        </w:rPr>
        <w:t>ه‌ا</w:t>
      </w:r>
      <w:r w:rsidRPr="00AE1087">
        <w:rPr>
          <w:rFonts w:cs="B Mitra" w:hint="cs"/>
          <w:sz w:val="28"/>
          <w:szCs w:val="28"/>
          <w:rtl/>
        </w:rPr>
        <w:t>ی</w:t>
      </w:r>
      <w:r w:rsidRPr="00AE1087">
        <w:rPr>
          <w:rFonts w:cs="B Mitra"/>
          <w:sz w:val="28"/>
          <w:szCs w:val="28"/>
          <w:rtl/>
        </w:rPr>
        <w:t xml:space="preserve"> برا</w:t>
      </w:r>
      <w:r w:rsidRPr="00AE1087">
        <w:rPr>
          <w:rFonts w:cs="B Mitra" w:hint="cs"/>
          <w:sz w:val="28"/>
          <w:szCs w:val="28"/>
          <w:rtl/>
        </w:rPr>
        <w:t>ی</w:t>
      </w:r>
      <w:r w:rsidRPr="00AE1087">
        <w:rPr>
          <w:rFonts w:cs="B Mitra"/>
          <w:sz w:val="28"/>
          <w:szCs w:val="28"/>
          <w:rtl/>
        </w:rPr>
        <w:t xml:space="preserve"> آنها ب</w:t>
      </w:r>
      <w:r w:rsidRPr="00AE1087">
        <w:rPr>
          <w:rFonts w:cs="B Mitra" w:hint="cs"/>
          <w:sz w:val="28"/>
          <w:szCs w:val="28"/>
          <w:rtl/>
        </w:rPr>
        <w:t>ی</w:t>
      </w:r>
      <w:r w:rsidRPr="00AE1087">
        <w:rPr>
          <w:rFonts w:cs="B Mitra" w:hint="eastAsia"/>
          <w:sz w:val="28"/>
          <w:szCs w:val="28"/>
          <w:rtl/>
        </w:rPr>
        <w:t>ا</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م</w:t>
      </w:r>
      <w:r w:rsidRPr="00AE1087">
        <w:rPr>
          <w:rFonts w:cs="B Mitra" w:hint="cs"/>
          <w:sz w:val="28"/>
          <w:szCs w:val="28"/>
          <w:rtl/>
        </w:rPr>
        <w:t>ی‌</w:t>
      </w:r>
      <w:r w:rsidRPr="00AE1087">
        <w:rPr>
          <w:rFonts w:cs="B Mitra" w:hint="eastAsia"/>
          <w:sz w:val="28"/>
          <w:szCs w:val="28"/>
          <w:rtl/>
        </w:rPr>
        <w:t>گو</w:t>
      </w:r>
      <w:r w:rsidRPr="00AE1087">
        <w:rPr>
          <w:rFonts w:cs="B Mitra" w:hint="cs"/>
          <w:sz w:val="28"/>
          <w:szCs w:val="28"/>
          <w:rtl/>
        </w:rPr>
        <w:t>ی</w:t>
      </w:r>
      <w:r w:rsidRPr="00AE1087">
        <w:rPr>
          <w:rFonts w:cs="B Mitra" w:hint="eastAsia"/>
          <w:sz w:val="28"/>
          <w:szCs w:val="28"/>
          <w:rtl/>
        </w:rPr>
        <w:t>ند</w:t>
      </w:r>
      <w:r w:rsidRPr="00AE1087">
        <w:rPr>
          <w:rFonts w:cs="B Mitra"/>
          <w:sz w:val="28"/>
          <w:szCs w:val="28"/>
          <w:rtl/>
        </w:rPr>
        <w:t>: «ما هرگز ا</w:t>
      </w:r>
      <w:r w:rsidRPr="00AE1087">
        <w:rPr>
          <w:rFonts w:cs="B Mitra" w:hint="cs"/>
          <w:sz w:val="28"/>
          <w:szCs w:val="28"/>
          <w:rtl/>
        </w:rPr>
        <w:t>ی</w:t>
      </w:r>
      <w:r w:rsidRPr="00AE1087">
        <w:rPr>
          <w:rFonts w:cs="B Mitra" w:hint="eastAsia"/>
          <w:sz w:val="28"/>
          <w:szCs w:val="28"/>
          <w:rtl/>
        </w:rPr>
        <w:t>مان</w:t>
      </w:r>
      <w:r w:rsidRPr="00AE1087">
        <w:rPr>
          <w:rFonts w:cs="B Mitra"/>
          <w:sz w:val="28"/>
          <w:szCs w:val="28"/>
          <w:rtl/>
        </w:rPr>
        <w:t xml:space="preserve"> نم</w:t>
      </w:r>
      <w:r w:rsidRPr="00AE1087">
        <w:rPr>
          <w:rFonts w:cs="B Mitra" w:hint="cs"/>
          <w:sz w:val="28"/>
          <w:szCs w:val="28"/>
          <w:rtl/>
        </w:rPr>
        <w:t>ی‌</w:t>
      </w:r>
      <w:r w:rsidRPr="00AE1087">
        <w:rPr>
          <w:rFonts w:cs="B Mitra" w:hint="eastAsia"/>
          <w:sz w:val="28"/>
          <w:szCs w:val="28"/>
          <w:rtl/>
        </w:rPr>
        <w:t>آور</w:t>
      </w:r>
      <w:r w:rsidRPr="00AE1087">
        <w:rPr>
          <w:rFonts w:cs="B Mitra" w:hint="cs"/>
          <w:sz w:val="28"/>
          <w:szCs w:val="28"/>
          <w:rtl/>
        </w:rPr>
        <w:t>ی</w:t>
      </w:r>
      <w:r w:rsidRPr="00AE1087">
        <w:rPr>
          <w:rFonts w:cs="B Mitra" w:hint="eastAsia"/>
          <w:sz w:val="28"/>
          <w:szCs w:val="28"/>
          <w:rtl/>
        </w:rPr>
        <w:t>م،</w:t>
      </w:r>
      <w:r w:rsidRPr="00AE1087">
        <w:rPr>
          <w:rFonts w:cs="B Mitra"/>
          <w:sz w:val="28"/>
          <w:szCs w:val="28"/>
          <w:rtl/>
        </w:rPr>
        <w:t xml:space="preserve"> مگر ا</w:t>
      </w:r>
      <w:r w:rsidRPr="00AE1087">
        <w:rPr>
          <w:rFonts w:cs="B Mitra" w:hint="cs"/>
          <w:sz w:val="28"/>
          <w:szCs w:val="28"/>
          <w:rtl/>
        </w:rPr>
        <w:t>ی</w:t>
      </w:r>
      <w:r w:rsidRPr="00AE1087">
        <w:rPr>
          <w:rFonts w:cs="B Mitra" w:hint="eastAsia"/>
          <w:sz w:val="28"/>
          <w:szCs w:val="28"/>
          <w:rtl/>
        </w:rPr>
        <w:t>نکه</w:t>
      </w:r>
      <w:r w:rsidRPr="00AE1087">
        <w:rPr>
          <w:rFonts w:cs="B Mitra"/>
          <w:sz w:val="28"/>
          <w:szCs w:val="28"/>
          <w:rtl/>
        </w:rPr>
        <w:t xml:space="preserve"> همانند چ</w:t>
      </w:r>
      <w:r w:rsidRPr="00AE1087">
        <w:rPr>
          <w:rFonts w:cs="B Mitra" w:hint="cs"/>
          <w:sz w:val="28"/>
          <w:szCs w:val="28"/>
          <w:rtl/>
        </w:rPr>
        <w:t>ی</w:t>
      </w:r>
      <w:r w:rsidRPr="00AE1087">
        <w:rPr>
          <w:rFonts w:cs="B Mitra" w:hint="eastAsia"/>
          <w:sz w:val="28"/>
          <w:szCs w:val="28"/>
          <w:rtl/>
        </w:rPr>
        <w:t>ز</w:t>
      </w:r>
      <w:r w:rsidRPr="00AE1087">
        <w:rPr>
          <w:rFonts w:cs="B Mitra" w:hint="cs"/>
          <w:sz w:val="28"/>
          <w:szCs w:val="28"/>
          <w:rtl/>
        </w:rPr>
        <w:t>ی</w:t>
      </w:r>
      <w:r w:rsidRPr="00AE1087">
        <w:rPr>
          <w:rFonts w:cs="B Mitra"/>
          <w:sz w:val="28"/>
          <w:szCs w:val="28"/>
          <w:rtl/>
        </w:rPr>
        <w:t xml:space="preserve"> که به پ</w:t>
      </w:r>
      <w:r w:rsidRPr="00AE1087">
        <w:rPr>
          <w:rFonts w:cs="B Mitra" w:hint="cs"/>
          <w:sz w:val="28"/>
          <w:szCs w:val="28"/>
          <w:rtl/>
        </w:rPr>
        <w:t>ی</w:t>
      </w:r>
      <w:r w:rsidRPr="00AE1087">
        <w:rPr>
          <w:rFonts w:cs="B Mitra" w:hint="eastAsia"/>
          <w:sz w:val="28"/>
          <w:szCs w:val="28"/>
          <w:rtl/>
        </w:rPr>
        <w:t>امبران</w:t>
      </w:r>
      <w:r w:rsidRPr="00AE1087">
        <w:rPr>
          <w:rFonts w:cs="B Mitra"/>
          <w:sz w:val="28"/>
          <w:szCs w:val="28"/>
          <w:rtl/>
        </w:rPr>
        <w:t xml:space="preserve"> خدا داده شده، به ما هم داده شود!» خداوند آگاهتر است که رسالت خو</w:t>
      </w:r>
      <w:r w:rsidRPr="00AE1087">
        <w:rPr>
          <w:rFonts w:cs="B Mitra" w:hint="cs"/>
          <w:sz w:val="28"/>
          <w:szCs w:val="28"/>
          <w:rtl/>
        </w:rPr>
        <w:t>ی</w:t>
      </w:r>
      <w:r w:rsidRPr="00AE1087">
        <w:rPr>
          <w:rFonts w:cs="B Mitra" w:hint="eastAsia"/>
          <w:sz w:val="28"/>
          <w:szCs w:val="28"/>
          <w:rtl/>
        </w:rPr>
        <w:t>ش</w:t>
      </w:r>
      <w:r w:rsidRPr="00AE1087">
        <w:rPr>
          <w:rFonts w:cs="B Mitra"/>
          <w:sz w:val="28"/>
          <w:szCs w:val="28"/>
          <w:rtl/>
        </w:rPr>
        <w:t xml:space="preserve"> را کجا قرار دهد! بزود</w:t>
      </w:r>
      <w:r w:rsidRPr="00AE1087">
        <w:rPr>
          <w:rFonts w:cs="B Mitra" w:hint="cs"/>
          <w:sz w:val="28"/>
          <w:szCs w:val="28"/>
          <w:rtl/>
        </w:rPr>
        <w:t>ی</w:t>
      </w:r>
      <w:r w:rsidRPr="00AE1087">
        <w:rPr>
          <w:rFonts w:cs="B Mitra"/>
          <w:sz w:val="28"/>
          <w:szCs w:val="28"/>
          <w:rtl/>
        </w:rPr>
        <w:t xml:space="preserve"> کسان</w:t>
      </w:r>
      <w:r w:rsidRPr="00AE1087">
        <w:rPr>
          <w:rFonts w:cs="B Mitra" w:hint="cs"/>
          <w:sz w:val="28"/>
          <w:szCs w:val="28"/>
          <w:rtl/>
        </w:rPr>
        <w:t>ی</w:t>
      </w:r>
      <w:r w:rsidRPr="00AE1087">
        <w:rPr>
          <w:rFonts w:cs="B Mitra"/>
          <w:sz w:val="28"/>
          <w:szCs w:val="28"/>
          <w:rtl/>
        </w:rPr>
        <w:t xml:space="preserve"> ک</w:t>
      </w:r>
      <w:r w:rsidRPr="00AE1087">
        <w:rPr>
          <w:rFonts w:cs="B Mitra" w:hint="eastAsia"/>
          <w:sz w:val="28"/>
          <w:szCs w:val="28"/>
          <w:rtl/>
        </w:rPr>
        <w:t>ه</w:t>
      </w:r>
      <w:r w:rsidRPr="00AE1087">
        <w:rPr>
          <w:rFonts w:cs="B Mitra"/>
          <w:sz w:val="28"/>
          <w:szCs w:val="28"/>
          <w:rtl/>
        </w:rPr>
        <w:t xml:space="preserve"> مرتکب گناه شدند، (و مردم را از راه حق منحرف ساختند،) در مقابل مکر (و فر</w:t>
      </w:r>
      <w:r w:rsidRPr="00AE1087">
        <w:rPr>
          <w:rFonts w:cs="B Mitra" w:hint="cs"/>
          <w:sz w:val="28"/>
          <w:szCs w:val="28"/>
          <w:rtl/>
        </w:rPr>
        <w:t>ی</w:t>
      </w:r>
      <w:r w:rsidRPr="00AE1087">
        <w:rPr>
          <w:rFonts w:cs="B Mitra" w:hint="eastAsia"/>
          <w:sz w:val="28"/>
          <w:szCs w:val="28"/>
          <w:rtl/>
        </w:rPr>
        <w:t>ب</w:t>
      </w:r>
      <w:r w:rsidRPr="00AE1087">
        <w:rPr>
          <w:rFonts w:cs="B Mitra"/>
          <w:sz w:val="28"/>
          <w:szCs w:val="28"/>
          <w:rtl/>
        </w:rPr>
        <w:t xml:space="preserve"> و ن</w:t>
      </w:r>
      <w:r w:rsidRPr="00AE1087">
        <w:rPr>
          <w:rFonts w:cs="B Mitra" w:hint="cs"/>
          <w:sz w:val="28"/>
          <w:szCs w:val="28"/>
          <w:rtl/>
        </w:rPr>
        <w:t>ی</w:t>
      </w:r>
      <w:r w:rsidRPr="00AE1087">
        <w:rPr>
          <w:rFonts w:cs="B Mitra" w:hint="eastAsia"/>
          <w:sz w:val="28"/>
          <w:szCs w:val="28"/>
          <w:rtl/>
        </w:rPr>
        <w:t>رنگ</w:t>
      </w:r>
      <w:r w:rsidRPr="00AE1087">
        <w:rPr>
          <w:rFonts w:cs="B Mitra" w:hint="cs"/>
          <w:sz w:val="28"/>
          <w:szCs w:val="28"/>
          <w:rtl/>
        </w:rPr>
        <w:t>ی</w:t>
      </w:r>
      <w:r w:rsidRPr="00AE1087">
        <w:rPr>
          <w:rFonts w:cs="B Mitra"/>
          <w:sz w:val="28"/>
          <w:szCs w:val="28"/>
          <w:rtl/>
        </w:rPr>
        <w:t>) که م</w:t>
      </w:r>
      <w:r w:rsidRPr="00AE1087">
        <w:rPr>
          <w:rFonts w:cs="B Mitra" w:hint="cs"/>
          <w:sz w:val="28"/>
          <w:szCs w:val="28"/>
          <w:rtl/>
        </w:rPr>
        <w:t>ی‌</w:t>
      </w:r>
      <w:r w:rsidRPr="00AE1087">
        <w:rPr>
          <w:rFonts w:cs="B Mitra" w:hint="eastAsia"/>
          <w:sz w:val="28"/>
          <w:szCs w:val="28"/>
          <w:rtl/>
        </w:rPr>
        <w:t>کردند،</w:t>
      </w:r>
      <w:r w:rsidRPr="00AE1087">
        <w:rPr>
          <w:rFonts w:cs="B Mitra"/>
          <w:sz w:val="28"/>
          <w:szCs w:val="28"/>
          <w:rtl/>
        </w:rPr>
        <w:t xml:space="preserve"> گرفتار حقارت در پ</w:t>
      </w:r>
      <w:r w:rsidRPr="00AE1087">
        <w:rPr>
          <w:rFonts w:cs="B Mitra" w:hint="cs"/>
          <w:sz w:val="28"/>
          <w:szCs w:val="28"/>
          <w:rtl/>
        </w:rPr>
        <w:t>ی</w:t>
      </w:r>
      <w:r w:rsidRPr="00AE1087">
        <w:rPr>
          <w:rFonts w:cs="B Mitra" w:hint="eastAsia"/>
          <w:sz w:val="28"/>
          <w:szCs w:val="28"/>
          <w:rtl/>
        </w:rPr>
        <w:t>شگاه</w:t>
      </w:r>
      <w:r w:rsidRPr="00AE1087">
        <w:rPr>
          <w:rFonts w:cs="B Mitra"/>
          <w:sz w:val="28"/>
          <w:szCs w:val="28"/>
          <w:rtl/>
        </w:rPr>
        <w:t xml:space="preserve"> خدا، و عذاب شد</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خواهند شد.) [۲۵]</w:t>
      </w:r>
    </w:p>
    <w:p w:rsidR="00AE1087" w:rsidRPr="00AE1087" w:rsidRDefault="00AE1087" w:rsidP="00AE1087">
      <w:pPr>
        <w:rPr>
          <w:rFonts w:cs="B Mitra"/>
          <w:sz w:val="28"/>
          <w:szCs w:val="28"/>
          <w:rtl/>
        </w:rPr>
      </w:pPr>
      <w:r w:rsidRPr="00AE1087">
        <w:rPr>
          <w:rFonts w:cs="B Mitra" w:hint="cs"/>
          <w:sz w:val="28"/>
          <w:szCs w:val="28"/>
          <w:rtl/>
        </w:rPr>
        <w:t>ی</w:t>
      </w:r>
      <w:r w:rsidRPr="00AE1087">
        <w:rPr>
          <w:rFonts w:cs="B Mitra" w:hint="eastAsia"/>
          <w:sz w:val="28"/>
          <w:szCs w:val="28"/>
          <w:rtl/>
        </w:rPr>
        <w:t>عرف</w:t>
      </w:r>
      <w:r w:rsidRPr="00AE1087">
        <w:rPr>
          <w:rFonts w:cs="B Mitra"/>
          <w:sz w:val="28"/>
          <w:szCs w:val="28"/>
          <w:rtl/>
        </w:rPr>
        <w:t xml:space="preserve"> المجرمون بس</w:t>
      </w:r>
      <w:r w:rsidRPr="00AE1087">
        <w:rPr>
          <w:rFonts w:cs="B Mitra" w:hint="cs"/>
          <w:sz w:val="28"/>
          <w:szCs w:val="28"/>
          <w:rtl/>
        </w:rPr>
        <w:t>ی</w:t>
      </w:r>
      <w:r w:rsidRPr="00AE1087">
        <w:rPr>
          <w:rFonts w:cs="B Mitra" w:hint="eastAsia"/>
          <w:sz w:val="28"/>
          <w:szCs w:val="28"/>
          <w:rtl/>
        </w:rPr>
        <w:t>مـهم</w:t>
      </w:r>
      <w:r w:rsidRPr="00AE1087">
        <w:rPr>
          <w:rFonts w:cs="B Mitra"/>
          <w:sz w:val="28"/>
          <w:szCs w:val="28"/>
          <w:rtl/>
        </w:rPr>
        <w:t xml:space="preserve"> ف</w:t>
      </w:r>
      <w:r w:rsidRPr="00AE1087">
        <w:rPr>
          <w:rFonts w:cs="B Mitra" w:hint="cs"/>
          <w:sz w:val="28"/>
          <w:szCs w:val="28"/>
          <w:rtl/>
        </w:rPr>
        <w:t>ی</w:t>
      </w:r>
      <w:r w:rsidRPr="00AE1087">
        <w:rPr>
          <w:rFonts w:cs="B Mitra" w:hint="eastAsia"/>
          <w:sz w:val="28"/>
          <w:szCs w:val="28"/>
          <w:rtl/>
        </w:rPr>
        <w:t>ؤخذ</w:t>
      </w:r>
      <w:r w:rsidRPr="00AE1087">
        <w:rPr>
          <w:rFonts w:cs="B Mitra"/>
          <w:sz w:val="28"/>
          <w:szCs w:val="28"/>
          <w:rtl/>
        </w:rPr>
        <w:t xml:space="preserve"> بالنوص</w:t>
      </w:r>
      <w:r w:rsidRPr="00AE1087">
        <w:rPr>
          <w:rFonts w:cs="B Mitra" w:hint="cs"/>
          <w:sz w:val="28"/>
          <w:szCs w:val="28"/>
          <w:rtl/>
        </w:rPr>
        <w:t>ی</w:t>
      </w:r>
      <w:r w:rsidRPr="00AE1087">
        <w:rPr>
          <w:rFonts w:cs="B Mitra"/>
          <w:sz w:val="28"/>
          <w:szCs w:val="28"/>
          <w:rtl/>
        </w:rPr>
        <w:t xml:space="preserve"> والاقدام.(مجرمان از چهره‌ها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شناخته م</w:t>
      </w:r>
      <w:r w:rsidRPr="00AE1087">
        <w:rPr>
          <w:rFonts w:cs="B Mitra" w:hint="cs"/>
          <w:sz w:val="28"/>
          <w:szCs w:val="28"/>
          <w:rtl/>
        </w:rPr>
        <w:t>ی‌</w:t>
      </w:r>
      <w:r w:rsidRPr="00AE1087">
        <w:rPr>
          <w:rFonts w:cs="B Mitra" w:hint="eastAsia"/>
          <w:sz w:val="28"/>
          <w:szCs w:val="28"/>
          <w:rtl/>
        </w:rPr>
        <w:t>شوند؛</w:t>
      </w:r>
      <w:r w:rsidRPr="00AE1087">
        <w:rPr>
          <w:rFonts w:cs="B Mitra"/>
          <w:sz w:val="28"/>
          <w:szCs w:val="28"/>
          <w:rtl/>
        </w:rPr>
        <w:t xml:space="preserve"> و آنگاه آنها را از موها</w:t>
      </w:r>
      <w:r w:rsidRPr="00AE1087">
        <w:rPr>
          <w:rFonts w:cs="B Mitra" w:hint="cs"/>
          <w:sz w:val="28"/>
          <w:szCs w:val="28"/>
          <w:rtl/>
        </w:rPr>
        <w:t>ی</w:t>
      </w:r>
      <w:r w:rsidRPr="00AE1087">
        <w:rPr>
          <w:rFonts w:cs="B Mitra"/>
          <w:sz w:val="28"/>
          <w:szCs w:val="28"/>
          <w:rtl/>
        </w:rPr>
        <w:t xml:space="preserve"> پ</w:t>
      </w:r>
      <w:r w:rsidRPr="00AE1087">
        <w:rPr>
          <w:rFonts w:cs="B Mitra" w:hint="cs"/>
          <w:sz w:val="28"/>
          <w:szCs w:val="28"/>
          <w:rtl/>
        </w:rPr>
        <w:t>ی</w:t>
      </w:r>
      <w:r w:rsidRPr="00AE1087">
        <w:rPr>
          <w:rFonts w:cs="B Mitra" w:hint="eastAsia"/>
          <w:sz w:val="28"/>
          <w:szCs w:val="28"/>
          <w:rtl/>
        </w:rPr>
        <w:t>ش</w:t>
      </w:r>
      <w:r w:rsidRPr="00AE1087">
        <w:rPr>
          <w:rFonts w:cs="B Mitra"/>
          <w:sz w:val="28"/>
          <w:szCs w:val="28"/>
          <w:rtl/>
        </w:rPr>
        <w:t xml:space="preserve"> سر، و پاها</w:t>
      </w:r>
      <w:r w:rsidRPr="00AE1087">
        <w:rPr>
          <w:rFonts w:cs="B Mitra" w:hint="cs"/>
          <w:sz w:val="28"/>
          <w:szCs w:val="28"/>
          <w:rtl/>
        </w:rPr>
        <w:t>ی</w:t>
      </w:r>
      <w:r w:rsidRPr="00AE1087">
        <w:rPr>
          <w:rFonts w:cs="B Mitra" w:hint="eastAsia"/>
          <w:sz w:val="28"/>
          <w:szCs w:val="28"/>
          <w:rtl/>
        </w:rPr>
        <w:t>شان</w:t>
      </w:r>
      <w:r w:rsidRPr="00AE1087">
        <w:rPr>
          <w:rFonts w:cs="B Mitra"/>
          <w:sz w:val="28"/>
          <w:szCs w:val="28"/>
          <w:rtl/>
        </w:rPr>
        <w:t xml:space="preserve"> م</w:t>
      </w:r>
      <w:r w:rsidRPr="00AE1087">
        <w:rPr>
          <w:rFonts w:cs="B Mitra" w:hint="cs"/>
          <w:sz w:val="28"/>
          <w:szCs w:val="28"/>
          <w:rtl/>
        </w:rPr>
        <w:t>ی‌</w:t>
      </w:r>
      <w:r w:rsidRPr="00AE1087">
        <w:rPr>
          <w:rFonts w:cs="B Mitra" w:hint="eastAsia"/>
          <w:sz w:val="28"/>
          <w:szCs w:val="28"/>
          <w:rtl/>
        </w:rPr>
        <w:t>گ</w:t>
      </w:r>
      <w:r w:rsidRPr="00AE1087">
        <w:rPr>
          <w:rFonts w:cs="B Mitra" w:hint="cs"/>
          <w:sz w:val="28"/>
          <w:szCs w:val="28"/>
          <w:rtl/>
        </w:rPr>
        <w:t>ی</w:t>
      </w:r>
      <w:r w:rsidRPr="00AE1087">
        <w:rPr>
          <w:rFonts w:cs="B Mitra" w:hint="eastAsia"/>
          <w:sz w:val="28"/>
          <w:szCs w:val="28"/>
          <w:rtl/>
        </w:rPr>
        <w:t>رند</w:t>
      </w:r>
      <w:r w:rsidRPr="00AE1087">
        <w:rPr>
          <w:rFonts w:cs="B Mitra"/>
          <w:sz w:val="28"/>
          <w:szCs w:val="28"/>
          <w:rtl/>
        </w:rPr>
        <w:t xml:space="preserve"> (و به دوزخ م</w:t>
      </w:r>
      <w:r w:rsidRPr="00AE1087">
        <w:rPr>
          <w:rFonts w:cs="B Mitra" w:hint="cs"/>
          <w:sz w:val="28"/>
          <w:szCs w:val="28"/>
          <w:rtl/>
        </w:rPr>
        <w:t>ی‌</w:t>
      </w:r>
      <w:r w:rsidRPr="00AE1087">
        <w:rPr>
          <w:rFonts w:cs="B Mitra" w:hint="eastAsia"/>
          <w:sz w:val="28"/>
          <w:szCs w:val="28"/>
          <w:rtl/>
        </w:rPr>
        <w:t>افکنند</w:t>
      </w:r>
      <w:r w:rsidRPr="00AE1087">
        <w:rPr>
          <w:rFonts w:cs="B Mitra"/>
          <w:sz w:val="28"/>
          <w:szCs w:val="28"/>
          <w:rtl/>
        </w:rPr>
        <w:t>)!) [۲۶]</w:t>
      </w:r>
    </w:p>
    <w:p w:rsidR="00AE1087" w:rsidRPr="00AE1087" w:rsidRDefault="00AE1087" w:rsidP="00AE1087">
      <w:pPr>
        <w:rPr>
          <w:rFonts w:cs="B Mitra"/>
          <w:sz w:val="28"/>
          <w:szCs w:val="28"/>
          <w:rtl/>
        </w:rPr>
      </w:pPr>
      <w:r w:rsidRPr="00AE1087">
        <w:rPr>
          <w:rFonts w:cs="B Mitra"/>
          <w:sz w:val="28"/>
          <w:szCs w:val="28"/>
          <w:rtl/>
        </w:rPr>
        <w:t>(گرفتن پا و مو</w:t>
      </w:r>
      <w:r w:rsidRPr="00AE1087">
        <w:rPr>
          <w:rFonts w:cs="B Mitra" w:hint="cs"/>
          <w:sz w:val="28"/>
          <w:szCs w:val="28"/>
          <w:rtl/>
        </w:rPr>
        <w:t>ی</w:t>
      </w:r>
      <w:r w:rsidRPr="00AE1087">
        <w:rPr>
          <w:rFonts w:cs="B Mitra"/>
          <w:sz w:val="28"/>
          <w:szCs w:val="28"/>
          <w:rtl/>
        </w:rPr>
        <w:t xml:space="preserve"> پ</w:t>
      </w:r>
      <w:r w:rsidRPr="00AE1087">
        <w:rPr>
          <w:rFonts w:cs="B Mitra" w:hint="cs"/>
          <w:sz w:val="28"/>
          <w:szCs w:val="28"/>
          <w:rtl/>
        </w:rPr>
        <w:t>ی</w:t>
      </w:r>
      <w:r w:rsidRPr="00AE1087">
        <w:rPr>
          <w:rFonts w:cs="B Mitra" w:hint="eastAsia"/>
          <w:sz w:val="28"/>
          <w:szCs w:val="28"/>
          <w:rtl/>
        </w:rPr>
        <w:t>شان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نشان تحق</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و توه</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است.)</w:t>
      </w:r>
    </w:p>
    <w:p w:rsidR="00AE1087" w:rsidRPr="00AE1087" w:rsidRDefault="00AE1087" w:rsidP="00AE1087">
      <w:pPr>
        <w:rPr>
          <w:rFonts w:cs="B Mitra"/>
          <w:sz w:val="28"/>
          <w:szCs w:val="28"/>
          <w:rtl/>
        </w:rPr>
      </w:pPr>
      <w:r w:rsidRPr="00AE1087">
        <w:rPr>
          <w:rFonts w:cs="B Mitra" w:hint="eastAsia"/>
          <w:sz w:val="28"/>
          <w:szCs w:val="28"/>
          <w:rtl/>
        </w:rPr>
        <w:t>عن</w:t>
      </w:r>
      <w:r w:rsidRPr="00AE1087">
        <w:rPr>
          <w:rFonts w:cs="B Mitra"/>
          <w:sz w:val="28"/>
          <w:szCs w:val="28"/>
          <w:rtl/>
        </w:rPr>
        <w:t xml:space="preserve"> المجرم</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(از مجرمان:) [۲۷]</w:t>
      </w:r>
    </w:p>
    <w:p w:rsidR="00AE1087" w:rsidRDefault="00AE1087" w:rsidP="00AE1087">
      <w:pPr>
        <w:rPr>
          <w:rFonts w:cs="B Mitra"/>
          <w:sz w:val="28"/>
          <w:szCs w:val="28"/>
          <w:rtl/>
        </w:rPr>
      </w:pPr>
      <w:r w:rsidRPr="00AE1087">
        <w:rPr>
          <w:rFonts w:cs="B Mitra" w:hint="eastAsia"/>
          <w:sz w:val="28"/>
          <w:szCs w:val="28"/>
          <w:rtl/>
        </w:rPr>
        <w:t>کانهم</w:t>
      </w:r>
      <w:r w:rsidRPr="00AE1087">
        <w:rPr>
          <w:rFonts w:cs="B Mitra"/>
          <w:sz w:val="28"/>
          <w:szCs w:val="28"/>
          <w:rtl/>
        </w:rPr>
        <w:t xml:space="preserve"> حمر مستنفرة.(گو</w:t>
      </w:r>
      <w:r w:rsidRPr="00AE1087">
        <w:rPr>
          <w:rFonts w:cs="B Mitra" w:hint="cs"/>
          <w:sz w:val="28"/>
          <w:szCs w:val="28"/>
          <w:rtl/>
        </w:rPr>
        <w:t>یی</w:t>
      </w:r>
      <w:r w:rsidRPr="00AE1087">
        <w:rPr>
          <w:rFonts w:cs="B Mitra"/>
          <w:sz w:val="28"/>
          <w:szCs w:val="28"/>
          <w:rtl/>
        </w:rPr>
        <w:t xml:space="preserve"> گورخران</w:t>
      </w:r>
      <w:r w:rsidRPr="00AE1087">
        <w:rPr>
          <w:rFonts w:cs="B Mitra" w:hint="cs"/>
          <w:sz w:val="28"/>
          <w:szCs w:val="28"/>
          <w:rtl/>
        </w:rPr>
        <w:t>ی</w:t>
      </w:r>
      <w:r w:rsidRPr="00AE1087">
        <w:rPr>
          <w:rFonts w:cs="B Mitra"/>
          <w:sz w:val="28"/>
          <w:szCs w:val="28"/>
          <w:rtl/>
        </w:rPr>
        <w:t xml:space="preserve"> رم</w:t>
      </w:r>
      <w:r w:rsidRPr="00AE1087">
        <w:rPr>
          <w:rFonts w:cs="B Mitra" w:hint="cs"/>
          <w:sz w:val="28"/>
          <w:szCs w:val="28"/>
          <w:rtl/>
        </w:rPr>
        <w:t>ی</w:t>
      </w:r>
      <w:r w:rsidRPr="00AE1087">
        <w:rPr>
          <w:rFonts w:cs="B Mitra" w:hint="eastAsia"/>
          <w:sz w:val="28"/>
          <w:szCs w:val="28"/>
          <w:rtl/>
        </w:rPr>
        <w:t>ده‌اند،</w:t>
      </w:r>
      <w:r w:rsidRPr="00AE1087">
        <w:rPr>
          <w:rFonts w:cs="B Mitra"/>
          <w:sz w:val="28"/>
          <w:szCs w:val="28"/>
          <w:rtl/>
        </w:rPr>
        <w:t>) [۲۸]</w:t>
      </w:r>
    </w:p>
    <w:p w:rsidR="00AE1087" w:rsidRDefault="00AE1087" w:rsidP="00AE1087">
      <w:pPr>
        <w:rPr>
          <w:rFonts w:cs="B Mitra"/>
          <w:sz w:val="28"/>
          <w:szCs w:val="28"/>
          <w:rtl/>
        </w:rPr>
      </w:pPr>
      <w:r w:rsidRPr="00AE1087">
        <w:rPr>
          <w:rFonts w:cs="B Mitra"/>
          <w:sz w:val="28"/>
          <w:szCs w:val="28"/>
          <w:rtl/>
        </w:rPr>
        <w:t>۱۲ - عامل هواپرست</w:t>
      </w:r>
      <w:r w:rsidRPr="00AE1087">
        <w:rPr>
          <w:rFonts w:cs="B Mitra" w:hint="cs"/>
          <w:sz w:val="28"/>
          <w:szCs w:val="28"/>
          <w:rtl/>
        </w:rPr>
        <w:t>ی</w:t>
      </w:r>
    </w:p>
    <w:p w:rsidR="00AE1087" w:rsidRPr="00AE1087" w:rsidRDefault="00AE1087" w:rsidP="00AE1087">
      <w:pPr>
        <w:rPr>
          <w:rFonts w:cs="B Mitra"/>
          <w:sz w:val="28"/>
          <w:szCs w:val="28"/>
          <w:rtl/>
        </w:rPr>
      </w:pPr>
      <w:r w:rsidRPr="00AE1087">
        <w:rPr>
          <w:rFonts w:cs="B Mitra" w:hint="eastAsia"/>
          <w:sz w:val="28"/>
          <w:szCs w:val="28"/>
          <w:rtl/>
        </w:rPr>
        <w:t>هواپرست</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عامل استحقاق اهانت از سو</w:t>
      </w:r>
      <w:r w:rsidRPr="00AE1087">
        <w:rPr>
          <w:rFonts w:cs="B Mitra" w:hint="cs"/>
          <w:sz w:val="28"/>
          <w:szCs w:val="28"/>
          <w:rtl/>
        </w:rPr>
        <w:t>ی</w:t>
      </w:r>
      <w:r w:rsidRPr="00AE1087">
        <w:rPr>
          <w:rFonts w:cs="B Mitra"/>
          <w:sz w:val="28"/>
          <w:szCs w:val="28"/>
          <w:rtl/>
        </w:rPr>
        <w:t xml:space="preserve"> خداوند م</w:t>
      </w:r>
      <w:r w:rsidRPr="00AE1087">
        <w:rPr>
          <w:rFonts w:cs="B Mitra" w:hint="cs"/>
          <w:sz w:val="28"/>
          <w:szCs w:val="28"/>
          <w:rtl/>
        </w:rPr>
        <w:t>ی</w:t>
      </w:r>
      <w:r w:rsidRPr="00AE1087">
        <w:rPr>
          <w:rFonts w:cs="B Mitra"/>
          <w:sz w:val="28"/>
          <w:szCs w:val="28"/>
          <w:rtl/>
        </w:rPr>
        <w:t xml:space="preserve"> شود.</w:t>
      </w:r>
    </w:p>
    <w:p w:rsidR="00AE1087" w:rsidRDefault="00AE1087" w:rsidP="00AE1087">
      <w:pPr>
        <w:rPr>
          <w:rFonts w:cs="B Mitra"/>
          <w:sz w:val="28"/>
          <w:szCs w:val="28"/>
          <w:rtl/>
        </w:rPr>
      </w:pPr>
      <w:r w:rsidRPr="00AE1087">
        <w:rPr>
          <w:rFonts w:cs="B Mitra" w:hint="eastAsia"/>
          <w:sz w:val="28"/>
          <w:szCs w:val="28"/>
          <w:rtl/>
        </w:rPr>
        <w:t>ولو</w:t>
      </w:r>
      <w:r w:rsidRPr="00AE1087">
        <w:rPr>
          <w:rFonts w:cs="B Mitra"/>
          <w:sz w:val="28"/>
          <w:szCs w:val="28"/>
          <w:rtl/>
        </w:rPr>
        <w:t xml:space="preserve"> شئنا لرفعنـه بها ولـکنه اخلد ال</w:t>
      </w:r>
      <w:r w:rsidRPr="00AE1087">
        <w:rPr>
          <w:rFonts w:cs="B Mitra" w:hint="cs"/>
          <w:sz w:val="28"/>
          <w:szCs w:val="28"/>
          <w:rtl/>
        </w:rPr>
        <w:t>ی</w:t>
      </w:r>
      <w:r w:rsidRPr="00AE1087">
        <w:rPr>
          <w:rFonts w:cs="B Mitra"/>
          <w:sz w:val="28"/>
          <w:szCs w:val="28"/>
          <w:rtl/>
        </w:rPr>
        <w:t xml:space="preserve"> الارض واتبع هو</w:t>
      </w:r>
      <w:r w:rsidRPr="00AE1087">
        <w:rPr>
          <w:rFonts w:cs="B Mitra" w:hint="cs"/>
          <w:sz w:val="28"/>
          <w:szCs w:val="28"/>
          <w:rtl/>
        </w:rPr>
        <w:t>ی</w:t>
      </w:r>
      <w:r w:rsidRPr="00AE1087">
        <w:rPr>
          <w:rFonts w:cs="B Mitra" w:hint="eastAsia"/>
          <w:sz w:val="28"/>
          <w:szCs w:val="28"/>
          <w:rtl/>
        </w:rPr>
        <w:t>ه</w:t>
      </w:r>
      <w:r w:rsidRPr="00AE1087">
        <w:rPr>
          <w:rFonts w:cs="B Mitra"/>
          <w:sz w:val="28"/>
          <w:szCs w:val="28"/>
          <w:rtl/>
        </w:rPr>
        <w:t xml:space="preserve"> فمثله کمثل الکلب ان تحمل عل</w:t>
      </w:r>
      <w:r w:rsidRPr="00AE1087">
        <w:rPr>
          <w:rFonts w:cs="B Mitra" w:hint="cs"/>
          <w:sz w:val="28"/>
          <w:szCs w:val="28"/>
          <w:rtl/>
        </w:rPr>
        <w:t>ی</w:t>
      </w:r>
      <w:r w:rsidRPr="00AE1087">
        <w:rPr>
          <w:rFonts w:cs="B Mitra" w:hint="eastAsia"/>
          <w:sz w:val="28"/>
          <w:szCs w:val="28"/>
          <w:rtl/>
        </w:rPr>
        <w:t>ه</w:t>
      </w:r>
      <w:r w:rsidRPr="00AE1087">
        <w:rPr>
          <w:rFonts w:cs="B Mitra"/>
          <w:sz w:val="28"/>
          <w:szCs w:val="28"/>
          <w:rtl/>
        </w:rPr>
        <w:t xml:space="preserve"> </w:t>
      </w:r>
      <w:r w:rsidRPr="00AE1087">
        <w:rPr>
          <w:rFonts w:cs="B Mitra" w:hint="cs"/>
          <w:sz w:val="28"/>
          <w:szCs w:val="28"/>
          <w:rtl/>
        </w:rPr>
        <w:t>ی</w:t>
      </w:r>
      <w:r w:rsidRPr="00AE1087">
        <w:rPr>
          <w:rFonts w:cs="B Mitra" w:hint="eastAsia"/>
          <w:sz w:val="28"/>
          <w:szCs w:val="28"/>
          <w:rtl/>
        </w:rPr>
        <w:t>لهث</w:t>
      </w:r>
      <w:r w:rsidRPr="00AE1087">
        <w:rPr>
          <w:rFonts w:cs="B Mitra"/>
          <w:sz w:val="28"/>
          <w:szCs w:val="28"/>
          <w:rtl/>
        </w:rPr>
        <w:t xml:space="preserve"> او تترکه </w:t>
      </w:r>
      <w:r w:rsidRPr="00AE1087">
        <w:rPr>
          <w:rFonts w:cs="B Mitra" w:hint="cs"/>
          <w:sz w:val="28"/>
          <w:szCs w:val="28"/>
          <w:rtl/>
        </w:rPr>
        <w:t>ی</w:t>
      </w:r>
      <w:r w:rsidRPr="00AE1087">
        <w:rPr>
          <w:rFonts w:cs="B Mitra" w:hint="eastAsia"/>
          <w:sz w:val="28"/>
          <w:szCs w:val="28"/>
          <w:rtl/>
        </w:rPr>
        <w:t>لهث</w:t>
      </w:r>
      <w:r w:rsidRPr="00AE1087">
        <w:rPr>
          <w:rFonts w:cs="B Mitra"/>
          <w:sz w:val="28"/>
          <w:szCs w:val="28"/>
          <w:rtl/>
        </w:rPr>
        <w:t>... [۲۹]</w:t>
      </w:r>
    </w:p>
    <w:p w:rsidR="00AE1087" w:rsidRPr="00AE1087" w:rsidRDefault="00AE1087" w:rsidP="00AE1087">
      <w:pPr>
        <w:rPr>
          <w:rFonts w:cs="B Mitra"/>
          <w:sz w:val="28"/>
          <w:szCs w:val="28"/>
          <w:rtl/>
        </w:rPr>
      </w:pPr>
      <w:r w:rsidRPr="00AE1087">
        <w:rPr>
          <w:rFonts w:cs="B Mitra"/>
          <w:sz w:val="28"/>
          <w:szCs w:val="28"/>
          <w:rtl/>
        </w:rPr>
        <w:t>۱۳ - پانو</w:t>
      </w:r>
      <w:r w:rsidRPr="00AE1087">
        <w:rPr>
          <w:rFonts w:cs="B Mitra" w:hint="cs"/>
          <w:sz w:val="28"/>
          <w:szCs w:val="28"/>
          <w:rtl/>
        </w:rPr>
        <w:t>ی</w:t>
      </w:r>
      <w:r w:rsidRPr="00AE1087">
        <w:rPr>
          <w:rFonts w:cs="B Mitra" w:hint="eastAsia"/>
          <w:sz w:val="28"/>
          <w:szCs w:val="28"/>
          <w:rtl/>
        </w:rPr>
        <w:t>س</w:t>
      </w:r>
    </w:p>
    <w:p w:rsidR="00AE1087" w:rsidRPr="00AE1087" w:rsidRDefault="00AE1087" w:rsidP="00AE1087">
      <w:pPr>
        <w:rPr>
          <w:rFonts w:cs="B Mitra"/>
          <w:sz w:val="28"/>
          <w:szCs w:val="28"/>
          <w:rtl/>
        </w:rPr>
      </w:pPr>
      <w:r w:rsidRPr="00AE1087">
        <w:rPr>
          <w:rFonts w:cs="B Mitra"/>
          <w:sz w:val="28"/>
          <w:szCs w:val="28"/>
          <w:rtl/>
        </w:rPr>
        <w:lastRenderedPageBreak/>
        <w:t xml:space="preserve"> </w:t>
      </w:r>
    </w:p>
    <w:p w:rsidR="00AE1087" w:rsidRPr="00AE1087" w:rsidRDefault="00AE1087" w:rsidP="00AE1087">
      <w:pPr>
        <w:rPr>
          <w:rFonts w:cs="B Mitra"/>
          <w:sz w:val="28"/>
          <w:szCs w:val="28"/>
          <w:rtl/>
        </w:rPr>
      </w:pPr>
      <w:r w:rsidRPr="00AE1087">
        <w:rPr>
          <w:rFonts w:cs="B Mitra"/>
          <w:sz w:val="28"/>
          <w:szCs w:val="28"/>
          <w:rtl/>
        </w:rPr>
        <w:t>۱.</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حج</w:t>
      </w:r>
      <w:r w:rsidRPr="00AE1087">
        <w:rPr>
          <w:rFonts w:cs="B Mitra"/>
          <w:sz w:val="28"/>
          <w:szCs w:val="28"/>
          <w:rtl/>
        </w:rPr>
        <w:t>/</w:t>
      </w:r>
      <w:r w:rsidRPr="00AE1087">
        <w:rPr>
          <w:rFonts w:cs="B Mitra" w:hint="cs"/>
          <w:sz w:val="28"/>
          <w:szCs w:val="28"/>
          <w:rtl/>
        </w:rPr>
        <w:t>سوره۲۲،</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۱۸.    </w:t>
      </w:r>
    </w:p>
    <w:p w:rsidR="00AE1087" w:rsidRPr="00AE1087" w:rsidRDefault="00AE1087" w:rsidP="00AE1087">
      <w:pPr>
        <w:rPr>
          <w:rFonts w:cs="B Mitra"/>
          <w:sz w:val="28"/>
          <w:szCs w:val="28"/>
          <w:rtl/>
        </w:rPr>
      </w:pPr>
      <w:r w:rsidRPr="00AE1087">
        <w:rPr>
          <w:rFonts w:cs="B Mitra"/>
          <w:sz w:val="28"/>
          <w:szCs w:val="28"/>
          <w:rtl/>
        </w:rPr>
        <w:t>۲.</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اعراف</w:t>
      </w:r>
      <w:r w:rsidRPr="00AE1087">
        <w:rPr>
          <w:rFonts w:cs="B Mitra"/>
          <w:sz w:val="28"/>
          <w:szCs w:val="28"/>
          <w:rtl/>
        </w:rPr>
        <w:t>/</w:t>
      </w:r>
      <w:r w:rsidRPr="00AE1087">
        <w:rPr>
          <w:rFonts w:cs="B Mitra" w:hint="cs"/>
          <w:sz w:val="28"/>
          <w:szCs w:val="28"/>
          <w:rtl/>
        </w:rPr>
        <w:t>سوره۷،</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۱۷۵.    </w:t>
      </w:r>
    </w:p>
    <w:p w:rsidR="00AE1087" w:rsidRPr="00AE1087" w:rsidRDefault="00AE1087" w:rsidP="00AE1087">
      <w:pPr>
        <w:rPr>
          <w:rFonts w:cs="B Mitra"/>
          <w:sz w:val="28"/>
          <w:szCs w:val="28"/>
          <w:rtl/>
        </w:rPr>
      </w:pPr>
      <w:r w:rsidRPr="00AE1087">
        <w:rPr>
          <w:rFonts w:cs="B Mitra"/>
          <w:sz w:val="28"/>
          <w:szCs w:val="28"/>
          <w:rtl/>
        </w:rPr>
        <w:t>۳.</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اعراف</w:t>
      </w:r>
      <w:r w:rsidRPr="00AE1087">
        <w:rPr>
          <w:rFonts w:cs="B Mitra"/>
          <w:sz w:val="28"/>
          <w:szCs w:val="28"/>
          <w:rtl/>
        </w:rPr>
        <w:t>/</w:t>
      </w:r>
      <w:r w:rsidRPr="00AE1087">
        <w:rPr>
          <w:rFonts w:cs="B Mitra" w:hint="cs"/>
          <w:sz w:val="28"/>
          <w:szCs w:val="28"/>
          <w:rtl/>
        </w:rPr>
        <w:t>سوره۷،</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۱۷۶.    </w:t>
      </w:r>
    </w:p>
    <w:p w:rsidR="00AE1087" w:rsidRPr="00AE1087" w:rsidRDefault="00AE1087" w:rsidP="00AE1087">
      <w:pPr>
        <w:rPr>
          <w:rFonts w:cs="B Mitra"/>
          <w:sz w:val="28"/>
          <w:szCs w:val="28"/>
          <w:rtl/>
        </w:rPr>
      </w:pPr>
      <w:r w:rsidRPr="00AE1087">
        <w:rPr>
          <w:rFonts w:cs="B Mitra"/>
          <w:sz w:val="28"/>
          <w:szCs w:val="28"/>
          <w:rtl/>
        </w:rPr>
        <w:t>۴.</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اعراف</w:t>
      </w:r>
      <w:r w:rsidRPr="00AE1087">
        <w:rPr>
          <w:rFonts w:cs="B Mitra"/>
          <w:sz w:val="28"/>
          <w:szCs w:val="28"/>
          <w:rtl/>
        </w:rPr>
        <w:t>/</w:t>
      </w:r>
      <w:r w:rsidRPr="00AE1087">
        <w:rPr>
          <w:rFonts w:cs="B Mitra" w:hint="cs"/>
          <w:sz w:val="28"/>
          <w:szCs w:val="28"/>
          <w:rtl/>
        </w:rPr>
        <w:t>سوره۷،</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۱۷۵.    </w:t>
      </w:r>
    </w:p>
    <w:p w:rsidR="00AE1087" w:rsidRPr="00AE1087" w:rsidRDefault="00AE1087" w:rsidP="00AE1087">
      <w:pPr>
        <w:rPr>
          <w:rFonts w:cs="B Mitra"/>
          <w:sz w:val="28"/>
          <w:szCs w:val="28"/>
          <w:rtl/>
        </w:rPr>
      </w:pPr>
      <w:r w:rsidRPr="00AE1087">
        <w:rPr>
          <w:rFonts w:cs="B Mitra"/>
          <w:sz w:val="28"/>
          <w:szCs w:val="28"/>
          <w:rtl/>
        </w:rPr>
        <w:t>۵.</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طباطبایی</w:t>
      </w:r>
      <w:r w:rsidRPr="00AE1087">
        <w:rPr>
          <w:rFonts w:cs="B Mitra" w:hint="eastAsia"/>
          <w:sz w:val="28"/>
          <w:szCs w:val="28"/>
          <w:rtl/>
        </w:rPr>
        <w:t>،</w:t>
      </w:r>
      <w:r w:rsidRPr="00AE1087">
        <w:rPr>
          <w:rFonts w:cs="B Mitra"/>
          <w:sz w:val="28"/>
          <w:szCs w:val="28"/>
          <w:rtl/>
        </w:rPr>
        <w:t xml:space="preserve"> محمدحس</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الم</w:t>
      </w:r>
      <w:r w:rsidRPr="00AE1087">
        <w:rPr>
          <w:rFonts w:cs="B Mitra" w:hint="cs"/>
          <w:sz w:val="28"/>
          <w:szCs w:val="28"/>
          <w:rtl/>
        </w:rPr>
        <w:t>ی</w:t>
      </w:r>
      <w:r w:rsidRPr="00AE1087">
        <w:rPr>
          <w:rFonts w:cs="B Mitra" w:hint="eastAsia"/>
          <w:sz w:val="28"/>
          <w:szCs w:val="28"/>
          <w:rtl/>
        </w:rPr>
        <w:t>زان</w:t>
      </w:r>
      <w:r w:rsidRPr="00AE1087">
        <w:rPr>
          <w:rFonts w:cs="B Mitra"/>
          <w:sz w:val="28"/>
          <w:szCs w:val="28"/>
          <w:rtl/>
        </w:rPr>
        <w:t xml:space="preserve"> ف</w:t>
      </w:r>
      <w:r w:rsidRPr="00AE1087">
        <w:rPr>
          <w:rFonts w:cs="B Mitra" w:hint="cs"/>
          <w:sz w:val="28"/>
          <w:szCs w:val="28"/>
          <w:rtl/>
        </w:rPr>
        <w:t>ی</w:t>
      </w:r>
      <w:r w:rsidRPr="00AE1087">
        <w:rPr>
          <w:rFonts w:cs="B Mitra"/>
          <w:sz w:val="28"/>
          <w:szCs w:val="28"/>
          <w:rtl/>
        </w:rPr>
        <w:t xml:space="preserve"> تفس</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القرآن، ترجمه موسو</w:t>
      </w:r>
      <w:r w:rsidRPr="00AE1087">
        <w:rPr>
          <w:rFonts w:cs="B Mitra" w:hint="cs"/>
          <w:sz w:val="28"/>
          <w:szCs w:val="28"/>
          <w:rtl/>
        </w:rPr>
        <w:t>ی</w:t>
      </w:r>
      <w:r w:rsidRPr="00AE1087">
        <w:rPr>
          <w:rFonts w:cs="B Mitra"/>
          <w:sz w:val="28"/>
          <w:szCs w:val="28"/>
          <w:rtl/>
        </w:rPr>
        <w:t xml:space="preserve"> همدان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ج۸، ص۴۳۳.    </w:t>
      </w:r>
    </w:p>
    <w:p w:rsidR="00AE1087" w:rsidRPr="00AE1087" w:rsidRDefault="00AE1087" w:rsidP="00AE1087">
      <w:pPr>
        <w:rPr>
          <w:rFonts w:cs="B Mitra"/>
          <w:sz w:val="28"/>
          <w:szCs w:val="28"/>
          <w:rtl/>
        </w:rPr>
      </w:pPr>
      <w:r w:rsidRPr="00AE1087">
        <w:rPr>
          <w:rFonts w:cs="B Mitra"/>
          <w:sz w:val="28"/>
          <w:szCs w:val="28"/>
          <w:rtl/>
        </w:rPr>
        <w:t>۶.</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اعراف</w:t>
      </w:r>
      <w:r w:rsidRPr="00AE1087">
        <w:rPr>
          <w:rFonts w:cs="B Mitra"/>
          <w:sz w:val="28"/>
          <w:szCs w:val="28"/>
          <w:rtl/>
        </w:rPr>
        <w:t>/</w:t>
      </w:r>
      <w:r w:rsidRPr="00AE1087">
        <w:rPr>
          <w:rFonts w:cs="B Mitra" w:hint="cs"/>
          <w:sz w:val="28"/>
          <w:szCs w:val="28"/>
          <w:rtl/>
        </w:rPr>
        <w:t>سوره۷،</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۱۷۶.    </w:t>
      </w:r>
    </w:p>
    <w:p w:rsidR="00AE1087" w:rsidRPr="00AE1087" w:rsidRDefault="00AE1087" w:rsidP="00AE1087">
      <w:pPr>
        <w:rPr>
          <w:rFonts w:cs="B Mitra"/>
          <w:sz w:val="28"/>
          <w:szCs w:val="28"/>
          <w:rtl/>
        </w:rPr>
      </w:pPr>
      <w:r w:rsidRPr="00AE1087">
        <w:rPr>
          <w:rFonts w:cs="B Mitra"/>
          <w:sz w:val="28"/>
          <w:szCs w:val="28"/>
          <w:rtl/>
        </w:rPr>
        <w:t>۷.</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مؤمنون</w:t>
      </w:r>
      <w:r w:rsidRPr="00AE1087">
        <w:rPr>
          <w:rFonts w:cs="B Mitra"/>
          <w:sz w:val="28"/>
          <w:szCs w:val="28"/>
          <w:rtl/>
        </w:rPr>
        <w:t>/</w:t>
      </w:r>
      <w:r w:rsidRPr="00AE1087">
        <w:rPr>
          <w:rFonts w:cs="B Mitra" w:hint="cs"/>
          <w:sz w:val="28"/>
          <w:szCs w:val="28"/>
          <w:rtl/>
        </w:rPr>
        <w:t>سوره۲۳،</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۱۰۵.    </w:t>
      </w:r>
    </w:p>
    <w:p w:rsidR="00AE1087" w:rsidRPr="00AE1087" w:rsidRDefault="00AE1087" w:rsidP="00AE1087">
      <w:pPr>
        <w:rPr>
          <w:rFonts w:cs="B Mitra"/>
          <w:sz w:val="28"/>
          <w:szCs w:val="28"/>
          <w:rtl/>
        </w:rPr>
      </w:pPr>
      <w:r w:rsidRPr="00AE1087">
        <w:rPr>
          <w:rFonts w:cs="B Mitra"/>
          <w:sz w:val="28"/>
          <w:szCs w:val="28"/>
          <w:rtl/>
        </w:rPr>
        <w:t>۸.</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مؤمنون</w:t>
      </w:r>
      <w:r w:rsidRPr="00AE1087">
        <w:rPr>
          <w:rFonts w:cs="B Mitra"/>
          <w:sz w:val="28"/>
          <w:szCs w:val="28"/>
          <w:rtl/>
        </w:rPr>
        <w:t>/</w:t>
      </w:r>
      <w:r w:rsidRPr="00AE1087">
        <w:rPr>
          <w:rFonts w:cs="B Mitra" w:hint="cs"/>
          <w:sz w:val="28"/>
          <w:szCs w:val="28"/>
          <w:rtl/>
        </w:rPr>
        <w:t>سوره۲۳،</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۱۰۸.    </w:t>
      </w:r>
    </w:p>
    <w:p w:rsidR="00AE1087" w:rsidRPr="00AE1087" w:rsidRDefault="00AE1087" w:rsidP="00AE1087">
      <w:pPr>
        <w:rPr>
          <w:rFonts w:cs="B Mitra"/>
          <w:sz w:val="28"/>
          <w:szCs w:val="28"/>
          <w:rtl/>
        </w:rPr>
      </w:pPr>
      <w:r w:rsidRPr="00AE1087">
        <w:rPr>
          <w:rFonts w:cs="B Mitra"/>
          <w:sz w:val="28"/>
          <w:szCs w:val="28"/>
          <w:rtl/>
        </w:rPr>
        <w:t>۹.</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اعراف</w:t>
      </w:r>
      <w:r w:rsidRPr="00AE1087">
        <w:rPr>
          <w:rFonts w:cs="B Mitra"/>
          <w:sz w:val="28"/>
          <w:szCs w:val="28"/>
          <w:rtl/>
        </w:rPr>
        <w:t>/</w:t>
      </w:r>
      <w:r w:rsidRPr="00AE1087">
        <w:rPr>
          <w:rFonts w:cs="B Mitra" w:hint="cs"/>
          <w:sz w:val="28"/>
          <w:szCs w:val="28"/>
          <w:rtl/>
        </w:rPr>
        <w:t>سوره۷،</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۱۷۶.    </w:t>
      </w:r>
    </w:p>
    <w:p w:rsidR="00AE1087" w:rsidRPr="00AE1087" w:rsidRDefault="00AE1087" w:rsidP="00AE1087">
      <w:pPr>
        <w:rPr>
          <w:rFonts w:cs="B Mitra"/>
          <w:sz w:val="28"/>
          <w:szCs w:val="28"/>
          <w:rtl/>
        </w:rPr>
      </w:pPr>
      <w:r w:rsidRPr="00AE1087">
        <w:rPr>
          <w:rFonts w:cs="B Mitra"/>
          <w:sz w:val="28"/>
          <w:szCs w:val="28"/>
          <w:rtl/>
        </w:rPr>
        <w:t>۱۰.</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مؤمنون</w:t>
      </w:r>
      <w:r w:rsidRPr="00AE1087">
        <w:rPr>
          <w:rFonts w:cs="B Mitra"/>
          <w:sz w:val="28"/>
          <w:szCs w:val="28"/>
          <w:rtl/>
        </w:rPr>
        <w:t>/</w:t>
      </w:r>
      <w:r w:rsidRPr="00AE1087">
        <w:rPr>
          <w:rFonts w:cs="B Mitra" w:hint="cs"/>
          <w:sz w:val="28"/>
          <w:szCs w:val="28"/>
          <w:rtl/>
        </w:rPr>
        <w:t>سوره۲۳،</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۱۰۶.    </w:t>
      </w:r>
    </w:p>
    <w:p w:rsidR="00AE1087" w:rsidRPr="00AE1087" w:rsidRDefault="00AE1087" w:rsidP="00AE1087">
      <w:pPr>
        <w:rPr>
          <w:rFonts w:cs="B Mitra"/>
          <w:sz w:val="28"/>
          <w:szCs w:val="28"/>
          <w:rtl/>
        </w:rPr>
      </w:pPr>
      <w:r w:rsidRPr="00AE1087">
        <w:rPr>
          <w:rFonts w:cs="B Mitra"/>
          <w:sz w:val="28"/>
          <w:szCs w:val="28"/>
          <w:rtl/>
        </w:rPr>
        <w:t>۱۱.</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مؤمنون</w:t>
      </w:r>
      <w:r w:rsidRPr="00AE1087">
        <w:rPr>
          <w:rFonts w:cs="B Mitra"/>
          <w:sz w:val="28"/>
          <w:szCs w:val="28"/>
          <w:rtl/>
        </w:rPr>
        <w:t>/</w:t>
      </w:r>
      <w:r w:rsidRPr="00AE1087">
        <w:rPr>
          <w:rFonts w:cs="B Mitra" w:hint="cs"/>
          <w:sz w:val="28"/>
          <w:szCs w:val="28"/>
          <w:rtl/>
        </w:rPr>
        <w:t>سوره۲۳،</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۱۰۸.    </w:t>
      </w:r>
    </w:p>
    <w:p w:rsidR="00AE1087" w:rsidRPr="00AE1087" w:rsidRDefault="00AE1087" w:rsidP="00AE1087">
      <w:pPr>
        <w:rPr>
          <w:rFonts w:cs="B Mitra"/>
          <w:sz w:val="28"/>
          <w:szCs w:val="28"/>
          <w:rtl/>
        </w:rPr>
      </w:pPr>
      <w:r w:rsidRPr="00AE1087">
        <w:rPr>
          <w:rFonts w:cs="B Mitra"/>
          <w:sz w:val="28"/>
          <w:szCs w:val="28"/>
          <w:rtl/>
        </w:rPr>
        <w:t>۱۲.</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مکارم</w:t>
      </w:r>
      <w:r w:rsidRPr="00AE1087">
        <w:rPr>
          <w:rFonts w:cs="B Mitra"/>
          <w:sz w:val="28"/>
          <w:szCs w:val="28"/>
          <w:rtl/>
        </w:rPr>
        <w:t xml:space="preserve"> </w:t>
      </w:r>
      <w:r w:rsidRPr="00AE1087">
        <w:rPr>
          <w:rFonts w:cs="B Mitra" w:hint="cs"/>
          <w:sz w:val="28"/>
          <w:szCs w:val="28"/>
          <w:rtl/>
        </w:rPr>
        <w:t>شی</w:t>
      </w:r>
      <w:r w:rsidRPr="00AE1087">
        <w:rPr>
          <w:rFonts w:cs="B Mitra" w:hint="eastAsia"/>
          <w:sz w:val="28"/>
          <w:szCs w:val="28"/>
          <w:rtl/>
        </w:rPr>
        <w:t>راز</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ناصر، تفس</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نمونه، ج۱۴، ص۳۳۸.    </w:t>
      </w:r>
    </w:p>
    <w:p w:rsidR="00AE1087" w:rsidRPr="00AE1087" w:rsidRDefault="00AE1087" w:rsidP="00AE1087">
      <w:pPr>
        <w:rPr>
          <w:rFonts w:cs="B Mitra"/>
          <w:sz w:val="28"/>
          <w:szCs w:val="28"/>
          <w:rtl/>
        </w:rPr>
      </w:pPr>
      <w:r w:rsidRPr="00AE1087">
        <w:rPr>
          <w:rFonts w:cs="B Mitra"/>
          <w:sz w:val="28"/>
          <w:szCs w:val="28"/>
          <w:rtl/>
        </w:rPr>
        <w:t>۱۳.</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نساء</w:t>
      </w:r>
      <w:r w:rsidRPr="00AE1087">
        <w:rPr>
          <w:rFonts w:cs="B Mitra"/>
          <w:sz w:val="28"/>
          <w:szCs w:val="28"/>
          <w:rtl/>
        </w:rPr>
        <w:t>/</w:t>
      </w:r>
      <w:r w:rsidRPr="00AE1087">
        <w:rPr>
          <w:rFonts w:cs="B Mitra" w:hint="cs"/>
          <w:sz w:val="28"/>
          <w:szCs w:val="28"/>
          <w:rtl/>
        </w:rPr>
        <w:t>سوره۴،</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۱۴۸.    </w:t>
      </w:r>
    </w:p>
    <w:p w:rsidR="00AE1087" w:rsidRPr="00AE1087" w:rsidRDefault="00AE1087" w:rsidP="00AE1087">
      <w:pPr>
        <w:rPr>
          <w:rFonts w:cs="B Mitra"/>
          <w:sz w:val="28"/>
          <w:szCs w:val="28"/>
          <w:rtl/>
        </w:rPr>
      </w:pPr>
      <w:r w:rsidRPr="00AE1087">
        <w:rPr>
          <w:rFonts w:cs="B Mitra"/>
          <w:sz w:val="28"/>
          <w:szCs w:val="28"/>
          <w:rtl/>
        </w:rPr>
        <w:t>۱۴.</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بقره</w:t>
      </w:r>
      <w:r w:rsidRPr="00AE1087">
        <w:rPr>
          <w:rFonts w:cs="B Mitra"/>
          <w:sz w:val="28"/>
          <w:szCs w:val="28"/>
          <w:rtl/>
        </w:rPr>
        <w:t>/</w:t>
      </w:r>
      <w:r w:rsidRPr="00AE1087">
        <w:rPr>
          <w:rFonts w:cs="B Mitra" w:hint="cs"/>
          <w:sz w:val="28"/>
          <w:szCs w:val="28"/>
          <w:rtl/>
        </w:rPr>
        <w:t>سوره۲،</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۱۷۱.    </w:t>
      </w:r>
    </w:p>
    <w:p w:rsidR="00AE1087" w:rsidRPr="00AE1087" w:rsidRDefault="00AE1087" w:rsidP="00AE1087">
      <w:pPr>
        <w:rPr>
          <w:rFonts w:cs="B Mitra"/>
          <w:sz w:val="28"/>
          <w:szCs w:val="28"/>
          <w:rtl/>
        </w:rPr>
      </w:pPr>
      <w:r w:rsidRPr="00AE1087">
        <w:rPr>
          <w:rFonts w:cs="B Mitra"/>
          <w:sz w:val="28"/>
          <w:szCs w:val="28"/>
          <w:rtl/>
        </w:rPr>
        <w:t>۱۵.</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اعراف</w:t>
      </w:r>
      <w:r w:rsidRPr="00AE1087">
        <w:rPr>
          <w:rFonts w:cs="B Mitra"/>
          <w:sz w:val="28"/>
          <w:szCs w:val="28"/>
          <w:rtl/>
        </w:rPr>
        <w:t>/</w:t>
      </w:r>
      <w:r w:rsidRPr="00AE1087">
        <w:rPr>
          <w:rFonts w:cs="B Mitra" w:hint="cs"/>
          <w:sz w:val="28"/>
          <w:szCs w:val="28"/>
          <w:rtl/>
        </w:rPr>
        <w:t>سوره۷،</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۱۷۹.    </w:t>
      </w:r>
    </w:p>
    <w:p w:rsidR="00AE1087" w:rsidRPr="00AE1087" w:rsidRDefault="00AE1087" w:rsidP="00AE1087">
      <w:pPr>
        <w:rPr>
          <w:rFonts w:cs="B Mitra"/>
          <w:sz w:val="28"/>
          <w:szCs w:val="28"/>
          <w:rtl/>
        </w:rPr>
      </w:pPr>
      <w:r w:rsidRPr="00AE1087">
        <w:rPr>
          <w:rFonts w:cs="B Mitra"/>
          <w:sz w:val="28"/>
          <w:szCs w:val="28"/>
          <w:rtl/>
        </w:rPr>
        <w:t>۱۶.</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انفال</w:t>
      </w:r>
      <w:r w:rsidRPr="00AE1087">
        <w:rPr>
          <w:rFonts w:cs="B Mitra"/>
          <w:sz w:val="28"/>
          <w:szCs w:val="28"/>
          <w:rtl/>
        </w:rPr>
        <w:t>/</w:t>
      </w:r>
      <w:r w:rsidRPr="00AE1087">
        <w:rPr>
          <w:rFonts w:cs="B Mitra" w:hint="cs"/>
          <w:sz w:val="28"/>
          <w:szCs w:val="28"/>
          <w:rtl/>
        </w:rPr>
        <w:t>سوره۸،</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۲۲.    </w:t>
      </w:r>
    </w:p>
    <w:p w:rsidR="00AE1087" w:rsidRPr="00AE1087" w:rsidRDefault="00AE1087" w:rsidP="00AE1087">
      <w:pPr>
        <w:rPr>
          <w:rFonts w:cs="B Mitra"/>
          <w:sz w:val="28"/>
          <w:szCs w:val="28"/>
          <w:rtl/>
        </w:rPr>
      </w:pPr>
      <w:r w:rsidRPr="00AE1087">
        <w:rPr>
          <w:rFonts w:cs="B Mitra"/>
          <w:sz w:val="28"/>
          <w:szCs w:val="28"/>
          <w:rtl/>
        </w:rPr>
        <w:t>۱۷.</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جمعه</w:t>
      </w:r>
      <w:r w:rsidRPr="00AE1087">
        <w:rPr>
          <w:rFonts w:cs="B Mitra"/>
          <w:sz w:val="28"/>
          <w:szCs w:val="28"/>
          <w:rtl/>
        </w:rPr>
        <w:t>/</w:t>
      </w:r>
      <w:r w:rsidRPr="00AE1087">
        <w:rPr>
          <w:rFonts w:cs="B Mitra" w:hint="cs"/>
          <w:sz w:val="28"/>
          <w:szCs w:val="28"/>
          <w:rtl/>
        </w:rPr>
        <w:t>سوره۶۲،</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۵.    </w:t>
      </w:r>
    </w:p>
    <w:p w:rsidR="00AE1087" w:rsidRPr="00AE1087" w:rsidRDefault="00AE1087" w:rsidP="00AE1087">
      <w:pPr>
        <w:rPr>
          <w:rFonts w:cs="B Mitra"/>
          <w:sz w:val="28"/>
          <w:szCs w:val="28"/>
          <w:rtl/>
        </w:rPr>
      </w:pPr>
      <w:r w:rsidRPr="00AE1087">
        <w:rPr>
          <w:rFonts w:cs="B Mitra"/>
          <w:sz w:val="28"/>
          <w:szCs w:val="28"/>
          <w:rtl/>
        </w:rPr>
        <w:t>۱۸.</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اعراف</w:t>
      </w:r>
      <w:r w:rsidRPr="00AE1087">
        <w:rPr>
          <w:rFonts w:cs="B Mitra"/>
          <w:sz w:val="28"/>
          <w:szCs w:val="28"/>
          <w:rtl/>
        </w:rPr>
        <w:t>/</w:t>
      </w:r>
      <w:r w:rsidRPr="00AE1087">
        <w:rPr>
          <w:rFonts w:cs="B Mitra" w:hint="cs"/>
          <w:sz w:val="28"/>
          <w:szCs w:val="28"/>
          <w:rtl/>
        </w:rPr>
        <w:t>سوره۷،</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۱۷۹.    </w:t>
      </w:r>
    </w:p>
    <w:p w:rsidR="00AE1087" w:rsidRPr="00AE1087" w:rsidRDefault="00AE1087" w:rsidP="00AE1087">
      <w:pPr>
        <w:rPr>
          <w:rFonts w:cs="B Mitra"/>
          <w:sz w:val="28"/>
          <w:szCs w:val="28"/>
          <w:rtl/>
        </w:rPr>
      </w:pPr>
      <w:r w:rsidRPr="00AE1087">
        <w:rPr>
          <w:rFonts w:cs="B Mitra"/>
          <w:sz w:val="28"/>
          <w:szCs w:val="28"/>
          <w:rtl/>
        </w:rPr>
        <w:t>۱۹.</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بقره</w:t>
      </w:r>
      <w:r w:rsidRPr="00AE1087">
        <w:rPr>
          <w:rFonts w:cs="B Mitra"/>
          <w:sz w:val="28"/>
          <w:szCs w:val="28"/>
          <w:rtl/>
        </w:rPr>
        <w:t>/</w:t>
      </w:r>
      <w:r w:rsidRPr="00AE1087">
        <w:rPr>
          <w:rFonts w:cs="B Mitra" w:hint="cs"/>
          <w:sz w:val="28"/>
          <w:szCs w:val="28"/>
          <w:rtl/>
        </w:rPr>
        <w:t>سوره۲،</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۱۷۱.    </w:t>
      </w:r>
    </w:p>
    <w:p w:rsidR="00AE1087" w:rsidRPr="00AE1087" w:rsidRDefault="00AE1087" w:rsidP="00AE1087">
      <w:pPr>
        <w:rPr>
          <w:rFonts w:cs="B Mitra"/>
          <w:sz w:val="28"/>
          <w:szCs w:val="28"/>
          <w:rtl/>
        </w:rPr>
      </w:pPr>
      <w:r w:rsidRPr="00AE1087">
        <w:rPr>
          <w:rFonts w:cs="B Mitra"/>
          <w:sz w:val="28"/>
          <w:szCs w:val="28"/>
          <w:rtl/>
        </w:rPr>
        <w:t>۲۰.</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محمد</w:t>
      </w:r>
      <w:r w:rsidRPr="00AE1087">
        <w:rPr>
          <w:rFonts w:cs="B Mitra"/>
          <w:sz w:val="28"/>
          <w:szCs w:val="28"/>
          <w:rtl/>
        </w:rPr>
        <w:t>/</w:t>
      </w:r>
      <w:r w:rsidRPr="00AE1087">
        <w:rPr>
          <w:rFonts w:cs="B Mitra" w:hint="cs"/>
          <w:sz w:val="28"/>
          <w:szCs w:val="28"/>
          <w:rtl/>
        </w:rPr>
        <w:t>سوره۴۷،</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۱۲.    </w:t>
      </w:r>
    </w:p>
    <w:p w:rsidR="00AE1087" w:rsidRPr="00AE1087" w:rsidRDefault="00AE1087" w:rsidP="00AE1087">
      <w:pPr>
        <w:rPr>
          <w:rFonts w:cs="B Mitra"/>
          <w:sz w:val="28"/>
          <w:szCs w:val="28"/>
          <w:rtl/>
        </w:rPr>
      </w:pPr>
      <w:r w:rsidRPr="00AE1087">
        <w:rPr>
          <w:rFonts w:cs="B Mitra"/>
          <w:sz w:val="28"/>
          <w:szCs w:val="28"/>
          <w:rtl/>
        </w:rPr>
        <w:t>۲۱.</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مؤمنون</w:t>
      </w:r>
      <w:r w:rsidRPr="00AE1087">
        <w:rPr>
          <w:rFonts w:cs="B Mitra"/>
          <w:sz w:val="28"/>
          <w:szCs w:val="28"/>
          <w:rtl/>
        </w:rPr>
        <w:t>/</w:t>
      </w:r>
      <w:r w:rsidRPr="00AE1087">
        <w:rPr>
          <w:rFonts w:cs="B Mitra" w:hint="cs"/>
          <w:sz w:val="28"/>
          <w:szCs w:val="28"/>
          <w:rtl/>
        </w:rPr>
        <w:t>سوره۲۳،</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۱۰۶.    </w:t>
      </w:r>
    </w:p>
    <w:p w:rsidR="00AE1087" w:rsidRPr="00AE1087" w:rsidRDefault="00AE1087" w:rsidP="00AE1087">
      <w:pPr>
        <w:rPr>
          <w:rFonts w:cs="B Mitra"/>
          <w:sz w:val="28"/>
          <w:szCs w:val="28"/>
          <w:rtl/>
        </w:rPr>
      </w:pPr>
      <w:r w:rsidRPr="00AE1087">
        <w:rPr>
          <w:rFonts w:cs="B Mitra"/>
          <w:sz w:val="28"/>
          <w:szCs w:val="28"/>
          <w:rtl/>
        </w:rPr>
        <w:t>۲۲.</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مؤمنون</w:t>
      </w:r>
      <w:r w:rsidRPr="00AE1087">
        <w:rPr>
          <w:rFonts w:cs="B Mitra"/>
          <w:sz w:val="28"/>
          <w:szCs w:val="28"/>
          <w:rtl/>
        </w:rPr>
        <w:t>/</w:t>
      </w:r>
      <w:r w:rsidRPr="00AE1087">
        <w:rPr>
          <w:rFonts w:cs="B Mitra" w:hint="cs"/>
          <w:sz w:val="28"/>
          <w:szCs w:val="28"/>
          <w:rtl/>
        </w:rPr>
        <w:t>سو</w:t>
      </w:r>
      <w:r w:rsidRPr="00AE1087">
        <w:rPr>
          <w:rFonts w:cs="B Mitra"/>
          <w:sz w:val="28"/>
          <w:szCs w:val="28"/>
          <w:rtl/>
        </w:rPr>
        <w:t>ره۲۳، آ</w:t>
      </w:r>
      <w:r w:rsidRPr="00AE1087">
        <w:rPr>
          <w:rFonts w:cs="B Mitra" w:hint="cs"/>
          <w:sz w:val="28"/>
          <w:szCs w:val="28"/>
          <w:rtl/>
        </w:rPr>
        <w:t>ی</w:t>
      </w:r>
      <w:r w:rsidRPr="00AE1087">
        <w:rPr>
          <w:rFonts w:cs="B Mitra" w:hint="eastAsia"/>
          <w:sz w:val="28"/>
          <w:szCs w:val="28"/>
          <w:rtl/>
        </w:rPr>
        <w:t>ه</w:t>
      </w:r>
      <w:r w:rsidRPr="00AE1087">
        <w:rPr>
          <w:rFonts w:cs="B Mitra"/>
          <w:sz w:val="28"/>
          <w:szCs w:val="28"/>
          <w:rtl/>
        </w:rPr>
        <w:t xml:space="preserve">۱۰۸.    </w:t>
      </w:r>
    </w:p>
    <w:p w:rsidR="00AE1087" w:rsidRPr="00AE1087" w:rsidRDefault="00AE1087" w:rsidP="00AE1087">
      <w:pPr>
        <w:rPr>
          <w:rFonts w:cs="B Mitra"/>
          <w:sz w:val="28"/>
          <w:szCs w:val="28"/>
          <w:rtl/>
        </w:rPr>
      </w:pPr>
      <w:r w:rsidRPr="00AE1087">
        <w:rPr>
          <w:rFonts w:cs="B Mitra"/>
          <w:sz w:val="28"/>
          <w:szCs w:val="28"/>
          <w:rtl/>
        </w:rPr>
        <w:t>۲۳.</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انعام</w:t>
      </w:r>
      <w:r w:rsidRPr="00AE1087">
        <w:rPr>
          <w:rFonts w:cs="B Mitra"/>
          <w:sz w:val="28"/>
          <w:szCs w:val="28"/>
          <w:rtl/>
        </w:rPr>
        <w:t>/</w:t>
      </w:r>
      <w:r w:rsidRPr="00AE1087">
        <w:rPr>
          <w:rFonts w:cs="B Mitra" w:hint="cs"/>
          <w:sz w:val="28"/>
          <w:szCs w:val="28"/>
          <w:rtl/>
        </w:rPr>
        <w:t>سوره۶،</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۱۲۳.    </w:t>
      </w:r>
    </w:p>
    <w:p w:rsidR="00AE1087" w:rsidRPr="00AE1087" w:rsidRDefault="00AE1087" w:rsidP="00AE1087">
      <w:pPr>
        <w:rPr>
          <w:rFonts w:cs="B Mitra"/>
          <w:sz w:val="28"/>
          <w:szCs w:val="28"/>
          <w:rtl/>
        </w:rPr>
      </w:pPr>
      <w:r w:rsidRPr="00AE1087">
        <w:rPr>
          <w:rFonts w:cs="B Mitra"/>
          <w:sz w:val="28"/>
          <w:szCs w:val="28"/>
          <w:rtl/>
        </w:rPr>
        <w:t>۲۴.</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طباطبایی</w:t>
      </w:r>
      <w:r w:rsidRPr="00AE1087">
        <w:rPr>
          <w:rFonts w:cs="B Mitra" w:hint="eastAsia"/>
          <w:sz w:val="28"/>
          <w:szCs w:val="28"/>
          <w:rtl/>
        </w:rPr>
        <w:t>،</w:t>
      </w:r>
      <w:r w:rsidRPr="00AE1087">
        <w:rPr>
          <w:rFonts w:cs="B Mitra"/>
          <w:sz w:val="28"/>
          <w:szCs w:val="28"/>
          <w:rtl/>
        </w:rPr>
        <w:t xml:space="preserve"> محمدحس</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الم</w:t>
      </w:r>
      <w:r w:rsidRPr="00AE1087">
        <w:rPr>
          <w:rFonts w:cs="B Mitra" w:hint="cs"/>
          <w:sz w:val="28"/>
          <w:szCs w:val="28"/>
          <w:rtl/>
        </w:rPr>
        <w:t>ی</w:t>
      </w:r>
      <w:r w:rsidRPr="00AE1087">
        <w:rPr>
          <w:rFonts w:cs="B Mitra" w:hint="eastAsia"/>
          <w:sz w:val="28"/>
          <w:szCs w:val="28"/>
          <w:rtl/>
        </w:rPr>
        <w:t>زان</w:t>
      </w:r>
      <w:r w:rsidRPr="00AE1087">
        <w:rPr>
          <w:rFonts w:cs="B Mitra"/>
          <w:sz w:val="28"/>
          <w:szCs w:val="28"/>
          <w:rtl/>
        </w:rPr>
        <w:t xml:space="preserve"> ف</w:t>
      </w:r>
      <w:r w:rsidRPr="00AE1087">
        <w:rPr>
          <w:rFonts w:cs="B Mitra" w:hint="cs"/>
          <w:sz w:val="28"/>
          <w:szCs w:val="28"/>
          <w:rtl/>
        </w:rPr>
        <w:t>ی</w:t>
      </w:r>
      <w:r w:rsidRPr="00AE1087">
        <w:rPr>
          <w:rFonts w:cs="B Mitra"/>
          <w:sz w:val="28"/>
          <w:szCs w:val="28"/>
          <w:rtl/>
        </w:rPr>
        <w:t xml:space="preserve"> تفس</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القرآن، ترجمه موسو</w:t>
      </w:r>
      <w:r w:rsidRPr="00AE1087">
        <w:rPr>
          <w:rFonts w:cs="B Mitra" w:hint="cs"/>
          <w:sz w:val="28"/>
          <w:szCs w:val="28"/>
          <w:rtl/>
        </w:rPr>
        <w:t>ی</w:t>
      </w:r>
      <w:r w:rsidRPr="00AE1087">
        <w:rPr>
          <w:rFonts w:cs="B Mitra"/>
          <w:sz w:val="28"/>
          <w:szCs w:val="28"/>
          <w:rtl/>
        </w:rPr>
        <w:t xml:space="preserve"> همدان</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ج۷، ص۴۶۸.    </w:t>
      </w:r>
    </w:p>
    <w:p w:rsidR="00AE1087" w:rsidRPr="00AE1087" w:rsidRDefault="00AE1087" w:rsidP="00AE1087">
      <w:pPr>
        <w:rPr>
          <w:rFonts w:cs="B Mitra"/>
          <w:sz w:val="28"/>
          <w:szCs w:val="28"/>
          <w:rtl/>
        </w:rPr>
      </w:pPr>
      <w:r w:rsidRPr="00AE1087">
        <w:rPr>
          <w:rFonts w:cs="B Mitra"/>
          <w:sz w:val="28"/>
          <w:szCs w:val="28"/>
          <w:rtl/>
        </w:rPr>
        <w:lastRenderedPageBreak/>
        <w:t>۲۵.</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انعام</w:t>
      </w:r>
      <w:r w:rsidRPr="00AE1087">
        <w:rPr>
          <w:rFonts w:cs="B Mitra"/>
          <w:sz w:val="28"/>
          <w:szCs w:val="28"/>
          <w:rtl/>
        </w:rPr>
        <w:t>/</w:t>
      </w:r>
      <w:r w:rsidRPr="00AE1087">
        <w:rPr>
          <w:rFonts w:cs="B Mitra" w:hint="cs"/>
          <w:sz w:val="28"/>
          <w:szCs w:val="28"/>
          <w:rtl/>
        </w:rPr>
        <w:t>سوره۶،</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۱۲۴.    </w:t>
      </w:r>
    </w:p>
    <w:p w:rsidR="00AE1087" w:rsidRPr="00AE1087" w:rsidRDefault="00AE1087" w:rsidP="00AE1087">
      <w:pPr>
        <w:rPr>
          <w:rFonts w:cs="B Mitra"/>
          <w:sz w:val="28"/>
          <w:szCs w:val="28"/>
          <w:rtl/>
        </w:rPr>
      </w:pPr>
      <w:r w:rsidRPr="00AE1087">
        <w:rPr>
          <w:rFonts w:cs="B Mitra"/>
          <w:sz w:val="28"/>
          <w:szCs w:val="28"/>
          <w:rtl/>
        </w:rPr>
        <w:t>۲۶.</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رحمان</w:t>
      </w:r>
      <w:r w:rsidRPr="00AE1087">
        <w:rPr>
          <w:rFonts w:cs="B Mitra"/>
          <w:sz w:val="28"/>
          <w:szCs w:val="28"/>
          <w:rtl/>
        </w:rPr>
        <w:t>/</w:t>
      </w:r>
      <w:r w:rsidRPr="00AE1087">
        <w:rPr>
          <w:rFonts w:cs="B Mitra" w:hint="cs"/>
          <w:sz w:val="28"/>
          <w:szCs w:val="28"/>
          <w:rtl/>
        </w:rPr>
        <w:t>سوره۵۵،</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۴۱.    </w:t>
      </w:r>
    </w:p>
    <w:p w:rsidR="00AE1087" w:rsidRPr="00AE1087" w:rsidRDefault="00AE1087" w:rsidP="00AE1087">
      <w:pPr>
        <w:rPr>
          <w:rFonts w:cs="B Mitra"/>
          <w:sz w:val="28"/>
          <w:szCs w:val="28"/>
          <w:rtl/>
        </w:rPr>
      </w:pPr>
      <w:r w:rsidRPr="00AE1087">
        <w:rPr>
          <w:rFonts w:cs="B Mitra"/>
          <w:sz w:val="28"/>
          <w:szCs w:val="28"/>
          <w:rtl/>
        </w:rPr>
        <w:t>۲۷.</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مدثر</w:t>
      </w:r>
      <w:r w:rsidRPr="00AE1087">
        <w:rPr>
          <w:rFonts w:cs="B Mitra"/>
          <w:sz w:val="28"/>
          <w:szCs w:val="28"/>
          <w:rtl/>
        </w:rPr>
        <w:t>/</w:t>
      </w:r>
      <w:r w:rsidRPr="00AE1087">
        <w:rPr>
          <w:rFonts w:cs="B Mitra" w:hint="cs"/>
          <w:sz w:val="28"/>
          <w:szCs w:val="28"/>
          <w:rtl/>
        </w:rPr>
        <w:t>سوره۷۴،</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۴۱.    </w:t>
      </w:r>
    </w:p>
    <w:p w:rsidR="00AE1087" w:rsidRPr="00AE1087" w:rsidRDefault="00AE1087" w:rsidP="00AE1087">
      <w:pPr>
        <w:rPr>
          <w:rFonts w:cs="B Mitra"/>
          <w:sz w:val="28"/>
          <w:szCs w:val="28"/>
          <w:rtl/>
        </w:rPr>
      </w:pPr>
      <w:r w:rsidRPr="00AE1087">
        <w:rPr>
          <w:rFonts w:cs="B Mitra"/>
          <w:sz w:val="28"/>
          <w:szCs w:val="28"/>
          <w:rtl/>
        </w:rPr>
        <w:t>۲۸.</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مدثر</w:t>
      </w:r>
      <w:r w:rsidRPr="00AE1087">
        <w:rPr>
          <w:rFonts w:cs="B Mitra"/>
          <w:sz w:val="28"/>
          <w:szCs w:val="28"/>
          <w:rtl/>
        </w:rPr>
        <w:t>/</w:t>
      </w:r>
      <w:r w:rsidRPr="00AE1087">
        <w:rPr>
          <w:rFonts w:cs="B Mitra" w:hint="cs"/>
          <w:sz w:val="28"/>
          <w:szCs w:val="28"/>
          <w:rtl/>
        </w:rPr>
        <w:t>سوره۷۴،</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۵۰.    </w:t>
      </w:r>
    </w:p>
    <w:p w:rsidR="00AE1087" w:rsidRDefault="00AE1087" w:rsidP="00AE1087">
      <w:pPr>
        <w:rPr>
          <w:rFonts w:cs="B Mitra"/>
          <w:sz w:val="28"/>
          <w:szCs w:val="28"/>
          <w:rtl/>
        </w:rPr>
      </w:pPr>
      <w:r w:rsidRPr="00AE1087">
        <w:rPr>
          <w:rFonts w:cs="B Mitra"/>
          <w:sz w:val="28"/>
          <w:szCs w:val="28"/>
          <w:rtl/>
        </w:rPr>
        <w:t>۲۹.</w:t>
      </w:r>
      <w:r w:rsidRPr="00AE1087">
        <w:rPr>
          <w:rFonts w:cs="B Mitra"/>
          <w:sz w:val="28"/>
          <w:szCs w:val="28"/>
          <w:rtl/>
        </w:rPr>
        <w:tab/>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اعراف</w:t>
      </w:r>
      <w:r w:rsidRPr="00AE1087">
        <w:rPr>
          <w:rFonts w:cs="B Mitra"/>
          <w:sz w:val="28"/>
          <w:szCs w:val="28"/>
          <w:rtl/>
        </w:rPr>
        <w:t>/</w:t>
      </w:r>
      <w:r w:rsidRPr="00AE1087">
        <w:rPr>
          <w:rFonts w:cs="B Mitra" w:hint="cs"/>
          <w:sz w:val="28"/>
          <w:szCs w:val="28"/>
          <w:rtl/>
        </w:rPr>
        <w:t>سوره۷،</w:t>
      </w:r>
      <w:r w:rsidRPr="00AE1087">
        <w:rPr>
          <w:rFonts w:cs="B Mitra"/>
          <w:sz w:val="28"/>
          <w:szCs w:val="28"/>
          <w:rtl/>
        </w:rPr>
        <w:t xml:space="preserve"> </w:t>
      </w:r>
      <w:r w:rsidRPr="00AE1087">
        <w:rPr>
          <w:rFonts w:cs="B Mitra" w:hint="cs"/>
          <w:sz w:val="28"/>
          <w:szCs w:val="28"/>
          <w:rtl/>
        </w:rPr>
        <w:t>آی</w:t>
      </w:r>
      <w:r w:rsidRPr="00AE1087">
        <w:rPr>
          <w:rFonts w:cs="B Mitra" w:hint="eastAsia"/>
          <w:sz w:val="28"/>
          <w:szCs w:val="28"/>
          <w:rtl/>
        </w:rPr>
        <w:t>ه</w:t>
      </w:r>
      <w:r w:rsidRPr="00AE1087">
        <w:rPr>
          <w:rFonts w:cs="B Mitra"/>
          <w:sz w:val="28"/>
          <w:szCs w:val="28"/>
          <w:rtl/>
        </w:rPr>
        <w:t xml:space="preserve">۱۷۶.    </w:t>
      </w:r>
    </w:p>
    <w:p w:rsidR="00AE1087" w:rsidRDefault="00AE1087" w:rsidP="00AE1087">
      <w:pPr>
        <w:rPr>
          <w:rFonts w:cs="B Mitra"/>
          <w:sz w:val="28"/>
          <w:szCs w:val="28"/>
          <w:rtl/>
        </w:rPr>
      </w:pPr>
      <w:r w:rsidRPr="00AE1087">
        <w:rPr>
          <w:rFonts w:cs="B Mitra"/>
          <w:sz w:val="28"/>
          <w:szCs w:val="28"/>
          <w:rtl/>
        </w:rPr>
        <w:t>۱۴ - منبع</w:t>
      </w:r>
    </w:p>
    <w:p w:rsidR="00AE1087" w:rsidRDefault="00AE1087" w:rsidP="00AE1087">
      <w:pPr>
        <w:rPr>
          <w:rFonts w:cs="B Mitra"/>
          <w:sz w:val="28"/>
          <w:szCs w:val="28"/>
          <w:rtl/>
        </w:rPr>
      </w:pPr>
      <w:r w:rsidRPr="00AE1087">
        <w:rPr>
          <w:rFonts w:cs="B Mitra" w:hint="eastAsia"/>
          <w:sz w:val="28"/>
          <w:szCs w:val="28"/>
          <w:rtl/>
        </w:rPr>
        <w:t>مرکز</w:t>
      </w:r>
      <w:r w:rsidRPr="00AE1087">
        <w:rPr>
          <w:rFonts w:cs="B Mitra"/>
          <w:sz w:val="28"/>
          <w:szCs w:val="28"/>
          <w:rtl/>
        </w:rPr>
        <w:t xml:space="preserve"> فرهنگ و معارف قرآن، فرهنگ قرآن، ج۵، ص۳۲۹، برگرفته از مقاله «اهانت‌ها</w:t>
      </w:r>
      <w:r w:rsidRPr="00AE1087">
        <w:rPr>
          <w:rFonts w:cs="B Mitra" w:hint="cs"/>
          <w:sz w:val="28"/>
          <w:szCs w:val="28"/>
          <w:rtl/>
        </w:rPr>
        <w:t>ی</w:t>
      </w:r>
      <w:r w:rsidRPr="00AE1087">
        <w:rPr>
          <w:rFonts w:cs="B Mitra"/>
          <w:sz w:val="28"/>
          <w:szCs w:val="28"/>
          <w:rtl/>
        </w:rPr>
        <w:t xml:space="preserve"> خدا».    </w:t>
      </w:r>
    </w:p>
    <w:p w:rsidR="00AE1087" w:rsidRDefault="009F64E8" w:rsidP="009C1D27">
      <w:pPr>
        <w:pStyle w:val="Heading3"/>
        <w:rPr>
          <w:rtl/>
        </w:rPr>
      </w:pPr>
      <w:r w:rsidRPr="009F64E8">
        <w:rPr>
          <w:rtl/>
        </w:rPr>
        <w:t>دانشنامه امامت و ولا</w:t>
      </w:r>
      <w:r w:rsidRPr="009F64E8">
        <w:rPr>
          <w:rFonts w:hint="cs"/>
          <w:rtl/>
        </w:rPr>
        <w:t>ی</w:t>
      </w:r>
      <w:r w:rsidRPr="009F64E8">
        <w:rPr>
          <w:rFonts w:hint="eastAsia"/>
          <w:rtl/>
        </w:rPr>
        <w:t>ت</w:t>
      </w:r>
    </w:p>
    <w:p w:rsidR="009F64E8" w:rsidRDefault="009F64E8" w:rsidP="009F64E8">
      <w:pPr>
        <w:bidi w:val="0"/>
        <w:rPr>
          <w:rFonts w:cs="B Mitra"/>
          <w:sz w:val="28"/>
          <w:szCs w:val="28"/>
          <w:rtl/>
        </w:rPr>
      </w:pPr>
      <w:r w:rsidRPr="009F64E8">
        <w:rPr>
          <w:rFonts w:cs="B Mitra"/>
          <w:sz w:val="28"/>
          <w:szCs w:val="28"/>
        </w:rPr>
        <w:t>https://fa.imamatpedia.com/wiki/%D</w:t>
      </w:r>
      <w:r w:rsidRPr="009F64E8">
        <w:rPr>
          <w:rFonts w:cs="B Mitra"/>
          <w:sz w:val="28"/>
          <w:szCs w:val="28"/>
          <w:rtl/>
        </w:rPr>
        <w:t>8%</w:t>
      </w:r>
      <w:r w:rsidRPr="009F64E8">
        <w:rPr>
          <w:rFonts w:cs="B Mitra"/>
          <w:sz w:val="28"/>
          <w:szCs w:val="28"/>
        </w:rPr>
        <w:t>AA%D</w:t>
      </w:r>
      <w:r w:rsidRPr="009F64E8">
        <w:rPr>
          <w:rFonts w:cs="B Mitra"/>
          <w:sz w:val="28"/>
          <w:szCs w:val="28"/>
          <w:rtl/>
        </w:rPr>
        <w:t>9%88%</w:t>
      </w:r>
      <w:r w:rsidRPr="009F64E8">
        <w:rPr>
          <w:rFonts w:cs="B Mitra"/>
          <w:sz w:val="28"/>
          <w:szCs w:val="28"/>
        </w:rPr>
        <w:t>D</w:t>
      </w:r>
      <w:r w:rsidRPr="009F64E8">
        <w:rPr>
          <w:rFonts w:cs="B Mitra"/>
          <w:sz w:val="28"/>
          <w:szCs w:val="28"/>
          <w:rtl/>
        </w:rPr>
        <w:t>9%87%</w:t>
      </w:r>
      <w:r w:rsidRPr="009F64E8">
        <w:rPr>
          <w:rFonts w:cs="B Mitra"/>
          <w:sz w:val="28"/>
          <w:szCs w:val="28"/>
        </w:rPr>
        <w:t>DB</w:t>
      </w:r>
      <w:r w:rsidRPr="009F64E8">
        <w:rPr>
          <w:rFonts w:cs="B Mitra"/>
          <w:sz w:val="28"/>
          <w:szCs w:val="28"/>
          <w:rtl/>
        </w:rPr>
        <w:t>%8</w:t>
      </w:r>
      <w:r w:rsidRPr="009F64E8">
        <w:rPr>
          <w:rFonts w:cs="B Mitra"/>
          <w:sz w:val="28"/>
          <w:szCs w:val="28"/>
        </w:rPr>
        <w:t>C%D</w:t>
      </w:r>
      <w:r w:rsidRPr="009F64E8">
        <w:rPr>
          <w:rFonts w:cs="B Mitra"/>
          <w:sz w:val="28"/>
          <w:szCs w:val="28"/>
          <w:rtl/>
        </w:rPr>
        <w:t>9%86</w:t>
      </w:r>
    </w:p>
    <w:p w:rsidR="00AE1087" w:rsidRPr="00AE1087" w:rsidRDefault="00AE1087" w:rsidP="00AE1087">
      <w:pPr>
        <w:rPr>
          <w:rFonts w:cs="B Mitra"/>
          <w:sz w:val="28"/>
          <w:szCs w:val="28"/>
          <w:rtl/>
        </w:rPr>
      </w:pPr>
      <w:r w:rsidRPr="00AE1087">
        <w:rPr>
          <w:rFonts w:cs="B Mitra"/>
          <w:sz w:val="28"/>
          <w:szCs w:val="28"/>
          <w:rtl/>
        </w:rPr>
        <w:t>توه</w:t>
      </w:r>
      <w:r w:rsidRPr="00AE1087">
        <w:rPr>
          <w:rFonts w:cs="B Mitra" w:hint="cs"/>
          <w:sz w:val="28"/>
          <w:szCs w:val="28"/>
          <w:rtl/>
        </w:rPr>
        <w:t>ی</w:t>
      </w:r>
      <w:r w:rsidRPr="00AE1087">
        <w:rPr>
          <w:rFonts w:cs="B Mitra" w:hint="eastAsia"/>
          <w:sz w:val="28"/>
          <w:szCs w:val="28"/>
          <w:rtl/>
        </w:rPr>
        <w:t>ن</w:t>
      </w:r>
    </w:p>
    <w:p w:rsidR="00AE1087" w:rsidRPr="00AE1087" w:rsidRDefault="00AE1087" w:rsidP="00AE1087">
      <w:pPr>
        <w:rPr>
          <w:rFonts w:cs="B Mitra"/>
          <w:sz w:val="28"/>
          <w:szCs w:val="28"/>
          <w:rtl/>
        </w:rPr>
      </w:pPr>
      <w:r w:rsidRPr="00AE1087">
        <w:rPr>
          <w:rFonts w:cs="B Mitra" w:hint="eastAsia"/>
          <w:sz w:val="28"/>
          <w:szCs w:val="28"/>
          <w:rtl/>
        </w:rPr>
        <w:t>از</w:t>
      </w:r>
      <w:r w:rsidRPr="00AE1087">
        <w:rPr>
          <w:rFonts w:cs="B Mitra"/>
          <w:sz w:val="28"/>
          <w:szCs w:val="28"/>
          <w:rtl/>
        </w:rPr>
        <w:t xml:space="preserve"> امامت‌پد</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دانشنامه</w:t>
      </w:r>
      <w:r w:rsidRPr="00AE1087">
        <w:rPr>
          <w:rFonts w:ascii="Times New Roman" w:hAnsi="Times New Roman" w:cs="Times New Roman" w:hint="cs"/>
          <w:sz w:val="28"/>
          <w:szCs w:val="28"/>
          <w:rtl/>
        </w:rPr>
        <w:t>ٔ</w:t>
      </w:r>
      <w:r w:rsidRPr="00AE1087">
        <w:rPr>
          <w:rFonts w:cs="B Mitra"/>
          <w:sz w:val="28"/>
          <w:szCs w:val="28"/>
          <w:rtl/>
        </w:rPr>
        <w:t xml:space="preserve"> </w:t>
      </w:r>
      <w:r w:rsidRPr="00AE1087">
        <w:rPr>
          <w:rFonts w:cs="B Mitra" w:hint="cs"/>
          <w:sz w:val="28"/>
          <w:szCs w:val="28"/>
          <w:rtl/>
        </w:rPr>
        <w:t>امامت</w:t>
      </w:r>
      <w:r w:rsidRPr="00AE1087">
        <w:rPr>
          <w:rFonts w:cs="B Mitra"/>
          <w:sz w:val="28"/>
          <w:szCs w:val="28"/>
          <w:rtl/>
        </w:rPr>
        <w:t xml:space="preserve"> </w:t>
      </w:r>
      <w:r w:rsidRPr="00AE1087">
        <w:rPr>
          <w:rFonts w:cs="B Mitra" w:hint="cs"/>
          <w:sz w:val="28"/>
          <w:szCs w:val="28"/>
          <w:rtl/>
        </w:rPr>
        <w:t>و</w:t>
      </w:r>
      <w:r w:rsidRPr="00AE1087">
        <w:rPr>
          <w:rFonts w:cs="B Mitra"/>
          <w:sz w:val="28"/>
          <w:szCs w:val="28"/>
          <w:rtl/>
        </w:rPr>
        <w:t xml:space="preserve"> </w:t>
      </w:r>
      <w:r w:rsidRPr="00AE1087">
        <w:rPr>
          <w:rFonts w:cs="B Mitra" w:hint="cs"/>
          <w:sz w:val="28"/>
          <w:szCs w:val="28"/>
          <w:rtl/>
        </w:rPr>
        <w:t>ولای</w:t>
      </w:r>
      <w:r w:rsidRPr="00AE1087">
        <w:rPr>
          <w:rFonts w:cs="B Mitra" w:hint="eastAsia"/>
          <w:sz w:val="28"/>
          <w:szCs w:val="28"/>
          <w:rtl/>
        </w:rPr>
        <w:t>ت</w:t>
      </w:r>
    </w:p>
    <w:p w:rsidR="00AE1087" w:rsidRPr="00AE1087" w:rsidRDefault="00AE1087" w:rsidP="00AE1087">
      <w:pPr>
        <w:rPr>
          <w:rFonts w:cs="B Mitra"/>
          <w:sz w:val="28"/>
          <w:szCs w:val="28"/>
          <w:rtl/>
        </w:rPr>
      </w:pPr>
      <w:r w:rsidRPr="00AE1087">
        <w:rPr>
          <w:rFonts w:cs="B Mitra" w:hint="eastAsia"/>
          <w:sz w:val="28"/>
          <w:szCs w:val="28"/>
          <w:rtl/>
        </w:rPr>
        <w:t>فهرست</w:t>
      </w:r>
    </w:p>
    <w:p w:rsidR="00AE1087" w:rsidRPr="00AE1087" w:rsidRDefault="00AE1087" w:rsidP="00AE1087">
      <w:pPr>
        <w:rPr>
          <w:rFonts w:cs="B Mitra"/>
          <w:sz w:val="28"/>
          <w:szCs w:val="28"/>
          <w:rtl/>
        </w:rPr>
      </w:pPr>
      <w:r w:rsidRPr="00AE1087">
        <w:rPr>
          <w:rFonts w:cs="B Mitra"/>
          <w:sz w:val="28"/>
          <w:szCs w:val="28"/>
          <w:rtl/>
        </w:rPr>
        <w:t xml:space="preserve">    ۱ مقدمه</w:t>
      </w:r>
    </w:p>
    <w:p w:rsidR="00AE1087" w:rsidRPr="00AE1087" w:rsidRDefault="00AE1087" w:rsidP="00AE1087">
      <w:pPr>
        <w:rPr>
          <w:rFonts w:cs="B Mitra"/>
          <w:sz w:val="28"/>
          <w:szCs w:val="28"/>
          <w:rtl/>
        </w:rPr>
      </w:pPr>
      <w:r w:rsidRPr="00AE1087">
        <w:rPr>
          <w:rFonts w:cs="B Mitra"/>
          <w:sz w:val="28"/>
          <w:szCs w:val="28"/>
          <w:rtl/>
        </w:rPr>
        <w:t xml:space="preserve">    ۲ ملاک اهانت</w:t>
      </w:r>
    </w:p>
    <w:p w:rsidR="00AE1087" w:rsidRPr="00AE1087" w:rsidRDefault="00AE1087" w:rsidP="00AE1087">
      <w:pPr>
        <w:rPr>
          <w:rFonts w:cs="B Mitra"/>
          <w:sz w:val="28"/>
          <w:szCs w:val="28"/>
          <w:rtl/>
        </w:rPr>
      </w:pPr>
      <w:r w:rsidRPr="00AE1087">
        <w:rPr>
          <w:rFonts w:cs="B Mitra"/>
          <w:sz w:val="28"/>
          <w:szCs w:val="28"/>
          <w:rtl/>
        </w:rPr>
        <w:t xml:space="preserve">    ۳ حکم</w:t>
      </w:r>
    </w:p>
    <w:p w:rsidR="00AE1087" w:rsidRPr="00AE1087" w:rsidRDefault="00AE1087" w:rsidP="00AE1087">
      <w:pPr>
        <w:rPr>
          <w:rFonts w:cs="B Mitra"/>
          <w:sz w:val="28"/>
          <w:szCs w:val="28"/>
          <w:rtl/>
        </w:rPr>
      </w:pPr>
      <w:r w:rsidRPr="00AE1087">
        <w:rPr>
          <w:rFonts w:cs="B Mitra"/>
          <w:sz w:val="28"/>
          <w:szCs w:val="28"/>
          <w:rtl/>
        </w:rPr>
        <w:t xml:space="preserve">    ۴ جستارها</w:t>
      </w:r>
      <w:r w:rsidRPr="00AE1087">
        <w:rPr>
          <w:rFonts w:cs="B Mitra" w:hint="cs"/>
          <w:sz w:val="28"/>
          <w:szCs w:val="28"/>
          <w:rtl/>
        </w:rPr>
        <w:t>ی</w:t>
      </w:r>
      <w:r w:rsidRPr="00AE1087">
        <w:rPr>
          <w:rFonts w:cs="B Mitra"/>
          <w:sz w:val="28"/>
          <w:szCs w:val="28"/>
          <w:rtl/>
        </w:rPr>
        <w:t xml:space="preserve"> وابسته</w:t>
      </w:r>
    </w:p>
    <w:p w:rsidR="00AE1087" w:rsidRPr="00AE1087" w:rsidRDefault="00AE1087" w:rsidP="00AE1087">
      <w:pPr>
        <w:rPr>
          <w:rFonts w:cs="B Mitra"/>
          <w:sz w:val="28"/>
          <w:szCs w:val="28"/>
          <w:rtl/>
        </w:rPr>
      </w:pPr>
      <w:r w:rsidRPr="00AE1087">
        <w:rPr>
          <w:rFonts w:cs="B Mitra"/>
          <w:sz w:val="28"/>
          <w:szCs w:val="28"/>
          <w:rtl/>
        </w:rPr>
        <w:t xml:space="preserve">    ۵ منابع</w:t>
      </w:r>
    </w:p>
    <w:p w:rsidR="00AE1087" w:rsidRPr="00AE1087" w:rsidRDefault="00AE1087" w:rsidP="00AE1087">
      <w:pPr>
        <w:rPr>
          <w:rFonts w:cs="B Mitra"/>
          <w:sz w:val="28"/>
          <w:szCs w:val="28"/>
          <w:rtl/>
        </w:rPr>
      </w:pPr>
      <w:r w:rsidRPr="00AE1087">
        <w:rPr>
          <w:rFonts w:cs="B Mitra"/>
          <w:sz w:val="28"/>
          <w:szCs w:val="28"/>
          <w:rtl/>
        </w:rPr>
        <w:t xml:space="preserve">    ۶ پانو</w:t>
      </w:r>
      <w:r w:rsidRPr="00AE1087">
        <w:rPr>
          <w:rFonts w:cs="B Mitra" w:hint="cs"/>
          <w:sz w:val="28"/>
          <w:szCs w:val="28"/>
          <w:rtl/>
        </w:rPr>
        <w:t>ی</w:t>
      </w:r>
      <w:r w:rsidRPr="00AE1087">
        <w:rPr>
          <w:rFonts w:cs="B Mitra" w:hint="eastAsia"/>
          <w:sz w:val="28"/>
          <w:szCs w:val="28"/>
          <w:rtl/>
        </w:rPr>
        <w:t>س</w:t>
      </w:r>
    </w:p>
    <w:p w:rsidR="00AE1087" w:rsidRPr="00AE1087" w:rsidRDefault="00AE1087" w:rsidP="00AE1087">
      <w:pPr>
        <w:rPr>
          <w:rFonts w:cs="B Mitra"/>
          <w:sz w:val="28"/>
          <w:szCs w:val="28"/>
          <w:rtl/>
        </w:rPr>
      </w:pPr>
      <w:r w:rsidRPr="00AE1087">
        <w:rPr>
          <w:rFonts w:cs="B Mitra" w:hint="eastAsia"/>
          <w:sz w:val="28"/>
          <w:szCs w:val="28"/>
          <w:rtl/>
        </w:rPr>
        <w:t>مقدمه</w:t>
      </w:r>
    </w:p>
    <w:p w:rsidR="00AE1087" w:rsidRPr="00AE1087" w:rsidRDefault="00AE1087" w:rsidP="00AE1087">
      <w:pPr>
        <w:rPr>
          <w:rFonts w:cs="B Mitra"/>
          <w:sz w:val="28"/>
          <w:szCs w:val="28"/>
          <w:rtl/>
        </w:rPr>
      </w:pPr>
      <w:r w:rsidRPr="00AE1087">
        <w:rPr>
          <w:rFonts w:cs="B Mitra" w:hint="eastAsia"/>
          <w:sz w:val="28"/>
          <w:szCs w:val="28"/>
          <w:rtl/>
        </w:rPr>
        <w:t>اهانت</w:t>
      </w:r>
      <w:r w:rsidRPr="00AE1087">
        <w:rPr>
          <w:rFonts w:cs="B Mitra"/>
          <w:sz w:val="28"/>
          <w:szCs w:val="28"/>
          <w:rtl/>
        </w:rPr>
        <w:t xml:space="preserve"> عبارت است از خوار و تحق</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کردن کس</w:t>
      </w:r>
      <w:r w:rsidRPr="00AE1087">
        <w:rPr>
          <w:rFonts w:cs="B Mitra" w:hint="cs"/>
          <w:sz w:val="28"/>
          <w:szCs w:val="28"/>
          <w:rtl/>
        </w:rPr>
        <w:t>ی</w:t>
      </w:r>
      <w:r w:rsidRPr="00AE1087">
        <w:rPr>
          <w:rFonts w:cs="B Mitra"/>
          <w:sz w:val="28"/>
          <w:szCs w:val="28"/>
          <w:rtl/>
        </w:rPr>
        <w:t xml:space="preserve"> </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چ</w:t>
      </w:r>
      <w:r w:rsidRPr="00AE1087">
        <w:rPr>
          <w:rFonts w:cs="B Mitra" w:hint="cs"/>
          <w:sz w:val="28"/>
          <w:szCs w:val="28"/>
          <w:rtl/>
        </w:rPr>
        <w:t>ی</w:t>
      </w:r>
      <w:r w:rsidRPr="00AE1087">
        <w:rPr>
          <w:rFonts w:cs="B Mitra" w:hint="eastAsia"/>
          <w:sz w:val="28"/>
          <w:szCs w:val="28"/>
          <w:rtl/>
        </w:rPr>
        <w:t>ز</w:t>
      </w:r>
      <w:r w:rsidRPr="00AE1087">
        <w:rPr>
          <w:rFonts w:cs="B Mitra" w:hint="cs"/>
          <w:sz w:val="28"/>
          <w:szCs w:val="28"/>
          <w:rtl/>
        </w:rPr>
        <w:t>ی</w:t>
      </w:r>
      <w:r w:rsidRPr="00AE1087">
        <w:rPr>
          <w:rFonts w:cs="B Mitra"/>
          <w:sz w:val="28"/>
          <w:szCs w:val="28"/>
          <w:rtl/>
        </w:rPr>
        <w:t xml:space="preserve"> با گفتار </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کردار.</w:t>
      </w:r>
    </w:p>
    <w:p w:rsidR="00AE1087" w:rsidRPr="00AE1087" w:rsidRDefault="00AE1087" w:rsidP="00AE1087">
      <w:pPr>
        <w:rPr>
          <w:rFonts w:cs="B Mitra"/>
          <w:sz w:val="28"/>
          <w:szCs w:val="28"/>
          <w:rtl/>
        </w:rPr>
      </w:pPr>
      <w:r w:rsidRPr="00AE1087">
        <w:rPr>
          <w:rFonts w:cs="B Mitra" w:hint="eastAsia"/>
          <w:sz w:val="28"/>
          <w:szCs w:val="28"/>
          <w:rtl/>
        </w:rPr>
        <w:t>ملاک</w:t>
      </w:r>
      <w:r w:rsidRPr="00AE1087">
        <w:rPr>
          <w:rFonts w:cs="B Mitra"/>
          <w:sz w:val="28"/>
          <w:szCs w:val="28"/>
          <w:rtl/>
        </w:rPr>
        <w:t xml:space="preserve"> اهانت</w:t>
      </w:r>
    </w:p>
    <w:p w:rsidR="00AE1087" w:rsidRPr="00AE1087" w:rsidRDefault="00AE1087" w:rsidP="00AE1087">
      <w:pPr>
        <w:rPr>
          <w:rFonts w:cs="B Mitra"/>
          <w:sz w:val="28"/>
          <w:szCs w:val="28"/>
          <w:rtl/>
        </w:rPr>
      </w:pPr>
      <w:r w:rsidRPr="00AE1087">
        <w:rPr>
          <w:rFonts w:cs="B Mitra" w:hint="eastAsia"/>
          <w:sz w:val="28"/>
          <w:szCs w:val="28"/>
          <w:rtl/>
        </w:rPr>
        <w:t>اهانت</w:t>
      </w:r>
      <w:r w:rsidRPr="00AE1087">
        <w:rPr>
          <w:rFonts w:cs="B Mitra"/>
          <w:sz w:val="28"/>
          <w:szCs w:val="28"/>
          <w:rtl/>
        </w:rPr>
        <w:t xml:space="preserve"> در افعال مشترک که قابل</w:t>
      </w:r>
      <w:r w:rsidRPr="00AE1087">
        <w:rPr>
          <w:rFonts w:cs="B Mitra" w:hint="cs"/>
          <w:sz w:val="28"/>
          <w:szCs w:val="28"/>
          <w:rtl/>
        </w:rPr>
        <w:t>یّ</w:t>
      </w:r>
      <w:r w:rsidRPr="00AE1087">
        <w:rPr>
          <w:rFonts w:cs="B Mitra" w:hint="eastAsia"/>
          <w:sz w:val="28"/>
          <w:szCs w:val="28"/>
          <w:rtl/>
        </w:rPr>
        <w:t>ت</w:t>
      </w:r>
      <w:r w:rsidRPr="00AE1087">
        <w:rPr>
          <w:rFonts w:cs="B Mitra"/>
          <w:sz w:val="28"/>
          <w:szCs w:val="28"/>
          <w:rtl/>
        </w:rPr>
        <w:t xml:space="preserve"> اهانت بودن و غ</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اهانت بودن را دارند، با قصد محقّق م</w:t>
      </w:r>
      <w:r w:rsidRPr="00AE1087">
        <w:rPr>
          <w:rFonts w:cs="B Mitra" w:hint="cs"/>
          <w:sz w:val="28"/>
          <w:szCs w:val="28"/>
          <w:rtl/>
        </w:rPr>
        <w:t>ی‏‌</w:t>
      </w:r>
      <w:r w:rsidRPr="00AE1087">
        <w:rPr>
          <w:rFonts w:cs="B Mitra" w:hint="eastAsia"/>
          <w:sz w:val="28"/>
          <w:szCs w:val="28"/>
          <w:rtl/>
        </w:rPr>
        <w:t>شود،</w:t>
      </w:r>
      <w:r w:rsidRPr="00AE1087">
        <w:rPr>
          <w:rFonts w:cs="B Mitra"/>
          <w:sz w:val="28"/>
          <w:szCs w:val="28"/>
          <w:rtl/>
        </w:rPr>
        <w:t xml:space="preserve"> مانند پشت کردن به ضر</w:t>
      </w:r>
      <w:r w:rsidRPr="00AE1087">
        <w:rPr>
          <w:rFonts w:cs="B Mitra" w:hint="cs"/>
          <w:sz w:val="28"/>
          <w:szCs w:val="28"/>
          <w:rtl/>
        </w:rPr>
        <w:t>ی</w:t>
      </w:r>
      <w:r w:rsidRPr="00AE1087">
        <w:rPr>
          <w:rFonts w:cs="B Mitra" w:hint="eastAsia"/>
          <w:sz w:val="28"/>
          <w:szCs w:val="28"/>
          <w:rtl/>
        </w:rPr>
        <w:t>ح</w:t>
      </w:r>
      <w:r w:rsidRPr="00AE1087">
        <w:rPr>
          <w:rFonts w:cs="B Mitra"/>
          <w:sz w:val="28"/>
          <w:szCs w:val="28"/>
          <w:rtl/>
        </w:rPr>
        <w:t xml:space="preserve"> امام (ع) </w:t>
      </w:r>
      <w:r w:rsidRPr="00AE1087">
        <w:rPr>
          <w:rFonts w:cs="B Mitra" w:hint="cs"/>
          <w:sz w:val="28"/>
          <w:szCs w:val="28"/>
          <w:rtl/>
        </w:rPr>
        <w:t>ی</w:t>
      </w:r>
      <w:r w:rsidRPr="00AE1087">
        <w:rPr>
          <w:rFonts w:cs="B Mitra" w:hint="eastAsia"/>
          <w:sz w:val="28"/>
          <w:szCs w:val="28"/>
          <w:rtl/>
        </w:rPr>
        <w:t>ا</w:t>
      </w:r>
      <w:r w:rsidRPr="00AE1087">
        <w:rPr>
          <w:rFonts w:cs="B Mitra"/>
          <w:sz w:val="28"/>
          <w:szCs w:val="28"/>
          <w:rtl/>
        </w:rPr>
        <w:t xml:space="preserve"> دراز کردن پا به سمت قرآن. چن</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افعال</w:t>
      </w:r>
      <w:r w:rsidRPr="00AE1087">
        <w:rPr>
          <w:rFonts w:cs="B Mitra" w:hint="cs"/>
          <w:sz w:val="28"/>
          <w:szCs w:val="28"/>
          <w:rtl/>
        </w:rPr>
        <w:t>ی</w:t>
      </w:r>
      <w:r w:rsidRPr="00AE1087">
        <w:rPr>
          <w:rFonts w:cs="B Mitra"/>
          <w:sz w:val="28"/>
          <w:szCs w:val="28"/>
          <w:rtl/>
        </w:rPr>
        <w:t xml:space="preserve"> اگر به قصد اهانت سر زنند، توه</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به شمار م</w:t>
      </w:r>
      <w:r w:rsidRPr="00AE1087">
        <w:rPr>
          <w:rFonts w:cs="B Mitra" w:hint="cs"/>
          <w:sz w:val="28"/>
          <w:szCs w:val="28"/>
          <w:rtl/>
        </w:rPr>
        <w:t>ی‌‏</w:t>
      </w:r>
      <w:r w:rsidRPr="00AE1087">
        <w:rPr>
          <w:rFonts w:cs="B Mitra" w:hint="eastAsia"/>
          <w:sz w:val="28"/>
          <w:szCs w:val="28"/>
          <w:rtl/>
        </w:rPr>
        <w:t>رود،</w:t>
      </w:r>
      <w:r w:rsidRPr="00AE1087">
        <w:rPr>
          <w:rFonts w:cs="B Mitra"/>
          <w:sz w:val="28"/>
          <w:szCs w:val="28"/>
          <w:rtl/>
        </w:rPr>
        <w:t xml:space="preserve"> ول</w:t>
      </w:r>
      <w:r w:rsidRPr="00AE1087">
        <w:rPr>
          <w:rFonts w:cs="B Mitra" w:hint="cs"/>
          <w:sz w:val="28"/>
          <w:szCs w:val="28"/>
          <w:rtl/>
        </w:rPr>
        <w:t>ی</w:t>
      </w:r>
      <w:r w:rsidRPr="00AE1087">
        <w:rPr>
          <w:rFonts w:cs="B Mitra"/>
          <w:sz w:val="28"/>
          <w:szCs w:val="28"/>
          <w:rtl/>
        </w:rPr>
        <w:t xml:space="preserve"> در کردارها</w:t>
      </w:r>
      <w:r w:rsidRPr="00AE1087">
        <w:rPr>
          <w:rFonts w:cs="B Mitra" w:hint="cs"/>
          <w:sz w:val="28"/>
          <w:szCs w:val="28"/>
          <w:rtl/>
        </w:rPr>
        <w:t>یی</w:t>
      </w:r>
      <w:r w:rsidRPr="00AE1087">
        <w:rPr>
          <w:rFonts w:cs="B Mitra"/>
          <w:sz w:val="28"/>
          <w:szCs w:val="28"/>
          <w:rtl/>
        </w:rPr>
        <w:t xml:space="preserve"> که به حسب عرف و عادت در م</w:t>
      </w:r>
      <w:r w:rsidRPr="00AE1087">
        <w:rPr>
          <w:rFonts w:cs="B Mitra" w:hint="eastAsia"/>
          <w:sz w:val="28"/>
          <w:szCs w:val="28"/>
          <w:rtl/>
        </w:rPr>
        <w:t>قام</w:t>
      </w:r>
      <w:r w:rsidRPr="00AE1087">
        <w:rPr>
          <w:rFonts w:cs="B Mitra"/>
          <w:sz w:val="28"/>
          <w:szCs w:val="28"/>
          <w:rtl/>
        </w:rPr>
        <w:t xml:space="preserve"> اهانت به کار م</w:t>
      </w:r>
      <w:r w:rsidRPr="00AE1087">
        <w:rPr>
          <w:rFonts w:cs="B Mitra" w:hint="cs"/>
          <w:sz w:val="28"/>
          <w:szCs w:val="28"/>
          <w:rtl/>
        </w:rPr>
        <w:t>ی‌‏</w:t>
      </w:r>
      <w:r w:rsidRPr="00AE1087">
        <w:rPr>
          <w:rFonts w:cs="B Mitra" w:hint="eastAsia"/>
          <w:sz w:val="28"/>
          <w:szCs w:val="28"/>
          <w:rtl/>
        </w:rPr>
        <w:t>روند،</w:t>
      </w:r>
      <w:r w:rsidRPr="00AE1087">
        <w:rPr>
          <w:rFonts w:cs="B Mitra"/>
          <w:sz w:val="28"/>
          <w:szCs w:val="28"/>
          <w:rtl/>
        </w:rPr>
        <w:t xml:space="preserve"> مانند دشنام دادن، بدون قصد ن</w:t>
      </w:r>
      <w:r w:rsidRPr="00AE1087">
        <w:rPr>
          <w:rFonts w:cs="B Mitra" w:hint="cs"/>
          <w:sz w:val="28"/>
          <w:szCs w:val="28"/>
          <w:rtl/>
        </w:rPr>
        <w:t>ی</w:t>
      </w:r>
      <w:r w:rsidRPr="00AE1087">
        <w:rPr>
          <w:rFonts w:cs="B Mitra" w:hint="eastAsia"/>
          <w:sz w:val="28"/>
          <w:szCs w:val="28"/>
          <w:rtl/>
        </w:rPr>
        <w:t>ز</w:t>
      </w:r>
      <w:r w:rsidRPr="00AE1087">
        <w:rPr>
          <w:rFonts w:cs="B Mitra"/>
          <w:sz w:val="28"/>
          <w:szCs w:val="28"/>
          <w:rtl/>
        </w:rPr>
        <w:t xml:space="preserve"> محقّق م</w:t>
      </w:r>
      <w:r w:rsidRPr="00AE1087">
        <w:rPr>
          <w:rFonts w:cs="B Mitra" w:hint="cs"/>
          <w:sz w:val="28"/>
          <w:szCs w:val="28"/>
          <w:rtl/>
        </w:rPr>
        <w:t>ی‏‌</w:t>
      </w:r>
      <w:r w:rsidRPr="00AE1087">
        <w:rPr>
          <w:rFonts w:cs="B Mitra" w:hint="eastAsia"/>
          <w:sz w:val="28"/>
          <w:szCs w:val="28"/>
          <w:rtl/>
        </w:rPr>
        <w:t>شود</w:t>
      </w:r>
      <w:r w:rsidRPr="00AE1087">
        <w:rPr>
          <w:rFonts w:cs="B Mitra"/>
          <w:sz w:val="28"/>
          <w:szCs w:val="28"/>
          <w:rtl/>
        </w:rPr>
        <w:t>.[۱]</w:t>
      </w:r>
    </w:p>
    <w:p w:rsidR="00AE1087" w:rsidRPr="00AE1087" w:rsidRDefault="00AE1087" w:rsidP="00AE1087">
      <w:pPr>
        <w:rPr>
          <w:rFonts w:cs="B Mitra"/>
          <w:sz w:val="28"/>
          <w:szCs w:val="28"/>
          <w:rtl/>
        </w:rPr>
      </w:pPr>
      <w:r w:rsidRPr="00AE1087">
        <w:rPr>
          <w:rFonts w:cs="B Mitra" w:hint="eastAsia"/>
          <w:sz w:val="28"/>
          <w:szCs w:val="28"/>
          <w:rtl/>
        </w:rPr>
        <w:t>حکم</w:t>
      </w:r>
    </w:p>
    <w:p w:rsidR="00AE1087" w:rsidRPr="00AE1087" w:rsidRDefault="00AE1087" w:rsidP="00AE1087">
      <w:pPr>
        <w:rPr>
          <w:rFonts w:cs="B Mitra"/>
          <w:sz w:val="28"/>
          <w:szCs w:val="28"/>
          <w:rtl/>
        </w:rPr>
      </w:pPr>
      <w:r w:rsidRPr="00AE1087">
        <w:rPr>
          <w:rFonts w:cs="B Mitra" w:hint="eastAsia"/>
          <w:sz w:val="28"/>
          <w:szCs w:val="28"/>
          <w:rtl/>
        </w:rPr>
        <w:t>حکم</w:t>
      </w:r>
      <w:r w:rsidRPr="00AE1087">
        <w:rPr>
          <w:rFonts w:cs="B Mitra"/>
          <w:sz w:val="28"/>
          <w:szCs w:val="28"/>
          <w:rtl/>
        </w:rPr>
        <w:t xml:space="preserve"> اهانت بر حسب موارد آن مختلف است. اهانت نسبت به آنچه در شر</w:t>
      </w:r>
      <w:r w:rsidRPr="00AE1087">
        <w:rPr>
          <w:rFonts w:cs="B Mitra" w:hint="cs"/>
          <w:sz w:val="28"/>
          <w:szCs w:val="28"/>
          <w:rtl/>
        </w:rPr>
        <w:t>ی</w:t>
      </w:r>
      <w:r w:rsidRPr="00AE1087">
        <w:rPr>
          <w:rFonts w:cs="B Mitra" w:hint="eastAsia"/>
          <w:sz w:val="28"/>
          <w:szCs w:val="28"/>
          <w:rtl/>
        </w:rPr>
        <w:t>عت</w:t>
      </w:r>
      <w:r w:rsidRPr="00AE1087">
        <w:rPr>
          <w:rFonts w:cs="B Mitra"/>
          <w:sz w:val="28"/>
          <w:szCs w:val="28"/>
          <w:rtl/>
        </w:rPr>
        <w:t xml:space="preserve"> محترم شمرده شده، حرام است، بلکه برخ</w:t>
      </w:r>
      <w:r w:rsidRPr="00AE1087">
        <w:rPr>
          <w:rFonts w:cs="B Mitra" w:hint="cs"/>
          <w:sz w:val="28"/>
          <w:szCs w:val="28"/>
          <w:rtl/>
        </w:rPr>
        <w:t>ی</w:t>
      </w:r>
      <w:r w:rsidRPr="00AE1087">
        <w:rPr>
          <w:rFonts w:cs="B Mitra"/>
          <w:sz w:val="28"/>
          <w:szCs w:val="28"/>
          <w:rtl/>
        </w:rPr>
        <w:t xml:space="preserve"> مراتب آن موجب کفر و ارتداد م</w:t>
      </w:r>
      <w:r w:rsidRPr="00AE1087">
        <w:rPr>
          <w:rFonts w:cs="B Mitra" w:hint="cs"/>
          <w:sz w:val="28"/>
          <w:szCs w:val="28"/>
          <w:rtl/>
        </w:rPr>
        <w:t>ی‏‌</w:t>
      </w:r>
      <w:r w:rsidRPr="00AE1087">
        <w:rPr>
          <w:rFonts w:cs="B Mitra" w:hint="eastAsia"/>
          <w:sz w:val="28"/>
          <w:szCs w:val="28"/>
          <w:rtl/>
        </w:rPr>
        <w:t>شود</w:t>
      </w:r>
      <w:r w:rsidRPr="00AE1087">
        <w:rPr>
          <w:rFonts w:cs="B Mitra"/>
          <w:sz w:val="28"/>
          <w:szCs w:val="28"/>
          <w:rtl/>
        </w:rPr>
        <w:t>[۲].</w:t>
      </w:r>
    </w:p>
    <w:p w:rsidR="00AE1087" w:rsidRPr="00AE1087" w:rsidRDefault="00AE1087" w:rsidP="00AE1087">
      <w:pPr>
        <w:rPr>
          <w:rFonts w:cs="B Mitra"/>
          <w:sz w:val="28"/>
          <w:szCs w:val="28"/>
          <w:rtl/>
        </w:rPr>
      </w:pPr>
      <w:r w:rsidRPr="00AE1087">
        <w:rPr>
          <w:rFonts w:cs="B Mitra" w:hint="eastAsia"/>
          <w:sz w:val="28"/>
          <w:szCs w:val="28"/>
          <w:rtl/>
        </w:rPr>
        <w:lastRenderedPageBreak/>
        <w:t>اهانت</w:t>
      </w:r>
      <w:r w:rsidRPr="00AE1087">
        <w:rPr>
          <w:rFonts w:cs="B Mitra"/>
          <w:sz w:val="28"/>
          <w:szCs w:val="28"/>
          <w:rtl/>
        </w:rPr>
        <w:t xml:space="preserve"> به غ</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محترم، همچون کافر حرب</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اهل بدعت و متجاهر به فسق، جا</w:t>
      </w:r>
      <w:r w:rsidRPr="00AE1087">
        <w:rPr>
          <w:rFonts w:cs="B Mitra" w:hint="cs"/>
          <w:sz w:val="28"/>
          <w:szCs w:val="28"/>
          <w:rtl/>
        </w:rPr>
        <w:t>ی</w:t>
      </w:r>
      <w:r w:rsidRPr="00AE1087">
        <w:rPr>
          <w:rFonts w:cs="B Mitra" w:hint="eastAsia"/>
          <w:sz w:val="28"/>
          <w:szCs w:val="28"/>
          <w:rtl/>
        </w:rPr>
        <w:t>ز،</w:t>
      </w:r>
      <w:r w:rsidRPr="00AE1087">
        <w:rPr>
          <w:rFonts w:cs="B Mitra"/>
          <w:sz w:val="28"/>
          <w:szCs w:val="28"/>
          <w:rtl/>
        </w:rPr>
        <w:t xml:space="preserve"> بلکه مطلوب و پسند</w:t>
      </w:r>
      <w:r w:rsidRPr="00AE1087">
        <w:rPr>
          <w:rFonts w:cs="B Mitra" w:hint="cs"/>
          <w:sz w:val="28"/>
          <w:szCs w:val="28"/>
          <w:rtl/>
        </w:rPr>
        <w:t>ی</w:t>
      </w:r>
      <w:r w:rsidRPr="00AE1087">
        <w:rPr>
          <w:rFonts w:cs="B Mitra" w:hint="eastAsia"/>
          <w:sz w:val="28"/>
          <w:szCs w:val="28"/>
          <w:rtl/>
        </w:rPr>
        <w:t>ده</w:t>
      </w:r>
      <w:r w:rsidRPr="00AE1087">
        <w:rPr>
          <w:rFonts w:cs="B Mitra"/>
          <w:sz w:val="28"/>
          <w:szCs w:val="28"/>
          <w:rtl/>
        </w:rPr>
        <w:t xml:space="preserve"> است[۳].</w:t>
      </w:r>
    </w:p>
    <w:p w:rsidR="00AE1087" w:rsidRPr="00AE1087" w:rsidRDefault="00AE1087" w:rsidP="00AE1087">
      <w:pPr>
        <w:rPr>
          <w:rFonts w:cs="B Mitra"/>
          <w:sz w:val="28"/>
          <w:szCs w:val="28"/>
          <w:rtl/>
        </w:rPr>
      </w:pPr>
      <w:r w:rsidRPr="00AE1087">
        <w:rPr>
          <w:rFonts w:cs="B Mitra" w:hint="eastAsia"/>
          <w:sz w:val="28"/>
          <w:szCs w:val="28"/>
          <w:rtl/>
        </w:rPr>
        <w:t>اهانت</w:t>
      </w:r>
      <w:r w:rsidRPr="00AE1087">
        <w:rPr>
          <w:rFonts w:cs="B Mitra"/>
          <w:sz w:val="28"/>
          <w:szCs w:val="28"/>
          <w:rtl/>
        </w:rPr>
        <w:t xml:space="preserve"> به مسلمان</w:t>
      </w:r>
      <w:r w:rsidRPr="00AE1087">
        <w:rPr>
          <w:rFonts w:cs="B Mitra" w:hint="cs"/>
          <w:sz w:val="28"/>
          <w:szCs w:val="28"/>
          <w:rtl/>
        </w:rPr>
        <w:t>ی</w:t>
      </w:r>
      <w:r w:rsidRPr="00AE1087">
        <w:rPr>
          <w:rFonts w:cs="B Mitra"/>
          <w:sz w:val="28"/>
          <w:szCs w:val="28"/>
          <w:rtl/>
        </w:rPr>
        <w:t xml:space="preserve"> که نبا</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به و</w:t>
      </w:r>
      <w:r w:rsidRPr="00AE1087">
        <w:rPr>
          <w:rFonts w:cs="B Mitra" w:hint="cs"/>
          <w:sz w:val="28"/>
          <w:szCs w:val="28"/>
          <w:rtl/>
        </w:rPr>
        <w:t>ی</w:t>
      </w:r>
      <w:r w:rsidRPr="00AE1087">
        <w:rPr>
          <w:rFonts w:cs="B Mitra"/>
          <w:sz w:val="28"/>
          <w:szCs w:val="28"/>
          <w:rtl/>
        </w:rPr>
        <w:t xml:space="preserve"> اهانت شود، موجب ثبوت تعز</w:t>
      </w:r>
      <w:r w:rsidRPr="00AE1087">
        <w:rPr>
          <w:rFonts w:cs="B Mitra" w:hint="cs"/>
          <w:sz w:val="28"/>
          <w:szCs w:val="28"/>
          <w:rtl/>
        </w:rPr>
        <w:t>ی</w:t>
      </w:r>
      <w:r w:rsidRPr="00AE1087">
        <w:rPr>
          <w:rFonts w:cs="B Mitra" w:hint="eastAsia"/>
          <w:sz w:val="28"/>
          <w:szCs w:val="28"/>
          <w:rtl/>
        </w:rPr>
        <w:t>ر</w:t>
      </w:r>
      <w:r w:rsidRPr="00AE1087">
        <w:rPr>
          <w:rFonts w:cs="B Mitra"/>
          <w:sz w:val="28"/>
          <w:szCs w:val="28"/>
          <w:rtl/>
        </w:rPr>
        <w:t xml:space="preserve"> است. البته اهانت به صورت قذف موجب ثبوت حدّ م</w:t>
      </w:r>
      <w:r w:rsidRPr="00AE1087">
        <w:rPr>
          <w:rFonts w:cs="B Mitra" w:hint="cs"/>
          <w:sz w:val="28"/>
          <w:szCs w:val="28"/>
          <w:rtl/>
        </w:rPr>
        <w:t>ی‏‌</w:t>
      </w:r>
      <w:r w:rsidRPr="00AE1087">
        <w:rPr>
          <w:rFonts w:cs="B Mitra" w:hint="eastAsia"/>
          <w:sz w:val="28"/>
          <w:szCs w:val="28"/>
          <w:rtl/>
        </w:rPr>
        <w:t>گردد</w:t>
      </w:r>
      <w:r w:rsidRPr="00AE1087">
        <w:rPr>
          <w:rFonts w:cs="B Mitra"/>
          <w:sz w:val="28"/>
          <w:szCs w:val="28"/>
          <w:rtl/>
        </w:rPr>
        <w:t>[۴].[۵]</w:t>
      </w:r>
    </w:p>
    <w:p w:rsidR="00AE1087" w:rsidRPr="00AE1087" w:rsidRDefault="00AE1087" w:rsidP="00AE1087">
      <w:pPr>
        <w:rPr>
          <w:rFonts w:cs="B Mitra"/>
          <w:sz w:val="28"/>
          <w:szCs w:val="28"/>
          <w:rtl/>
        </w:rPr>
      </w:pPr>
      <w:r w:rsidRPr="00AE1087">
        <w:rPr>
          <w:rFonts w:cs="B Mitra" w:hint="eastAsia"/>
          <w:sz w:val="28"/>
          <w:szCs w:val="28"/>
          <w:rtl/>
        </w:rPr>
        <w:t>جستارها</w:t>
      </w:r>
      <w:r w:rsidRPr="00AE1087">
        <w:rPr>
          <w:rFonts w:cs="B Mitra" w:hint="cs"/>
          <w:sz w:val="28"/>
          <w:szCs w:val="28"/>
          <w:rtl/>
        </w:rPr>
        <w:t>ی</w:t>
      </w:r>
      <w:r w:rsidRPr="00AE1087">
        <w:rPr>
          <w:rFonts w:cs="B Mitra"/>
          <w:sz w:val="28"/>
          <w:szCs w:val="28"/>
          <w:rtl/>
        </w:rPr>
        <w:t xml:space="preserve"> وابسته</w:t>
      </w:r>
    </w:p>
    <w:p w:rsidR="00AE1087" w:rsidRPr="00AE1087" w:rsidRDefault="00AE1087" w:rsidP="00AE1087">
      <w:pPr>
        <w:rPr>
          <w:rFonts w:cs="B Mitra"/>
          <w:sz w:val="28"/>
          <w:szCs w:val="28"/>
          <w:rtl/>
        </w:rPr>
      </w:pPr>
      <w:r w:rsidRPr="00AE1087">
        <w:rPr>
          <w:rFonts w:cs="B Mitra"/>
          <w:sz w:val="28"/>
          <w:szCs w:val="28"/>
          <w:rtl/>
        </w:rPr>
        <w:t xml:space="preserve">    استهزا</w:t>
      </w:r>
    </w:p>
    <w:p w:rsidR="00AE1087" w:rsidRPr="00AE1087" w:rsidRDefault="00AE1087" w:rsidP="00AE1087">
      <w:pPr>
        <w:rPr>
          <w:rFonts w:cs="B Mitra"/>
          <w:sz w:val="28"/>
          <w:szCs w:val="28"/>
          <w:rtl/>
        </w:rPr>
      </w:pPr>
      <w:r w:rsidRPr="00AE1087">
        <w:rPr>
          <w:rFonts w:cs="B Mitra"/>
          <w:sz w:val="28"/>
          <w:szCs w:val="28"/>
          <w:rtl/>
        </w:rPr>
        <w:t xml:space="preserve">    تکر</w:t>
      </w:r>
      <w:r w:rsidRPr="00AE1087">
        <w:rPr>
          <w:rFonts w:cs="B Mitra" w:hint="cs"/>
          <w:sz w:val="28"/>
          <w:szCs w:val="28"/>
          <w:rtl/>
        </w:rPr>
        <w:t>ی</w:t>
      </w:r>
      <w:r w:rsidRPr="00AE1087">
        <w:rPr>
          <w:rFonts w:cs="B Mitra" w:hint="eastAsia"/>
          <w:sz w:val="28"/>
          <w:szCs w:val="28"/>
          <w:rtl/>
        </w:rPr>
        <w:t>م</w:t>
      </w:r>
    </w:p>
    <w:p w:rsidR="00AE1087" w:rsidRPr="00AE1087" w:rsidRDefault="00AE1087" w:rsidP="00AE1087">
      <w:pPr>
        <w:rPr>
          <w:rFonts w:cs="B Mitra"/>
          <w:sz w:val="28"/>
          <w:szCs w:val="28"/>
          <w:rtl/>
        </w:rPr>
      </w:pPr>
      <w:r w:rsidRPr="00AE1087">
        <w:rPr>
          <w:rFonts w:cs="B Mitra"/>
          <w:sz w:val="28"/>
          <w:szCs w:val="28"/>
          <w:rtl/>
        </w:rPr>
        <w:t xml:space="preserve">    احترام</w:t>
      </w:r>
    </w:p>
    <w:p w:rsidR="00AE1087" w:rsidRPr="00AE1087" w:rsidRDefault="00AE1087" w:rsidP="00AE1087">
      <w:pPr>
        <w:rPr>
          <w:rFonts w:cs="B Mitra"/>
          <w:sz w:val="28"/>
          <w:szCs w:val="28"/>
          <w:rtl/>
        </w:rPr>
      </w:pPr>
      <w:r w:rsidRPr="00AE1087">
        <w:rPr>
          <w:rFonts w:cs="B Mitra" w:hint="eastAsia"/>
          <w:sz w:val="28"/>
          <w:szCs w:val="28"/>
          <w:rtl/>
        </w:rPr>
        <w:t>منابع</w:t>
      </w:r>
    </w:p>
    <w:p w:rsidR="00AE1087" w:rsidRPr="00AE1087" w:rsidRDefault="00AE1087" w:rsidP="00AE1087">
      <w:pPr>
        <w:rPr>
          <w:rFonts w:cs="B Mitra"/>
          <w:sz w:val="28"/>
          <w:szCs w:val="28"/>
          <w:rtl/>
        </w:rPr>
      </w:pPr>
      <w:r w:rsidRPr="00AE1087">
        <w:rPr>
          <w:rFonts w:cs="B Mitra"/>
          <w:sz w:val="28"/>
          <w:szCs w:val="28"/>
          <w:rtl/>
        </w:rPr>
        <w:t xml:space="preserve">    1368945.</w:t>
      </w:r>
      <w:r w:rsidRPr="00AE1087">
        <w:rPr>
          <w:rFonts w:cs="B Mitra"/>
          <w:sz w:val="28"/>
          <w:szCs w:val="28"/>
        </w:rPr>
        <w:t>jpg</w:t>
      </w:r>
      <w:r w:rsidRPr="00AE1087">
        <w:rPr>
          <w:rFonts w:cs="B Mitra"/>
          <w:sz w:val="28"/>
          <w:szCs w:val="28"/>
          <w:rtl/>
        </w:rPr>
        <w:t xml:space="preserve"> هاشم</w:t>
      </w:r>
      <w:r w:rsidRPr="00AE1087">
        <w:rPr>
          <w:rFonts w:cs="B Mitra" w:hint="cs"/>
          <w:sz w:val="28"/>
          <w:szCs w:val="28"/>
          <w:rtl/>
        </w:rPr>
        <w:t>ی</w:t>
      </w:r>
      <w:r w:rsidRPr="00AE1087">
        <w:rPr>
          <w:rFonts w:cs="B Mitra"/>
          <w:sz w:val="28"/>
          <w:szCs w:val="28"/>
          <w:rtl/>
        </w:rPr>
        <w:t xml:space="preserve"> شاهرود</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س</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محمود، فرهنگ فقه مطابق مذهب اهل ب</w:t>
      </w:r>
      <w:r w:rsidRPr="00AE1087">
        <w:rPr>
          <w:rFonts w:cs="B Mitra" w:hint="cs"/>
          <w:sz w:val="28"/>
          <w:szCs w:val="28"/>
          <w:rtl/>
        </w:rPr>
        <w:t>ی</w:t>
      </w:r>
      <w:r w:rsidRPr="00AE1087">
        <w:rPr>
          <w:rFonts w:cs="B Mitra" w:hint="eastAsia"/>
          <w:sz w:val="28"/>
          <w:szCs w:val="28"/>
          <w:rtl/>
        </w:rPr>
        <w:t>ت</w:t>
      </w:r>
    </w:p>
    <w:p w:rsidR="00AE1087" w:rsidRPr="00AE1087" w:rsidRDefault="00AE1087" w:rsidP="00AE1087">
      <w:pPr>
        <w:rPr>
          <w:rFonts w:cs="B Mitra"/>
          <w:sz w:val="28"/>
          <w:szCs w:val="28"/>
          <w:rtl/>
        </w:rPr>
      </w:pPr>
    </w:p>
    <w:p w:rsidR="00AE1087" w:rsidRPr="00AE1087" w:rsidRDefault="00AE1087" w:rsidP="00AE1087">
      <w:pPr>
        <w:rPr>
          <w:rFonts w:cs="B Mitra"/>
          <w:sz w:val="28"/>
          <w:szCs w:val="28"/>
          <w:rtl/>
        </w:rPr>
      </w:pPr>
      <w:r w:rsidRPr="00AE1087">
        <w:rPr>
          <w:rFonts w:cs="B Mitra" w:hint="eastAsia"/>
          <w:sz w:val="28"/>
          <w:szCs w:val="28"/>
          <w:rtl/>
        </w:rPr>
        <w:t>پانو</w:t>
      </w:r>
      <w:r w:rsidRPr="00AE1087">
        <w:rPr>
          <w:rFonts w:cs="B Mitra" w:hint="cs"/>
          <w:sz w:val="28"/>
          <w:szCs w:val="28"/>
          <w:rtl/>
        </w:rPr>
        <w:t>ی</w:t>
      </w:r>
      <w:r w:rsidRPr="00AE1087">
        <w:rPr>
          <w:rFonts w:cs="B Mitra" w:hint="eastAsia"/>
          <w:sz w:val="28"/>
          <w:szCs w:val="28"/>
          <w:rtl/>
        </w:rPr>
        <w:t>س</w:t>
      </w:r>
    </w:p>
    <w:p w:rsidR="00AE1087" w:rsidRPr="00AE1087" w:rsidRDefault="00AE1087" w:rsidP="00AE1087">
      <w:pPr>
        <w:rPr>
          <w:rFonts w:cs="B Mitra"/>
          <w:sz w:val="28"/>
          <w:szCs w:val="28"/>
          <w:rtl/>
        </w:rPr>
      </w:pPr>
    </w:p>
    <w:p w:rsidR="00AE1087" w:rsidRPr="00AE1087" w:rsidRDefault="00AE1087" w:rsidP="00AE1087">
      <w:pPr>
        <w:rPr>
          <w:rFonts w:cs="B Mitra"/>
          <w:sz w:val="28"/>
          <w:szCs w:val="28"/>
          <w:rtl/>
        </w:rPr>
      </w:pPr>
      <w:r w:rsidRPr="00AE1087">
        <w:rPr>
          <w:rFonts w:cs="B Mitra" w:hint="eastAsia"/>
          <w:sz w:val="28"/>
          <w:szCs w:val="28"/>
          <w:rtl/>
        </w:rPr>
        <w:t>العناو</w:t>
      </w:r>
      <w:r w:rsidRPr="00AE1087">
        <w:rPr>
          <w:rFonts w:cs="B Mitra" w:hint="cs"/>
          <w:sz w:val="28"/>
          <w:szCs w:val="28"/>
          <w:rtl/>
        </w:rPr>
        <w:t>ی</w:t>
      </w:r>
      <w:r w:rsidRPr="00AE1087">
        <w:rPr>
          <w:rFonts w:cs="B Mitra" w:hint="eastAsia"/>
          <w:sz w:val="28"/>
          <w:szCs w:val="28"/>
          <w:rtl/>
        </w:rPr>
        <w:t>ن،</w:t>
      </w:r>
      <w:r w:rsidRPr="00AE1087">
        <w:rPr>
          <w:rFonts w:cs="B Mitra"/>
          <w:sz w:val="28"/>
          <w:szCs w:val="28"/>
          <w:rtl/>
        </w:rPr>
        <w:t xml:space="preserve"> ج۱، ص:۵۵۶ ـ ۵۶۱؛ القواعد الفقه</w:t>
      </w:r>
      <w:r w:rsidRPr="00AE1087">
        <w:rPr>
          <w:rFonts w:cs="B Mitra" w:hint="cs"/>
          <w:sz w:val="28"/>
          <w:szCs w:val="28"/>
          <w:rtl/>
        </w:rPr>
        <w:t>ی</w:t>
      </w:r>
      <w:r w:rsidRPr="00AE1087">
        <w:rPr>
          <w:rFonts w:cs="B Mitra" w:hint="eastAsia"/>
          <w:sz w:val="28"/>
          <w:szCs w:val="28"/>
          <w:rtl/>
        </w:rPr>
        <w:t>ة</w:t>
      </w:r>
      <w:r w:rsidRPr="00AE1087">
        <w:rPr>
          <w:rFonts w:cs="B Mitra"/>
          <w:sz w:val="28"/>
          <w:szCs w:val="28"/>
          <w:rtl/>
        </w:rPr>
        <w:t xml:space="preserve"> (بجنورد</w:t>
      </w:r>
      <w:r w:rsidRPr="00AE1087">
        <w:rPr>
          <w:rFonts w:cs="B Mitra" w:hint="cs"/>
          <w:sz w:val="28"/>
          <w:szCs w:val="28"/>
          <w:rtl/>
        </w:rPr>
        <w:t>ی</w:t>
      </w:r>
      <w:r w:rsidRPr="00AE1087">
        <w:rPr>
          <w:rFonts w:cs="B Mitra"/>
          <w:sz w:val="28"/>
          <w:szCs w:val="28"/>
          <w:rtl/>
        </w:rPr>
        <w:t>)، ج۵، ص:۲۹۶ ـ ۲۹۷</w:t>
      </w:r>
    </w:p>
    <w:p w:rsidR="00AE1087" w:rsidRPr="00AE1087" w:rsidRDefault="00AE1087" w:rsidP="00AE1087">
      <w:pPr>
        <w:rPr>
          <w:rFonts w:cs="B Mitra"/>
          <w:sz w:val="28"/>
          <w:szCs w:val="28"/>
          <w:rtl/>
        </w:rPr>
      </w:pPr>
      <w:r w:rsidRPr="00AE1087">
        <w:rPr>
          <w:rFonts w:cs="B Mitra" w:hint="eastAsia"/>
          <w:sz w:val="28"/>
          <w:szCs w:val="28"/>
          <w:rtl/>
        </w:rPr>
        <w:t>وسائل</w:t>
      </w:r>
      <w:r w:rsidRPr="00AE1087">
        <w:rPr>
          <w:rFonts w:cs="B Mitra"/>
          <w:sz w:val="28"/>
          <w:szCs w:val="28"/>
          <w:rtl/>
        </w:rPr>
        <w:t xml:space="preserve"> الش</w:t>
      </w:r>
      <w:r w:rsidRPr="00AE1087">
        <w:rPr>
          <w:rFonts w:cs="B Mitra" w:hint="cs"/>
          <w:sz w:val="28"/>
          <w:szCs w:val="28"/>
          <w:rtl/>
        </w:rPr>
        <w:t>ی</w:t>
      </w:r>
      <w:r w:rsidRPr="00AE1087">
        <w:rPr>
          <w:rFonts w:cs="B Mitra" w:hint="eastAsia"/>
          <w:sz w:val="28"/>
          <w:szCs w:val="28"/>
          <w:rtl/>
        </w:rPr>
        <w:t>عة،</w:t>
      </w:r>
      <w:r w:rsidRPr="00AE1087">
        <w:rPr>
          <w:rFonts w:cs="B Mitra"/>
          <w:sz w:val="28"/>
          <w:szCs w:val="28"/>
          <w:rtl/>
        </w:rPr>
        <w:t xml:space="preserve"> ج۱۱، ص:۲۱۵</w:t>
      </w:r>
    </w:p>
    <w:p w:rsidR="00AE1087" w:rsidRPr="00AE1087" w:rsidRDefault="00AE1087" w:rsidP="00AE1087">
      <w:pPr>
        <w:rPr>
          <w:rFonts w:cs="B Mitra"/>
          <w:sz w:val="28"/>
          <w:szCs w:val="28"/>
          <w:rtl/>
        </w:rPr>
      </w:pPr>
      <w:r w:rsidRPr="00AE1087">
        <w:rPr>
          <w:rFonts w:cs="B Mitra" w:hint="eastAsia"/>
          <w:sz w:val="28"/>
          <w:szCs w:val="28"/>
          <w:rtl/>
        </w:rPr>
        <w:t>مستمسک</w:t>
      </w:r>
      <w:r w:rsidRPr="00AE1087">
        <w:rPr>
          <w:rFonts w:cs="B Mitra"/>
          <w:sz w:val="28"/>
          <w:szCs w:val="28"/>
          <w:rtl/>
        </w:rPr>
        <w:t xml:space="preserve"> العروة، ج۱۱، ص:۲۱۶</w:t>
      </w:r>
    </w:p>
    <w:p w:rsidR="00AE1087" w:rsidRPr="00AE1087" w:rsidRDefault="00AE1087" w:rsidP="00AE1087">
      <w:pPr>
        <w:rPr>
          <w:rFonts w:cs="B Mitra"/>
          <w:sz w:val="28"/>
          <w:szCs w:val="28"/>
          <w:rtl/>
        </w:rPr>
      </w:pPr>
      <w:r w:rsidRPr="00AE1087">
        <w:rPr>
          <w:rFonts w:cs="B Mitra" w:hint="eastAsia"/>
          <w:sz w:val="28"/>
          <w:szCs w:val="28"/>
          <w:rtl/>
        </w:rPr>
        <w:t>مستمسک</w:t>
      </w:r>
      <w:r w:rsidRPr="00AE1087">
        <w:rPr>
          <w:rFonts w:cs="B Mitra"/>
          <w:sz w:val="28"/>
          <w:szCs w:val="28"/>
          <w:rtl/>
        </w:rPr>
        <w:t xml:space="preserve"> العروة، ج۱۱، ص:۴۰۹-۴۱۲</w:t>
      </w:r>
    </w:p>
    <w:p w:rsidR="00AE1087" w:rsidRDefault="00AE1087" w:rsidP="00AE1087">
      <w:pPr>
        <w:rPr>
          <w:rFonts w:cs="B Mitra"/>
          <w:sz w:val="28"/>
          <w:szCs w:val="28"/>
          <w:rtl/>
        </w:rPr>
      </w:pPr>
      <w:r w:rsidRPr="00AE1087">
        <w:rPr>
          <w:rFonts w:cs="B Mitra" w:hint="eastAsia"/>
          <w:sz w:val="28"/>
          <w:szCs w:val="28"/>
          <w:rtl/>
        </w:rPr>
        <w:t>هاشم</w:t>
      </w:r>
      <w:r w:rsidRPr="00AE1087">
        <w:rPr>
          <w:rFonts w:cs="B Mitra" w:hint="cs"/>
          <w:sz w:val="28"/>
          <w:szCs w:val="28"/>
          <w:rtl/>
        </w:rPr>
        <w:t>ی</w:t>
      </w:r>
      <w:r w:rsidRPr="00AE1087">
        <w:rPr>
          <w:rFonts w:cs="B Mitra"/>
          <w:sz w:val="28"/>
          <w:szCs w:val="28"/>
          <w:rtl/>
        </w:rPr>
        <w:t xml:space="preserve"> شاهرود</w:t>
      </w:r>
      <w:r w:rsidRPr="00AE1087">
        <w:rPr>
          <w:rFonts w:cs="B Mitra" w:hint="cs"/>
          <w:sz w:val="28"/>
          <w:szCs w:val="28"/>
          <w:rtl/>
        </w:rPr>
        <w:t>ی</w:t>
      </w:r>
      <w:r w:rsidRPr="00AE1087">
        <w:rPr>
          <w:rFonts w:cs="B Mitra" w:hint="eastAsia"/>
          <w:sz w:val="28"/>
          <w:szCs w:val="28"/>
          <w:rtl/>
        </w:rPr>
        <w:t>،</w:t>
      </w:r>
      <w:r w:rsidRPr="00AE1087">
        <w:rPr>
          <w:rFonts w:cs="B Mitra"/>
          <w:sz w:val="28"/>
          <w:szCs w:val="28"/>
          <w:rtl/>
        </w:rPr>
        <w:t xml:space="preserve"> س</w:t>
      </w:r>
      <w:r w:rsidRPr="00AE1087">
        <w:rPr>
          <w:rFonts w:cs="B Mitra" w:hint="cs"/>
          <w:sz w:val="28"/>
          <w:szCs w:val="28"/>
          <w:rtl/>
        </w:rPr>
        <w:t>ی</w:t>
      </w:r>
      <w:r w:rsidRPr="00AE1087">
        <w:rPr>
          <w:rFonts w:cs="B Mitra" w:hint="eastAsia"/>
          <w:sz w:val="28"/>
          <w:szCs w:val="28"/>
          <w:rtl/>
        </w:rPr>
        <w:t>د</w:t>
      </w:r>
      <w:r w:rsidRPr="00AE1087">
        <w:rPr>
          <w:rFonts w:cs="B Mitra"/>
          <w:sz w:val="28"/>
          <w:szCs w:val="28"/>
          <w:rtl/>
        </w:rPr>
        <w:t xml:space="preserve"> محمود، فرهنگ فقه مطابق مذهب اهل ب</w:t>
      </w:r>
      <w:r w:rsidRPr="00AE1087">
        <w:rPr>
          <w:rFonts w:cs="B Mitra" w:hint="cs"/>
          <w:sz w:val="28"/>
          <w:szCs w:val="28"/>
          <w:rtl/>
        </w:rPr>
        <w:t>ی</w:t>
      </w:r>
      <w:r w:rsidRPr="00AE1087">
        <w:rPr>
          <w:rFonts w:cs="B Mitra" w:hint="eastAsia"/>
          <w:sz w:val="28"/>
          <w:szCs w:val="28"/>
          <w:rtl/>
        </w:rPr>
        <w:t>ت</w:t>
      </w:r>
      <w:r w:rsidRPr="00AE1087">
        <w:rPr>
          <w:rFonts w:cs="B Mitra"/>
          <w:sz w:val="28"/>
          <w:szCs w:val="28"/>
          <w:rtl/>
        </w:rPr>
        <w:t xml:space="preserve"> ج۱، صفحه ۷۶۱.</w:t>
      </w:r>
    </w:p>
    <w:p w:rsidR="00335809" w:rsidRDefault="009F64E8" w:rsidP="009C1D27">
      <w:pPr>
        <w:pStyle w:val="Heading3"/>
        <w:rPr>
          <w:rtl/>
        </w:rPr>
      </w:pPr>
      <w:r>
        <w:rPr>
          <w:rFonts w:hint="cs"/>
          <w:rtl/>
        </w:rPr>
        <w:t xml:space="preserve">پایگاه اطلاعات مدیریت اسلامی </w:t>
      </w:r>
    </w:p>
    <w:p w:rsidR="009F64E8" w:rsidRDefault="009F64E8" w:rsidP="009C1D27">
      <w:pPr>
        <w:pStyle w:val="Heading4"/>
        <w:rPr>
          <w:rtl/>
        </w:rPr>
      </w:pPr>
      <w:r>
        <w:rPr>
          <w:rFonts w:hint="cs"/>
          <w:rtl/>
        </w:rPr>
        <w:t>گنجینه اطلاعات علوم اسلامی</w:t>
      </w:r>
    </w:p>
    <w:p w:rsidR="009F64E8" w:rsidRDefault="009F64E8" w:rsidP="00335809">
      <w:pPr>
        <w:rPr>
          <w:rFonts w:cs="B Mitra"/>
          <w:sz w:val="28"/>
          <w:szCs w:val="28"/>
          <w:rtl/>
        </w:rPr>
      </w:pPr>
      <w:r>
        <w:rPr>
          <w:rFonts w:cs="B Mitra" w:hint="cs"/>
          <w:sz w:val="28"/>
          <w:szCs w:val="28"/>
          <w:rtl/>
        </w:rPr>
        <w:t xml:space="preserve">در آدرس ذیل مدخل اهانت در علوم اسلامی (فلسفه </w:t>
      </w:r>
      <w:r>
        <w:rPr>
          <w:rFonts w:ascii="Times New Roman" w:hAnsi="Times New Roman" w:cs="Times New Roman" w:hint="cs"/>
          <w:sz w:val="28"/>
          <w:szCs w:val="28"/>
          <w:rtl/>
        </w:rPr>
        <w:t>–</w:t>
      </w:r>
      <w:r>
        <w:rPr>
          <w:rFonts w:cs="B Mitra" w:hint="cs"/>
          <w:sz w:val="28"/>
          <w:szCs w:val="28"/>
          <w:rtl/>
        </w:rPr>
        <w:t xml:space="preserve"> کلام </w:t>
      </w:r>
      <w:r>
        <w:rPr>
          <w:rFonts w:ascii="Times New Roman" w:hAnsi="Times New Roman" w:cs="Times New Roman" w:hint="cs"/>
          <w:sz w:val="28"/>
          <w:szCs w:val="28"/>
          <w:rtl/>
        </w:rPr>
        <w:t>–</w:t>
      </w:r>
      <w:r>
        <w:rPr>
          <w:rFonts w:cs="B Mitra" w:hint="cs"/>
          <w:sz w:val="28"/>
          <w:szCs w:val="28"/>
          <w:rtl/>
        </w:rPr>
        <w:t xml:space="preserve"> فقه </w:t>
      </w:r>
      <w:r>
        <w:rPr>
          <w:rFonts w:ascii="Times New Roman" w:hAnsi="Times New Roman" w:cs="Times New Roman" w:hint="cs"/>
          <w:sz w:val="28"/>
          <w:szCs w:val="28"/>
          <w:rtl/>
        </w:rPr>
        <w:t>–</w:t>
      </w:r>
      <w:r>
        <w:rPr>
          <w:rFonts w:cs="B Mitra" w:hint="cs"/>
          <w:sz w:val="28"/>
          <w:szCs w:val="28"/>
          <w:rtl/>
        </w:rPr>
        <w:t xml:space="preserve"> اصول فقه </w:t>
      </w:r>
      <w:r>
        <w:rPr>
          <w:rFonts w:ascii="Times New Roman" w:hAnsi="Times New Roman" w:cs="Times New Roman" w:hint="cs"/>
          <w:sz w:val="28"/>
          <w:szCs w:val="28"/>
          <w:rtl/>
        </w:rPr>
        <w:t>–</w:t>
      </w:r>
      <w:r>
        <w:rPr>
          <w:rFonts w:cs="B Mitra" w:hint="cs"/>
          <w:sz w:val="28"/>
          <w:szCs w:val="28"/>
          <w:rtl/>
        </w:rPr>
        <w:t xml:space="preserve"> منطق </w:t>
      </w:r>
      <w:r>
        <w:rPr>
          <w:rFonts w:ascii="Times New Roman" w:hAnsi="Times New Roman" w:cs="Times New Roman" w:hint="cs"/>
          <w:sz w:val="28"/>
          <w:szCs w:val="28"/>
          <w:rtl/>
        </w:rPr>
        <w:t>–</w:t>
      </w:r>
      <w:r>
        <w:rPr>
          <w:rFonts w:cs="B Mitra" w:hint="cs"/>
          <w:sz w:val="28"/>
          <w:szCs w:val="28"/>
          <w:rtl/>
        </w:rPr>
        <w:t xml:space="preserve"> علوم حدیث و... ) نمایه و بررسی شده و رابط های آنها نیز بررسی شده است و 93 عنوان در باره اهانت با مرتبطات آن آمده است ملاحظه گردد</w:t>
      </w:r>
    </w:p>
    <w:p w:rsidR="009F64E8" w:rsidRDefault="009F64E8" w:rsidP="009F64E8">
      <w:pPr>
        <w:bidi w:val="0"/>
        <w:rPr>
          <w:rFonts w:cs="B Mitra"/>
          <w:sz w:val="28"/>
          <w:szCs w:val="28"/>
          <w:rtl/>
        </w:rPr>
      </w:pPr>
      <w:r w:rsidRPr="009F64E8">
        <w:rPr>
          <w:rFonts w:cs="B Mitra"/>
          <w:sz w:val="28"/>
          <w:szCs w:val="28"/>
        </w:rPr>
        <w:t>https://thesaurus.isca.ac.ir/search/%D</w:t>
      </w:r>
      <w:r w:rsidRPr="009F64E8">
        <w:rPr>
          <w:rFonts w:cs="B Mitra"/>
          <w:sz w:val="28"/>
          <w:szCs w:val="28"/>
          <w:rtl/>
        </w:rPr>
        <w:t>8%</w:t>
      </w:r>
      <w:r w:rsidRPr="009F64E8">
        <w:rPr>
          <w:rFonts w:cs="B Mitra"/>
          <w:sz w:val="28"/>
          <w:szCs w:val="28"/>
        </w:rPr>
        <w:t>A</w:t>
      </w:r>
      <w:r w:rsidRPr="009F64E8">
        <w:rPr>
          <w:rFonts w:cs="B Mitra"/>
          <w:sz w:val="28"/>
          <w:szCs w:val="28"/>
          <w:rtl/>
        </w:rPr>
        <w:t>7%</w:t>
      </w:r>
      <w:r w:rsidRPr="009F64E8">
        <w:rPr>
          <w:rFonts w:cs="B Mitra"/>
          <w:sz w:val="28"/>
          <w:szCs w:val="28"/>
        </w:rPr>
        <w:t>D</w:t>
      </w:r>
      <w:r w:rsidRPr="009F64E8">
        <w:rPr>
          <w:rFonts w:cs="B Mitra"/>
          <w:sz w:val="28"/>
          <w:szCs w:val="28"/>
          <w:rtl/>
        </w:rPr>
        <w:t>9%87%</w:t>
      </w:r>
      <w:r w:rsidRPr="009F64E8">
        <w:rPr>
          <w:rFonts w:cs="B Mitra"/>
          <w:sz w:val="28"/>
          <w:szCs w:val="28"/>
        </w:rPr>
        <w:t>D</w:t>
      </w:r>
      <w:r w:rsidRPr="009F64E8">
        <w:rPr>
          <w:rFonts w:cs="B Mitra"/>
          <w:sz w:val="28"/>
          <w:szCs w:val="28"/>
          <w:rtl/>
        </w:rPr>
        <w:t>8%</w:t>
      </w:r>
      <w:r w:rsidRPr="009F64E8">
        <w:rPr>
          <w:rFonts w:cs="B Mitra"/>
          <w:sz w:val="28"/>
          <w:szCs w:val="28"/>
        </w:rPr>
        <w:t>A</w:t>
      </w:r>
      <w:r w:rsidRPr="009F64E8">
        <w:rPr>
          <w:rFonts w:cs="B Mitra"/>
          <w:sz w:val="28"/>
          <w:szCs w:val="28"/>
          <w:rtl/>
        </w:rPr>
        <w:t>7%</w:t>
      </w:r>
      <w:r w:rsidRPr="009F64E8">
        <w:rPr>
          <w:rFonts w:cs="B Mitra"/>
          <w:sz w:val="28"/>
          <w:szCs w:val="28"/>
        </w:rPr>
        <w:t>D</w:t>
      </w:r>
      <w:r w:rsidRPr="009F64E8">
        <w:rPr>
          <w:rFonts w:cs="B Mitra"/>
          <w:sz w:val="28"/>
          <w:szCs w:val="28"/>
          <w:rtl/>
        </w:rPr>
        <w:t>9%86%</w:t>
      </w:r>
      <w:r w:rsidRPr="009F64E8">
        <w:rPr>
          <w:rFonts w:cs="B Mitra"/>
          <w:sz w:val="28"/>
          <w:szCs w:val="28"/>
        </w:rPr>
        <w:t>D</w:t>
      </w:r>
      <w:r w:rsidRPr="009F64E8">
        <w:rPr>
          <w:rFonts w:cs="B Mitra"/>
          <w:sz w:val="28"/>
          <w:szCs w:val="28"/>
          <w:rtl/>
        </w:rPr>
        <w:t>8%</w:t>
      </w:r>
      <w:r w:rsidRPr="009F64E8">
        <w:rPr>
          <w:rFonts w:cs="B Mitra"/>
          <w:sz w:val="28"/>
          <w:szCs w:val="28"/>
        </w:rPr>
        <w:t>AA/</w:t>
      </w:r>
      <w:r w:rsidRPr="009F64E8">
        <w:rPr>
          <w:rFonts w:cs="B Mitra"/>
          <w:sz w:val="28"/>
          <w:szCs w:val="28"/>
          <w:rtl/>
        </w:rPr>
        <w:t>0/1</w:t>
      </w:r>
    </w:p>
    <w:p w:rsidR="009F64E8" w:rsidRDefault="009F64E8" w:rsidP="00335809">
      <w:pPr>
        <w:rPr>
          <w:rFonts w:cs="B Mitra"/>
          <w:sz w:val="28"/>
          <w:szCs w:val="28"/>
          <w:rtl/>
        </w:rPr>
        <w:sectPr w:rsidR="009F64E8"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F64E8" w:rsidRPr="009F64E8" w:rsidRDefault="009F64E8" w:rsidP="009F64E8">
      <w:pPr>
        <w:pStyle w:val="Heading2"/>
        <w:rPr>
          <w:rtl/>
        </w:rPr>
      </w:pPr>
      <w:r w:rsidRPr="009F64E8">
        <w:rPr>
          <w:rtl/>
        </w:rPr>
        <w:lastRenderedPageBreak/>
        <w:t>کتابخانه ها (کتابشناس</w:t>
      </w:r>
      <w:r w:rsidRPr="009F64E8">
        <w:rPr>
          <w:rFonts w:hint="cs"/>
          <w:rtl/>
        </w:rPr>
        <w:t>ی</w:t>
      </w:r>
      <w:r w:rsidRPr="009F64E8">
        <w:rPr>
          <w:rtl/>
        </w:rPr>
        <w:t>)</w:t>
      </w:r>
      <w:r>
        <w:rPr>
          <w:rFonts w:hint="cs"/>
          <w:rtl/>
        </w:rPr>
        <w:t xml:space="preserve"> اهانت</w:t>
      </w:r>
    </w:p>
    <w:p w:rsidR="009F64E8" w:rsidRDefault="009F64E8" w:rsidP="009C1D27">
      <w:pPr>
        <w:pStyle w:val="Heading3"/>
        <w:rPr>
          <w:rtl/>
        </w:rPr>
      </w:pPr>
      <w:r w:rsidRPr="009F64E8">
        <w:rPr>
          <w:rFonts w:hint="eastAsia"/>
          <w:rtl/>
        </w:rPr>
        <w:t>کتابخانه</w:t>
      </w:r>
      <w:r w:rsidRPr="009F64E8">
        <w:rPr>
          <w:rtl/>
        </w:rPr>
        <w:t xml:space="preserve"> ها</w:t>
      </w:r>
      <w:r w:rsidRPr="009F64E8">
        <w:rPr>
          <w:rFonts w:hint="cs"/>
          <w:rtl/>
        </w:rPr>
        <w:t>ی</w:t>
      </w:r>
      <w:r w:rsidRPr="009F64E8">
        <w:rPr>
          <w:rtl/>
        </w:rPr>
        <w:t xml:space="preserve"> فارس</w:t>
      </w:r>
      <w:r w:rsidRPr="009F64E8">
        <w:rPr>
          <w:rFonts w:hint="cs"/>
          <w:rtl/>
        </w:rPr>
        <w:t>ی</w:t>
      </w:r>
    </w:p>
    <w:p w:rsidR="009F64E8" w:rsidRDefault="009F64E8" w:rsidP="00335809">
      <w:pPr>
        <w:rPr>
          <w:rFonts w:cs="B Mitra"/>
          <w:sz w:val="28"/>
          <w:szCs w:val="28"/>
          <w:rtl/>
        </w:rPr>
      </w:pPr>
    </w:p>
    <w:p w:rsidR="009F64E8" w:rsidRPr="009F64E8" w:rsidRDefault="009F64E8" w:rsidP="009C1D27">
      <w:pPr>
        <w:pStyle w:val="Heading4"/>
      </w:pPr>
      <w:r w:rsidRPr="009F64E8">
        <w:rPr>
          <w:rtl/>
        </w:rPr>
        <w:t>شبکه کتابخانه ها</w:t>
      </w:r>
      <w:r w:rsidRPr="009F64E8">
        <w:rPr>
          <w:rFonts w:hint="cs"/>
          <w:rtl/>
        </w:rPr>
        <w:t>ی</w:t>
      </w:r>
      <w:r w:rsidRPr="009F64E8">
        <w:rPr>
          <w:rtl/>
        </w:rPr>
        <w:t xml:space="preserve"> کشور</w:t>
      </w:r>
    </w:p>
    <w:p w:rsidR="009F64E8" w:rsidRDefault="009F64E8" w:rsidP="009F64E8">
      <w:pPr>
        <w:rPr>
          <w:rFonts w:cs="B Mitra"/>
          <w:sz w:val="28"/>
          <w:szCs w:val="28"/>
          <w:rtl/>
        </w:rPr>
      </w:pPr>
      <w:r w:rsidRPr="009F64E8">
        <w:rPr>
          <w:rFonts w:cs="B Mitra" w:hint="eastAsia"/>
          <w:sz w:val="28"/>
          <w:szCs w:val="28"/>
          <w:rtl/>
        </w:rPr>
        <w:t>سازمان</w:t>
      </w:r>
      <w:r w:rsidRPr="009F64E8">
        <w:rPr>
          <w:rFonts w:cs="B Mitra"/>
          <w:sz w:val="28"/>
          <w:szCs w:val="28"/>
          <w:rtl/>
        </w:rPr>
        <w:t xml:space="preserve"> اسناد و کتابخانه مل</w:t>
      </w:r>
      <w:r w:rsidRPr="009F64E8">
        <w:rPr>
          <w:rFonts w:cs="B Mitra" w:hint="cs"/>
          <w:sz w:val="28"/>
          <w:szCs w:val="28"/>
          <w:rtl/>
        </w:rPr>
        <w:t>ی</w:t>
      </w:r>
      <w:r w:rsidRPr="009F64E8">
        <w:rPr>
          <w:rFonts w:cs="B Mitra"/>
          <w:sz w:val="28"/>
          <w:szCs w:val="28"/>
          <w:rtl/>
        </w:rPr>
        <w:t xml:space="preserve"> جمهور</w:t>
      </w:r>
      <w:r w:rsidRPr="009F64E8">
        <w:rPr>
          <w:rFonts w:cs="B Mitra" w:hint="cs"/>
          <w:sz w:val="28"/>
          <w:szCs w:val="28"/>
          <w:rtl/>
        </w:rPr>
        <w:t>ی</w:t>
      </w:r>
      <w:r w:rsidRPr="009F64E8">
        <w:rPr>
          <w:rFonts w:cs="B Mitra"/>
          <w:sz w:val="28"/>
          <w:szCs w:val="28"/>
          <w:rtl/>
        </w:rPr>
        <w:t xml:space="preserve"> اسلام</w:t>
      </w:r>
      <w:r w:rsidRPr="009F64E8">
        <w:rPr>
          <w:rFonts w:cs="B Mitra" w:hint="cs"/>
          <w:sz w:val="28"/>
          <w:szCs w:val="28"/>
          <w:rtl/>
        </w:rPr>
        <w:t>ی</w:t>
      </w:r>
      <w:r w:rsidRPr="009F64E8">
        <w:rPr>
          <w:rFonts w:cs="B Mitra"/>
          <w:sz w:val="28"/>
          <w:szCs w:val="28"/>
          <w:rtl/>
        </w:rPr>
        <w:t xml:space="preserve"> ا</w:t>
      </w:r>
      <w:r w:rsidRPr="009F64E8">
        <w:rPr>
          <w:rFonts w:cs="B Mitra" w:hint="cs"/>
          <w:sz w:val="28"/>
          <w:szCs w:val="28"/>
          <w:rtl/>
        </w:rPr>
        <w:t>ی</w:t>
      </w:r>
      <w:r w:rsidRPr="009F64E8">
        <w:rPr>
          <w:rFonts w:cs="B Mitra" w:hint="eastAsia"/>
          <w:sz w:val="28"/>
          <w:szCs w:val="28"/>
          <w:rtl/>
        </w:rPr>
        <w:t>ران</w:t>
      </w:r>
    </w:p>
    <w:p w:rsidR="009F64E8" w:rsidRDefault="009F64E8" w:rsidP="009F64E8">
      <w:pPr>
        <w:rPr>
          <w:rFonts w:cs="B Mitra"/>
          <w:sz w:val="28"/>
          <w:szCs w:val="28"/>
          <w:rtl/>
        </w:rPr>
      </w:pPr>
      <w:r>
        <w:rPr>
          <w:rFonts w:cs="B Mitra" w:hint="cs"/>
          <w:sz w:val="28"/>
          <w:szCs w:val="28"/>
          <w:rtl/>
        </w:rPr>
        <w:t>30 عنوان کتاب در این آدرس موجود است</w:t>
      </w:r>
    </w:p>
    <w:p w:rsidR="009F64E8" w:rsidRDefault="009F64E8" w:rsidP="009F64E8">
      <w:pPr>
        <w:bidi w:val="0"/>
        <w:rPr>
          <w:rFonts w:cs="B Mitra"/>
          <w:sz w:val="28"/>
          <w:szCs w:val="28"/>
          <w:rtl/>
        </w:rPr>
      </w:pPr>
      <w:r w:rsidRPr="009F64E8">
        <w:rPr>
          <w:rFonts w:cs="B Mitra"/>
          <w:sz w:val="28"/>
          <w:szCs w:val="28"/>
        </w:rPr>
        <w:t>https://libs.nlai.ir/advanced_search</w:t>
      </w:r>
    </w:p>
    <w:p w:rsidR="00D55D73" w:rsidRPr="00D55D73" w:rsidRDefault="00D55D73" w:rsidP="009C1D27">
      <w:pPr>
        <w:pStyle w:val="Heading4"/>
      </w:pPr>
      <w:r w:rsidRPr="00D55D73">
        <w:rPr>
          <w:rtl/>
        </w:rPr>
        <w:t>پا</w:t>
      </w:r>
      <w:r w:rsidRPr="00D55D73">
        <w:rPr>
          <w:rFonts w:hint="cs"/>
          <w:rtl/>
        </w:rPr>
        <w:t>ی</w:t>
      </w:r>
      <w:r w:rsidRPr="00D55D73">
        <w:rPr>
          <w:rFonts w:hint="eastAsia"/>
          <w:rtl/>
        </w:rPr>
        <w:t>گاه</w:t>
      </w:r>
      <w:r w:rsidRPr="00D55D73">
        <w:rPr>
          <w:rtl/>
        </w:rPr>
        <w:t xml:space="preserve"> اطلاع رسان</w:t>
      </w:r>
      <w:r w:rsidRPr="00D55D73">
        <w:rPr>
          <w:rFonts w:hint="cs"/>
          <w:rtl/>
        </w:rPr>
        <w:t>ی</w:t>
      </w:r>
      <w:r w:rsidRPr="00D55D73">
        <w:rPr>
          <w:rtl/>
        </w:rPr>
        <w:t xml:space="preserve"> کتابخانه ها</w:t>
      </w:r>
      <w:r w:rsidRPr="00D55D73">
        <w:rPr>
          <w:rFonts w:hint="cs"/>
          <w:rtl/>
        </w:rPr>
        <w:t>ی</w:t>
      </w:r>
      <w:r w:rsidRPr="00D55D73">
        <w:rPr>
          <w:rtl/>
        </w:rPr>
        <w:t xml:space="preserve"> ا</w:t>
      </w:r>
      <w:r w:rsidRPr="00D55D73">
        <w:rPr>
          <w:rFonts w:hint="cs"/>
          <w:rtl/>
        </w:rPr>
        <w:t>ی</w:t>
      </w:r>
      <w:r w:rsidRPr="00D55D73">
        <w:rPr>
          <w:rFonts w:hint="eastAsia"/>
          <w:rtl/>
        </w:rPr>
        <w:t>ران</w:t>
      </w:r>
    </w:p>
    <w:p w:rsidR="00D55D73" w:rsidRDefault="00D55D73" w:rsidP="00D55D73">
      <w:pPr>
        <w:rPr>
          <w:rFonts w:cs="B Mitra"/>
          <w:sz w:val="28"/>
          <w:szCs w:val="28"/>
          <w:rtl/>
        </w:rPr>
      </w:pPr>
      <w:r>
        <w:rPr>
          <w:rFonts w:cs="B Mitra" w:hint="cs"/>
          <w:sz w:val="28"/>
          <w:szCs w:val="28"/>
          <w:rtl/>
        </w:rPr>
        <w:t>42 عنوان کتاب در این آدرس موجود است</w:t>
      </w:r>
    </w:p>
    <w:p w:rsidR="00D55D73" w:rsidRDefault="00D55D73" w:rsidP="00D55D73">
      <w:pPr>
        <w:bidi w:val="0"/>
        <w:rPr>
          <w:rFonts w:cs="B Mitra"/>
          <w:sz w:val="28"/>
          <w:szCs w:val="28"/>
          <w:rtl/>
        </w:rPr>
      </w:pPr>
      <w:r w:rsidRPr="00D55D73">
        <w:rPr>
          <w:rFonts w:cs="B Mitra"/>
          <w:sz w:val="28"/>
          <w:szCs w:val="28"/>
        </w:rPr>
        <w:t>http://www.lib.ir/advancedsearch/p</w:t>
      </w:r>
      <w:r w:rsidRPr="00D55D73">
        <w:rPr>
          <w:rFonts w:cs="B Mitra"/>
          <w:sz w:val="28"/>
          <w:szCs w:val="28"/>
          <w:rtl/>
        </w:rPr>
        <w:t>1</w:t>
      </w:r>
      <w:r w:rsidRPr="00D55D73">
        <w:rPr>
          <w:rFonts w:cs="B Mitra"/>
          <w:sz w:val="28"/>
          <w:szCs w:val="28"/>
        </w:rPr>
        <w:t>/?title=%D</w:t>
      </w:r>
      <w:r w:rsidRPr="00D55D73">
        <w:rPr>
          <w:rFonts w:cs="B Mitra"/>
          <w:sz w:val="28"/>
          <w:szCs w:val="28"/>
          <w:rtl/>
        </w:rPr>
        <w:t>8%</w:t>
      </w:r>
      <w:r w:rsidRPr="00D55D73">
        <w:rPr>
          <w:rFonts w:cs="B Mitra"/>
          <w:sz w:val="28"/>
          <w:szCs w:val="28"/>
        </w:rPr>
        <w:t>A</w:t>
      </w:r>
      <w:r w:rsidRPr="00D55D73">
        <w:rPr>
          <w:rFonts w:cs="B Mitra"/>
          <w:sz w:val="28"/>
          <w:szCs w:val="28"/>
          <w:rtl/>
        </w:rPr>
        <w:t>7%</w:t>
      </w:r>
      <w:r w:rsidRPr="00D55D73">
        <w:rPr>
          <w:rFonts w:cs="B Mitra"/>
          <w:sz w:val="28"/>
          <w:szCs w:val="28"/>
        </w:rPr>
        <w:t>D</w:t>
      </w:r>
      <w:r w:rsidRPr="00D55D73">
        <w:rPr>
          <w:rFonts w:cs="B Mitra"/>
          <w:sz w:val="28"/>
          <w:szCs w:val="28"/>
          <w:rtl/>
        </w:rPr>
        <w:t>9%87%</w:t>
      </w:r>
      <w:r w:rsidRPr="00D55D73">
        <w:rPr>
          <w:rFonts w:cs="B Mitra"/>
          <w:sz w:val="28"/>
          <w:szCs w:val="28"/>
        </w:rPr>
        <w:t>D</w:t>
      </w:r>
      <w:r w:rsidRPr="00D55D73">
        <w:rPr>
          <w:rFonts w:cs="B Mitra"/>
          <w:sz w:val="28"/>
          <w:szCs w:val="28"/>
          <w:rtl/>
        </w:rPr>
        <w:t>8%</w:t>
      </w:r>
      <w:r w:rsidRPr="00D55D73">
        <w:rPr>
          <w:rFonts w:cs="B Mitra"/>
          <w:sz w:val="28"/>
          <w:szCs w:val="28"/>
        </w:rPr>
        <w:t>A</w:t>
      </w:r>
      <w:r w:rsidRPr="00D55D73">
        <w:rPr>
          <w:rFonts w:cs="B Mitra"/>
          <w:sz w:val="28"/>
          <w:szCs w:val="28"/>
          <w:rtl/>
        </w:rPr>
        <w:t>7%</w:t>
      </w:r>
      <w:r w:rsidRPr="00D55D73">
        <w:rPr>
          <w:rFonts w:cs="B Mitra"/>
          <w:sz w:val="28"/>
          <w:szCs w:val="28"/>
        </w:rPr>
        <w:t>D</w:t>
      </w:r>
      <w:r w:rsidRPr="00D55D73">
        <w:rPr>
          <w:rFonts w:cs="B Mitra"/>
          <w:sz w:val="28"/>
          <w:szCs w:val="28"/>
          <w:rtl/>
        </w:rPr>
        <w:t>9%86%</w:t>
      </w:r>
      <w:r w:rsidRPr="00D55D73">
        <w:rPr>
          <w:rFonts w:cs="B Mitra"/>
          <w:sz w:val="28"/>
          <w:szCs w:val="28"/>
        </w:rPr>
        <w:t>D</w:t>
      </w:r>
      <w:r w:rsidRPr="00D55D73">
        <w:rPr>
          <w:rFonts w:cs="B Mitra"/>
          <w:sz w:val="28"/>
          <w:szCs w:val="28"/>
          <w:rtl/>
        </w:rPr>
        <w:t>8%</w:t>
      </w:r>
      <w:r w:rsidRPr="00D55D73">
        <w:rPr>
          <w:rFonts w:cs="B Mitra"/>
          <w:sz w:val="28"/>
          <w:szCs w:val="28"/>
        </w:rPr>
        <w:t>AA&amp;author=&amp;subject=&amp;other=&amp;province=</w:t>
      </w:r>
      <w:r w:rsidRPr="00D55D73">
        <w:rPr>
          <w:rFonts w:cs="B Mitra"/>
          <w:sz w:val="28"/>
          <w:szCs w:val="28"/>
          <w:rtl/>
        </w:rPr>
        <w:t>0</w:t>
      </w:r>
      <w:r w:rsidRPr="00D55D73">
        <w:rPr>
          <w:rFonts w:cs="B Mitra"/>
          <w:sz w:val="28"/>
          <w:szCs w:val="28"/>
        </w:rPr>
        <w:t>&amp;city=</w:t>
      </w:r>
      <w:r w:rsidRPr="00D55D73">
        <w:rPr>
          <w:rFonts w:cs="B Mitra"/>
          <w:sz w:val="28"/>
          <w:szCs w:val="28"/>
          <w:rtl/>
        </w:rPr>
        <w:t>0</w:t>
      </w:r>
      <w:r w:rsidRPr="00D55D73">
        <w:rPr>
          <w:rFonts w:cs="B Mitra"/>
          <w:sz w:val="28"/>
          <w:szCs w:val="28"/>
        </w:rPr>
        <w:t>&amp;libtype=</w:t>
      </w:r>
      <w:r w:rsidRPr="00D55D73">
        <w:rPr>
          <w:rFonts w:cs="B Mitra"/>
          <w:sz w:val="28"/>
          <w:szCs w:val="28"/>
          <w:rtl/>
        </w:rPr>
        <w:t>0</w:t>
      </w:r>
      <w:r w:rsidRPr="00D55D73">
        <w:rPr>
          <w:rFonts w:cs="B Mitra"/>
          <w:sz w:val="28"/>
          <w:szCs w:val="28"/>
        </w:rPr>
        <w:t>&amp;firstchar</w:t>
      </w:r>
      <w:r w:rsidRPr="00D55D73">
        <w:rPr>
          <w:rFonts w:cs="B Mitra"/>
          <w:sz w:val="28"/>
          <w:szCs w:val="28"/>
          <w:rtl/>
        </w:rPr>
        <w:t>=*</w:t>
      </w:r>
    </w:p>
    <w:p w:rsidR="00D55D73" w:rsidRDefault="00D55D73" w:rsidP="009F64E8">
      <w:pPr>
        <w:rPr>
          <w:rFonts w:cs="B Mitra"/>
          <w:sz w:val="28"/>
          <w:szCs w:val="28"/>
          <w:rtl/>
        </w:rPr>
      </w:pPr>
    </w:p>
    <w:p w:rsidR="00667EBD" w:rsidRDefault="00667EBD" w:rsidP="009C1D27">
      <w:pPr>
        <w:pStyle w:val="Heading4"/>
        <w:rPr>
          <w:rtl/>
        </w:rPr>
      </w:pPr>
      <w:r>
        <w:rPr>
          <w:rFonts w:hint="cs"/>
          <w:rtl/>
        </w:rPr>
        <w:t xml:space="preserve">سامانه منابع دیجتال ایران </w:t>
      </w:r>
    </w:p>
    <w:p w:rsidR="00667EBD" w:rsidRDefault="00667EBD" w:rsidP="00667EBD">
      <w:pPr>
        <w:rPr>
          <w:rFonts w:cs="B Mitra"/>
          <w:sz w:val="28"/>
          <w:szCs w:val="28"/>
          <w:rtl/>
        </w:rPr>
      </w:pPr>
      <w:r>
        <w:rPr>
          <w:rFonts w:cs="B Mitra" w:hint="cs"/>
          <w:sz w:val="28"/>
          <w:szCs w:val="28"/>
          <w:rtl/>
        </w:rPr>
        <w:t>172</w:t>
      </w:r>
      <w:r w:rsidRPr="00667EBD">
        <w:rPr>
          <w:rFonts w:cs="B Mitra"/>
          <w:sz w:val="28"/>
          <w:szCs w:val="28"/>
          <w:rtl/>
        </w:rPr>
        <w:t xml:space="preserve"> عنوان </w:t>
      </w:r>
      <w:r>
        <w:rPr>
          <w:rFonts w:cs="B Mitra" w:hint="cs"/>
          <w:sz w:val="28"/>
          <w:szCs w:val="28"/>
          <w:rtl/>
        </w:rPr>
        <w:t xml:space="preserve">منبع </w:t>
      </w:r>
      <w:r w:rsidRPr="00667EBD">
        <w:rPr>
          <w:rFonts w:cs="B Mitra"/>
          <w:sz w:val="28"/>
          <w:szCs w:val="28"/>
          <w:rtl/>
        </w:rPr>
        <w:t>در ا</w:t>
      </w:r>
      <w:r w:rsidRPr="00667EBD">
        <w:rPr>
          <w:rFonts w:cs="B Mitra" w:hint="cs"/>
          <w:sz w:val="28"/>
          <w:szCs w:val="28"/>
          <w:rtl/>
        </w:rPr>
        <w:t>ی</w:t>
      </w:r>
      <w:r w:rsidRPr="00667EBD">
        <w:rPr>
          <w:rFonts w:cs="B Mitra" w:hint="eastAsia"/>
          <w:sz w:val="28"/>
          <w:szCs w:val="28"/>
          <w:rtl/>
        </w:rPr>
        <w:t>ن</w:t>
      </w:r>
      <w:r w:rsidRPr="00667EBD">
        <w:rPr>
          <w:rFonts w:cs="B Mitra"/>
          <w:sz w:val="28"/>
          <w:szCs w:val="28"/>
          <w:rtl/>
        </w:rPr>
        <w:t xml:space="preserve"> آدرس موجود است</w:t>
      </w:r>
    </w:p>
    <w:p w:rsidR="00667EBD" w:rsidRDefault="00667EBD" w:rsidP="00667EBD">
      <w:pPr>
        <w:bidi w:val="0"/>
        <w:rPr>
          <w:rFonts w:cs="B Mitra"/>
          <w:sz w:val="28"/>
          <w:szCs w:val="28"/>
          <w:rtl/>
        </w:rPr>
      </w:pPr>
      <w:r w:rsidRPr="00667EBD">
        <w:rPr>
          <w:rFonts w:cs="B Mitra"/>
          <w:sz w:val="28"/>
          <w:szCs w:val="28"/>
        </w:rPr>
        <w:t>https://dl.nlai.ir/UI/Search/BasicSearch.aspx?HomeQuery=%d</w:t>
      </w:r>
      <w:r w:rsidRPr="00667EBD">
        <w:rPr>
          <w:rFonts w:cs="B Mitra"/>
          <w:sz w:val="28"/>
          <w:szCs w:val="28"/>
          <w:rtl/>
        </w:rPr>
        <w:t>8%</w:t>
      </w:r>
      <w:r w:rsidRPr="00667EBD">
        <w:rPr>
          <w:rFonts w:cs="B Mitra"/>
          <w:sz w:val="28"/>
          <w:szCs w:val="28"/>
        </w:rPr>
        <w:t>a</w:t>
      </w:r>
      <w:r w:rsidRPr="00667EBD">
        <w:rPr>
          <w:rFonts w:cs="B Mitra"/>
          <w:sz w:val="28"/>
          <w:szCs w:val="28"/>
          <w:rtl/>
        </w:rPr>
        <w:t>7%</w:t>
      </w:r>
      <w:r w:rsidRPr="00667EBD">
        <w:rPr>
          <w:rFonts w:cs="B Mitra"/>
          <w:sz w:val="28"/>
          <w:szCs w:val="28"/>
        </w:rPr>
        <w:t>d</w:t>
      </w:r>
      <w:r w:rsidRPr="00667EBD">
        <w:rPr>
          <w:rFonts w:cs="B Mitra"/>
          <w:sz w:val="28"/>
          <w:szCs w:val="28"/>
          <w:rtl/>
        </w:rPr>
        <w:t>9%87%</w:t>
      </w:r>
      <w:r w:rsidRPr="00667EBD">
        <w:rPr>
          <w:rFonts w:cs="B Mitra"/>
          <w:sz w:val="28"/>
          <w:szCs w:val="28"/>
        </w:rPr>
        <w:t>d</w:t>
      </w:r>
      <w:r w:rsidRPr="00667EBD">
        <w:rPr>
          <w:rFonts w:cs="B Mitra"/>
          <w:sz w:val="28"/>
          <w:szCs w:val="28"/>
          <w:rtl/>
        </w:rPr>
        <w:t>8%</w:t>
      </w:r>
      <w:r w:rsidRPr="00667EBD">
        <w:rPr>
          <w:rFonts w:cs="B Mitra"/>
          <w:sz w:val="28"/>
          <w:szCs w:val="28"/>
        </w:rPr>
        <w:t>a</w:t>
      </w:r>
      <w:r w:rsidRPr="00667EBD">
        <w:rPr>
          <w:rFonts w:cs="B Mitra"/>
          <w:sz w:val="28"/>
          <w:szCs w:val="28"/>
          <w:rtl/>
        </w:rPr>
        <w:t>7%</w:t>
      </w:r>
      <w:r w:rsidRPr="00667EBD">
        <w:rPr>
          <w:rFonts w:cs="B Mitra"/>
          <w:sz w:val="28"/>
          <w:szCs w:val="28"/>
        </w:rPr>
        <w:t>d</w:t>
      </w:r>
      <w:r w:rsidRPr="00667EBD">
        <w:rPr>
          <w:rFonts w:cs="B Mitra"/>
          <w:sz w:val="28"/>
          <w:szCs w:val="28"/>
          <w:rtl/>
        </w:rPr>
        <w:t>9%86%</w:t>
      </w:r>
      <w:r w:rsidRPr="00667EBD">
        <w:rPr>
          <w:rFonts w:cs="B Mitra"/>
          <w:sz w:val="28"/>
          <w:szCs w:val="28"/>
        </w:rPr>
        <w:t>d</w:t>
      </w:r>
      <w:r w:rsidRPr="00667EBD">
        <w:rPr>
          <w:rFonts w:cs="B Mitra"/>
          <w:sz w:val="28"/>
          <w:szCs w:val="28"/>
          <w:rtl/>
        </w:rPr>
        <w:t>8%</w:t>
      </w:r>
      <w:r w:rsidRPr="00667EBD">
        <w:rPr>
          <w:rFonts w:cs="B Mitra"/>
          <w:sz w:val="28"/>
          <w:szCs w:val="28"/>
        </w:rPr>
        <w:t>aa&amp;AllFields=true&amp;InnerSearch=false&amp;Fazi=false&amp;type</w:t>
      </w:r>
      <w:r w:rsidRPr="00667EBD">
        <w:rPr>
          <w:rFonts w:cs="B Mitra"/>
          <w:sz w:val="28"/>
          <w:szCs w:val="28"/>
          <w:rtl/>
        </w:rPr>
        <w:t>1</w:t>
      </w:r>
      <w:r w:rsidRPr="00667EBD">
        <w:rPr>
          <w:rFonts w:cs="B Mitra"/>
          <w:sz w:val="28"/>
          <w:szCs w:val="28"/>
        </w:rPr>
        <w:t>=</w:t>
      </w:r>
      <w:r w:rsidRPr="00667EBD">
        <w:rPr>
          <w:rFonts w:cs="B Mitra"/>
          <w:sz w:val="28"/>
          <w:szCs w:val="28"/>
          <w:rtl/>
        </w:rPr>
        <w:t>0</w:t>
      </w:r>
      <w:r w:rsidRPr="00667EBD">
        <w:rPr>
          <w:rFonts w:cs="B Mitra"/>
          <w:sz w:val="28"/>
          <w:szCs w:val="28"/>
        </w:rPr>
        <w:t>&amp;SelectField=-</w:t>
      </w:r>
      <w:r w:rsidRPr="00667EBD">
        <w:rPr>
          <w:rFonts w:cs="B Mitra"/>
          <w:sz w:val="28"/>
          <w:szCs w:val="28"/>
          <w:rtl/>
        </w:rPr>
        <w:t>1</w:t>
      </w:r>
      <w:r w:rsidRPr="00667EBD">
        <w:rPr>
          <w:rFonts w:cs="B Mitra"/>
          <w:sz w:val="28"/>
          <w:szCs w:val="28"/>
        </w:rPr>
        <w:t>&amp;HasDigital=</w:t>
      </w:r>
      <w:r w:rsidRPr="00667EBD">
        <w:rPr>
          <w:rFonts w:cs="B Mitra"/>
          <w:sz w:val="28"/>
          <w:szCs w:val="28"/>
          <w:rtl/>
        </w:rPr>
        <w:t>0</w:t>
      </w:r>
      <w:r w:rsidRPr="00667EBD">
        <w:rPr>
          <w:rFonts w:cs="B Mitra"/>
          <w:sz w:val="28"/>
          <w:szCs w:val="28"/>
        </w:rPr>
        <w:t>&amp;Index=home</w:t>
      </w:r>
    </w:p>
    <w:p w:rsidR="00667EBD" w:rsidRDefault="00667EBD" w:rsidP="009F64E8">
      <w:pPr>
        <w:rPr>
          <w:rFonts w:cs="B Mitra"/>
          <w:sz w:val="28"/>
          <w:szCs w:val="28"/>
        </w:rPr>
      </w:pPr>
    </w:p>
    <w:p w:rsidR="00D55D73" w:rsidRDefault="006E1055" w:rsidP="009C1D27">
      <w:pPr>
        <w:pStyle w:val="Heading4"/>
        <w:rPr>
          <w:rtl/>
        </w:rPr>
      </w:pPr>
      <w:r>
        <w:rPr>
          <w:rFonts w:hint="cs"/>
          <w:rtl/>
        </w:rPr>
        <w:t>کتابخانه مجازی الفبا</w:t>
      </w:r>
    </w:p>
    <w:p w:rsidR="00D55D73" w:rsidRDefault="006E1055" w:rsidP="006E1055">
      <w:pPr>
        <w:rPr>
          <w:rFonts w:cs="B Mitra"/>
          <w:sz w:val="28"/>
          <w:szCs w:val="28"/>
          <w:rtl/>
        </w:rPr>
      </w:pPr>
      <w:r>
        <w:rPr>
          <w:rFonts w:cs="B Mitra" w:hint="cs"/>
          <w:sz w:val="28"/>
          <w:szCs w:val="28"/>
          <w:rtl/>
        </w:rPr>
        <w:t>34</w:t>
      </w:r>
      <w:r w:rsidRPr="006E1055">
        <w:rPr>
          <w:rFonts w:cs="B Mitra"/>
          <w:sz w:val="28"/>
          <w:szCs w:val="28"/>
          <w:rtl/>
        </w:rPr>
        <w:t xml:space="preserve"> عنوان </w:t>
      </w:r>
      <w:r>
        <w:rPr>
          <w:rFonts w:cs="B Mitra" w:hint="cs"/>
          <w:sz w:val="28"/>
          <w:szCs w:val="28"/>
          <w:rtl/>
        </w:rPr>
        <w:t>کتاب</w:t>
      </w:r>
      <w:r w:rsidRPr="006E1055">
        <w:rPr>
          <w:rFonts w:cs="B Mitra"/>
          <w:sz w:val="28"/>
          <w:szCs w:val="28"/>
          <w:rtl/>
        </w:rPr>
        <w:t xml:space="preserve"> در ا</w:t>
      </w:r>
      <w:r w:rsidRPr="006E1055">
        <w:rPr>
          <w:rFonts w:cs="B Mitra" w:hint="cs"/>
          <w:sz w:val="28"/>
          <w:szCs w:val="28"/>
          <w:rtl/>
        </w:rPr>
        <w:t>ی</w:t>
      </w:r>
      <w:r w:rsidRPr="006E1055">
        <w:rPr>
          <w:rFonts w:cs="B Mitra" w:hint="eastAsia"/>
          <w:sz w:val="28"/>
          <w:szCs w:val="28"/>
          <w:rtl/>
        </w:rPr>
        <w:t>ن</w:t>
      </w:r>
      <w:r w:rsidRPr="006E1055">
        <w:rPr>
          <w:rFonts w:cs="B Mitra"/>
          <w:sz w:val="28"/>
          <w:szCs w:val="28"/>
          <w:rtl/>
        </w:rPr>
        <w:t xml:space="preserve"> آدرس موجود است</w:t>
      </w:r>
    </w:p>
    <w:p w:rsidR="00C2222B" w:rsidRDefault="006E1055" w:rsidP="006E1055">
      <w:pPr>
        <w:bidi w:val="0"/>
        <w:rPr>
          <w:rFonts w:cs="B Mitra"/>
          <w:sz w:val="28"/>
          <w:szCs w:val="28"/>
          <w:rtl/>
        </w:rPr>
      </w:pPr>
      <w:r w:rsidRPr="006E1055">
        <w:rPr>
          <w:rFonts w:cs="B Mitra"/>
          <w:sz w:val="28"/>
          <w:szCs w:val="28"/>
        </w:rPr>
        <w:t>https://www.alefbalib.com/index.aspx?pid=</w:t>
      </w:r>
      <w:r w:rsidRPr="006E1055">
        <w:rPr>
          <w:rFonts w:cs="B Mitra"/>
          <w:sz w:val="28"/>
          <w:szCs w:val="28"/>
          <w:rtl/>
        </w:rPr>
        <w:t>16</w:t>
      </w:r>
      <w:r w:rsidRPr="006E1055">
        <w:rPr>
          <w:rFonts w:cs="B Mitra"/>
          <w:sz w:val="28"/>
          <w:szCs w:val="28"/>
        </w:rPr>
        <w:t>&amp;OrderBy=Title&amp;PageSize=</w:t>
      </w:r>
      <w:r w:rsidRPr="006E1055">
        <w:rPr>
          <w:rFonts w:cs="B Mitra"/>
          <w:sz w:val="28"/>
          <w:szCs w:val="28"/>
          <w:rtl/>
        </w:rPr>
        <w:t>10</w:t>
      </w:r>
      <w:r w:rsidRPr="006E1055">
        <w:rPr>
          <w:rFonts w:cs="B Mitra"/>
          <w:sz w:val="28"/>
          <w:szCs w:val="28"/>
        </w:rPr>
        <w:t>&amp;Order=ASC&amp;lstField</w:t>
      </w:r>
      <w:r w:rsidRPr="006E1055">
        <w:rPr>
          <w:rFonts w:cs="B Mitra"/>
          <w:sz w:val="28"/>
          <w:szCs w:val="28"/>
          <w:rtl/>
        </w:rPr>
        <w:t>1</w:t>
      </w:r>
      <w:r w:rsidRPr="006E1055">
        <w:rPr>
          <w:rFonts w:cs="B Mitra"/>
          <w:sz w:val="28"/>
          <w:szCs w:val="28"/>
        </w:rPr>
        <w:t>=Title&amp;lstField</w:t>
      </w:r>
      <w:r w:rsidRPr="006E1055">
        <w:rPr>
          <w:rFonts w:cs="B Mitra"/>
          <w:sz w:val="28"/>
          <w:szCs w:val="28"/>
          <w:rtl/>
        </w:rPr>
        <w:t>5</w:t>
      </w:r>
      <w:r w:rsidRPr="006E1055">
        <w:rPr>
          <w:rFonts w:cs="B Mitra"/>
          <w:sz w:val="28"/>
          <w:szCs w:val="28"/>
        </w:rPr>
        <w:t>=&amp;lstField</w:t>
      </w:r>
      <w:r w:rsidRPr="006E1055">
        <w:rPr>
          <w:rFonts w:cs="B Mitra"/>
          <w:sz w:val="28"/>
          <w:szCs w:val="28"/>
          <w:rtl/>
        </w:rPr>
        <w:t>4</w:t>
      </w:r>
      <w:r w:rsidRPr="006E1055">
        <w:rPr>
          <w:rFonts w:cs="B Mitra"/>
          <w:sz w:val="28"/>
          <w:szCs w:val="28"/>
        </w:rPr>
        <w:t>=&amp;lstField</w:t>
      </w:r>
      <w:r w:rsidRPr="006E1055">
        <w:rPr>
          <w:rFonts w:cs="B Mitra"/>
          <w:sz w:val="28"/>
          <w:szCs w:val="28"/>
          <w:rtl/>
        </w:rPr>
        <w:t>2</w:t>
      </w:r>
      <w:r w:rsidRPr="006E1055">
        <w:rPr>
          <w:rFonts w:cs="B Mitra"/>
          <w:sz w:val="28"/>
          <w:szCs w:val="28"/>
        </w:rPr>
        <w:t>=&amp;lstField</w:t>
      </w:r>
      <w:r w:rsidRPr="006E1055">
        <w:rPr>
          <w:rFonts w:cs="B Mitra"/>
          <w:sz w:val="28"/>
          <w:szCs w:val="28"/>
          <w:rtl/>
        </w:rPr>
        <w:t>3</w:t>
      </w:r>
      <w:r w:rsidRPr="006E1055">
        <w:rPr>
          <w:rFonts w:cs="B Mitra"/>
          <w:sz w:val="28"/>
          <w:szCs w:val="28"/>
        </w:rPr>
        <w:t>=&amp;txtField</w:t>
      </w:r>
      <w:r w:rsidRPr="006E1055">
        <w:rPr>
          <w:rFonts w:cs="B Mitra"/>
          <w:sz w:val="28"/>
          <w:szCs w:val="28"/>
          <w:rtl/>
        </w:rPr>
        <w:t>1</w:t>
      </w:r>
      <w:r w:rsidRPr="006E1055">
        <w:rPr>
          <w:rFonts w:cs="B Mitra"/>
          <w:sz w:val="28"/>
          <w:szCs w:val="28"/>
        </w:rPr>
        <w:t>=%D</w:t>
      </w:r>
      <w:r w:rsidRPr="006E1055">
        <w:rPr>
          <w:rFonts w:cs="B Mitra"/>
          <w:sz w:val="28"/>
          <w:szCs w:val="28"/>
          <w:rtl/>
        </w:rPr>
        <w:t>8%</w:t>
      </w:r>
      <w:r w:rsidRPr="006E1055">
        <w:rPr>
          <w:rFonts w:cs="B Mitra"/>
          <w:sz w:val="28"/>
          <w:szCs w:val="28"/>
        </w:rPr>
        <w:t>A</w:t>
      </w:r>
      <w:r w:rsidRPr="006E1055">
        <w:rPr>
          <w:rFonts w:cs="B Mitra"/>
          <w:sz w:val="28"/>
          <w:szCs w:val="28"/>
          <w:rtl/>
        </w:rPr>
        <w:t>7%</w:t>
      </w:r>
      <w:r w:rsidRPr="006E1055">
        <w:rPr>
          <w:rFonts w:cs="B Mitra"/>
          <w:sz w:val="28"/>
          <w:szCs w:val="28"/>
        </w:rPr>
        <w:t>D</w:t>
      </w:r>
      <w:r w:rsidRPr="006E1055">
        <w:rPr>
          <w:rFonts w:cs="B Mitra"/>
          <w:sz w:val="28"/>
          <w:szCs w:val="28"/>
          <w:rtl/>
        </w:rPr>
        <w:t>9%87%</w:t>
      </w:r>
      <w:r w:rsidRPr="006E1055">
        <w:rPr>
          <w:rFonts w:cs="B Mitra"/>
          <w:sz w:val="28"/>
          <w:szCs w:val="28"/>
        </w:rPr>
        <w:t>D</w:t>
      </w:r>
      <w:r w:rsidRPr="006E1055">
        <w:rPr>
          <w:rFonts w:cs="B Mitra"/>
          <w:sz w:val="28"/>
          <w:szCs w:val="28"/>
          <w:rtl/>
        </w:rPr>
        <w:t>8%</w:t>
      </w:r>
      <w:r w:rsidRPr="006E1055">
        <w:rPr>
          <w:rFonts w:cs="B Mitra"/>
          <w:sz w:val="28"/>
          <w:szCs w:val="28"/>
        </w:rPr>
        <w:t>A</w:t>
      </w:r>
      <w:r w:rsidRPr="006E1055">
        <w:rPr>
          <w:rFonts w:cs="B Mitra"/>
          <w:sz w:val="28"/>
          <w:szCs w:val="28"/>
          <w:rtl/>
        </w:rPr>
        <w:t>7%</w:t>
      </w:r>
      <w:r w:rsidRPr="006E1055">
        <w:rPr>
          <w:rFonts w:cs="B Mitra"/>
          <w:sz w:val="28"/>
          <w:szCs w:val="28"/>
        </w:rPr>
        <w:t>D</w:t>
      </w:r>
      <w:r w:rsidRPr="006E1055">
        <w:rPr>
          <w:rFonts w:cs="B Mitra"/>
          <w:sz w:val="28"/>
          <w:szCs w:val="28"/>
          <w:rtl/>
        </w:rPr>
        <w:t>9%86%</w:t>
      </w:r>
      <w:r w:rsidRPr="006E1055">
        <w:rPr>
          <w:rFonts w:cs="B Mitra"/>
          <w:sz w:val="28"/>
          <w:szCs w:val="28"/>
        </w:rPr>
        <w:t>D</w:t>
      </w:r>
      <w:r w:rsidRPr="006E1055">
        <w:rPr>
          <w:rFonts w:cs="B Mitra"/>
          <w:sz w:val="28"/>
          <w:szCs w:val="28"/>
          <w:rtl/>
        </w:rPr>
        <w:t>8%</w:t>
      </w:r>
      <w:r w:rsidRPr="006E1055">
        <w:rPr>
          <w:rFonts w:cs="B Mitra"/>
          <w:sz w:val="28"/>
          <w:szCs w:val="28"/>
        </w:rPr>
        <w:t>AA&amp;Hidden</w:t>
      </w:r>
      <w:r w:rsidRPr="006E1055">
        <w:rPr>
          <w:rFonts w:cs="B Mitra"/>
          <w:sz w:val="28"/>
          <w:szCs w:val="28"/>
          <w:rtl/>
        </w:rPr>
        <w:t>1</w:t>
      </w:r>
      <w:r w:rsidRPr="006E1055">
        <w:rPr>
          <w:rFonts w:cs="B Mitra"/>
          <w:sz w:val="28"/>
          <w:szCs w:val="28"/>
        </w:rPr>
        <w:t>=&amp;txtField</w:t>
      </w:r>
      <w:r w:rsidRPr="006E1055">
        <w:rPr>
          <w:rFonts w:cs="B Mitra"/>
          <w:sz w:val="28"/>
          <w:szCs w:val="28"/>
          <w:rtl/>
        </w:rPr>
        <w:t>2</w:t>
      </w:r>
      <w:r w:rsidRPr="006E1055">
        <w:rPr>
          <w:rFonts w:cs="B Mitra"/>
          <w:sz w:val="28"/>
          <w:szCs w:val="28"/>
        </w:rPr>
        <w:t>=&amp;txtField</w:t>
      </w:r>
      <w:r w:rsidRPr="006E1055">
        <w:rPr>
          <w:rFonts w:cs="B Mitra"/>
          <w:sz w:val="28"/>
          <w:szCs w:val="28"/>
          <w:rtl/>
        </w:rPr>
        <w:t>3</w:t>
      </w:r>
      <w:r w:rsidRPr="006E1055">
        <w:rPr>
          <w:rFonts w:cs="B Mitra"/>
          <w:sz w:val="28"/>
          <w:szCs w:val="28"/>
        </w:rPr>
        <w:t>=&amp;Actor</w:t>
      </w:r>
      <w:r w:rsidRPr="006E1055">
        <w:rPr>
          <w:rFonts w:cs="B Mitra"/>
          <w:sz w:val="28"/>
          <w:szCs w:val="28"/>
          <w:rtl/>
        </w:rPr>
        <w:t>1</w:t>
      </w:r>
      <w:r w:rsidRPr="006E1055">
        <w:rPr>
          <w:rFonts w:cs="B Mitra"/>
          <w:sz w:val="28"/>
          <w:szCs w:val="28"/>
        </w:rPr>
        <w:t>=And&amp;Actor</w:t>
      </w:r>
      <w:r w:rsidRPr="006E1055">
        <w:rPr>
          <w:rFonts w:cs="B Mitra"/>
          <w:sz w:val="28"/>
          <w:szCs w:val="28"/>
          <w:rtl/>
        </w:rPr>
        <w:t>2</w:t>
      </w:r>
      <w:r w:rsidRPr="006E1055">
        <w:rPr>
          <w:rFonts w:cs="B Mitra"/>
          <w:sz w:val="28"/>
          <w:szCs w:val="28"/>
        </w:rPr>
        <w:t>=And&amp;Actor</w:t>
      </w:r>
      <w:r w:rsidRPr="006E1055">
        <w:rPr>
          <w:rFonts w:cs="B Mitra"/>
          <w:sz w:val="28"/>
          <w:szCs w:val="28"/>
          <w:rtl/>
        </w:rPr>
        <w:t>3</w:t>
      </w:r>
      <w:r w:rsidRPr="006E1055">
        <w:rPr>
          <w:rFonts w:cs="B Mitra"/>
          <w:sz w:val="28"/>
          <w:szCs w:val="28"/>
        </w:rPr>
        <w:t>=And&amp;Actor</w:t>
      </w:r>
      <w:r w:rsidRPr="006E1055">
        <w:rPr>
          <w:rFonts w:cs="B Mitra"/>
          <w:sz w:val="28"/>
          <w:szCs w:val="28"/>
          <w:rtl/>
        </w:rPr>
        <w:t>4</w:t>
      </w:r>
      <w:r w:rsidRPr="006E1055">
        <w:rPr>
          <w:rFonts w:cs="B Mitra"/>
          <w:sz w:val="28"/>
          <w:szCs w:val="28"/>
        </w:rPr>
        <w:t>=And</w:t>
      </w:r>
    </w:p>
    <w:p w:rsidR="00C2222B" w:rsidRDefault="00C2222B" w:rsidP="009C1D27">
      <w:pPr>
        <w:pStyle w:val="Heading4"/>
        <w:rPr>
          <w:rtl/>
        </w:rPr>
      </w:pPr>
      <w:r>
        <w:rPr>
          <w:rFonts w:hint="cs"/>
          <w:rtl/>
        </w:rPr>
        <w:t>پایگاه کتاب سامان</w:t>
      </w:r>
    </w:p>
    <w:p w:rsidR="00C2222B" w:rsidRDefault="00C2222B" w:rsidP="00C2222B">
      <w:pPr>
        <w:rPr>
          <w:rFonts w:cs="B Mitra"/>
          <w:sz w:val="28"/>
          <w:szCs w:val="28"/>
          <w:rtl/>
        </w:rPr>
      </w:pPr>
      <w:r>
        <w:rPr>
          <w:rFonts w:cs="B Mitra" w:hint="cs"/>
          <w:sz w:val="28"/>
          <w:szCs w:val="28"/>
          <w:rtl/>
        </w:rPr>
        <w:t>17</w:t>
      </w:r>
      <w:r w:rsidRPr="00C2222B">
        <w:rPr>
          <w:rFonts w:cs="B Mitra"/>
          <w:sz w:val="28"/>
          <w:szCs w:val="28"/>
          <w:rtl/>
        </w:rPr>
        <w:t xml:space="preserve"> عنوان کتاب در ا</w:t>
      </w:r>
      <w:r w:rsidRPr="00C2222B">
        <w:rPr>
          <w:rFonts w:cs="B Mitra" w:hint="cs"/>
          <w:sz w:val="28"/>
          <w:szCs w:val="28"/>
          <w:rtl/>
        </w:rPr>
        <w:t>ی</w:t>
      </w:r>
      <w:r w:rsidRPr="00C2222B">
        <w:rPr>
          <w:rFonts w:cs="B Mitra" w:hint="eastAsia"/>
          <w:sz w:val="28"/>
          <w:szCs w:val="28"/>
          <w:rtl/>
        </w:rPr>
        <w:t>ن</w:t>
      </w:r>
      <w:r w:rsidRPr="00C2222B">
        <w:rPr>
          <w:rFonts w:cs="B Mitra"/>
          <w:sz w:val="28"/>
          <w:szCs w:val="28"/>
          <w:rtl/>
        </w:rPr>
        <w:t xml:space="preserve"> آدرس موجود است</w:t>
      </w:r>
    </w:p>
    <w:p w:rsidR="00C2222B" w:rsidRDefault="00C2222B" w:rsidP="00C2222B">
      <w:pPr>
        <w:bidi w:val="0"/>
        <w:rPr>
          <w:rFonts w:cs="B Mitra"/>
          <w:sz w:val="28"/>
          <w:szCs w:val="28"/>
          <w:rtl/>
        </w:rPr>
      </w:pPr>
      <w:r w:rsidRPr="00C2222B">
        <w:rPr>
          <w:rFonts w:cs="B Mitra"/>
          <w:sz w:val="28"/>
          <w:szCs w:val="28"/>
        </w:rPr>
        <w:t>https://www.samanpl.ir/LSearch/LSearch</w:t>
      </w:r>
    </w:p>
    <w:p w:rsidR="009F64E8" w:rsidRDefault="009F64E8" w:rsidP="00C2222B">
      <w:pPr>
        <w:rPr>
          <w:rFonts w:cs="B Mitra"/>
          <w:sz w:val="28"/>
          <w:szCs w:val="28"/>
        </w:rPr>
      </w:pPr>
    </w:p>
    <w:p w:rsidR="00C2222B" w:rsidRDefault="00C2222B" w:rsidP="00C2222B">
      <w:pPr>
        <w:rPr>
          <w:rFonts w:cs="B Mitra"/>
          <w:sz w:val="28"/>
          <w:szCs w:val="28"/>
          <w:rtl/>
        </w:rPr>
      </w:pPr>
      <w:r>
        <w:rPr>
          <w:rFonts w:cs="B Mitra" w:hint="cs"/>
          <w:sz w:val="28"/>
          <w:szCs w:val="28"/>
          <w:rtl/>
        </w:rPr>
        <w:t>مکتبة نور</w:t>
      </w:r>
    </w:p>
    <w:p w:rsidR="00C2222B" w:rsidRDefault="00C2222B" w:rsidP="00C2222B">
      <w:pPr>
        <w:rPr>
          <w:rFonts w:cs="B Mitra"/>
          <w:sz w:val="28"/>
          <w:szCs w:val="28"/>
          <w:rtl/>
        </w:rPr>
      </w:pPr>
      <w:r>
        <w:rPr>
          <w:rFonts w:cs="B Mitra" w:hint="cs"/>
          <w:sz w:val="28"/>
          <w:szCs w:val="28"/>
          <w:rtl/>
        </w:rPr>
        <w:t>ده ها</w:t>
      </w:r>
      <w:r w:rsidRPr="00C2222B">
        <w:rPr>
          <w:rFonts w:cs="B Mitra"/>
          <w:sz w:val="28"/>
          <w:szCs w:val="28"/>
          <w:rtl/>
        </w:rPr>
        <w:t xml:space="preserve"> عنوان کتاب </w:t>
      </w:r>
      <w:r>
        <w:rPr>
          <w:rFonts w:cs="B Mitra" w:hint="cs"/>
          <w:sz w:val="28"/>
          <w:szCs w:val="28"/>
          <w:rtl/>
        </w:rPr>
        <w:t xml:space="preserve">عربی </w:t>
      </w:r>
      <w:r w:rsidRPr="00C2222B">
        <w:rPr>
          <w:rFonts w:cs="B Mitra"/>
          <w:sz w:val="28"/>
          <w:szCs w:val="28"/>
          <w:rtl/>
        </w:rPr>
        <w:t>در ا</w:t>
      </w:r>
      <w:r w:rsidRPr="00C2222B">
        <w:rPr>
          <w:rFonts w:cs="B Mitra" w:hint="cs"/>
          <w:sz w:val="28"/>
          <w:szCs w:val="28"/>
          <w:rtl/>
        </w:rPr>
        <w:t>ی</w:t>
      </w:r>
      <w:r w:rsidRPr="00C2222B">
        <w:rPr>
          <w:rFonts w:cs="B Mitra" w:hint="eastAsia"/>
          <w:sz w:val="28"/>
          <w:szCs w:val="28"/>
          <w:rtl/>
        </w:rPr>
        <w:t>ن</w:t>
      </w:r>
      <w:r w:rsidRPr="00C2222B">
        <w:rPr>
          <w:rFonts w:cs="B Mitra"/>
          <w:sz w:val="28"/>
          <w:szCs w:val="28"/>
          <w:rtl/>
        </w:rPr>
        <w:t xml:space="preserve"> آدرس موجود است</w:t>
      </w:r>
    </w:p>
    <w:p w:rsidR="00C2222B" w:rsidRDefault="00C2222B" w:rsidP="00C2222B">
      <w:pPr>
        <w:bidi w:val="0"/>
        <w:rPr>
          <w:rFonts w:cs="B Mitra"/>
          <w:sz w:val="28"/>
          <w:szCs w:val="28"/>
        </w:rPr>
      </w:pPr>
      <w:r w:rsidRPr="00C2222B">
        <w:rPr>
          <w:rFonts w:cs="B Mitra"/>
          <w:sz w:val="28"/>
          <w:szCs w:val="28"/>
        </w:rPr>
        <w:lastRenderedPageBreak/>
        <w:t>https://www.noor-book.com/?search_for=%D</w:t>
      </w:r>
      <w:r w:rsidRPr="00C2222B">
        <w:rPr>
          <w:rFonts w:cs="B Mitra"/>
          <w:sz w:val="28"/>
          <w:szCs w:val="28"/>
          <w:rtl/>
        </w:rPr>
        <w:t>8%</w:t>
      </w:r>
      <w:r w:rsidRPr="00C2222B">
        <w:rPr>
          <w:rFonts w:cs="B Mitra"/>
          <w:sz w:val="28"/>
          <w:szCs w:val="28"/>
        </w:rPr>
        <w:t>A</w:t>
      </w:r>
      <w:r w:rsidRPr="00C2222B">
        <w:rPr>
          <w:rFonts w:cs="B Mitra"/>
          <w:sz w:val="28"/>
          <w:szCs w:val="28"/>
          <w:rtl/>
        </w:rPr>
        <w:t>7%</w:t>
      </w:r>
      <w:r w:rsidRPr="00C2222B">
        <w:rPr>
          <w:rFonts w:cs="B Mitra"/>
          <w:sz w:val="28"/>
          <w:szCs w:val="28"/>
        </w:rPr>
        <w:t>D</w:t>
      </w:r>
      <w:r w:rsidRPr="00C2222B">
        <w:rPr>
          <w:rFonts w:cs="B Mitra"/>
          <w:sz w:val="28"/>
          <w:szCs w:val="28"/>
          <w:rtl/>
        </w:rPr>
        <w:t>9%84%</w:t>
      </w:r>
      <w:r w:rsidRPr="00C2222B">
        <w:rPr>
          <w:rFonts w:cs="B Mitra"/>
          <w:sz w:val="28"/>
          <w:szCs w:val="28"/>
        </w:rPr>
        <w:t>D</w:t>
      </w:r>
      <w:r w:rsidRPr="00C2222B">
        <w:rPr>
          <w:rFonts w:cs="B Mitra"/>
          <w:sz w:val="28"/>
          <w:szCs w:val="28"/>
          <w:rtl/>
        </w:rPr>
        <w:t>8%</w:t>
      </w:r>
      <w:r w:rsidRPr="00C2222B">
        <w:rPr>
          <w:rFonts w:cs="B Mitra"/>
          <w:sz w:val="28"/>
          <w:szCs w:val="28"/>
        </w:rPr>
        <w:t>A</w:t>
      </w:r>
      <w:r w:rsidRPr="00C2222B">
        <w:rPr>
          <w:rFonts w:cs="B Mitra"/>
          <w:sz w:val="28"/>
          <w:szCs w:val="28"/>
          <w:rtl/>
        </w:rPr>
        <w:t>7%</w:t>
      </w:r>
      <w:r w:rsidRPr="00C2222B">
        <w:rPr>
          <w:rFonts w:cs="B Mitra"/>
          <w:sz w:val="28"/>
          <w:szCs w:val="28"/>
        </w:rPr>
        <w:t>D</w:t>
      </w:r>
      <w:r w:rsidRPr="00C2222B">
        <w:rPr>
          <w:rFonts w:cs="B Mitra"/>
          <w:sz w:val="28"/>
          <w:szCs w:val="28"/>
          <w:rtl/>
        </w:rPr>
        <w:t>9%87%</w:t>
      </w:r>
      <w:r w:rsidRPr="00C2222B">
        <w:rPr>
          <w:rFonts w:cs="B Mitra"/>
          <w:sz w:val="28"/>
          <w:szCs w:val="28"/>
        </w:rPr>
        <w:t>D</w:t>
      </w:r>
      <w:r w:rsidRPr="00C2222B">
        <w:rPr>
          <w:rFonts w:cs="B Mitra"/>
          <w:sz w:val="28"/>
          <w:szCs w:val="28"/>
          <w:rtl/>
        </w:rPr>
        <w:t>8%</w:t>
      </w:r>
      <w:r w:rsidRPr="00C2222B">
        <w:rPr>
          <w:rFonts w:cs="B Mitra"/>
          <w:sz w:val="28"/>
          <w:szCs w:val="28"/>
        </w:rPr>
        <w:t>A</w:t>
      </w:r>
      <w:r w:rsidRPr="00C2222B">
        <w:rPr>
          <w:rFonts w:cs="B Mitra"/>
          <w:sz w:val="28"/>
          <w:szCs w:val="28"/>
          <w:rtl/>
        </w:rPr>
        <w:t>7%</w:t>
      </w:r>
      <w:r w:rsidRPr="00C2222B">
        <w:rPr>
          <w:rFonts w:cs="B Mitra"/>
          <w:sz w:val="28"/>
          <w:szCs w:val="28"/>
        </w:rPr>
        <w:t>D</w:t>
      </w:r>
      <w:r w:rsidRPr="00C2222B">
        <w:rPr>
          <w:rFonts w:cs="B Mitra"/>
          <w:sz w:val="28"/>
          <w:szCs w:val="28"/>
          <w:rtl/>
        </w:rPr>
        <w:t>9%86%</w:t>
      </w:r>
      <w:r w:rsidRPr="00C2222B">
        <w:rPr>
          <w:rFonts w:cs="B Mitra"/>
          <w:sz w:val="28"/>
          <w:szCs w:val="28"/>
        </w:rPr>
        <w:t>D</w:t>
      </w:r>
      <w:r w:rsidRPr="00C2222B">
        <w:rPr>
          <w:rFonts w:cs="B Mitra"/>
          <w:sz w:val="28"/>
          <w:szCs w:val="28"/>
          <w:rtl/>
        </w:rPr>
        <w:t>9%87</w:t>
      </w:r>
    </w:p>
    <w:p w:rsidR="00C2222B" w:rsidRDefault="00C2222B" w:rsidP="00C2222B">
      <w:pPr>
        <w:rPr>
          <w:rFonts w:cs="B Mitra"/>
          <w:sz w:val="28"/>
          <w:szCs w:val="28"/>
        </w:rPr>
      </w:pPr>
    </w:p>
    <w:p w:rsidR="00C2222B" w:rsidRDefault="009A4D05" w:rsidP="009C1D27">
      <w:pPr>
        <w:pStyle w:val="Heading4"/>
        <w:rPr>
          <w:rtl/>
        </w:rPr>
      </w:pPr>
      <w:r>
        <w:rPr>
          <w:rFonts w:hint="cs"/>
          <w:rtl/>
        </w:rPr>
        <w:t>پایگاه اطلاع  رسانی حوزه</w:t>
      </w:r>
    </w:p>
    <w:p w:rsidR="009A4D05" w:rsidRDefault="009A4D05" w:rsidP="00C2222B">
      <w:pPr>
        <w:rPr>
          <w:rFonts w:cs="B Mitra"/>
          <w:sz w:val="28"/>
          <w:szCs w:val="28"/>
          <w:rtl/>
        </w:rPr>
      </w:pPr>
      <w:r>
        <w:rPr>
          <w:rFonts w:cs="B Mitra" w:hint="cs"/>
          <w:sz w:val="28"/>
          <w:szCs w:val="28"/>
          <w:rtl/>
        </w:rPr>
        <w:t>در آدرس ذیل صدها منبع در باره اهانت موجود است انتهای صفحه عبارت بیشتر را بزنید اسناد و منابع بیشتری به نمایش در می آید.</w:t>
      </w:r>
    </w:p>
    <w:p w:rsidR="009A4D05" w:rsidRDefault="009A4D05" w:rsidP="009A4D05">
      <w:pPr>
        <w:bidi w:val="0"/>
        <w:rPr>
          <w:rFonts w:cs="B Mitra"/>
          <w:sz w:val="28"/>
          <w:szCs w:val="28"/>
        </w:rPr>
      </w:pPr>
      <w:r w:rsidRPr="009A4D05">
        <w:rPr>
          <w:rFonts w:cs="B Mitra"/>
          <w:sz w:val="28"/>
          <w:szCs w:val="28"/>
        </w:rPr>
        <w:t>https://hawzah.net/fa/Search/?SearchText=%D</w:t>
      </w:r>
      <w:r w:rsidRPr="009A4D05">
        <w:rPr>
          <w:rFonts w:cs="B Mitra"/>
          <w:sz w:val="28"/>
          <w:szCs w:val="28"/>
          <w:rtl/>
        </w:rPr>
        <w:t>8%</w:t>
      </w:r>
      <w:r w:rsidRPr="009A4D05">
        <w:rPr>
          <w:rFonts w:cs="B Mitra"/>
          <w:sz w:val="28"/>
          <w:szCs w:val="28"/>
        </w:rPr>
        <w:t>A</w:t>
      </w:r>
      <w:r w:rsidRPr="009A4D05">
        <w:rPr>
          <w:rFonts w:cs="B Mitra"/>
          <w:sz w:val="28"/>
          <w:szCs w:val="28"/>
          <w:rtl/>
        </w:rPr>
        <w:t>7%</w:t>
      </w:r>
      <w:r w:rsidRPr="009A4D05">
        <w:rPr>
          <w:rFonts w:cs="B Mitra"/>
          <w:sz w:val="28"/>
          <w:szCs w:val="28"/>
        </w:rPr>
        <w:t>D</w:t>
      </w:r>
      <w:r w:rsidRPr="009A4D05">
        <w:rPr>
          <w:rFonts w:cs="B Mitra"/>
          <w:sz w:val="28"/>
          <w:szCs w:val="28"/>
          <w:rtl/>
        </w:rPr>
        <w:t>9%87%</w:t>
      </w:r>
      <w:r w:rsidRPr="009A4D05">
        <w:rPr>
          <w:rFonts w:cs="B Mitra"/>
          <w:sz w:val="28"/>
          <w:szCs w:val="28"/>
        </w:rPr>
        <w:t>D</w:t>
      </w:r>
      <w:r w:rsidRPr="009A4D05">
        <w:rPr>
          <w:rFonts w:cs="B Mitra"/>
          <w:sz w:val="28"/>
          <w:szCs w:val="28"/>
          <w:rtl/>
        </w:rPr>
        <w:t>8%</w:t>
      </w:r>
      <w:r w:rsidRPr="009A4D05">
        <w:rPr>
          <w:rFonts w:cs="B Mitra"/>
          <w:sz w:val="28"/>
          <w:szCs w:val="28"/>
        </w:rPr>
        <w:t>A</w:t>
      </w:r>
      <w:r w:rsidRPr="009A4D05">
        <w:rPr>
          <w:rFonts w:cs="B Mitra"/>
          <w:sz w:val="28"/>
          <w:szCs w:val="28"/>
          <w:rtl/>
        </w:rPr>
        <w:t>7%</w:t>
      </w:r>
      <w:r w:rsidRPr="009A4D05">
        <w:rPr>
          <w:rFonts w:cs="B Mitra"/>
          <w:sz w:val="28"/>
          <w:szCs w:val="28"/>
        </w:rPr>
        <w:t>D</w:t>
      </w:r>
      <w:r w:rsidRPr="009A4D05">
        <w:rPr>
          <w:rFonts w:cs="B Mitra"/>
          <w:sz w:val="28"/>
          <w:szCs w:val="28"/>
          <w:rtl/>
        </w:rPr>
        <w:t>9%86%</w:t>
      </w:r>
      <w:r w:rsidRPr="009A4D05">
        <w:rPr>
          <w:rFonts w:cs="B Mitra"/>
          <w:sz w:val="28"/>
          <w:szCs w:val="28"/>
        </w:rPr>
        <w:t>D</w:t>
      </w:r>
      <w:r w:rsidRPr="009A4D05">
        <w:rPr>
          <w:rFonts w:cs="B Mitra"/>
          <w:sz w:val="28"/>
          <w:szCs w:val="28"/>
          <w:rtl/>
        </w:rPr>
        <w:t>8%</w:t>
      </w:r>
      <w:r w:rsidRPr="009A4D05">
        <w:rPr>
          <w:rFonts w:cs="B Mitra"/>
          <w:sz w:val="28"/>
          <w:szCs w:val="28"/>
        </w:rPr>
        <w:t>AA</w:t>
      </w:r>
    </w:p>
    <w:p w:rsidR="00C2222B" w:rsidRDefault="00C2222B" w:rsidP="00C2222B">
      <w:pPr>
        <w:bidi w:val="0"/>
        <w:jc w:val="right"/>
        <w:rPr>
          <w:rFonts w:cs="B Mitra"/>
          <w:sz w:val="28"/>
          <w:szCs w:val="28"/>
        </w:rPr>
      </w:pPr>
    </w:p>
    <w:p w:rsidR="00C2222B" w:rsidRDefault="009C1D27" w:rsidP="009C1D27">
      <w:pPr>
        <w:pStyle w:val="Heading4"/>
        <w:rPr>
          <w:rtl/>
        </w:rPr>
      </w:pPr>
      <w:r>
        <w:rPr>
          <w:rFonts w:hint="cs"/>
          <w:rtl/>
        </w:rPr>
        <w:t>کتابخانه تبیان</w:t>
      </w:r>
    </w:p>
    <w:p w:rsidR="009C1D27" w:rsidRDefault="009C1D27" w:rsidP="009C1D27">
      <w:pPr>
        <w:rPr>
          <w:rFonts w:cs="B Mitra"/>
          <w:sz w:val="28"/>
          <w:szCs w:val="28"/>
          <w:rtl/>
        </w:rPr>
      </w:pPr>
      <w:r>
        <w:rPr>
          <w:rFonts w:cs="B Mitra" w:hint="cs"/>
          <w:sz w:val="28"/>
          <w:szCs w:val="28"/>
          <w:rtl/>
        </w:rPr>
        <w:t xml:space="preserve">12 </w:t>
      </w:r>
      <w:r w:rsidRPr="009C1D27">
        <w:rPr>
          <w:rFonts w:cs="B Mitra"/>
          <w:sz w:val="28"/>
          <w:szCs w:val="28"/>
          <w:rtl/>
        </w:rPr>
        <w:t>عنوان کتاب در ا</w:t>
      </w:r>
      <w:r w:rsidRPr="009C1D27">
        <w:rPr>
          <w:rFonts w:cs="B Mitra" w:hint="cs"/>
          <w:sz w:val="28"/>
          <w:szCs w:val="28"/>
          <w:rtl/>
        </w:rPr>
        <w:t>ی</w:t>
      </w:r>
      <w:r w:rsidRPr="009C1D27">
        <w:rPr>
          <w:rFonts w:cs="B Mitra" w:hint="eastAsia"/>
          <w:sz w:val="28"/>
          <w:szCs w:val="28"/>
          <w:rtl/>
        </w:rPr>
        <w:t>ن</w:t>
      </w:r>
      <w:r w:rsidRPr="009C1D27">
        <w:rPr>
          <w:rFonts w:cs="B Mitra"/>
          <w:sz w:val="28"/>
          <w:szCs w:val="28"/>
          <w:rtl/>
        </w:rPr>
        <w:t xml:space="preserve"> آدرس موجود است</w:t>
      </w:r>
    </w:p>
    <w:p w:rsidR="009C1D27" w:rsidRDefault="009C1D27" w:rsidP="009C1D27">
      <w:pPr>
        <w:bidi w:val="0"/>
        <w:jc w:val="right"/>
        <w:rPr>
          <w:rFonts w:cs="B Mitra"/>
          <w:sz w:val="28"/>
          <w:szCs w:val="28"/>
          <w:rtl/>
        </w:rPr>
      </w:pPr>
      <w:r w:rsidRPr="009C1D27">
        <w:rPr>
          <w:rFonts w:cs="B Mitra"/>
          <w:sz w:val="28"/>
          <w:szCs w:val="28"/>
        </w:rPr>
        <w:t>https://library.tebyan.net/fa/Browse/Search?lstField1=Title&amp;txtField1=%D8%A7%D9%87%D8%A7%D9%86%D8%AA</w:t>
      </w:r>
    </w:p>
    <w:p w:rsidR="009C1D27" w:rsidRPr="009C1D27" w:rsidRDefault="009C1D27" w:rsidP="009C1D27">
      <w:pPr>
        <w:pStyle w:val="Heading2"/>
        <w:rPr>
          <w:rtl/>
        </w:rPr>
      </w:pPr>
      <w:r>
        <w:rPr>
          <w:rFonts w:hint="cs"/>
          <w:rtl/>
        </w:rPr>
        <w:t xml:space="preserve">اهانت در </w:t>
      </w:r>
      <w:r w:rsidRPr="009C1D27">
        <w:rPr>
          <w:rtl/>
        </w:rPr>
        <w:t>مقالات</w:t>
      </w:r>
    </w:p>
    <w:p w:rsidR="009C1D27" w:rsidRDefault="009C1D27" w:rsidP="009C1D27">
      <w:pPr>
        <w:pStyle w:val="Heading3"/>
        <w:rPr>
          <w:rtl/>
        </w:rPr>
      </w:pPr>
      <w:r w:rsidRPr="009C1D27">
        <w:rPr>
          <w:rtl/>
        </w:rPr>
        <w:t>بانک مقالات ا</w:t>
      </w:r>
      <w:r w:rsidRPr="009C1D27">
        <w:rPr>
          <w:rFonts w:hint="cs"/>
          <w:rtl/>
        </w:rPr>
        <w:t>ی</w:t>
      </w:r>
      <w:r w:rsidRPr="009C1D27">
        <w:rPr>
          <w:rFonts w:hint="eastAsia"/>
          <w:rtl/>
        </w:rPr>
        <w:t>ران</w:t>
      </w:r>
      <w:r w:rsidRPr="009C1D27">
        <w:rPr>
          <w:rtl/>
        </w:rPr>
        <w:t xml:space="preserve"> نما</w:t>
      </w:r>
      <w:r w:rsidRPr="009C1D27">
        <w:rPr>
          <w:rFonts w:hint="cs"/>
          <w:rtl/>
        </w:rPr>
        <w:t>ی</w:t>
      </w:r>
      <w:r w:rsidRPr="009C1D27">
        <w:rPr>
          <w:rFonts w:hint="eastAsia"/>
          <w:rtl/>
        </w:rPr>
        <w:t>ه</w:t>
      </w:r>
    </w:p>
    <w:p w:rsidR="009C1D27" w:rsidRDefault="00C277DF" w:rsidP="009C1D27">
      <w:pPr>
        <w:bidi w:val="0"/>
        <w:jc w:val="right"/>
        <w:rPr>
          <w:rFonts w:cs="B Mitra"/>
          <w:sz w:val="28"/>
          <w:szCs w:val="28"/>
          <w:rtl/>
        </w:rPr>
      </w:pPr>
      <w:r>
        <w:rPr>
          <w:rFonts w:cs="B Mitra" w:hint="cs"/>
          <w:sz w:val="28"/>
          <w:szCs w:val="28"/>
          <w:rtl/>
        </w:rPr>
        <w:t xml:space="preserve">سایت ایران نمایه جواب نداد لطفا خودتان ملاحظه نمایید </w:t>
      </w:r>
    </w:p>
    <w:p w:rsidR="009C1D27" w:rsidRDefault="009C1D27" w:rsidP="009C1D27">
      <w:pPr>
        <w:pStyle w:val="Heading3"/>
        <w:rPr>
          <w:rtl/>
        </w:rPr>
      </w:pPr>
      <w:r>
        <w:rPr>
          <w:rFonts w:hint="cs"/>
          <w:rtl/>
        </w:rPr>
        <w:t>ویرا سایت</w:t>
      </w:r>
    </w:p>
    <w:p w:rsidR="009C1D27" w:rsidRDefault="00C277DF" w:rsidP="00C277DF">
      <w:pPr>
        <w:rPr>
          <w:rFonts w:cs="B Mitra"/>
          <w:sz w:val="28"/>
          <w:szCs w:val="28"/>
          <w:rtl/>
        </w:rPr>
      </w:pPr>
      <w:r>
        <w:rPr>
          <w:rFonts w:cs="B Mitra" w:hint="cs"/>
          <w:sz w:val="28"/>
          <w:szCs w:val="28"/>
          <w:rtl/>
        </w:rPr>
        <w:t>108</w:t>
      </w:r>
      <w:r w:rsidR="009C1D27">
        <w:rPr>
          <w:rFonts w:cs="B Mitra" w:hint="cs"/>
          <w:sz w:val="28"/>
          <w:szCs w:val="28"/>
          <w:rtl/>
        </w:rPr>
        <w:t xml:space="preserve"> </w:t>
      </w:r>
      <w:r w:rsidR="009C1D27" w:rsidRPr="009C1D27">
        <w:rPr>
          <w:rFonts w:cs="B Mitra"/>
          <w:sz w:val="28"/>
          <w:szCs w:val="28"/>
          <w:rtl/>
        </w:rPr>
        <w:t xml:space="preserve">عنوان </w:t>
      </w:r>
      <w:r>
        <w:rPr>
          <w:rFonts w:cs="B Mitra" w:hint="cs"/>
          <w:sz w:val="28"/>
          <w:szCs w:val="28"/>
          <w:rtl/>
        </w:rPr>
        <w:t>مقاله</w:t>
      </w:r>
      <w:r w:rsidR="009C1D27" w:rsidRPr="009C1D27">
        <w:rPr>
          <w:rFonts w:cs="B Mitra"/>
          <w:sz w:val="28"/>
          <w:szCs w:val="28"/>
          <w:rtl/>
        </w:rPr>
        <w:t xml:space="preserve"> در ا</w:t>
      </w:r>
      <w:r w:rsidR="009C1D27" w:rsidRPr="009C1D27">
        <w:rPr>
          <w:rFonts w:cs="B Mitra" w:hint="cs"/>
          <w:sz w:val="28"/>
          <w:szCs w:val="28"/>
          <w:rtl/>
        </w:rPr>
        <w:t>ی</w:t>
      </w:r>
      <w:r w:rsidR="009C1D27" w:rsidRPr="009C1D27">
        <w:rPr>
          <w:rFonts w:cs="B Mitra" w:hint="eastAsia"/>
          <w:sz w:val="28"/>
          <w:szCs w:val="28"/>
          <w:rtl/>
        </w:rPr>
        <w:t>ن</w:t>
      </w:r>
      <w:r w:rsidR="009C1D27" w:rsidRPr="009C1D27">
        <w:rPr>
          <w:rFonts w:cs="B Mitra"/>
          <w:sz w:val="28"/>
          <w:szCs w:val="28"/>
          <w:rtl/>
        </w:rPr>
        <w:t xml:space="preserve"> آدرس موجود است</w:t>
      </w:r>
    </w:p>
    <w:p w:rsidR="009C1D27" w:rsidRDefault="009C1D27" w:rsidP="009C1D27">
      <w:pPr>
        <w:bidi w:val="0"/>
        <w:rPr>
          <w:rFonts w:cs="B Mitra"/>
          <w:sz w:val="28"/>
          <w:szCs w:val="28"/>
          <w:rtl/>
        </w:rPr>
      </w:pPr>
      <w:r w:rsidRPr="009C1D27">
        <w:rPr>
          <w:rFonts w:cs="B Mitra"/>
          <w:sz w:val="28"/>
          <w:szCs w:val="28"/>
        </w:rPr>
        <w:t>https://www.virascience.com/search/?q=%D8%A7%D9%87%D8%A7%D9%86%D8%AA</w:t>
      </w:r>
    </w:p>
    <w:p w:rsidR="009C1D27" w:rsidRDefault="009C1D27" w:rsidP="009C1D27">
      <w:pPr>
        <w:bidi w:val="0"/>
        <w:jc w:val="right"/>
        <w:rPr>
          <w:rFonts w:cs="B Mitra"/>
          <w:sz w:val="28"/>
          <w:szCs w:val="28"/>
          <w:rtl/>
        </w:rPr>
      </w:pPr>
    </w:p>
    <w:p w:rsidR="009C1D27" w:rsidRDefault="00C277DF" w:rsidP="00C277DF">
      <w:pPr>
        <w:pStyle w:val="Heading3"/>
        <w:rPr>
          <w:rtl/>
        </w:rPr>
      </w:pPr>
      <w:r>
        <w:rPr>
          <w:rFonts w:hint="cs"/>
          <w:rtl/>
        </w:rPr>
        <w:t>پایگاه تخصصی مجلات نور نورمگز</w:t>
      </w:r>
    </w:p>
    <w:p w:rsidR="00C277DF" w:rsidRDefault="00C277DF" w:rsidP="00C277DF">
      <w:pPr>
        <w:rPr>
          <w:rFonts w:cs="B Mitra"/>
          <w:sz w:val="28"/>
          <w:szCs w:val="28"/>
          <w:rtl/>
        </w:rPr>
      </w:pPr>
      <w:r>
        <w:rPr>
          <w:rFonts w:cs="B Mitra" w:hint="cs"/>
          <w:sz w:val="28"/>
          <w:szCs w:val="28"/>
          <w:rtl/>
        </w:rPr>
        <w:t>54</w:t>
      </w:r>
      <w:r w:rsidRPr="00C277DF">
        <w:rPr>
          <w:rFonts w:cs="B Mitra"/>
          <w:sz w:val="28"/>
          <w:szCs w:val="28"/>
          <w:rtl/>
        </w:rPr>
        <w:t xml:space="preserve"> عنوان مقاله در ا</w:t>
      </w:r>
      <w:r w:rsidRPr="00C277DF">
        <w:rPr>
          <w:rFonts w:cs="B Mitra" w:hint="cs"/>
          <w:sz w:val="28"/>
          <w:szCs w:val="28"/>
          <w:rtl/>
        </w:rPr>
        <w:t>ی</w:t>
      </w:r>
      <w:r w:rsidRPr="00C277DF">
        <w:rPr>
          <w:rFonts w:cs="B Mitra" w:hint="eastAsia"/>
          <w:sz w:val="28"/>
          <w:szCs w:val="28"/>
          <w:rtl/>
        </w:rPr>
        <w:t>ن</w:t>
      </w:r>
      <w:r w:rsidRPr="00C277DF">
        <w:rPr>
          <w:rFonts w:cs="B Mitra"/>
          <w:sz w:val="28"/>
          <w:szCs w:val="28"/>
          <w:rtl/>
        </w:rPr>
        <w:t xml:space="preserve"> آدرس موجود است</w:t>
      </w:r>
    </w:p>
    <w:p w:rsidR="00C277DF" w:rsidRDefault="00C277DF" w:rsidP="00C277DF">
      <w:pPr>
        <w:bidi w:val="0"/>
        <w:rPr>
          <w:rFonts w:cs="B Mitra"/>
          <w:sz w:val="28"/>
          <w:szCs w:val="28"/>
          <w:rtl/>
        </w:rPr>
      </w:pPr>
      <w:r w:rsidRPr="00C277DF">
        <w:rPr>
          <w:rFonts w:cs="B Mitra"/>
          <w:sz w:val="28"/>
          <w:szCs w:val="28"/>
        </w:rPr>
        <w:t>https://www.noormags.ir/view/fa/search?q=&amp;and=%D</w:t>
      </w:r>
      <w:r w:rsidRPr="00C277DF">
        <w:rPr>
          <w:rFonts w:cs="B Mitra"/>
          <w:sz w:val="28"/>
          <w:szCs w:val="28"/>
          <w:rtl/>
        </w:rPr>
        <w:t>8%</w:t>
      </w:r>
      <w:r w:rsidRPr="00C277DF">
        <w:rPr>
          <w:rFonts w:cs="B Mitra"/>
          <w:sz w:val="28"/>
          <w:szCs w:val="28"/>
        </w:rPr>
        <w:t>A</w:t>
      </w:r>
      <w:r w:rsidRPr="00C277DF">
        <w:rPr>
          <w:rFonts w:cs="B Mitra"/>
          <w:sz w:val="28"/>
          <w:szCs w:val="28"/>
          <w:rtl/>
        </w:rPr>
        <w:t>7%</w:t>
      </w:r>
      <w:r w:rsidRPr="00C277DF">
        <w:rPr>
          <w:rFonts w:cs="B Mitra"/>
          <w:sz w:val="28"/>
          <w:szCs w:val="28"/>
        </w:rPr>
        <w:t>D</w:t>
      </w:r>
      <w:r w:rsidRPr="00C277DF">
        <w:rPr>
          <w:rFonts w:cs="B Mitra"/>
          <w:sz w:val="28"/>
          <w:szCs w:val="28"/>
          <w:rtl/>
        </w:rPr>
        <w:t>9%87%</w:t>
      </w:r>
      <w:r w:rsidRPr="00C277DF">
        <w:rPr>
          <w:rFonts w:cs="B Mitra"/>
          <w:sz w:val="28"/>
          <w:szCs w:val="28"/>
        </w:rPr>
        <w:t>D</w:t>
      </w:r>
      <w:r w:rsidRPr="00C277DF">
        <w:rPr>
          <w:rFonts w:cs="B Mitra"/>
          <w:sz w:val="28"/>
          <w:szCs w:val="28"/>
          <w:rtl/>
        </w:rPr>
        <w:t>8%</w:t>
      </w:r>
      <w:r w:rsidRPr="00C277DF">
        <w:rPr>
          <w:rFonts w:cs="B Mitra"/>
          <w:sz w:val="28"/>
          <w:szCs w:val="28"/>
        </w:rPr>
        <w:t>A</w:t>
      </w:r>
      <w:r w:rsidRPr="00C277DF">
        <w:rPr>
          <w:rFonts w:cs="B Mitra"/>
          <w:sz w:val="28"/>
          <w:szCs w:val="28"/>
          <w:rtl/>
        </w:rPr>
        <w:t>7%</w:t>
      </w:r>
      <w:r w:rsidRPr="00C277DF">
        <w:rPr>
          <w:rFonts w:cs="B Mitra"/>
          <w:sz w:val="28"/>
          <w:szCs w:val="28"/>
        </w:rPr>
        <w:t>D</w:t>
      </w:r>
      <w:r w:rsidRPr="00C277DF">
        <w:rPr>
          <w:rFonts w:cs="B Mitra"/>
          <w:sz w:val="28"/>
          <w:szCs w:val="28"/>
          <w:rtl/>
        </w:rPr>
        <w:t>9%86%</w:t>
      </w:r>
      <w:r w:rsidRPr="00C277DF">
        <w:rPr>
          <w:rFonts w:cs="B Mitra"/>
          <w:sz w:val="28"/>
          <w:szCs w:val="28"/>
        </w:rPr>
        <w:t>D</w:t>
      </w:r>
      <w:r w:rsidRPr="00C277DF">
        <w:rPr>
          <w:rFonts w:cs="B Mitra"/>
          <w:sz w:val="28"/>
          <w:szCs w:val="28"/>
          <w:rtl/>
        </w:rPr>
        <w:t>8%</w:t>
      </w:r>
      <w:r w:rsidRPr="00C277DF">
        <w:rPr>
          <w:rFonts w:cs="B Mitra"/>
          <w:sz w:val="28"/>
          <w:szCs w:val="28"/>
        </w:rPr>
        <w:t>AA&amp;or=&amp;note=&amp;exact=&amp;fields=title&amp;f_lnf=</w:t>
      </w:r>
      <w:r w:rsidRPr="00C277DF">
        <w:rPr>
          <w:rFonts w:cs="B Mitra"/>
          <w:sz w:val="28"/>
          <w:szCs w:val="28"/>
          <w:rtl/>
        </w:rPr>
        <w:t>1</w:t>
      </w:r>
      <w:r w:rsidRPr="00C277DF">
        <w:rPr>
          <w:rFonts w:cs="B Mitra"/>
          <w:sz w:val="28"/>
          <w:szCs w:val="28"/>
        </w:rPr>
        <w:t>&amp;f_lnf=</w:t>
      </w:r>
      <w:r w:rsidRPr="00C277DF">
        <w:rPr>
          <w:rFonts w:cs="B Mitra"/>
          <w:sz w:val="28"/>
          <w:szCs w:val="28"/>
          <w:rtl/>
        </w:rPr>
        <w:t>2</w:t>
      </w:r>
      <w:r w:rsidRPr="00C277DF">
        <w:rPr>
          <w:rFonts w:cs="B Mitra"/>
          <w:sz w:val="28"/>
          <w:szCs w:val="28"/>
        </w:rPr>
        <w:t>&amp;pn=</w:t>
      </w:r>
      <w:r w:rsidRPr="00C277DF">
        <w:rPr>
          <w:rFonts w:cs="B Mitra"/>
          <w:sz w:val="28"/>
          <w:szCs w:val="28"/>
          <w:rtl/>
        </w:rPr>
        <w:t>1</w:t>
      </w:r>
      <w:r w:rsidRPr="00C277DF">
        <w:rPr>
          <w:rFonts w:cs="B Mitra"/>
          <w:sz w:val="28"/>
          <w:szCs w:val="28"/>
        </w:rPr>
        <w:t>&amp;s=rank&amp;sd=desc&amp;ps=</w:t>
      </w:r>
      <w:r w:rsidRPr="00C277DF">
        <w:rPr>
          <w:rFonts w:cs="B Mitra"/>
          <w:sz w:val="28"/>
          <w:szCs w:val="28"/>
          <w:rtl/>
        </w:rPr>
        <w:t>10</w:t>
      </w:r>
      <w:r w:rsidRPr="00C277DF">
        <w:rPr>
          <w:rFonts w:cs="B Mitra"/>
          <w:sz w:val="28"/>
          <w:szCs w:val="28"/>
        </w:rPr>
        <w:t>&amp;origin=start-advance&amp;index</w:t>
      </w:r>
      <w:r w:rsidRPr="00C277DF">
        <w:rPr>
          <w:rFonts w:cs="B Mitra"/>
          <w:sz w:val="28"/>
          <w:szCs w:val="28"/>
          <w:rtl/>
        </w:rPr>
        <w:t>=</w:t>
      </w:r>
    </w:p>
    <w:p w:rsidR="00C277DF" w:rsidRDefault="00C277DF" w:rsidP="00C277DF">
      <w:pPr>
        <w:rPr>
          <w:rFonts w:cs="B Mitra"/>
          <w:sz w:val="28"/>
          <w:szCs w:val="28"/>
          <w:rtl/>
        </w:rPr>
      </w:pPr>
    </w:p>
    <w:p w:rsidR="00C277DF" w:rsidRDefault="00C277DF" w:rsidP="00C277DF">
      <w:pPr>
        <w:pStyle w:val="Heading3"/>
        <w:rPr>
          <w:rtl/>
        </w:rPr>
      </w:pPr>
      <w:r>
        <w:rPr>
          <w:rFonts w:hint="cs"/>
          <w:rtl/>
        </w:rPr>
        <w:t xml:space="preserve">پرتال جامع علوم انسانی </w:t>
      </w:r>
    </w:p>
    <w:p w:rsidR="00C277DF" w:rsidRDefault="00C277DF" w:rsidP="00C277DF">
      <w:pPr>
        <w:rPr>
          <w:rFonts w:cs="B Mitra"/>
          <w:sz w:val="28"/>
          <w:szCs w:val="28"/>
          <w:rtl/>
        </w:rPr>
      </w:pPr>
      <w:r>
        <w:rPr>
          <w:rFonts w:cs="B Mitra" w:hint="cs"/>
          <w:sz w:val="28"/>
          <w:szCs w:val="28"/>
          <w:rtl/>
        </w:rPr>
        <w:t>27</w:t>
      </w:r>
      <w:r w:rsidRPr="00C277DF">
        <w:rPr>
          <w:rFonts w:cs="B Mitra"/>
          <w:sz w:val="28"/>
          <w:szCs w:val="28"/>
          <w:rtl/>
        </w:rPr>
        <w:t xml:space="preserve"> عنوان مقاله در ا</w:t>
      </w:r>
      <w:r w:rsidRPr="00C277DF">
        <w:rPr>
          <w:rFonts w:cs="B Mitra" w:hint="cs"/>
          <w:sz w:val="28"/>
          <w:szCs w:val="28"/>
          <w:rtl/>
        </w:rPr>
        <w:t>ی</w:t>
      </w:r>
      <w:r w:rsidRPr="00C277DF">
        <w:rPr>
          <w:rFonts w:cs="B Mitra" w:hint="eastAsia"/>
          <w:sz w:val="28"/>
          <w:szCs w:val="28"/>
          <w:rtl/>
        </w:rPr>
        <w:t>ن</w:t>
      </w:r>
      <w:r w:rsidRPr="00C277DF">
        <w:rPr>
          <w:rFonts w:cs="B Mitra"/>
          <w:sz w:val="28"/>
          <w:szCs w:val="28"/>
          <w:rtl/>
        </w:rPr>
        <w:t xml:space="preserve"> آدرس موجود است</w:t>
      </w:r>
    </w:p>
    <w:p w:rsidR="00C277DF" w:rsidRDefault="00C277DF" w:rsidP="00C277DF">
      <w:pPr>
        <w:bidi w:val="0"/>
        <w:rPr>
          <w:rFonts w:cs="B Mitra"/>
          <w:sz w:val="28"/>
          <w:szCs w:val="28"/>
          <w:rtl/>
        </w:rPr>
      </w:pPr>
      <w:r w:rsidRPr="00C277DF">
        <w:rPr>
          <w:rFonts w:cs="B Mitra"/>
          <w:sz w:val="28"/>
          <w:szCs w:val="28"/>
        </w:rPr>
        <w:t>http://ensani.ir/fa/article?ArticleSearch</w:t>
      </w:r>
      <w:r w:rsidRPr="00C277DF">
        <w:rPr>
          <w:rFonts w:cs="B Mitra"/>
          <w:sz w:val="28"/>
          <w:szCs w:val="28"/>
          <w:rtl/>
        </w:rPr>
        <w:t>%5</w:t>
      </w:r>
      <w:r w:rsidRPr="00C277DF">
        <w:rPr>
          <w:rFonts w:cs="B Mitra"/>
          <w:sz w:val="28"/>
          <w:szCs w:val="28"/>
        </w:rPr>
        <w:t>Btitle</w:t>
      </w:r>
      <w:r w:rsidRPr="00C277DF">
        <w:rPr>
          <w:rFonts w:cs="B Mitra"/>
          <w:sz w:val="28"/>
          <w:szCs w:val="28"/>
          <w:rtl/>
        </w:rPr>
        <w:t>%5</w:t>
      </w:r>
      <w:r w:rsidRPr="00C277DF">
        <w:rPr>
          <w:rFonts w:cs="B Mitra"/>
          <w:sz w:val="28"/>
          <w:szCs w:val="28"/>
        </w:rPr>
        <w:t>D=%D</w:t>
      </w:r>
      <w:r w:rsidRPr="00C277DF">
        <w:rPr>
          <w:rFonts w:cs="B Mitra"/>
          <w:sz w:val="28"/>
          <w:szCs w:val="28"/>
          <w:rtl/>
        </w:rPr>
        <w:t>8%</w:t>
      </w:r>
      <w:r w:rsidRPr="00C277DF">
        <w:rPr>
          <w:rFonts w:cs="B Mitra"/>
          <w:sz w:val="28"/>
          <w:szCs w:val="28"/>
        </w:rPr>
        <w:t>A</w:t>
      </w:r>
      <w:r w:rsidRPr="00C277DF">
        <w:rPr>
          <w:rFonts w:cs="B Mitra"/>
          <w:sz w:val="28"/>
          <w:szCs w:val="28"/>
          <w:rtl/>
        </w:rPr>
        <w:t>7%</w:t>
      </w:r>
      <w:r w:rsidRPr="00C277DF">
        <w:rPr>
          <w:rFonts w:cs="B Mitra"/>
          <w:sz w:val="28"/>
          <w:szCs w:val="28"/>
        </w:rPr>
        <w:t>D</w:t>
      </w:r>
      <w:r w:rsidRPr="00C277DF">
        <w:rPr>
          <w:rFonts w:cs="B Mitra"/>
          <w:sz w:val="28"/>
          <w:szCs w:val="28"/>
          <w:rtl/>
        </w:rPr>
        <w:t>9%87%</w:t>
      </w:r>
      <w:r w:rsidRPr="00C277DF">
        <w:rPr>
          <w:rFonts w:cs="B Mitra"/>
          <w:sz w:val="28"/>
          <w:szCs w:val="28"/>
        </w:rPr>
        <w:t>D</w:t>
      </w:r>
      <w:r w:rsidRPr="00C277DF">
        <w:rPr>
          <w:rFonts w:cs="B Mitra"/>
          <w:sz w:val="28"/>
          <w:szCs w:val="28"/>
          <w:rtl/>
        </w:rPr>
        <w:t>8%</w:t>
      </w:r>
      <w:r w:rsidRPr="00C277DF">
        <w:rPr>
          <w:rFonts w:cs="B Mitra"/>
          <w:sz w:val="28"/>
          <w:szCs w:val="28"/>
        </w:rPr>
        <w:t>A</w:t>
      </w:r>
      <w:r w:rsidRPr="00C277DF">
        <w:rPr>
          <w:rFonts w:cs="B Mitra"/>
          <w:sz w:val="28"/>
          <w:szCs w:val="28"/>
          <w:rtl/>
        </w:rPr>
        <w:t>7%</w:t>
      </w:r>
      <w:r w:rsidRPr="00C277DF">
        <w:rPr>
          <w:rFonts w:cs="B Mitra"/>
          <w:sz w:val="28"/>
          <w:szCs w:val="28"/>
        </w:rPr>
        <w:t>D</w:t>
      </w:r>
      <w:r w:rsidRPr="00C277DF">
        <w:rPr>
          <w:rFonts w:cs="B Mitra"/>
          <w:sz w:val="28"/>
          <w:szCs w:val="28"/>
          <w:rtl/>
        </w:rPr>
        <w:t>9%86%</w:t>
      </w:r>
      <w:r w:rsidRPr="00C277DF">
        <w:rPr>
          <w:rFonts w:cs="B Mitra"/>
          <w:sz w:val="28"/>
          <w:szCs w:val="28"/>
        </w:rPr>
        <w:t>D</w:t>
      </w:r>
      <w:r w:rsidRPr="00C277DF">
        <w:rPr>
          <w:rFonts w:cs="B Mitra"/>
          <w:sz w:val="28"/>
          <w:szCs w:val="28"/>
          <w:rtl/>
        </w:rPr>
        <w:t>8%</w:t>
      </w:r>
      <w:r w:rsidRPr="00C277DF">
        <w:rPr>
          <w:rFonts w:cs="B Mitra"/>
          <w:sz w:val="28"/>
          <w:szCs w:val="28"/>
        </w:rPr>
        <w:t>AA&amp;ArticleSearch</w:t>
      </w:r>
      <w:r w:rsidRPr="00C277DF">
        <w:rPr>
          <w:rFonts w:cs="B Mitra"/>
          <w:sz w:val="28"/>
          <w:szCs w:val="28"/>
          <w:rtl/>
        </w:rPr>
        <w:t>%5</w:t>
      </w:r>
      <w:r w:rsidRPr="00C277DF">
        <w:rPr>
          <w:rFonts w:cs="B Mitra"/>
          <w:sz w:val="28"/>
          <w:szCs w:val="28"/>
        </w:rPr>
        <w:t>BsortBy</w:t>
      </w:r>
      <w:r w:rsidRPr="00C277DF">
        <w:rPr>
          <w:rFonts w:cs="B Mitra"/>
          <w:sz w:val="28"/>
          <w:szCs w:val="28"/>
          <w:rtl/>
        </w:rPr>
        <w:t>%5</w:t>
      </w:r>
      <w:r w:rsidRPr="00C277DF">
        <w:rPr>
          <w:rFonts w:cs="B Mitra"/>
          <w:sz w:val="28"/>
          <w:szCs w:val="28"/>
        </w:rPr>
        <w:t>D=relevance</w:t>
      </w:r>
    </w:p>
    <w:p w:rsidR="009C1D27" w:rsidRDefault="009C1D27" w:rsidP="00C277DF">
      <w:pPr>
        <w:rPr>
          <w:rFonts w:cs="B Mitra"/>
          <w:sz w:val="28"/>
          <w:szCs w:val="28"/>
          <w:rtl/>
        </w:rPr>
      </w:pPr>
    </w:p>
    <w:p w:rsidR="00330B10" w:rsidRDefault="00B50330" w:rsidP="00B50330">
      <w:pPr>
        <w:pStyle w:val="Heading3"/>
        <w:rPr>
          <w:rtl/>
        </w:rPr>
      </w:pPr>
      <w:r>
        <w:rPr>
          <w:rFonts w:hint="cs"/>
          <w:rtl/>
        </w:rPr>
        <w:lastRenderedPageBreak/>
        <w:t>علم نت</w:t>
      </w:r>
    </w:p>
    <w:p w:rsidR="00B50330" w:rsidRDefault="00B50330" w:rsidP="00C277DF">
      <w:pPr>
        <w:rPr>
          <w:rFonts w:cs="B Mitra"/>
          <w:sz w:val="28"/>
          <w:szCs w:val="28"/>
          <w:rtl/>
        </w:rPr>
      </w:pPr>
      <w:r>
        <w:rPr>
          <w:rFonts w:cs="B Mitra" w:hint="cs"/>
          <w:sz w:val="28"/>
          <w:szCs w:val="28"/>
          <w:rtl/>
        </w:rPr>
        <w:t>در آدرس ذیل 127 منبع در باره اهانت موجود است</w:t>
      </w:r>
    </w:p>
    <w:p w:rsidR="00B50330" w:rsidRDefault="00B50330" w:rsidP="00B50330">
      <w:pPr>
        <w:bidi w:val="0"/>
        <w:rPr>
          <w:rFonts w:cs="B Mitra"/>
          <w:sz w:val="28"/>
          <w:szCs w:val="28"/>
          <w:rtl/>
        </w:rPr>
      </w:pPr>
      <w:r w:rsidRPr="00B50330">
        <w:rPr>
          <w:rFonts w:cs="B Mitra"/>
          <w:sz w:val="28"/>
          <w:szCs w:val="28"/>
        </w:rPr>
        <w:t>https://elmnet.ir/search?and=%D</w:t>
      </w:r>
      <w:r w:rsidRPr="00B50330">
        <w:rPr>
          <w:rFonts w:cs="B Mitra"/>
          <w:sz w:val="28"/>
          <w:szCs w:val="28"/>
          <w:rtl/>
        </w:rPr>
        <w:t>8%</w:t>
      </w:r>
      <w:r w:rsidRPr="00B50330">
        <w:rPr>
          <w:rFonts w:cs="B Mitra"/>
          <w:sz w:val="28"/>
          <w:szCs w:val="28"/>
        </w:rPr>
        <w:t>A</w:t>
      </w:r>
      <w:r w:rsidRPr="00B50330">
        <w:rPr>
          <w:rFonts w:cs="B Mitra"/>
          <w:sz w:val="28"/>
          <w:szCs w:val="28"/>
          <w:rtl/>
        </w:rPr>
        <w:t>7%</w:t>
      </w:r>
      <w:r w:rsidRPr="00B50330">
        <w:rPr>
          <w:rFonts w:cs="B Mitra"/>
          <w:sz w:val="28"/>
          <w:szCs w:val="28"/>
        </w:rPr>
        <w:t>D</w:t>
      </w:r>
      <w:r w:rsidRPr="00B50330">
        <w:rPr>
          <w:rFonts w:cs="B Mitra"/>
          <w:sz w:val="28"/>
          <w:szCs w:val="28"/>
          <w:rtl/>
        </w:rPr>
        <w:t>9%87%</w:t>
      </w:r>
      <w:r w:rsidRPr="00B50330">
        <w:rPr>
          <w:rFonts w:cs="B Mitra"/>
          <w:sz w:val="28"/>
          <w:szCs w:val="28"/>
        </w:rPr>
        <w:t>D</w:t>
      </w:r>
      <w:r w:rsidRPr="00B50330">
        <w:rPr>
          <w:rFonts w:cs="B Mitra"/>
          <w:sz w:val="28"/>
          <w:szCs w:val="28"/>
          <w:rtl/>
        </w:rPr>
        <w:t>8%</w:t>
      </w:r>
      <w:r w:rsidRPr="00B50330">
        <w:rPr>
          <w:rFonts w:cs="B Mitra"/>
          <w:sz w:val="28"/>
          <w:szCs w:val="28"/>
        </w:rPr>
        <w:t>A</w:t>
      </w:r>
      <w:r w:rsidRPr="00B50330">
        <w:rPr>
          <w:rFonts w:cs="B Mitra"/>
          <w:sz w:val="28"/>
          <w:szCs w:val="28"/>
          <w:rtl/>
        </w:rPr>
        <w:t>7%</w:t>
      </w:r>
      <w:r w:rsidRPr="00B50330">
        <w:rPr>
          <w:rFonts w:cs="B Mitra"/>
          <w:sz w:val="28"/>
          <w:szCs w:val="28"/>
        </w:rPr>
        <w:t>D</w:t>
      </w:r>
      <w:r w:rsidRPr="00B50330">
        <w:rPr>
          <w:rFonts w:cs="B Mitra"/>
          <w:sz w:val="28"/>
          <w:szCs w:val="28"/>
          <w:rtl/>
        </w:rPr>
        <w:t>9%86%</w:t>
      </w:r>
      <w:r w:rsidRPr="00B50330">
        <w:rPr>
          <w:rFonts w:cs="B Mitra"/>
          <w:sz w:val="28"/>
          <w:szCs w:val="28"/>
        </w:rPr>
        <w:t>D</w:t>
      </w:r>
      <w:r w:rsidRPr="00B50330">
        <w:rPr>
          <w:rFonts w:cs="B Mitra"/>
          <w:sz w:val="28"/>
          <w:szCs w:val="28"/>
          <w:rtl/>
        </w:rPr>
        <w:t>8%</w:t>
      </w:r>
      <w:r w:rsidRPr="00B50330">
        <w:rPr>
          <w:rFonts w:cs="B Mitra"/>
          <w:sz w:val="28"/>
          <w:szCs w:val="28"/>
        </w:rPr>
        <w:t>AA&amp;exact=&amp;or=&amp;not=&amp;intitle=</w:t>
      </w:r>
      <w:r w:rsidRPr="00B50330">
        <w:rPr>
          <w:rFonts w:cs="B Mitra"/>
          <w:sz w:val="28"/>
          <w:szCs w:val="28"/>
          <w:rtl/>
        </w:rPr>
        <w:t>1</w:t>
      </w:r>
      <w:r w:rsidRPr="00B50330">
        <w:rPr>
          <w:rFonts w:cs="B Mitra"/>
          <w:sz w:val="28"/>
          <w:szCs w:val="28"/>
        </w:rPr>
        <w:t>&amp;author</w:t>
      </w:r>
      <w:r w:rsidRPr="00B50330">
        <w:rPr>
          <w:rFonts w:cs="B Mitra"/>
          <w:sz w:val="28"/>
          <w:szCs w:val="28"/>
          <w:rtl/>
        </w:rPr>
        <w:t>=</w:t>
      </w:r>
    </w:p>
    <w:p w:rsidR="00330B10" w:rsidRDefault="00B50330" w:rsidP="00B50330">
      <w:pPr>
        <w:pStyle w:val="Heading3"/>
        <w:rPr>
          <w:rtl/>
        </w:rPr>
      </w:pPr>
      <w:r>
        <w:rPr>
          <w:rFonts w:hint="cs"/>
          <w:rtl/>
        </w:rPr>
        <w:t>سامانه نشریات علمی ایران</w:t>
      </w:r>
    </w:p>
    <w:p w:rsidR="00B50330" w:rsidRDefault="00B50330" w:rsidP="00BE4667">
      <w:pPr>
        <w:rPr>
          <w:rFonts w:cs="B Mitra"/>
          <w:sz w:val="28"/>
          <w:szCs w:val="28"/>
          <w:rtl/>
        </w:rPr>
      </w:pPr>
      <w:r w:rsidRPr="00B50330">
        <w:rPr>
          <w:rFonts w:cs="B Mitra"/>
          <w:sz w:val="28"/>
          <w:szCs w:val="28"/>
          <w:rtl/>
        </w:rPr>
        <w:t>در آدرس ذ</w:t>
      </w:r>
      <w:r w:rsidRPr="00B50330">
        <w:rPr>
          <w:rFonts w:cs="B Mitra" w:hint="cs"/>
          <w:sz w:val="28"/>
          <w:szCs w:val="28"/>
          <w:rtl/>
        </w:rPr>
        <w:t>ی</w:t>
      </w:r>
      <w:r w:rsidRPr="00B50330">
        <w:rPr>
          <w:rFonts w:cs="B Mitra" w:hint="eastAsia"/>
          <w:sz w:val="28"/>
          <w:szCs w:val="28"/>
          <w:rtl/>
        </w:rPr>
        <w:t>ل</w:t>
      </w:r>
      <w:r w:rsidRPr="00B50330">
        <w:rPr>
          <w:rFonts w:cs="B Mitra"/>
          <w:sz w:val="28"/>
          <w:szCs w:val="28"/>
          <w:rtl/>
        </w:rPr>
        <w:t xml:space="preserve"> </w:t>
      </w:r>
      <w:r>
        <w:rPr>
          <w:rFonts w:cs="B Mitra" w:hint="cs"/>
          <w:sz w:val="28"/>
          <w:szCs w:val="28"/>
          <w:rtl/>
        </w:rPr>
        <w:t>96</w:t>
      </w:r>
      <w:r w:rsidRPr="00B50330">
        <w:rPr>
          <w:rFonts w:cs="B Mitra"/>
          <w:sz w:val="28"/>
          <w:szCs w:val="28"/>
          <w:rtl/>
        </w:rPr>
        <w:t xml:space="preserve"> </w:t>
      </w:r>
      <w:r w:rsidR="00BE4667">
        <w:rPr>
          <w:rFonts w:cs="B Mitra" w:hint="cs"/>
          <w:sz w:val="28"/>
          <w:szCs w:val="28"/>
          <w:rtl/>
        </w:rPr>
        <w:t>مقاله</w:t>
      </w:r>
      <w:r w:rsidRPr="00B50330">
        <w:rPr>
          <w:rFonts w:cs="B Mitra"/>
          <w:sz w:val="28"/>
          <w:szCs w:val="28"/>
          <w:rtl/>
        </w:rPr>
        <w:t xml:space="preserve"> در باره اهانت موجود است</w:t>
      </w:r>
    </w:p>
    <w:p w:rsidR="00B50330" w:rsidRDefault="00B50330" w:rsidP="00B50330">
      <w:pPr>
        <w:bidi w:val="0"/>
        <w:rPr>
          <w:rFonts w:cs="B Mitra"/>
          <w:sz w:val="28"/>
          <w:szCs w:val="28"/>
          <w:rtl/>
        </w:rPr>
      </w:pPr>
      <w:r w:rsidRPr="00B50330">
        <w:rPr>
          <w:rFonts w:cs="B Mitra"/>
          <w:sz w:val="28"/>
          <w:szCs w:val="28"/>
        </w:rPr>
        <w:t>https://iranjournals.nlai.ir/discover</w:t>
      </w:r>
    </w:p>
    <w:p w:rsidR="00330B10" w:rsidRDefault="00330B10" w:rsidP="00C277DF">
      <w:pPr>
        <w:rPr>
          <w:rFonts w:cs="B Mitra"/>
          <w:sz w:val="28"/>
          <w:szCs w:val="28"/>
          <w:rtl/>
        </w:rPr>
      </w:pPr>
    </w:p>
    <w:p w:rsidR="00330B10" w:rsidRDefault="00BE4667" w:rsidP="00BE4667">
      <w:pPr>
        <w:pStyle w:val="Heading3"/>
        <w:rPr>
          <w:rtl/>
        </w:rPr>
      </w:pPr>
      <w:r w:rsidRPr="00BE4667">
        <w:rPr>
          <w:rtl/>
        </w:rPr>
        <w:t>پا</w:t>
      </w:r>
      <w:r w:rsidRPr="00BE4667">
        <w:rPr>
          <w:rFonts w:hint="cs"/>
          <w:rtl/>
        </w:rPr>
        <w:t>ی</w:t>
      </w:r>
      <w:r w:rsidRPr="00BE4667">
        <w:rPr>
          <w:rFonts w:hint="eastAsia"/>
          <w:rtl/>
        </w:rPr>
        <w:t>گاه</w:t>
      </w:r>
      <w:r w:rsidRPr="00BE4667">
        <w:rPr>
          <w:rtl/>
        </w:rPr>
        <w:t xml:space="preserve"> مرکز اطلاعات علم</w:t>
      </w:r>
      <w:r w:rsidRPr="00BE4667">
        <w:rPr>
          <w:rFonts w:hint="cs"/>
          <w:rtl/>
        </w:rPr>
        <w:t>ی</w:t>
      </w:r>
      <w:r w:rsidRPr="00BE4667">
        <w:rPr>
          <w:rtl/>
        </w:rPr>
        <w:t xml:space="preserve"> جهاد دانشگاه</w:t>
      </w:r>
      <w:r w:rsidRPr="00BE4667">
        <w:rPr>
          <w:rFonts w:hint="cs"/>
          <w:rtl/>
        </w:rPr>
        <w:t>ی</w:t>
      </w:r>
    </w:p>
    <w:p w:rsidR="00330B10" w:rsidRDefault="00BE4667" w:rsidP="00BE4667">
      <w:pPr>
        <w:rPr>
          <w:rFonts w:cs="B Mitra"/>
          <w:sz w:val="28"/>
          <w:szCs w:val="28"/>
          <w:rtl/>
        </w:rPr>
      </w:pPr>
      <w:r w:rsidRPr="00BE4667">
        <w:rPr>
          <w:rFonts w:cs="B Mitra"/>
          <w:sz w:val="28"/>
          <w:szCs w:val="28"/>
          <w:rtl/>
        </w:rPr>
        <w:t>در آدرس ذ</w:t>
      </w:r>
      <w:r w:rsidRPr="00BE4667">
        <w:rPr>
          <w:rFonts w:cs="B Mitra" w:hint="cs"/>
          <w:sz w:val="28"/>
          <w:szCs w:val="28"/>
          <w:rtl/>
        </w:rPr>
        <w:t>ی</w:t>
      </w:r>
      <w:r w:rsidRPr="00BE4667">
        <w:rPr>
          <w:rFonts w:cs="B Mitra" w:hint="eastAsia"/>
          <w:sz w:val="28"/>
          <w:szCs w:val="28"/>
          <w:rtl/>
        </w:rPr>
        <w:t>ل</w:t>
      </w:r>
      <w:r w:rsidRPr="00BE4667">
        <w:rPr>
          <w:rFonts w:cs="B Mitra"/>
          <w:sz w:val="28"/>
          <w:szCs w:val="28"/>
          <w:rtl/>
        </w:rPr>
        <w:t xml:space="preserve"> </w:t>
      </w:r>
      <w:r>
        <w:rPr>
          <w:rFonts w:cs="B Mitra" w:hint="cs"/>
          <w:sz w:val="28"/>
          <w:szCs w:val="28"/>
          <w:rtl/>
        </w:rPr>
        <w:t>49</w:t>
      </w:r>
      <w:r>
        <w:rPr>
          <w:rFonts w:cs="B Mitra"/>
          <w:sz w:val="28"/>
          <w:szCs w:val="28"/>
          <w:rtl/>
        </w:rPr>
        <w:t xml:space="preserve"> </w:t>
      </w:r>
      <w:r>
        <w:rPr>
          <w:rFonts w:cs="B Mitra" w:hint="cs"/>
          <w:sz w:val="28"/>
          <w:szCs w:val="28"/>
          <w:rtl/>
        </w:rPr>
        <w:t>مقاله</w:t>
      </w:r>
      <w:r w:rsidRPr="00BE4667">
        <w:rPr>
          <w:rFonts w:cs="B Mitra"/>
          <w:sz w:val="28"/>
          <w:szCs w:val="28"/>
          <w:rtl/>
        </w:rPr>
        <w:t xml:space="preserve"> در باره اهانت موجود است</w:t>
      </w:r>
    </w:p>
    <w:p w:rsidR="00330B10" w:rsidRDefault="00BE4667" w:rsidP="00BE4667">
      <w:pPr>
        <w:bidi w:val="0"/>
        <w:rPr>
          <w:rFonts w:cs="B Mitra"/>
          <w:sz w:val="28"/>
          <w:szCs w:val="28"/>
          <w:rtl/>
        </w:rPr>
      </w:pPr>
      <w:r w:rsidRPr="00BE4667">
        <w:rPr>
          <w:rFonts w:cs="B Mitra"/>
          <w:sz w:val="28"/>
          <w:szCs w:val="28"/>
        </w:rPr>
        <w:t>https://www.sid.ir/search/paper/%D</w:t>
      </w:r>
      <w:r w:rsidRPr="00BE4667">
        <w:rPr>
          <w:rFonts w:cs="B Mitra"/>
          <w:sz w:val="28"/>
          <w:szCs w:val="28"/>
          <w:rtl/>
        </w:rPr>
        <w:t>8%</w:t>
      </w:r>
      <w:r w:rsidRPr="00BE4667">
        <w:rPr>
          <w:rFonts w:cs="B Mitra"/>
          <w:sz w:val="28"/>
          <w:szCs w:val="28"/>
        </w:rPr>
        <w:t>A</w:t>
      </w:r>
      <w:r w:rsidRPr="00BE4667">
        <w:rPr>
          <w:rFonts w:cs="B Mitra"/>
          <w:sz w:val="28"/>
          <w:szCs w:val="28"/>
          <w:rtl/>
        </w:rPr>
        <w:t>7%</w:t>
      </w:r>
      <w:r w:rsidRPr="00BE4667">
        <w:rPr>
          <w:rFonts w:cs="B Mitra"/>
          <w:sz w:val="28"/>
          <w:szCs w:val="28"/>
        </w:rPr>
        <w:t>D</w:t>
      </w:r>
      <w:r w:rsidRPr="00BE4667">
        <w:rPr>
          <w:rFonts w:cs="B Mitra"/>
          <w:sz w:val="28"/>
          <w:szCs w:val="28"/>
          <w:rtl/>
        </w:rPr>
        <w:t>9%87%</w:t>
      </w:r>
      <w:r w:rsidRPr="00BE4667">
        <w:rPr>
          <w:rFonts w:cs="B Mitra"/>
          <w:sz w:val="28"/>
          <w:szCs w:val="28"/>
        </w:rPr>
        <w:t>D</w:t>
      </w:r>
      <w:r w:rsidRPr="00BE4667">
        <w:rPr>
          <w:rFonts w:cs="B Mitra"/>
          <w:sz w:val="28"/>
          <w:szCs w:val="28"/>
          <w:rtl/>
        </w:rPr>
        <w:t>8%</w:t>
      </w:r>
      <w:r w:rsidRPr="00BE4667">
        <w:rPr>
          <w:rFonts w:cs="B Mitra"/>
          <w:sz w:val="28"/>
          <w:szCs w:val="28"/>
        </w:rPr>
        <w:t>A</w:t>
      </w:r>
      <w:r w:rsidRPr="00BE4667">
        <w:rPr>
          <w:rFonts w:cs="B Mitra"/>
          <w:sz w:val="28"/>
          <w:szCs w:val="28"/>
          <w:rtl/>
        </w:rPr>
        <w:t>7%</w:t>
      </w:r>
      <w:r w:rsidRPr="00BE4667">
        <w:rPr>
          <w:rFonts w:cs="B Mitra"/>
          <w:sz w:val="28"/>
          <w:szCs w:val="28"/>
        </w:rPr>
        <w:t>D</w:t>
      </w:r>
      <w:r w:rsidRPr="00BE4667">
        <w:rPr>
          <w:rFonts w:cs="B Mitra"/>
          <w:sz w:val="28"/>
          <w:szCs w:val="28"/>
          <w:rtl/>
        </w:rPr>
        <w:t>9%86%</w:t>
      </w:r>
      <w:r w:rsidRPr="00BE4667">
        <w:rPr>
          <w:rFonts w:cs="B Mitra"/>
          <w:sz w:val="28"/>
          <w:szCs w:val="28"/>
        </w:rPr>
        <w:t>D</w:t>
      </w:r>
      <w:r w:rsidRPr="00BE4667">
        <w:rPr>
          <w:rFonts w:cs="B Mitra"/>
          <w:sz w:val="28"/>
          <w:szCs w:val="28"/>
          <w:rtl/>
        </w:rPr>
        <w:t>8%</w:t>
      </w:r>
      <w:r w:rsidRPr="00BE4667">
        <w:rPr>
          <w:rFonts w:cs="B Mitra"/>
          <w:sz w:val="28"/>
          <w:szCs w:val="28"/>
        </w:rPr>
        <w:t>AA/fa/?page=</w:t>
      </w:r>
      <w:r w:rsidRPr="00BE4667">
        <w:rPr>
          <w:rFonts w:cs="B Mitra"/>
          <w:sz w:val="28"/>
          <w:szCs w:val="28"/>
          <w:rtl/>
        </w:rPr>
        <w:t>1</w:t>
      </w:r>
      <w:r w:rsidRPr="00BE4667">
        <w:rPr>
          <w:rFonts w:cs="B Mitra"/>
          <w:sz w:val="28"/>
          <w:szCs w:val="28"/>
        </w:rPr>
        <w:t>&amp;sort=</w:t>
      </w:r>
      <w:r w:rsidRPr="00BE4667">
        <w:rPr>
          <w:rFonts w:cs="B Mitra"/>
          <w:sz w:val="28"/>
          <w:szCs w:val="28"/>
          <w:rtl/>
        </w:rPr>
        <w:t>1</w:t>
      </w:r>
      <w:r w:rsidRPr="00BE4667">
        <w:rPr>
          <w:rFonts w:cs="B Mitra"/>
          <w:sz w:val="28"/>
          <w:szCs w:val="28"/>
        </w:rPr>
        <w:t>&amp;ftyp=all&amp;fgrp=all&amp;fyrs=</w:t>
      </w:r>
      <w:r w:rsidRPr="00BE4667">
        <w:rPr>
          <w:rFonts w:cs="B Mitra"/>
          <w:sz w:val="28"/>
          <w:szCs w:val="28"/>
          <w:rtl/>
        </w:rPr>
        <w:t>1379%2</w:t>
      </w:r>
      <w:r w:rsidRPr="00BE4667">
        <w:rPr>
          <w:rFonts w:cs="B Mitra"/>
          <w:sz w:val="28"/>
          <w:szCs w:val="28"/>
        </w:rPr>
        <w:t>c</w:t>
      </w:r>
      <w:r w:rsidRPr="00BE4667">
        <w:rPr>
          <w:rFonts w:cs="B Mitra"/>
          <w:sz w:val="28"/>
          <w:szCs w:val="28"/>
          <w:rtl/>
        </w:rPr>
        <w:t>1402</w:t>
      </w:r>
    </w:p>
    <w:p w:rsidR="00330B10" w:rsidRDefault="00330B10" w:rsidP="00C277DF">
      <w:pPr>
        <w:rPr>
          <w:rFonts w:cs="B Mitra"/>
          <w:sz w:val="28"/>
          <w:szCs w:val="28"/>
          <w:rtl/>
        </w:rPr>
      </w:pPr>
    </w:p>
    <w:p w:rsidR="00330B10" w:rsidRDefault="00BE4667" w:rsidP="00BE4667">
      <w:pPr>
        <w:pStyle w:val="Heading3"/>
        <w:rPr>
          <w:rtl/>
        </w:rPr>
      </w:pPr>
      <w:r w:rsidRPr="00BE4667">
        <w:rPr>
          <w:rtl/>
        </w:rPr>
        <w:t>مرجع دانش (مقالات هما</w:t>
      </w:r>
      <w:r w:rsidRPr="00BE4667">
        <w:rPr>
          <w:rFonts w:hint="cs"/>
          <w:rtl/>
        </w:rPr>
        <w:t>ی</w:t>
      </w:r>
      <w:r w:rsidRPr="00BE4667">
        <w:rPr>
          <w:rFonts w:hint="eastAsia"/>
          <w:rtl/>
        </w:rPr>
        <w:t>ش</w:t>
      </w:r>
      <w:r w:rsidRPr="00BE4667">
        <w:rPr>
          <w:rtl/>
        </w:rPr>
        <w:t xml:space="preserve"> ها و کنفرانس ها)</w:t>
      </w:r>
    </w:p>
    <w:p w:rsidR="00330B10" w:rsidRDefault="00BE4667" w:rsidP="00BE4667">
      <w:pPr>
        <w:rPr>
          <w:rFonts w:cs="B Mitra"/>
          <w:sz w:val="28"/>
          <w:szCs w:val="28"/>
          <w:rtl/>
        </w:rPr>
      </w:pPr>
      <w:r w:rsidRPr="00BE4667">
        <w:rPr>
          <w:rFonts w:cs="B Mitra"/>
          <w:sz w:val="28"/>
          <w:szCs w:val="28"/>
          <w:rtl/>
        </w:rPr>
        <w:t>در آدرس ذ</w:t>
      </w:r>
      <w:r w:rsidRPr="00BE4667">
        <w:rPr>
          <w:rFonts w:cs="B Mitra" w:hint="cs"/>
          <w:sz w:val="28"/>
          <w:szCs w:val="28"/>
          <w:rtl/>
        </w:rPr>
        <w:t>ی</w:t>
      </w:r>
      <w:r w:rsidRPr="00BE4667">
        <w:rPr>
          <w:rFonts w:cs="B Mitra" w:hint="eastAsia"/>
          <w:sz w:val="28"/>
          <w:szCs w:val="28"/>
          <w:rtl/>
        </w:rPr>
        <w:t>ل</w:t>
      </w:r>
      <w:r w:rsidRPr="00BE4667">
        <w:rPr>
          <w:rFonts w:cs="B Mitra"/>
          <w:sz w:val="28"/>
          <w:szCs w:val="28"/>
          <w:rtl/>
        </w:rPr>
        <w:t xml:space="preserve"> </w:t>
      </w:r>
      <w:r>
        <w:rPr>
          <w:rFonts w:cs="B Mitra" w:hint="cs"/>
          <w:sz w:val="28"/>
          <w:szCs w:val="28"/>
          <w:rtl/>
        </w:rPr>
        <w:t>1</w:t>
      </w:r>
      <w:r>
        <w:rPr>
          <w:rFonts w:cs="B Mitra"/>
          <w:sz w:val="28"/>
          <w:szCs w:val="28"/>
          <w:rtl/>
        </w:rPr>
        <w:t xml:space="preserve">9 </w:t>
      </w:r>
      <w:r>
        <w:rPr>
          <w:rFonts w:cs="B Mitra" w:hint="cs"/>
          <w:sz w:val="28"/>
          <w:szCs w:val="28"/>
          <w:rtl/>
        </w:rPr>
        <w:t>مقاله</w:t>
      </w:r>
      <w:r w:rsidRPr="00BE4667">
        <w:rPr>
          <w:rFonts w:cs="B Mitra"/>
          <w:sz w:val="28"/>
          <w:szCs w:val="28"/>
          <w:rtl/>
        </w:rPr>
        <w:t xml:space="preserve"> در باره اهانت موجود است</w:t>
      </w:r>
    </w:p>
    <w:p w:rsidR="00330B10" w:rsidRDefault="00BE4667" w:rsidP="00BE4667">
      <w:pPr>
        <w:bidi w:val="0"/>
        <w:rPr>
          <w:rFonts w:cs="B Mitra"/>
          <w:sz w:val="28"/>
          <w:szCs w:val="28"/>
          <w:rtl/>
        </w:rPr>
      </w:pPr>
      <w:r w:rsidRPr="00BE4667">
        <w:rPr>
          <w:rFonts w:cs="B Mitra"/>
          <w:sz w:val="28"/>
          <w:szCs w:val="28"/>
        </w:rPr>
        <w:t>https://civilica.com/search/paper/t-</w:t>
      </w:r>
      <w:r w:rsidRPr="00BE4667">
        <w:rPr>
          <w:rFonts w:cs="B Mitra"/>
          <w:sz w:val="28"/>
          <w:szCs w:val="28"/>
          <w:rtl/>
        </w:rPr>
        <w:t>%25</w:t>
      </w:r>
      <w:r w:rsidRPr="00BE4667">
        <w:rPr>
          <w:rFonts w:cs="B Mitra"/>
          <w:sz w:val="28"/>
          <w:szCs w:val="28"/>
        </w:rPr>
        <w:t>D</w:t>
      </w:r>
      <w:r w:rsidRPr="00BE4667">
        <w:rPr>
          <w:rFonts w:cs="B Mitra"/>
          <w:sz w:val="28"/>
          <w:szCs w:val="28"/>
          <w:rtl/>
        </w:rPr>
        <w:t>8%25</w:t>
      </w:r>
      <w:r w:rsidRPr="00BE4667">
        <w:rPr>
          <w:rFonts w:cs="B Mitra"/>
          <w:sz w:val="28"/>
          <w:szCs w:val="28"/>
        </w:rPr>
        <w:t>A</w:t>
      </w:r>
      <w:r w:rsidRPr="00BE4667">
        <w:rPr>
          <w:rFonts w:cs="B Mitra"/>
          <w:sz w:val="28"/>
          <w:szCs w:val="28"/>
          <w:rtl/>
        </w:rPr>
        <w:t>7%25</w:t>
      </w:r>
      <w:r w:rsidRPr="00BE4667">
        <w:rPr>
          <w:rFonts w:cs="B Mitra"/>
          <w:sz w:val="28"/>
          <w:szCs w:val="28"/>
        </w:rPr>
        <w:t>D</w:t>
      </w:r>
      <w:r w:rsidRPr="00BE4667">
        <w:rPr>
          <w:rFonts w:cs="B Mitra"/>
          <w:sz w:val="28"/>
          <w:szCs w:val="28"/>
          <w:rtl/>
        </w:rPr>
        <w:t>9%2587%25</w:t>
      </w:r>
      <w:r w:rsidRPr="00BE4667">
        <w:rPr>
          <w:rFonts w:cs="B Mitra"/>
          <w:sz w:val="28"/>
          <w:szCs w:val="28"/>
        </w:rPr>
        <w:t>D</w:t>
      </w:r>
      <w:r w:rsidRPr="00BE4667">
        <w:rPr>
          <w:rFonts w:cs="B Mitra"/>
          <w:sz w:val="28"/>
          <w:szCs w:val="28"/>
          <w:rtl/>
        </w:rPr>
        <w:t>8%25</w:t>
      </w:r>
      <w:r w:rsidRPr="00BE4667">
        <w:rPr>
          <w:rFonts w:cs="B Mitra"/>
          <w:sz w:val="28"/>
          <w:szCs w:val="28"/>
        </w:rPr>
        <w:t>A</w:t>
      </w:r>
      <w:r w:rsidRPr="00BE4667">
        <w:rPr>
          <w:rFonts w:cs="B Mitra"/>
          <w:sz w:val="28"/>
          <w:szCs w:val="28"/>
          <w:rtl/>
        </w:rPr>
        <w:t>7%25</w:t>
      </w:r>
      <w:r w:rsidRPr="00BE4667">
        <w:rPr>
          <w:rFonts w:cs="B Mitra"/>
          <w:sz w:val="28"/>
          <w:szCs w:val="28"/>
        </w:rPr>
        <w:t>D</w:t>
      </w:r>
      <w:r w:rsidRPr="00BE4667">
        <w:rPr>
          <w:rFonts w:cs="B Mitra"/>
          <w:sz w:val="28"/>
          <w:szCs w:val="28"/>
          <w:rtl/>
        </w:rPr>
        <w:t>9%2586%25</w:t>
      </w:r>
      <w:r w:rsidRPr="00BE4667">
        <w:rPr>
          <w:rFonts w:cs="B Mitra"/>
          <w:sz w:val="28"/>
          <w:szCs w:val="28"/>
        </w:rPr>
        <w:t>D</w:t>
      </w:r>
      <w:r w:rsidRPr="00BE4667">
        <w:rPr>
          <w:rFonts w:cs="B Mitra"/>
          <w:sz w:val="28"/>
          <w:szCs w:val="28"/>
          <w:rtl/>
        </w:rPr>
        <w:t>8%25</w:t>
      </w:r>
      <w:r w:rsidRPr="00BE4667">
        <w:rPr>
          <w:rFonts w:cs="B Mitra"/>
          <w:sz w:val="28"/>
          <w:szCs w:val="28"/>
        </w:rPr>
        <w:t>AA-o-Paper_id-ot-desc</w:t>
      </w:r>
      <w:r w:rsidRPr="00BE4667">
        <w:rPr>
          <w:rFonts w:cs="B Mitra"/>
          <w:sz w:val="28"/>
          <w:szCs w:val="28"/>
          <w:rtl/>
        </w:rPr>
        <w:t>/</w:t>
      </w:r>
    </w:p>
    <w:p w:rsidR="00330B10" w:rsidRDefault="00330B10" w:rsidP="00C277DF">
      <w:pPr>
        <w:rPr>
          <w:rFonts w:cs="B Mitra"/>
          <w:sz w:val="28"/>
          <w:szCs w:val="28"/>
          <w:rtl/>
        </w:rPr>
      </w:pPr>
    </w:p>
    <w:p w:rsidR="00330B10" w:rsidRDefault="00BE4667" w:rsidP="00BE4667">
      <w:pPr>
        <w:pStyle w:val="Heading3"/>
        <w:rPr>
          <w:rtl/>
        </w:rPr>
      </w:pPr>
      <w:r>
        <w:rPr>
          <w:rFonts w:hint="cs"/>
          <w:rtl/>
        </w:rPr>
        <w:t>پژوهه</w:t>
      </w:r>
    </w:p>
    <w:p w:rsidR="00BE4667" w:rsidRDefault="00BE4667" w:rsidP="00BE4667">
      <w:pPr>
        <w:rPr>
          <w:rFonts w:cs="B Mitra"/>
          <w:sz w:val="28"/>
          <w:szCs w:val="28"/>
          <w:rtl/>
        </w:rPr>
      </w:pPr>
      <w:r w:rsidRPr="00BE4667">
        <w:rPr>
          <w:rFonts w:cs="B Mitra"/>
          <w:sz w:val="28"/>
          <w:szCs w:val="28"/>
          <w:rtl/>
        </w:rPr>
        <w:t>در آدرس ذ</w:t>
      </w:r>
      <w:r w:rsidRPr="00BE4667">
        <w:rPr>
          <w:rFonts w:cs="B Mitra" w:hint="cs"/>
          <w:sz w:val="28"/>
          <w:szCs w:val="28"/>
          <w:rtl/>
        </w:rPr>
        <w:t>ی</w:t>
      </w:r>
      <w:r w:rsidRPr="00BE4667">
        <w:rPr>
          <w:rFonts w:cs="B Mitra" w:hint="eastAsia"/>
          <w:sz w:val="28"/>
          <w:szCs w:val="28"/>
          <w:rtl/>
        </w:rPr>
        <w:t>ل</w:t>
      </w:r>
      <w:r w:rsidRPr="00BE4667">
        <w:rPr>
          <w:rFonts w:cs="B Mitra"/>
          <w:sz w:val="28"/>
          <w:szCs w:val="28"/>
          <w:rtl/>
        </w:rPr>
        <w:t xml:space="preserve"> </w:t>
      </w:r>
      <w:r>
        <w:rPr>
          <w:rFonts w:cs="B Mitra" w:hint="cs"/>
          <w:sz w:val="28"/>
          <w:szCs w:val="28"/>
          <w:rtl/>
        </w:rPr>
        <w:t>صدها</w:t>
      </w:r>
      <w:r w:rsidRPr="00BE4667">
        <w:rPr>
          <w:rFonts w:cs="B Mitra"/>
          <w:sz w:val="28"/>
          <w:szCs w:val="28"/>
          <w:rtl/>
        </w:rPr>
        <w:t xml:space="preserve"> منبع در باره اهانت موجود است</w:t>
      </w:r>
    </w:p>
    <w:p w:rsidR="00330B10" w:rsidRDefault="00BE4667" w:rsidP="00BE4667">
      <w:pPr>
        <w:bidi w:val="0"/>
        <w:rPr>
          <w:rFonts w:cs="B Mitra"/>
          <w:sz w:val="28"/>
          <w:szCs w:val="28"/>
          <w:rtl/>
        </w:rPr>
      </w:pPr>
      <w:r w:rsidRPr="00BE4667">
        <w:rPr>
          <w:rFonts w:cs="B Mitra"/>
          <w:sz w:val="28"/>
          <w:szCs w:val="28"/>
        </w:rPr>
        <w:t>https://cse.google.com/cse?cx=</w:t>
      </w:r>
      <w:r w:rsidRPr="00BE4667">
        <w:rPr>
          <w:rFonts w:cs="B Mitra"/>
          <w:sz w:val="28"/>
          <w:szCs w:val="28"/>
          <w:rtl/>
        </w:rPr>
        <w:t>004309897358808276078</w:t>
      </w:r>
      <w:r w:rsidRPr="00BE4667">
        <w:rPr>
          <w:rFonts w:cs="B Mitra"/>
          <w:sz w:val="28"/>
          <w:szCs w:val="28"/>
        </w:rPr>
        <w:t>:apkcs</w:t>
      </w:r>
      <w:r w:rsidRPr="00BE4667">
        <w:rPr>
          <w:rFonts w:cs="B Mitra"/>
          <w:sz w:val="28"/>
          <w:szCs w:val="28"/>
          <w:rtl/>
        </w:rPr>
        <w:t>2</w:t>
      </w:r>
      <w:r w:rsidRPr="00BE4667">
        <w:rPr>
          <w:rFonts w:cs="B Mitra"/>
          <w:sz w:val="28"/>
          <w:szCs w:val="28"/>
        </w:rPr>
        <w:t>hto_o&amp;q=%d</w:t>
      </w:r>
      <w:r w:rsidRPr="00BE4667">
        <w:rPr>
          <w:rFonts w:cs="B Mitra"/>
          <w:sz w:val="28"/>
          <w:szCs w:val="28"/>
          <w:rtl/>
        </w:rPr>
        <w:t>8%</w:t>
      </w:r>
      <w:r w:rsidRPr="00BE4667">
        <w:rPr>
          <w:rFonts w:cs="B Mitra"/>
          <w:sz w:val="28"/>
          <w:szCs w:val="28"/>
        </w:rPr>
        <w:t>a</w:t>
      </w:r>
      <w:r w:rsidRPr="00BE4667">
        <w:rPr>
          <w:rFonts w:cs="B Mitra"/>
          <w:sz w:val="28"/>
          <w:szCs w:val="28"/>
          <w:rtl/>
        </w:rPr>
        <w:t>7%</w:t>
      </w:r>
      <w:r w:rsidRPr="00BE4667">
        <w:rPr>
          <w:rFonts w:cs="B Mitra"/>
          <w:sz w:val="28"/>
          <w:szCs w:val="28"/>
        </w:rPr>
        <w:t>d</w:t>
      </w:r>
      <w:r w:rsidRPr="00BE4667">
        <w:rPr>
          <w:rFonts w:cs="B Mitra"/>
          <w:sz w:val="28"/>
          <w:szCs w:val="28"/>
          <w:rtl/>
        </w:rPr>
        <w:t>9%87%</w:t>
      </w:r>
      <w:r w:rsidRPr="00BE4667">
        <w:rPr>
          <w:rFonts w:cs="B Mitra"/>
          <w:sz w:val="28"/>
          <w:szCs w:val="28"/>
        </w:rPr>
        <w:t>d</w:t>
      </w:r>
      <w:r w:rsidRPr="00BE4667">
        <w:rPr>
          <w:rFonts w:cs="B Mitra"/>
          <w:sz w:val="28"/>
          <w:szCs w:val="28"/>
          <w:rtl/>
        </w:rPr>
        <w:t>8%</w:t>
      </w:r>
      <w:r w:rsidRPr="00BE4667">
        <w:rPr>
          <w:rFonts w:cs="B Mitra"/>
          <w:sz w:val="28"/>
          <w:szCs w:val="28"/>
        </w:rPr>
        <w:t>a</w:t>
      </w:r>
      <w:r w:rsidRPr="00BE4667">
        <w:rPr>
          <w:rFonts w:cs="B Mitra"/>
          <w:sz w:val="28"/>
          <w:szCs w:val="28"/>
          <w:rtl/>
        </w:rPr>
        <w:t>7%</w:t>
      </w:r>
      <w:r w:rsidRPr="00BE4667">
        <w:rPr>
          <w:rFonts w:cs="B Mitra"/>
          <w:sz w:val="28"/>
          <w:szCs w:val="28"/>
        </w:rPr>
        <w:t>d</w:t>
      </w:r>
      <w:r w:rsidRPr="00BE4667">
        <w:rPr>
          <w:rFonts w:cs="B Mitra"/>
          <w:sz w:val="28"/>
          <w:szCs w:val="28"/>
          <w:rtl/>
        </w:rPr>
        <w:t>9%86%</w:t>
      </w:r>
      <w:r w:rsidRPr="00BE4667">
        <w:rPr>
          <w:rFonts w:cs="B Mitra"/>
          <w:sz w:val="28"/>
          <w:szCs w:val="28"/>
        </w:rPr>
        <w:t>d</w:t>
      </w:r>
      <w:r w:rsidRPr="00BE4667">
        <w:rPr>
          <w:rFonts w:cs="B Mitra"/>
          <w:sz w:val="28"/>
          <w:szCs w:val="28"/>
          <w:rtl/>
        </w:rPr>
        <w:t>8%</w:t>
      </w:r>
      <w:r w:rsidRPr="00BE4667">
        <w:rPr>
          <w:rFonts w:cs="B Mitra"/>
          <w:sz w:val="28"/>
          <w:szCs w:val="28"/>
        </w:rPr>
        <w:t>aa</w:t>
      </w:r>
    </w:p>
    <w:p w:rsidR="00330B10" w:rsidRDefault="00330B10" w:rsidP="00C277DF">
      <w:pPr>
        <w:rPr>
          <w:rFonts w:cs="B Mitra"/>
          <w:sz w:val="28"/>
          <w:szCs w:val="28"/>
          <w:rtl/>
        </w:rPr>
      </w:pPr>
    </w:p>
    <w:p w:rsidR="00BE4667" w:rsidRDefault="00BE4667" w:rsidP="00C277DF">
      <w:pPr>
        <w:rPr>
          <w:rFonts w:cs="B Mitra"/>
          <w:sz w:val="28"/>
          <w:szCs w:val="28"/>
          <w:rtl/>
        </w:rPr>
        <w:sectPr w:rsidR="00BE4667"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BE4667" w:rsidRPr="00BE4667" w:rsidRDefault="000008A3" w:rsidP="00BE4667">
      <w:pPr>
        <w:pStyle w:val="Heading2"/>
        <w:rPr>
          <w:rtl/>
        </w:rPr>
      </w:pPr>
      <w:r>
        <w:rPr>
          <w:rFonts w:hint="cs"/>
          <w:rtl/>
        </w:rPr>
        <w:lastRenderedPageBreak/>
        <w:t xml:space="preserve">اهانت در </w:t>
      </w:r>
      <w:r w:rsidR="00BE4667" w:rsidRPr="00BE4667">
        <w:rPr>
          <w:rtl/>
        </w:rPr>
        <w:t>پا</w:t>
      </w:r>
      <w:r w:rsidR="00BE4667" w:rsidRPr="00BE4667">
        <w:rPr>
          <w:rFonts w:hint="cs"/>
          <w:rtl/>
        </w:rPr>
        <w:t>ی</w:t>
      </w:r>
      <w:r w:rsidR="00BE4667" w:rsidRPr="00BE4667">
        <w:rPr>
          <w:rFonts w:hint="eastAsia"/>
          <w:rtl/>
        </w:rPr>
        <w:t>ان</w:t>
      </w:r>
      <w:r w:rsidR="00BE4667" w:rsidRPr="00BE4667">
        <w:rPr>
          <w:rtl/>
        </w:rPr>
        <w:t xml:space="preserve"> نامه ها: </w:t>
      </w:r>
    </w:p>
    <w:p w:rsidR="00BE4667" w:rsidRPr="00BE4667" w:rsidRDefault="00BE4667" w:rsidP="00BE4667">
      <w:pPr>
        <w:rPr>
          <w:rFonts w:cs="B Mitra"/>
          <w:sz w:val="28"/>
          <w:szCs w:val="28"/>
          <w:rtl/>
        </w:rPr>
      </w:pPr>
    </w:p>
    <w:p w:rsidR="00BE4667" w:rsidRPr="00BE4667" w:rsidRDefault="00BE4667" w:rsidP="00BE4667">
      <w:pPr>
        <w:pStyle w:val="Heading3"/>
        <w:rPr>
          <w:rtl/>
        </w:rPr>
      </w:pPr>
      <w:r w:rsidRPr="00BE4667">
        <w:rPr>
          <w:rFonts w:hint="eastAsia"/>
          <w:rtl/>
        </w:rPr>
        <w:t>گنچ</w:t>
      </w:r>
      <w:r w:rsidRPr="00BE4667">
        <w:rPr>
          <w:rtl/>
        </w:rPr>
        <w:t xml:space="preserve"> پا</w:t>
      </w:r>
      <w:r w:rsidRPr="00BE4667">
        <w:rPr>
          <w:rFonts w:hint="cs"/>
          <w:rtl/>
        </w:rPr>
        <w:t>ی</w:t>
      </w:r>
      <w:r w:rsidRPr="00BE4667">
        <w:rPr>
          <w:rFonts w:hint="eastAsia"/>
          <w:rtl/>
        </w:rPr>
        <w:t>گاه</w:t>
      </w:r>
      <w:r w:rsidRPr="00BE4667">
        <w:rPr>
          <w:rtl/>
        </w:rPr>
        <w:t xml:space="preserve"> اطلاعات علم</w:t>
      </w:r>
      <w:r w:rsidRPr="00BE4667">
        <w:rPr>
          <w:rFonts w:hint="cs"/>
          <w:rtl/>
        </w:rPr>
        <w:t>ی</w:t>
      </w:r>
      <w:r w:rsidRPr="00BE4667">
        <w:rPr>
          <w:rtl/>
        </w:rPr>
        <w:t xml:space="preserve"> ا</w:t>
      </w:r>
      <w:r w:rsidRPr="00BE4667">
        <w:rPr>
          <w:rFonts w:hint="cs"/>
          <w:rtl/>
        </w:rPr>
        <w:t>ی</w:t>
      </w:r>
      <w:r w:rsidRPr="00BE4667">
        <w:rPr>
          <w:rFonts w:hint="eastAsia"/>
          <w:rtl/>
        </w:rPr>
        <w:t>ران</w:t>
      </w:r>
      <w:r w:rsidRPr="00BE4667">
        <w:rPr>
          <w:rtl/>
        </w:rPr>
        <w:t xml:space="preserve"> </w:t>
      </w:r>
    </w:p>
    <w:p w:rsidR="00330B10" w:rsidRDefault="00BE4667" w:rsidP="00BE4667">
      <w:pPr>
        <w:rPr>
          <w:rFonts w:cs="B Mitra"/>
          <w:sz w:val="28"/>
          <w:szCs w:val="28"/>
          <w:rtl/>
        </w:rPr>
      </w:pPr>
      <w:r w:rsidRPr="00BE4667">
        <w:rPr>
          <w:rFonts w:cs="B Mitra"/>
          <w:sz w:val="28"/>
          <w:szCs w:val="28"/>
          <w:rtl/>
        </w:rPr>
        <w:t>در آدرس ذ</w:t>
      </w:r>
      <w:r w:rsidRPr="00BE4667">
        <w:rPr>
          <w:rFonts w:cs="B Mitra" w:hint="cs"/>
          <w:sz w:val="28"/>
          <w:szCs w:val="28"/>
          <w:rtl/>
        </w:rPr>
        <w:t>ی</w:t>
      </w:r>
      <w:r w:rsidRPr="00BE4667">
        <w:rPr>
          <w:rFonts w:cs="B Mitra" w:hint="eastAsia"/>
          <w:sz w:val="28"/>
          <w:szCs w:val="28"/>
          <w:rtl/>
        </w:rPr>
        <w:t>ل</w:t>
      </w:r>
      <w:r w:rsidRPr="00BE4667">
        <w:rPr>
          <w:rFonts w:cs="B Mitra"/>
          <w:sz w:val="28"/>
          <w:szCs w:val="28"/>
          <w:rtl/>
        </w:rPr>
        <w:t xml:space="preserve"> </w:t>
      </w:r>
      <w:r>
        <w:rPr>
          <w:rFonts w:cs="B Mitra" w:hint="cs"/>
          <w:sz w:val="28"/>
          <w:szCs w:val="28"/>
          <w:rtl/>
        </w:rPr>
        <w:t>30</w:t>
      </w:r>
      <w:r>
        <w:rPr>
          <w:rFonts w:cs="B Mitra"/>
          <w:sz w:val="28"/>
          <w:szCs w:val="28"/>
          <w:rtl/>
        </w:rPr>
        <w:t xml:space="preserve"> </w:t>
      </w:r>
      <w:r>
        <w:rPr>
          <w:rFonts w:cs="B Mitra" w:hint="cs"/>
          <w:sz w:val="28"/>
          <w:szCs w:val="28"/>
          <w:rtl/>
        </w:rPr>
        <w:t>پایان نامه</w:t>
      </w:r>
      <w:r w:rsidRPr="00BE4667">
        <w:rPr>
          <w:rFonts w:cs="B Mitra"/>
          <w:sz w:val="28"/>
          <w:szCs w:val="28"/>
          <w:rtl/>
        </w:rPr>
        <w:t xml:space="preserve"> در باره اهانت موجود است</w:t>
      </w:r>
    </w:p>
    <w:p w:rsidR="00BE4667" w:rsidRDefault="00BE4667" w:rsidP="00BE4667">
      <w:pPr>
        <w:bidi w:val="0"/>
        <w:rPr>
          <w:rFonts w:cs="B Mitra"/>
          <w:sz w:val="28"/>
          <w:szCs w:val="28"/>
          <w:rtl/>
        </w:rPr>
      </w:pPr>
      <w:r w:rsidRPr="00BE4667">
        <w:rPr>
          <w:rFonts w:cs="B Mitra"/>
          <w:sz w:val="28"/>
          <w:szCs w:val="28"/>
        </w:rPr>
        <w:t>https://ganj.irandoc.ac.ir/#/search?keywords=%D</w:t>
      </w:r>
      <w:r w:rsidRPr="00BE4667">
        <w:rPr>
          <w:rFonts w:cs="B Mitra"/>
          <w:sz w:val="28"/>
          <w:szCs w:val="28"/>
          <w:rtl/>
        </w:rPr>
        <w:t>8%</w:t>
      </w:r>
      <w:r w:rsidRPr="00BE4667">
        <w:rPr>
          <w:rFonts w:cs="B Mitra"/>
          <w:sz w:val="28"/>
          <w:szCs w:val="28"/>
        </w:rPr>
        <w:t>A</w:t>
      </w:r>
      <w:r w:rsidRPr="00BE4667">
        <w:rPr>
          <w:rFonts w:cs="B Mitra"/>
          <w:sz w:val="28"/>
          <w:szCs w:val="28"/>
          <w:rtl/>
        </w:rPr>
        <w:t>7%</w:t>
      </w:r>
      <w:r w:rsidRPr="00BE4667">
        <w:rPr>
          <w:rFonts w:cs="B Mitra"/>
          <w:sz w:val="28"/>
          <w:szCs w:val="28"/>
        </w:rPr>
        <w:t>D</w:t>
      </w:r>
      <w:r w:rsidRPr="00BE4667">
        <w:rPr>
          <w:rFonts w:cs="B Mitra"/>
          <w:sz w:val="28"/>
          <w:szCs w:val="28"/>
          <w:rtl/>
        </w:rPr>
        <w:t>9%87%</w:t>
      </w:r>
      <w:r w:rsidRPr="00BE4667">
        <w:rPr>
          <w:rFonts w:cs="B Mitra"/>
          <w:sz w:val="28"/>
          <w:szCs w:val="28"/>
        </w:rPr>
        <w:t>D</w:t>
      </w:r>
      <w:r w:rsidRPr="00BE4667">
        <w:rPr>
          <w:rFonts w:cs="B Mitra"/>
          <w:sz w:val="28"/>
          <w:szCs w:val="28"/>
          <w:rtl/>
        </w:rPr>
        <w:t>8%</w:t>
      </w:r>
      <w:r w:rsidRPr="00BE4667">
        <w:rPr>
          <w:rFonts w:cs="B Mitra"/>
          <w:sz w:val="28"/>
          <w:szCs w:val="28"/>
        </w:rPr>
        <w:t>A</w:t>
      </w:r>
      <w:r w:rsidRPr="00BE4667">
        <w:rPr>
          <w:rFonts w:cs="B Mitra"/>
          <w:sz w:val="28"/>
          <w:szCs w:val="28"/>
          <w:rtl/>
        </w:rPr>
        <w:t>7%</w:t>
      </w:r>
      <w:r w:rsidRPr="00BE4667">
        <w:rPr>
          <w:rFonts w:cs="B Mitra"/>
          <w:sz w:val="28"/>
          <w:szCs w:val="28"/>
        </w:rPr>
        <w:t>D</w:t>
      </w:r>
      <w:r w:rsidRPr="00BE4667">
        <w:rPr>
          <w:rFonts w:cs="B Mitra"/>
          <w:sz w:val="28"/>
          <w:szCs w:val="28"/>
          <w:rtl/>
        </w:rPr>
        <w:t>9%86%</w:t>
      </w:r>
      <w:r w:rsidRPr="00BE4667">
        <w:rPr>
          <w:rFonts w:cs="B Mitra"/>
          <w:sz w:val="28"/>
          <w:szCs w:val="28"/>
        </w:rPr>
        <w:t>D</w:t>
      </w:r>
      <w:r w:rsidRPr="00BE4667">
        <w:rPr>
          <w:rFonts w:cs="B Mitra"/>
          <w:sz w:val="28"/>
          <w:szCs w:val="28"/>
          <w:rtl/>
        </w:rPr>
        <w:t>8%</w:t>
      </w:r>
      <w:r w:rsidRPr="00BE4667">
        <w:rPr>
          <w:rFonts w:cs="B Mitra"/>
          <w:sz w:val="28"/>
          <w:szCs w:val="28"/>
        </w:rPr>
        <w:t>AA&amp;basicscope=</w:t>
      </w:r>
      <w:r w:rsidRPr="00BE4667">
        <w:rPr>
          <w:rFonts w:cs="B Mitra"/>
          <w:sz w:val="28"/>
          <w:szCs w:val="28"/>
          <w:rtl/>
        </w:rPr>
        <w:t>2</w:t>
      </w:r>
    </w:p>
    <w:p w:rsidR="00330B10" w:rsidRDefault="000008A3" w:rsidP="000008A3">
      <w:pPr>
        <w:pStyle w:val="Heading2"/>
        <w:rPr>
          <w:rtl/>
        </w:rPr>
      </w:pPr>
      <w:r>
        <w:rPr>
          <w:rFonts w:hint="cs"/>
          <w:rtl/>
        </w:rPr>
        <w:t>اهانت در سایت های پرسش و پاسخ</w:t>
      </w:r>
    </w:p>
    <w:p w:rsidR="00330B10" w:rsidRDefault="000008A3" w:rsidP="000008A3">
      <w:pPr>
        <w:pStyle w:val="Heading3"/>
        <w:rPr>
          <w:rtl/>
        </w:rPr>
      </w:pPr>
      <w:r>
        <w:rPr>
          <w:rFonts w:hint="cs"/>
          <w:rtl/>
        </w:rPr>
        <w:t xml:space="preserve">مرکز ملی پاسخگویی به سوالات دینی </w:t>
      </w:r>
    </w:p>
    <w:p w:rsidR="000008A3" w:rsidRDefault="000008A3" w:rsidP="000008A3">
      <w:pPr>
        <w:rPr>
          <w:rFonts w:cs="B Mitra"/>
          <w:sz w:val="28"/>
          <w:szCs w:val="28"/>
          <w:rtl/>
        </w:rPr>
      </w:pPr>
      <w:r w:rsidRPr="000008A3">
        <w:rPr>
          <w:rFonts w:cs="B Mitra"/>
          <w:sz w:val="28"/>
          <w:szCs w:val="28"/>
          <w:rtl/>
        </w:rPr>
        <w:t>در آدرس ذ</w:t>
      </w:r>
      <w:r w:rsidRPr="000008A3">
        <w:rPr>
          <w:rFonts w:cs="B Mitra" w:hint="cs"/>
          <w:sz w:val="28"/>
          <w:szCs w:val="28"/>
          <w:rtl/>
        </w:rPr>
        <w:t>ی</w:t>
      </w:r>
      <w:r w:rsidRPr="000008A3">
        <w:rPr>
          <w:rFonts w:cs="B Mitra" w:hint="eastAsia"/>
          <w:sz w:val="28"/>
          <w:szCs w:val="28"/>
          <w:rtl/>
        </w:rPr>
        <w:t>ل</w:t>
      </w:r>
      <w:r w:rsidRPr="000008A3">
        <w:rPr>
          <w:rFonts w:cs="B Mitra"/>
          <w:sz w:val="28"/>
          <w:szCs w:val="28"/>
          <w:rtl/>
        </w:rPr>
        <w:t xml:space="preserve"> </w:t>
      </w:r>
      <w:r>
        <w:rPr>
          <w:rFonts w:cs="B Mitra" w:hint="cs"/>
          <w:sz w:val="28"/>
          <w:szCs w:val="28"/>
          <w:rtl/>
        </w:rPr>
        <w:t xml:space="preserve">صدها سوال و جواب </w:t>
      </w:r>
      <w:r w:rsidRPr="000008A3">
        <w:rPr>
          <w:rFonts w:cs="B Mitra"/>
          <w:sz w:val="28"/>
          <w:szCs w:val="28"/>
          <w:rtl/>
        </w:rPr>
        <w:t>در باره اهانت موجود است</w:t>
      </w:r>
    </w:p>
    <w:p w:rsidR="00330B10" w:rsidRDefault="000008A3" w:rsidP="000008A3">
      <w:pPr>
        <w:bidi w:val="0"/>
        <w:rPr>
          <w:rFonts w:cs="B Mitra"/>
          <w:sz w:val="28"/>
          <w:szCs w:val="28"/>
          <w:rtl/>
        </w:rPr>
      </w:pPr>
      <w:r w:rsidRPr="000008A3">
        <w:rPr>
          <w:rFonts w:cs="B Mitra"/>
          <w:sz w:val="28"/>
          <w:szCs w:val="28"/>
        </w:rPr>
        <w:t>https://www.pasokhgoo.ir/search/node/%D</w:t>
      </w:r>
      <w:r w:rsidRPr="000008A3">
        <w:rPr>
          <w:rFonts w:cs="B Mitra"/>
          <w:sz w:val="28"/>
          <w:szCs w:val="28"/>
          <w:rtl/>
        </w:rPr>
        <w:t>8%</w:t>
      </w:r>
      <w:r w:rsidRPr="000008A3">
        <w:rPr>
          <w:rFonts w:cs="B Mitra"/>
          <w:sz w:val="28"/>
          <w:szCs w:val="28"/>
        </w:rPr>
        <w:t>A</w:t>
      </w:r>
      <w:r w:rsidRPr="000008A3">
        <w:rPr>
          <w:rFonts w:cs="B Mitra"/>
          <w:sz w:val="28"/>
          <w:szCs w:val="28"/>
          <w:rtl/>
        </w:rPr>
        <w:t>7%</w:t>
      </w:r>
      <w:r w:rsidRPr="000008A3">
        <w:rPr>
          <w:rFonts w:cs="B Mitra"/>
          <w:sz w:val="28"/>
          <w:szCs w:val="28"/>
        </w:rPr>
        <w:t>D</w:t>
      </w:r>
      <w:r w:rsidRPr="000008A3">
        <w:rPr>
          <w:rFonts w:cs="B Mitra"/>
          <w:sz w:val="28"/>
          <w:szCs w:val="28"/>
          <w:rtl/>
        </w:rPr>
        <w:t>9%87%</w:t>
      </w:r>
      <w:r w:rsidRPr="000008A3">
        <w:rPr>
          <w:rFonts w:cs="B Mitra"/>
          <w:sz w:val="28"/>
          <w:szCs w:val="28"/>
        </w:rPr>
        <w:t>D</w:t>
      </w:r>
      <w:r w:rsidRPr="000008A3">
        <w:rPr>
          <w:rFonts w:cs="B Mitra"/>
          <w:sz w:val="28"/>
          <w:szCs w:val="28"/>
          <w:rtl/>
        </w:rPr>
        <w:t>8%</w:t>
      </w:r>
      <w:r w:rsidRPr="000008A3">
        <w:rPr>
          <w:rFonts w:cs="B Mitra"/>
          <w:sz w:val="28"/>
          <w:szCs w:val="28"/>
        </w:rPr>
        <w:t>A</w:t>
      </w:r>
      <w:r w:rsidRPr="000008A3">
        <w:rPr>
          <w:rFonts w:cs="B Mitra"/>
          <w:sz w:val="28"/>
          <w:szCs w:val="28"/>
          <w:rtl/>
        </w:rPr>
        <w:t>7%</w:t>
      </w:r>
      <w:r w:rsidRPr="000008A3">
        <w:rPr>
          <w:rFonts w:cs="B Mitra"/>
          <w:sz w:val="28"/>
          <w:szCs w:val="28"/>
        </w:rPr>
        <w:t>D</w:t>
      </w:r>
      <w:r w:rsidRPr="000008A3">
        <w:rPr>
          <w:rFonts w:cs="B Mitra"/>
          <w:sz w:val="28"/>
          <w:szCs w:val="28"/>
          <w:rtl/>
        </w:rPr>
        <w:t>9%86%</w:t>
      </w:r>
      <w:r w:rsidRPr="000008A3">
        <w:rPr>
          <w:rFonts w:cs="B Mitra"/>
          <w:sz w:val="28"/>
          <w:szCs w:val="28"/>
        </w:rPr>
        <w:t>D</w:t>
      </w:r>
      <w:r w:rsidRPr="000008A3">
        <w:rPr>
          <w:rFonts w:cs="B Mitra"/>
          <w:sz w:val="28"/>
          <w:szCs w:val="28"/>
          <w:rtl/>
        </w:rPr>
        <w:t>8%</w:t>
      </w:r>
      <w:r w:rsidRPr="000008A3">
        <w:rPr>
          <w:rFonts w:cs="B Mitra"/>
          <w:sz w:val="28"/>
          <w:szCs w:val="28"/>
        </w:rPr>
        <w:t>AA</w:t>
      </w:r>
    </w:p>
    <w:p w:rsidR="00330B10" w:rsidRDefault="00330B10" w:rsidP="00C277DF">
      <w:pPr>
        <w:rPr>
          <w:rFonts w:cs="B Mitra"/>
          <w:sz w:val="28"/>
          <w:szCs w:val="28"/>
          <w:rtl/>
        </w:rPr>
      </w:pPr>
    </w:p>
    <w:p w:rsidR="00330B10" w:rsidRDefault="000008A3" w:rsidP="000008A3">
      <w:pPr>
        <w:pStyle w:val="Heading3"/>
        <w:rPr>
          <w:rtl/>
        </w:rPr>
      </w:pPr>
      <w:r w:rsidRPr="000008A3">
        <w:rPr>
          <w:rtl/>
        </w:rPr>
        <w:t>پا</w:t>
      </w:r>
      <w:r w:rsidRPr="000008A3">
        <w:rPr>
          <w:rFonts w:hint="cs"/>
          <w:rtl/>
        </w:rPr>
        <w:t>ی</w:t>
      </w:r>
      <w:r w:rsidRPr="000008A3">
        <w:rPr>
          <w:rFonts w:hint="eastAsia"/>
          <w:rtl/>
        </w:rPr>
        <w:t>گاه</w:t>
      </w:r>
      <w:r w:rsidRPr="000008A3">
        <w:rPr>
          <w:rtl/>
        </w:rPr>
        <w:t xml:space="preserve"> اند</w:t>
      </w:r>
      <w:r w:rsidRPr="000008A3">
        <w:rPr>
          <w:rFonts w:hint="cs"/>
          <w:rtl/>
        </w:rPr>
        <w:t>ی</w:t>
      </w:r>
      <w:r w:rsidRPr="000008A3">
        <w:rPr>
          <w:rFonts w:hint="eastAsia"/>
          <w:rtl/>
        </w:rPr>
        <w:t>شه</w:t>
      </w:r>
      <w:r w:rsidRPr="000008A3">
        <w:rPr>
          <w:rtl/>
        </w:rPr>
        <w:t xml:space="preserve"> قم</w:t>
      </w:r>
    </w:p>
    <w:p w:rsidR="000008A3" w:rsidRDefault="000008A3" w:rsidP="00C277DF">
      <w:pPr>
        <w:rPr>
          <w:rFonts w:cs="B Mitra"/>
          <w:sz w:val="28"/>
          <w:szCs w:val="28"/>
          <w:rtl/>
        </w:rPr>
      </w:pPr>
      <w:r w:rsidRPr="000008A3">
        <w:rPr>
          <w:rFonts w:cs="B Mitra"/>
          <w:sz w:val="28"/>
          <w:szCs w:val="28"/>
          <w:rtl/>
        </w:rPr>
        <w:t>در آدرس ذ</w:t>
      </w:r>
      <w:r w:rsidRPr="000008A3">
        <w:rPr>
          <w:rFonts w:cs="B Mitra" w:hint="cs"/>
          <w:sz w:val="28"/>
          <w:szCs w:val="28"/>
          <w:rtl/>
        </w:rPr>
        <w:t>ی</w:t>
      </w:r>
      <w:r w:rsidRPr="000008A3">
        <w:rPr>
          <w:rFonts w:cs="B Mitra" w:hint="eastAsia"/>
          <w:sz w:val="28"/>
          <w:szCs w:val="28"/>
          <w:rtl/>
        </w:rPr>
        <w:t>ل</w:t>
      </w:r>
      <w:r w:rsidRPr="000008A3">
        <w:rPr>
          <w:rFonts w:cs="B Mitra"/>
          <w:sz w:val="28"/>
          <w:szCs w:val="28"/>
          <w:rtl/>
        </w:rPr>
        <w:t xml:space="preserve"> صدها سوال و جواب در باره اهانت موجود است</w:t>
      </w:r>
    </w:p>
    <w:p w:rsidR="00330B10" w:rsidRDefault="000008A3" w:rsidP="000008A3">
      <w:pPr>
        <w:bidi w:val="0"/>
        <w:rPr>
          <w:rFonts w:cs="B Mitra"/>
          <w:sz w:val="28"/>
          <w:szCs w:val="28"/>
          <w:rtl/>
        </w:rPr>
      </w:pPr>
      <w:r w:rsidRPr="000008A3">
        <w:rPr>
          <w:rFonts w:cs="B Mitra"/>
          <w:sz w:val="28"/>
          <w:szCs w:val="28"/>
        </w:rPr>
        <w:t>http://pasokh.org/fa/Search?SearchText=%u</w:t>
      </w:r>
      <w:r w:rsidRPr="000008A3">
        <w:rPr>
          <w:rFonts w:cs="B Mitra"/>
          <w:sz w:val="28"/>
          <w:szCs w:val="28"/>
          <w:rtl/>
        </w:rPr>
        <w:t>0627%</w:t>
      </w:r>
      <w:r w:rsidRPr="000008A3">
        <w:rPr>
          <w:rFonts w:cs="B Mitra"/>
          <w:sz w:val="28"/>
          <w:szCs w:val="28"/>
        </w:rPr>
        <w:t>u</w:t>
      </w:r>
      <w:r w:rsidRPr="000008A3">
        <w:rPr>
          <w:rFonts w:cs="B Mitra"/>
          <w:sz w:val="28"/>
          <w:szCs w:val="28"/>
          <w:rtl/>
        </w:rPr>
        <w:t>0647%</w:t>
      </w:r>
      <w:r w:rsidRPr="000008A3">
        <w:rPr>
          <w:rFonts w:cs="B Mitra"/>
          <w:sz w:val="28"/>
          <w:szCs w:val="28"/>
        </w:rPr>
        <w:t>u</w:t>
      </w:r>
      <w:r w:rsidRPr="000008A3">
        <w:rPr>
          <w:rFonts w:cs="B Mitra"/>
          <w:sz w:val="28"/>
          <w:szCs w:val="28"/>
          <w:rtl/>
        </w:rPr>
        <w:t>0627%</w:t>
      </w:r>
      <w:r w:rsidRPr="000008A3">
        <w:rPr>
          <w:rFonts w:cs="B Mitra"/>
          <w:sz w:val="28"/>
          <w:szCs w:val="28"/>
        </w:rPr>
        <w:t>u</w:t>
      </w:r>
      <w:r w:rsidRPr="000008A3">
        <w:rPr>
          <w:rFonts w:cs="B Mitra"/>
          <w:sz w:val="28"/>
          <w:szCs w:val="28"/>
          <w:rtl/>
        </w:rPr>
        <w:t>0646%</w:t>
      </w:r>
      <w:r w:rsidRPr="000008A3">
        <w:rPr>
          <w:rFonts w:cs="B Mitra"/>
          <w:sz w:val="28"/>
          <w:szCs w:val="28"/>
        </w:rPr>
        <w:t>u</w:t>
      </w:r>
      <w:r w:rsidRPr="000008A3">
        <w:rPr>
          <w:rFonts w:cs="B Mitra"/>
          <w:sz w:val="28"/>
          <w:szCs w:val="28"/>
          <w:rtl/>
        </w:rPr>
        <w:t>062</w:t>
      </w:r>
      <w:r w:rsidRPr="000008A3">
        <w:rPr>
          <w:rFonts w:cs="B Mitra"/>
          <w:sz w:val="28"/>
          <w:szCs w:val="28"/>
        </w:rPr>
        <w:t>A</w:t>
      </w:r>
    </w:p>
    <w:p w:rsidR="00330B10" w:rsidRDefault="00330B10" w:rsidP="00C277DF">
      <w:pPr>
        <w:rPr>
          <w:rFonts w:cs="B Mitra"/>
          <w:sz w:val="28"/>
          <w:szCs w:val="28"/>
          <w:rtl/>
        </w:rPr>
      </w:pPr>
    </w:p>
    <w:p w:rsidR="000008A3" w:rsidRDefault="000008A3" w:rsidP="00C277DF">
      <w:pPr>
        <w:rPr>
          <w:rFonts w:cs="B Mitra"/>
          <w:sz w:val="28"/>
          <w:szCs w:val="28"/>
          <w:rtl/>
        </w:rPr>
        <w:sectPr w:rsidR="000008A3"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330B10" w:rsidRDefault="000008A3" w:rsidP="000008A3">
      <w:pPr>
        <w:pStyle w:val="Heading2"/>
        <w:rPr>
          <w:rtl/>
        </w:rPr>
      </w:pPr>
      <w:r>
        <w:rPr>
          <w:rFonts w:hint="cs"/>
          <w:rtl/>
        </w:rPr>
        <w:lastRenderedPageBreak/>
        <w:t>اهانت در نرم افزارها (علوم اسلامی و انسانی)</w:t>
      </w:r>
    </w:p>
    <w:p w:rsidR="0057665C" w:rsidRDefault="0057665C" w:rsidP="0057665C">
      <w:pPr>
        <w:pStyle w:val="NormalWeb"/>
        <w:bidi/>
        <w:rPr>
          <w:rFonts w:cs="Traditional Arabic"/>
          <w:color w:val="552B2B"/>
          <w:sz w:val="30"/>
          <w:szCs w:val="30"/>
        </w:rPr>
      </w:pPr>
      <w:r>
        <w:rPr>
          <w:rFonts w:cs="Traditional Arabic" w:hint="cs"/>
          <w:color w:val="552B2B"/>
          <w:sz w:val="30"/>
          <w:szCs w:val="30"/>
          <w:rtl/>
        </w:rPr>
        <w:t>كتاب سليم بن قيس الهلالي / ج‏2 / 637 / الحديث الحادي عشر[1] ..... ص : 636</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وَ قُرَيْشٌ أَئِمَّةُ الْعَرَبِ وَ قَوْلِهِ ص لَا تَسُبُّوا قُرَيْشاً وَ قَوْلِهِ إِنَّ لِلْقُرَشِيِّ قُوَّةَ رَجُلَيْنِ مِنْ غَيْرِهِمْ وَ قَوْلِهِ أَبْغَضَ اللَّهُ مَنْ أَبْغَضَ قُرَيْشاً وَ قَوْلِهِ مَنْ أَرَادَ هَوَانَ قُرَيْشٍ </w:t>
      </w:r>
      <w:r>
        <w:rPr>
          <w:rFonts w:cs="Traditional Arabic" w:hint="cs"/>
          <w:color w:val="D30000"/>
          <w:sz w:val="30"/>
          <w:szCs w:val="30"/>
          <w:rtl/>
        </w:rPr>
        <w:t>أَهَانَهُ‏</w:t>
      </w:r>
      <w:r>
        <w:rPr>
          <w:rFonts w:cs="Traditional Arabic" w:hint="cs"/>
          <w:color w:val="242887"/>
          <w:sz w:val="30"/>
          <w:szCs w:val="30"/>
          <w:rtl/>
        </w:rPr>
        <w:t xml:space="preserve"> اللَّهُ وَ ذَكَرُوا الْأَنْصَارَ وَ فَضْلَهَا وَ سَوَابِقَهَا وَ نُصْرَتَهَا وَ مَا أَثْنَى اللَّهُ عَلَيْهِمْ فِي كِتَابِهِ وَ مَا قَالَ رَسُولُ اللَّهِ ص فِيهِمْ مِنَ الْفَضْلِ وَ ذَكَرُوا مَا قَالَ فِي [سَعْدِ بْنِ مُعَاذٍ فِي جَنَازَتِهِ‏] وَ [حَنْظَلَةَ بْنِ الرَّاهِبِ‏] غَسِيلِ الْمَلَائِكَةِ وَ الَّذِي حَمَتْهُ الدَّبْرُ حَتَّى لَمْ يَدَعُوا شَيْئاً مِنْ فَضْلِهِمْ فَقَالَ كُلُّ حَيٍّ مِنَّا فُلَانٌ وَ فُلَانٌ وَ قَالَتْ قُرَيْشٌ مِنَّا رَسُولُ اللَّهِ ص وَ مِنَّا حَمْزَةُ [بْنُ عَبْدِ الْمُطَّلِبِ‏] وَ مِنَّا جَعْفَرٌ وَ مِنَّا عُبَيْدَةُ بْنُ الْحَارِثِ وَ زَيْدُ بْنُ حَارِثَةَ وَ أَبُو بَكْرٍ وَ عُمَرُ</w:t>
      </w:r>
    </w:p>
    <w:p w:rsidR="0057665C" w:rsidRDefault="0057665C" w:rsidP="0057665C">
      <w:pPr>
        <w:rPr>
          <w:rFonts w:cs="Traditional Arabic"/>
          <w:color w:val="552B2B"/>
          <w:sz w:val="30"/>
          <w:szCs w:val="30"/>
          <w:rtl/>
        </w:rPr>
      </w:pPr>
      <w:r>
        <w:rPr>
          <w:rFonts w:cs="Traditional Arabic" w:hint="cs"/>
          <w:color w:val="552B2B"/>
          <w:sz w:val="30"/>
          <w:szCs w:val="30"/>
          <w:rtl/>
        </w:rPr>
        <w:t>وقعة صفين / النص / 310 / بعض وقائع الحرب ..... ص : 306</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قَدْ صَابَرَتْ فِي حَرْبِهَا كِنَانَهْ‏</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وَ اللَّهُ يَجْزِيهَا بِهَا جِنَانَهْ‏</w:t>
            </w:r>
          </w:p>
        </w:tc>
      </w:tr>
      <w:tr w:rsidR="0057665C" w:rsidTr="0057665C">
        <w:trPr>
          <w:tblCellSpacing w:w="0" w:type="dxa"/>
          <w:jc w:val="center"/>
        </w:trPr>
        <w:tc>
          <w:tcPr>
            <w:tcW w:w="2250" w:type="pct"/>
            <w:vAlign w:val="center"/>
            <w:hideMark/>
          </w:tcPr>
          <w:p w:rsidR="0057665C" w:rsidRDefault="0057665C">
            <w:pPr>
              <w:jc w:val="center"/>
            </w:pPr>
            <w:r>
              <w:rPr>
                <w:rFonts w:cs="Traditional Arabic"/>
                <w:color w:val="7800FA"/>
                <w:sz w:val="30"/>
                <w:szCs w:val="30"/>
                <w:rtl/>
              </w:rPr>
              <w:t>مَنْ أَفْرَغَ الصَّبْرَ عَلَيْهِ زَانَهُ‏</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أَوْ غَلَبَ الْجُبْنَ عَلَيْهِ شَانَهُ‏</w:t>
            </w:r>
          </w:p>
        </w:tc>
      </w:tr>
      <w:tr w:rsidR="0057665C" w:rsidTr="0057665C">
        <w:trPr>
          <w:tblCellSpacing w:w="0" w:type="dxa"/>
          <w:jc w:val="center"/>
        </w:trPr>
        <w:tc>
          <w:tcPr>
            <w:tcW w:w="2250" w:type="pct"/>
            <w:vAlign w:val="center"/>
            <w:hideMark/>
          </w:tcPr>
          <w:p w:rsidR="0057665C" w:rsidRDefault="0057665C">
            <w:pPr>
              <w:jc w:val="center"/>
            </w:pPr>
            <w:r>
              <w:rPr>
                <w:rFonts w:cs="Traditional Arabic"/>
                <w:color w:val="7800FA"/>
                <w:sz w:val="30"/>
                <w:szCs w:val="30"/>
                <w:rtl/>
              </w:rPr>
              <w:t>أَوْ كَفَرَ اللَّهَ فَقَدْ</w:t>
            </w:r>
            <w:r>
              <w:rPr>
                <w:rFonts w:cs="Traditional Arabic"/>
                <w:color w:val="7800FA"/>
                <w:sz w:val="30"/>
                <w:szCs w:val="30"/>
              </w:rPr>
              <w:t xml:space="preserve"> </w:t>
            </w:r>
            <w:r>
              <w:rPr>
                <w:rFonts w:cs="Traditional Arabic"/>
                <w:color w:val="D30000"/>
                <w:sz w:val="30"/>
                <w:szCs w:val="30"/>
                <w:rtl/>
              </w:rPr>
              <w:t>أَهَانَهُ‏</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D30000"/>
                <w:sz w:val="30"/>
                <w:szCs w:val="30"/>
                <w:rtl/>
              </w:rPr>
              <w:t>غَداً يَعَضُّ مَنْ عَصَى بَنَانَهُ</w:t>
            </w:r>
            <w:r>
              <w:rPr>
                <w:rFonts w:cs="Traditional Arabic"/>
                <w:color w:val="D30000"/>
                <w:sz w:val="30"/>
                <w:szCs w:val="30"/>
              </w:rPr>
              <w:t>.</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552B2B"/>
          <w:sz w:val="30"/>
          <w:szCs w:val="30"/>
        </w:rPr>
      </w:pPr>
    </w:p>
    <w:p w:rsidR="0057665C" w:rsidRDefault="0057665C" w:rsidP="0057665C">
      <w:pPr>
        <w:rPr>
          <w:rFonts w:cs="Traditional Arabic"/>
          <w:color w:val="552B2B"/>
          <w:sz w:val="30"/>
          <w:szCs w:val="30"/>
          <w:rtl/>
        </w:rPr>
      </w:pPr>
      <w:r>
        <w:rPr>
          <w:rFonts w:cs="Traditional Arabic" w:hint="cs"/>
          <w:color w:val="552B2B"/>
          <w:sz w:val="30"/>
          <w:szCs w:val="30"/>
          <w:rtl/>
        </w:rPr>
        <w:t>التفسير المنسوب إلى الإمام الحسن العسكري عليه السلام / 534 / [احتجاج الرسول ص و جداله و مناظرته:] ..... ص : 530</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بِخَلْقِهِ، أَ لَا تَرَوْنَ أَنَّهُ إِذَا لَمْ يَنْقَطِعْ إِلَيْهِ لَمْ يَكُنْ خَلِيلَهُ وَ إِذَا لَمْ يَعْلَمْ بِأَسْرَارِهِ لَمْ يَكُنْ خَلِيلَهُ وَ أَنَّ مَنْ يَلِدُهُ الرَّجُلُ وَ إِنْ </w:t>
      </w:r>
      <w:r>
        <w:rPr>
          <w:rFonts w:cs="Traditional Arabic" w:hint="cs"/>
          <w:color w:val="D30000"/>
          <w:sz w:val="30"/>
          <w:szCs w:val="30"/>
          <w:rtl/>
        </w:rPr>
        <w:t>أَهَانَهُ‏</w:t>
      </w:r>
      <w:r>
        <w:rPr>
          <w:rFonts w:cs="Traditional Arabic" w:hint="cs"/>
          <w:color w:val="242887"/>
          <w:sz w:val="30"/>
          <w:szCs w:val="30"/>
          <w:rtl/>
        </w:rPr>
        <w:t xml:space="preserve"> وَ أَقْصَاهُ، لَمْ يَخْرُجْ عَنْ أَنْ يَكُونَ وَلَدَهُ لِأَنَّ مَعْنَى الْوِلَادَةِ قَائِمٌ.</w:t>
      </w:r>
    </w:p>
    <w:p w:rsidR="0057665C" w:rsidRDefault="0057665C" w:rsidP="0057665C">
      <w:pPr>
        <w:rPr>
          <w:rFonts w:cs="Traditional Arabic"/>
          <w:color w:val="552B2B"/>
          <w:sz w:val="30"/>
          <w:szCs w:val="30"/>
          <w:rtl/>
        </w:rPr>
      </w:pPr>
      <w:r>
        <w:rPr>
          <w:rFonts w:cs="Traditional Arabic" w:hint="cs"/>
          <w:color w:val="552B2B"/>
          <w:sz w:val="30"/>
          <w:szCs w:val="30"/>
          <w:rtl/>
        </w:rPr>
        <w:t>التفسير المنسوب إلى الإمام الحسن العسكري عليه السلام / 581 / [سورة البقرة(2): الآيات 168 الى 169] ..... ص : 580</w:t>
      </w:r>
    </w:p>
    <w:p w:rsidR="0057665C" w:rsidRDefault="0057665C" w:rsidP="0057665C">
      <w:pPr>
        <w:pStyle w:val="NormalWeb"/>
        <w:bidi/>
        <w:rPr>
          <w:rFonts w:cs="Traditional Arabic"/>
          <w:color w:val="552B2B"/>
          <w:sz w:val="30"/>
          <w:szCs w:val="30"/>
          <w:rtl/>
        </w:rPr>
      </w:pPr>
      <w:r>
        <w:rPr>
          <w:rFonts w:cs="Traditional Arabic" w:hint="cs"/>
          <w:color w:val="006A0F"/>
          <w:sz w:val="30"/>
          <w:szCs w:val="30"/>
          <w:rtl/>
        </w:rPr>
        <w:t>الْأَرْضِ‏</w:t>
      </w:r>
      <w:r>
        <w:rPr>
          <w:rFonts w:cs="Traditional Arabic" w:hint="cs"/>
          <w:color w:val="242887"/>
          <w:sz w:val="30"/>
          <w:szCs w:val="30"/>
          <w:rtl/>
        </w:rPr>
        <w:t xml:space="preserve"> مِنْ أَنْوَاعِ ثِمَارِهَا وَ أَطْعِمَتِهَا</w:t>
      </w:r>
      <w:r>
        <w:rPr>
          <w:rFonts w:cs="Traditional Arabic" w:hint="cs"/>
          <w:color w:val="006A0F"/>
          <w:sz w:val="30"/>
          <w:szCs w:val="30"/>
          <w:rtl/>
        </w:rPr>
        <w:t xml:space="preserve"> حَلالًا طَيِّباً</w:t>
      </w:r>
      <w:r>
        <w:rPr>
          <w:rFonts w:cs="Traditional Arabic" w:hint="cs"/>
          <w:color w:val="242887"/>
          <w:sz w:val="30"/>
          <w:szCs w:val="30"/>
          <w:rtl/>
        </w:rPr>
        <w:t xml:space="preserve"> لَكُمْ- إِذَا أَطَعْتُمْ رَبَّكُمْ فِي تَعْظِيمِ مَنْ عَظَّمَهُ، وَ الِاسْتِخْفَافِ بِمَنْ </w:t>
      </w:r>
      <w:r>
        <w:rPr>
          <w:rFonts w:cs="Traditional Arabic" w:hint="cs"/>
          <w:color w:val="D30000"/>
          <w:sz w:val="30"/>
          <w:szCs w:val="30"/>
          <w:rtl/>
        </w:rPr>
        <w:t>أَهَانَهُ‏</w:t>
      </w:r>
      <w:r>
        <w:rPr>
          <w:rFonts w:cs="Traditional Arabic" w:hint="cs"/>
          <w:color w:val="242887"/>
          <w:sz w:val="30"/>
          <w:szCs w:val="30"/>
          <w:rtl/>
        </w:rPr>
        <w:t xml:space="preserve"> وَ صَغَّرَهُ‏</w:t>
      </w:r>
      <w:r>
        <w:rPr>
          <w:rFonts w:cs="Traditional Arabic" w:hint="cs"/>
          <w:color w:val="006A0F"/>
          <w:sz w:val="30"/>
          <w:szCs w:val="30"/>
          <w:rtl/>
        </w:rPr>
        <w:t xml:space="preserve"> وَ لا تَتَّبِعُوا خُطُواتِ الشَّيْطانِ‏</w:t>
      </w:r>
      <w:r>
        <w:rPr>
          <w:rFonts w:cs="Traditional Arabic" w:hint="cs"/>
          <w:color w:val="242887"/>
          <w:sz w:val="30"/>
          <w:szCs w:val="30"/>
          <w:rtl/>
        </w:rPr>
        <w:t xml:space="preserve"> مَا يَخْطُو بِكُمْ إِلَيْهِ، وَ يَغُرُّكُمْ بِهِ مِنْ مُخَالَفَةِ مَنْ جَعَلَهُ اللَّهُ رَسُولًا- أَفْضَلَ الْمُرْسَلِينَ، وَ أَمَرَهُ بِنَصْبِ مَنْ جَعَلَهُ اللَّهُ أَفْضَلَ الْوَصِيِّينَ، وَ سَائِرِ مَنْ جَعَلَ خُلَفَاءَهُ وَ أَوْلِيَاءَهُ.</w:t>
      </w:r>
    </w:p>
    <w:p w:rsidR="0057665C" w:rsidRDefault="0057665C" w:rsidP="0057665C">
      <w:pPr>
        <w:rPr>
          <w:rFonts w:cs="Traditional Arabic"/>
          <w:color w:val="552B2B"/>
          <w:sz w:val="30"/>
          <w:szCs w:val="30"/>
          <w:rtl/>
        </w:rPr>
      </w:pPr>
      <w:r>
        <w:rPr>
          <w:rFonts w:cs="Traditional Arabic" w:hint="cs"/>
          <w:color w:val="552B2B"/>
          <w:sz w:val="30"/>
          <w:szCs w:val="30"/>
          <w:rtl/>
        </w:rPr>
        <w:t>التفسير المنسوب إلى الإمام الحسن العسكري عليه السلام / 610 / [فضل الوقوف بعرفة:] ..... ص : 609</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يَقُولُ اللَّهُ عَزَّ وَ جَلَّ: أُولَئِكَ السُّعَدَاءُ- الَّذِينَ تَقَبَّلَ اللَّهُ أَعْمَالَهُمْ وَ شَكَرَ سَعْيَهُمْ فِي الْحَيَاةِ الدُّنْيَا، فَإِنَّهُمْ قَدْ أَحْسَنُوا فِيهَا صُنْعاً تِلْكَ قُلُوبٌ حَاوِيَةٌ لِلْخَيْرَاتِ، مُشْتَمِلَةٌ عَلَى الطَّاعَاتِ، مُدْمِنَةٌ عَلَى الْمُنْجِيَاتِ الْمُشْرِفَاتِ، تَعْتَقِدُ تَعْظِيمَ مَنْ عَظَّمْنَاهُ، وَ </w:t>
      </w:r>
      <w:r>
        <w:rPr>
          <w:rFonts w:cs="Traditional Arabic" w:hint="cs"/>
          <w:color w:val="D30000"/>
          <w:sz w:val="30"/>
          <w:szCs w:val="30"/>
          <w:rtl/>
        </w:rPr>
        <w:t>إِهَانَةَ</w:t>
      </w:r>
      <w:r>
        <w:rPr>
          <w:rFonts w:cs="Traditional Arabic" w:hint="cs"/>
          <w:color w:val="242887"/>
          <w:sz w:val="30"/>
          <w:szCs w:val="30"/>
          <w:rtl/>
        </w:rPr>
        <w:t xml:space="preserve"> مَنْ أَرْذَلْنَاهُ، لَئِنْ وَافَوْنِي </w:t>
      </w:r>
      <w:r>
        <w:rPr>
          <w:rFonts w:cs="Traditional Arabic" w:hint="cs"/>
          <w:color w:val="242887"/>
          <w:sz w:val="30"/>
          <w:szCs w:val="30"/>
          <w:rtl/>
        </w:rPr>
        <w:lastRenderedPageBreak/>
        <w:t>كَذَلِكَ لَأُثَقِّلَنَّ مِنْ جِهَةِ الْحَسَنَاتِ مَوَازِينَهُمْ، وَ لَأُخَفِّفَنَّ مِنْ جِهَةِ السَّيِّئَاتِ مَوَازِينَهُمْ، وَ لَأُعَظِّمَنَّ أَنْوَارَهُمْ، وَ لَأَجْعَلَنَّ فِي دَارِ كَرَامَتِي- وَ مُسْتَقَرِّ رَحْمَتِي مَحَلَّهُمْ وَ قَرَارَهُمْ.</w:t>
      </w:r>
    </w:p>
    <w:p w:rsidR="0057665C" w:rsidRDefault="0057665C" w:rsidP="0057665C">
      <w:pPr>
        <w:rPr>
          <w:rFonts w:cs="Traditional Arabic"/>
          <w:color w:val="552B2B"/>
          <w:sz w:val="30"/>
          <w:szCs w:val="30"/>
          <w:rtl/>
        </w:rPr>
      </w:pPr>
      <w:r>
        <w:rPr>
          <w:rFonts w:cs="Traditional Arabic" w:hint="cs"/>
          <w:color w:val="552B2B"/>
          <w:sz w:val="30"/>
          <w:szCs w:val="30"/>
          <w:rtl/>
        </w:rPr>
        <w:t>المحاسن / ج‏1 / 96 / 23 عقاب من تهاون بأمر الله ..... ص : 96</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58</w:t>
      </w:r>
      <w:r>
        <w:rPr>
          <w:rFonts w:cs="Traditional Arabic" w:hint="cs"/>
          <w:color w:val="780000"/>
          <w:sz w:val="30"/>
          <w:szCs w:val="30"/>
          <w:rtl/>
        </w:rPr>
        <w:t xml:space="preserve"> عَنْهُ عَنْ جَعْفَرِ بْنِ مُحَمَّدٍ الْأَشْعَرِيِّ عَنْ عَبْدِ اللَّهِ بْنِ مَيْمُونٍ الْقَدَّاحِ عَنْ أَبِي عَبْدِ اللَّهِ ع قَالَ قَالَ:</w:t>
      </w:r>
      <w:r>
        <w:rPr>
          <w:rFonts w:cs="Traditional Arabic" w:hint="cs"/>
          <w:color w:val="242887"/>
          <w:sz w:val="30"/>
          <w:szCs w:val="30"/>
          <w:rtl/>
        </w:rPr>
        <w:t xml:space="preserve"> إِيَّاكُمْ وَ الْغَفْلَةَ فإنما [فَإِنَّهُ‏] مَنْ غَفَلَ فَإِنَّمَا يَغْفُلُ عَلَى نَفْسِهِ وَ إِيَّاكُمْ وَ التَّهَاوُنَ بِأَمْرِ اللَّهِ فَإِنَّ مَنْ تَهَاوَنَ بِأَمْرِ اللَّهِ </w:t>
      </w:r>
      <w:r>
        <w:rPr>
          <w:rFonts w:cs="Traditional Arabic" w:hint="cs"/>
          <w:color w:val="D30000"/>
          <w:sz w:val="30"/>
          <w:szCs w:val="30"/>
          <w:rtl/>
        </w:rPr>
        <w:t>أَهَانَهُ‏</w:t>
      </w:r>
      <w:r>
        <w:rPr>
          <w:rFonts w:cs="Traditional Arabic" w:hint="cs"/>
          <w:color w:val="242887"/>
          <w:sz w:val="30"/>
          <w:szCs w:val="30"/>
          <w:rtl/>
        </w:rPr>
        <w:t xml:space="preserve"> اللَّهُ يَوْمَ الْقِيَامَةِ.</w:t>
      </w:r>
    </w:p>
    <w:p w:rsidR="0057665C" w:rsidRDefault="0057665C" w:rsidP="0057665C">
      <w:pPr>
        <w:rPr>
          <w:rFonts w:cs="Traditional Arabic"/>
          <w:color w:val="552B2B"/>
          <w:sz w:val="30"/>
          <w:szCs w:val="30"/>
          <w:rtl/>
        </w:rPr>
      </w:pPr>
      <w:r>
        <w:rPr>
          <w:rFonts w:cs="Traditional Arabic" w:hint="cs"/>
          <w:color w:val="552B2B"/>
          <w:sz w:val="30"/>
          <w:szCs w:val="30"/>
          <w:rtl/>
        </w:rPr>
        <w:t>بلاغات النساء / 29 / كلام فاطمة بنت رسول الله ص</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و حرم الله عز و جل الشرك إخلاصا له بالربوبيرية ف</w:t>
      </w:r>
      <w:r>
        <w:rPr>
          <w:rFonts w:cs="Traditional Arabic" w:hint="cs"/>
          <w:color w:val="006A0F"/>
          <w:sz w:val="30"/>
          <w:szCs w:val="30"/>
          <w:rtl/>
        </w:rPr>
        <w:t xml:space="preserve"> اتَّقُوا اللَّهَ حَقَّ تُقاتِهِ وَ لا تَمُوتُنَّ إِلَّا وَ أَنْتُمْ مُسْلِمُونَ‏</w:t>
      </w:r>
      <w:r>
        <w:rPr>
          <w:rFonts w:cs="Traditional Arabic" w:hint="cs"/>
          <w:color w:val="242887"/>
          <w:sz w:val="30"/>
          <w:szCs w:val="30"/>
          <w:rtl/>
        </w:rPr>
        <w:t xml:space="preserve"> و أطيعوه فيما أمركم به و نهاكم عنه فإنه‏</w:t>
      </w:r>
      <w:r>
        <w:rPr>
          <w:rFonts w:cs="Traditional Arabic" w:hint="cs"/>
          <w:color w:val="006A0F"/>
          <w:sz w:val="30"/>
          <w:szCs w:val="30"/>
          <w:rtl/>
        </w:rPr>
        <w:t xml:space="preserve"> إِنَّما يَخْشَى اللَّهَ مِنْ عِبادِهِ الْعُلَماءُ</w:t>
      </w:r>
      <w:r>
        <w:rPr>
          <w:rFonts w:cs="Traditional Arabic" w:hint="cs"/>
          <w:color w:val="242887"/>
          <w:sz w:val="30"/>
          <w:szCs w:val="30"/>
          <w:rtl/>
        </w:rPr>
        <w:t>» ثم قالت: «أيها الناس أنا فاطمة و أبي محمد ص أقولها عودا على بدء</w:t>
      </w:r>
      <w:r>
        <w:rPr>
          <w:rFonts w:cs="Traditional Arabic" w:hint="cs"/>
          <w:color w:val="006A0F"/>
          <w:sz w:val="30"/>
          <w:szCs w:val="30"/>
          <w:rtl/>
        </w:rPr>
        <w:t xml:space="preserve"> لَقَدْ جاءَكُمْ رَسُولٌ مِنْ أَنْفُسِكُمْ‏</w:t>
      </w:r>
      <w:r>
        <w:rPr>
          <w:rFonts w:cs="Traditional Arabic" w:hint="cs"/>
          <w:color w:val="242887"/>
          <w:sz w:val="30"/>
          <w:szCs w:val="30"/>
          <w:rtl/>
        </w:rPr>
        <w:t>» ثم ساق الكلام على ما رواه زيد بن علي ع في رواية أبيه ثم قالت في متصل كلامها: «أ فعلى محمد تركتم كتاب الله و نبذتموه وراء ظهوركم إذ يقول: الله تبارك و تعالى‏</w:t>
      </w:r>
      <w:r>
        <w:rPr>
          <w:rFonts w:cs="Traditional Arabic" w:hint="cs"/>
          <w:color w:val="006A0F"/>
          <w:sz w:val="30"/>
          <w:szCs w:val="30"/>
          <w:rtl/>
        </w:rPr>
        <w:t xml:space="preserve"> وَ وَرِثَ سُلَيْمانُ داوُدَ</w:t>
      </w:r>
      <w:r>
        <w:rPr>
          <w:rFonts w:cs="Traditional Arabic" w:hint="cs"/>
          <w:color w:val="242887"/>
          <w:sz w:val="30"/>
          <w:szCs w:val="30"/>
          <w:rtl/>
        </w:rPr>
        <w:t xml:space="preserve"> و قال الله عز و جل فيما قص من خبر يحيى بن زكريا رب‏</w:t>
      </w:r>
      <w:r>
        <w:rPr>
          <w:rFonts w:cs="Traditional Arabic" w:hint="cs"/>
          <w:color w:val="006A0F"/>
          <w:sz w:val="30"/>
          <w:szCs w:val="30"/>
          <w:rtl/>
        </w:rPr>
        <w:t xml:space="preserve"> فَهَبْ لِي مِنْ لَدُنْكَ وَلِيًّا يَرِثُنِي وَ يَرِثُ مِنْ آلِ يَعْقُوبَ‏</w:t>
      </w:r>
      <w:r>
        <w:rPr>
          <w:rFonts w:cs="Traditional Arabic" w:hint="cs"/>
          <w:color w:val="242887"/>
          <w:sz w:val="30"/>
          <w:szCs w:val="30"/>
          <w:rtl/>
        </w:rPr>
        <w:t xml:space="preserve"> و قال عز ذكره:</w:t>
      </w:r>
      <w:r>
        <w:rPr>
          <w:rFonts w:cs="Traditional Arabic" w:hint="cs"/>
          <w:color w:val="006A0F"/>
          <w:sz w:val="30"/>
          <w:szCs w:val="30"/>
          <w:rtl/>
        </w:rPr>
        <w:t xml:space="preserve"> وَ أُولُوا الْأَرْحامِ بَعْضُهُمْ أَوْلى‏ بِبَعْضٍ فِي كِتابِ اللَّهِ‏</w:t>
      </w:r>
      <w:r>
        <w:rPr>
          <w:rFonts w:cs="Traditional Arabic" w:hint="cs"/>
          <w:color w:val="242887"/>
          <w:sz w:val="30"/>
          <w:szCs w:val="30"/>
          <w:rtl/>
        </w:rPr>
        <w:t xml:space="preserve"> و قال:</w:t>
      </w:r>
      <w:r>
        <w:rPr>
          <w:rFonts w:cs="Traditional Arabic" w:hint="cs"/>
          <w:color w:val="006A0F"/>
          <w:sz w:val="30"/>
          <w:szCs w:val="30"/>
          <w:rtl/>
        </w:rPr>
        <w:t xml:space="preserve"> يُوصِيكُمُ اللَّهُ فِي أَوْلادِكُمْ لِلذَّكَرِ مِثْلُ حَظِّ الْأُنْثَيَيْنِ‏</w:t>
      </w:r>
      <w:r>
        <w:rPr>
          <w:rFonts w:cs="Traditional Arabic" w:hint="cs"/>
          <w:color w:val="242887"/>
          <w:sz w:val="30"/>
          <w:szCs w:val="30"/>
          <w:rtl/>
        </w:rPr>
        <w:t xml:space="preserve"> و قال:</w:t>
      </w:r>
      <w:r>
        <w:rPr>
          <w:rFonts w:cs="Traditional Arabic" w:hint="cs"/>
          <w:color w:val="006A0F"/>
          <w:sz w:val="30"/>
          <w:szCs w:val="30"/>
          <w:rtl/>
        </w:rPr>
        <w:t xml:space="preserve"> إِنْ تَرَكَ خَيْراً الْوَصِيَّةُ لِلْوالِدَيْنِ وَ الْأَقْرَبِينَ بِالْمَعْرُوفِ حَقًّا عَلَى الْمُتَّقِينَ‏</w:t>
      </w:r>
      <w:r>
        <w:rPr>
          <w:rFonts w:cs="Traditional Arabic" w:hint="cs"/>
          <w:color w:val="242887"/>
          <w:sz w:val="30"/>
          <w:szCs w:val="30"/>
          <w:rtl/>
        </w:rPr>
        <w:t xml:space="preserve"> و زعمتم أن لا حق و لا إرث لي من أبي و لا رحم بيننا أ فخصكم الله بآية أخرج نبيه ص منها أم تقولون أهل ملتين لا يتوارثون أ و لست أنا و أبي من أهل ملة واحدة لعلكم أعلم بخصوص القرآن و عمومه من النبي ص أ فحكم الجاهلية تبغون؟</w:t>
      </w:r>
      <w:r>
        <w:rPr>
          <w:rFonts w:cs="Traditional Arabic" w:hint="cs"/>
          <w:color w:val="006A0F"/>
          <w:sz w:val="30"/>
          <w:szCs w:val="30"/>
          <w:rtl/>
        </w:rPr>
        <w:t xml:space="preserve"> وَ مَنْ أَحْسَنُ مِنَ اللَّهِ حُكْماً لِقَوْمٍ يُوقِنُونَ‏</w:t>
      </w:r>
      <w:r>
        <w:rPr>
          <w:rFonts w:cs="Traditional Arabic" w:hint="cs"/>
          <w:color w:val="242887"/>
          <w:sz w:val="30"/>
          <w:szCs w:val="30"/>
          <w:rtl/>
        </w:rPr>
        <w:t xml:space="preserve"> أ أغلب على إرثي جورا و ظلما</w:t>
      </w:r>
      <w:r>
        <w:rPr>
          <w:rFonts w:cs="Traditional Arabic" w:hint="cs"/>
          <w:color w:val="006A0F"/>
          <w:sz w:val="30"/>
          <w:szCs w:val="30"/>
          <w:rtl/>
        </w:rPr>
        <w:t xml:space="preserve"> وَ سَيَعْلَمُ الَّذِينَ ظَلَمُوا أَيَّ مُنْقَلَبٍ يَنْقَلِبُونَ‏</w:t>
      </w:r>
      <w:r>
        <w:rPr>
          <w:rFonts w:cs="Traditional Arabic" w:hint="cs"/>
          <w:color w:val="242887"/>
          <w:sz w:val="30"/>
          <w:szCs w:val="30"/>
          <w:rtl/>
        </w:rPr>
        <w:t xml:space="preserve">» و ذكر أنها لما فرغت من كلام أبي بكر و المهاجرين عدلت إلى مجلس الأنصار فقالت: «معشر البقية و أعضاد الملة و حصون الإسلام ما هذه الغميرة في حقي و السنة عن ظلامتي أ ما قال: رسول الله ص المرء يحفظ في ولده سرعان ما أجدبتم فأكديتم و عجلان ذا </w:t>
      </w:r>
      <w:r>
        <w:rPr>
          <w:rFonts w:cs="Traditional Arabic" w:hint="cs"/>
          <w:color w:val="D30000"/>
          <w:sz w:val="30"/>
          <w:szCs w:val="30"/>
          <w:rtl/>
        </w:rPr>
        <w:t>إهانة</w:t>
      </w:r>
      <w:r>
        <w:rPr>
          <w:rFonts w:cs="Traditional Arabic" w:hint="cs"/>
          <w:color w:val="242887"/>
          <w:sz w:val="30"/>
          <w:szCs w:val="30"/>
          <w:rtl/>
        </w:rPr>
        <w:t xml:space="preserve"> تقولون مات رسول الله ص فخطب جليل استوسع وهي ه و استنهر فتقه و بعد وقته و أظلمت‏</w:t>
      </w:r>
    </w:p>
    <w:p w:rsidR="0057665C" w:rsidRDefault="0057665C" w:rsidP="0057665C">
      <w:pPr>
        <w:rPr>
          <w:rFonts w:cs="Traditional Arabic"/>
          <w:color w:val="552B2B"/>
          <w:sz w:val="30"/>
          <w:szCs w:val="30"/>
          <w:rtl/>
        </w:rPr>
      </w:pPr>
      <w:r>
        <w:rPr>
          <w:rFonts w:cs="Traditional Arabic" w:hint="cs"/>
          <w:color w:val="552B2B"/>
          <w:sz w:val="30"/>
          <w:szCs w:val="30"/>
          <w:rtl/>
        </w:rPr>
        <w:t>بلاغات النساء / 72 / كلام امرأة أبي الأسود الدؤلي</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قال: فقالت: هو أبو الأسود الدؤلي قال: فالتفت إليه فقال: يا أبا الأسود ما تقول هذه المرأة؟ قال: فقال أبو الأسود: هي تقول: من الحق بعضا و لن يستطيع أحد عليها نقضا أما ما ذكرت من طلاقها فهو حق و أنا مخبر أمير المؤمنين عنه بالصدق و الله يا أمير المؤمنين ما طلقتها عن ريبة ظهرت و لا لأي هفوة حضرت و لكني كرهت شمائلها فقطعت عني حبائلها فقال معاوية: و أي شمائلها يا أبا الأسود كرهت؟ قال: يا أمير المؤمنين إنك مهيجها علي بجواب عتيد و لسان شديد فقال له معاوية: لا بد لك من محاورتها فاردد عليها قولها عند مراجعتها فقال أبو الأسود: يا أمير المؤمنين إنها كثيرة الصخب دائمة الذرب مهينة للأهل مؤذية للبعل مسيئة إلى الجار مظهرة للعار إن رأت خيرا كتمته و إن رأت شرا أذاعته قال: فقالت: و الله لو لا مكان أمير المؤمنين و حضور من حضره من المسلمين لرددت عليك بوادر كلامك بنوافذ أقرع كل سهامك و إن كان لا يجمل بالمرأة الحرة أن تشتم بعلا و لا أن تظهر لأحد جهلا فقال معاوية: عزمت عليك لما أجبته. قال: فقالت: يا أمير المؤمنين ما علمته إلا سئولا جهولا ملحا بخيلا إن قال فشر قائل و إن سكت فذو دغائل ليث حين يأمن و ثعلب حين يخاف شحيح حين يضاف إن ذكر الجود انقمع لما يعرف من قصر رشائه و لؤم إبائه ضيفه جائع و جاره ضائع لا يحفظ جارا و لا يحمي ذمارا و لا يدرك ثأرا أكرم الناس عليه من </w:t>
      </w:r>
      <w:r>
        <w:rPr>
          <w:rFonts w:cs="Traditional Arabic" w:hint="cs"/>
          <w:color w:val="D30000"/>
          <w:sz w:val="30"/>
          <w:szCs w:val="30"/>
          <w:rtl/>
        </w:rPr>
        <w:t>أهانه‏</w:t>
      </w:r>
      <w:r>
        <w:rPr>
          <w:rFonts w:cs="Traditional Arabic" w:hint="cs"/>
          <w:color w:val="242887"/>
          <w:sz w:val="30"/>
          <w:szCs w:val="30"/>
          <w:rtl/>
        </w:rPr>
        <w:t xml:space="preserve"> و أهونهم‏</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تحف العقول / النص / 85 / كتابه إلى ابنه الحسن ع ..... ص : 68</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وَ اسْتَعْتِبْ مَنْ رَجَوْتَ إِعْتَابَهُ وَ قَطِيعَةُ الْجَاهِلِ تَعْدِلُ صِلَةَ الْعَاقِلِ وَ مِنَ الْكَرَمِ مَنْعُ الْحَزْمِ مَنْ كَابَرَ الزَّمَانَ عَطِبَ وَ مَنْ يُنْقَمْ عَلَيْهِ غَضِبَ مَا أَقْرَبَ النَّقِمَةَ مِنْ أَهْلِ الْبَغْيِ وَ أَخْلَقُ بِمَنْ غَدَرَ أَلَّا يُوفَى لَهُ. زَلَّةُ الْمُتَوَقِّي أَشَدُّ زَلَّةٍ وَ عِلَّةُ الْكَذِبِ أَقْبَحُ عَلَّةٍ وَ الْفَسَادُ يُبِيرُ الْكَثِيرَ وَ الِاقْتِصَادُ يُثْمِرُ الْيَسِيرَ وَ الْقِلَّةُ ذِلَّةٌ وَ بِرُّ الْوَالِدَيْنِ مِنْ كَرَمِ الطَّبِيعَةِ وَ الزَّلَلُ مَعَ الْعَجَلِ وَ لَا خَيْرَ فِي لَذَّةٍ تُعْقِبُ نَدَماً وَ الْعَاقِلُ مَنْ وَعَظَتْهُ التَّجَارِبُ وَ الْهُدَى يَجْلُو الْعَمَى وَ لِسَانُكَ تَرْجُمَانُ عَقْلِكَ لَيْسَ مَعَ الِاخْتِلَافِ ائْتِلَافٌ مِنْ حُسْنِ الْجِوَارِ تَفَقُّدُ الْجَارِ لَنْ يَهْلِكَ مَنِ اقْتَصَدَ وَ لَنْ يَفْتَقِرَ مَنْ زَهِدَ بَيَّنَ عَنِ امْرِئٍ دَخِيلُهُ رُبَّ بَاحِثٍ عَنْ حَتْفِهِ لَا تَشْتَرِيَنَّ بِثِقَةٍ رَجَاءً مَا كُلُّ مَا يُخْشَى يَضُرُّ رُبَّ هَزْلٍ عَادَ جِدّاً مَنْ أَمِنَ الزَّمَانَ خَانَهُ وَ مَنْ تَعَظَّمَ عَلَيْهِ </w:t>
      </w:r>
      <w:r>
        <w:rPr>
          <w:rFonts w:cs="Traditional Arabic" w:hint="cs"/>
          <w:color w:val="D30000"/>
          <w:sz w:val="30"/>
          <w:szCs w:val="30"/>
          <w:rtl/>
        </w:rPr>
        <w:t>أَهَانَهُ‏</w:t>
      </w:r>
      <w:r>
        <w:rPr>
          <w:rFonts w:cs="Traditional Arabic" w:hint="cs"/>
          <w:color w:val="242887"/>
          <w:sz w:val="30"/>
          <w:szCs w:val="30"/>
          <w:rtl/>
        </w:rPr>
        <w:t xml:space="preserve"> وَ مَنْ تَرَغَّمَ عَلَيْهِ أَرْغَمَهُ وَ مَنْ لَجَأَ إِلَيْهِ أَسْلَمَهُ- وَ لَيْسَ‏</w:t>
      </w:r>
    </w:p>
    <w:p w:rsidR="0057665C" w:rsidRDefault="0057665C" w:rsidP="0057665C">
      <w:pPr>
        <w:rPr>
          <w:rFonts w:cs="Traditional Arabic"/>
          <w:color w:val="552B2B"/>
          <w:sz w:val="30"/>
          <w:szCs w:val="30"/>
          <w:rtl/>
        </w:rPr>
      </w:pPr>
      <w:r>
        <w:rPr>
          <w:rFonts w:cs="Traditional Arabic" w:hint="cs"/>
          <w:color w:val="552B2B"/>
          <w:sz w:val="30"/>
          <w:szCs w:val="30"/>
          <w:rtl/>
        </w:rPr>
        <w:t>ثواب الأعمال و عقاب الأعمال / النص / 203 / عقاب المتهاون بأمر الله سبحانه ..... ص : 203</w:t>
      </w:r>
    </w:p>
    <w:p w:rsidR="0057665C" w:rsidRDefault="0057665C" w:rsidP="0057665C">
      <w:pPr>
        <w:pStyle w:val="NormalWeb"/>
        <w:bidi/>
        <w:rPr>
          <w:rFonts w:cs="Traditional Arabic"/>
          <w:color w:val="552B2B"/>
          <w:sz w:val="30"/>
          <w:szCs w:val="30"/>
          <w:rtl/>
        </w:rPr>
      </w:pPr>
      <w:r>
        <w:rPr>
          <w:rFonts w:cs="Traditional Arabic" w:hint="cs"/>
          <w:color w:val="780000"/>
          <w:sz w:val="30"/>
          <w:szCs w:val="30"/>
          <w:rtl/>
        </w:rPr>
        <w:t>أَبِي ره قَالَ حَدَّثَنِي سَعْدُ بْنُ عَبْدِ اللَّهِ عَنْ جَعْفَرِ بْنِ مُحَمَّدِ بْنِ عُبَيْدِ اللَّهِ عَنْ عَبْدِ اللَّهِ بْنِ مَيْمُونٍ عَنْ أَبِي عَبْدِ اللَّهِ ع قَالَ:</w:t>
      </w:r>
      <w:r>
        <w:rPr>
          <w:rFonts w:cs="Traditional Arabic" w:hint="cs"/>
          <w:color w:val="242887"/>
          <w:sz w:val="30"/>
          <w:szCs w:val="30"/>
          <w:rtl/>
        </w:rPr>
        <w:t xml:space="preserve"> إِيَّاكُمْ وَ الْغَفْلَةَ فَإِنَّهُ مَنْ غَفَلَ فَإِنَّمَا يَغْفُلُ عَنْ نَفْسِهِ وَ إِيَّاكُمْ وَ التَّهَاوُنَ بِأَمْرِ اللَّهِ عَزَّ وَ جَلَّ فَإِنَّهُ مَنْ تَهَاوَنَ بِأَمْرِ اللَّهِ </w:t>
      </w:r>
      <w:r>
        <w:rPr>
          <w:rFonts w:cs="Traditional Arabic" w:hint="cs"/>
          <w:color w:val="D30000"/>
          <w:sz w:val="30"/>
          <w:szCs w:val="30"/>
          <w:rtl/>
        </w:rPr>
        <w:t>أَهَانَهُ‏</w:t>
      </w:r>
      <w:r>
        <w:rPr>
          <w:rFonts w:cs="Traditional Arabic" w:hint="cs"/>
          <w:color w:val="242887"/>
          <w:sz w:val="30"/>
          <w:szCs w:val="30"/>
          <w:rtl/>
        </w:rPr>
        <w:t xml:space="preserve"> اللَّهُ يَوْمَ الْقِيَامَةِ.</w:t>
      </w:r>
    </w:p>
    <w:p w:rsidR="0057665C" w:rsidRDefault="0057665C" w:rsidP="0057665C">
      <w:pPr>
        <w:rPr>
          <w:rFonts w:cs="Traditional Arabic"/>
          <w:color w:val="552B2B"/>
          <w:sz w:val="30"/>
          <w:szCs w:val="30"/>
          <w:rtl/>
        </w:rPr>
      </w:pPr>
      <w:r>
        <w:rPr>
          <w:rFonts w:cs="Traditional Arabic" w:hint="cs"/>
          <w:color w:val="552B2B"/>
          <w:sz w:val="30"/>
          <w:szCs w:val="30"/>
          <w:rtl/>
        </w:rPr>
        <w:t>عيون أخبار الرضا عليه السلام / ج‏2 / 224 / 48 باب دلالة الرضا ع في إجابة الله عز و جل دعاءه على بكار بن عبد الله بن مصعب بن الزبير بن بكار لما ظلمه ..... ص : 224</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1-</w:t>
      </w:r>
      <w:r>
        <w:rPr>
          <w:rFonts w:cs="Traditional Arabic" w:hint="cs"/>
          <w:color w:val="780000"/>
          <w:sz w:val="30"/>
          <w:szCs w:val="30"/>
          <w:rtl/>
        </w:rPr>
        <w:t xml:space="preserve"> حَدَّثَنَا الْحَاكِمُ أَبُو عَلِيٍّ الْحُسَيْنُ بْنُ أَحْمَدَ الْبَيْهَقِيُّ قَالَ حَدَّثَنِي مُحَمَّدُ بْنُ يَحْيَى الصَّوْلِيُّ قَالَ حَدَّثَنِي أَحْمَدُ بْنُ مُحَمَّدِ بْنِ إِسْحَاقَ الْخُرَاسَانِيُّ قَالَ سَمِعْتُ عَلِيَّ بْنَ مُحَمَّدٍ النَّوْفَلِيَّ يَقُولُ‏</w:t>
      </w:r>
      <w:r>
        <w:rPr>
          <w:rFonts w:cs="Traditional Arabic" w:hint="cs"/>
          <w:color w:val="242887"/>
          <w:sz w:val="30"/>
          <w:szCs w:val="30"/>
          <w:rtl/>
        </w:rPr>
        <w:t xml:space="preserve"> اسْتَحْلَفَ الزُّبَيْرَ بْنَ بَكَّارٍ رَجُلٌ مِنَ الطَّالِبِيِّينَ عَلَى شَيْ‏ءٍ بَيْنَ الْقَبْرِ وَ الْمِنْبَرِ فَحَلَفَ فَبَرَصَ فَأَنَا رَأَيْتُهُ وَ بِسَاقَيْهِ وَ قَدَمَيْهِ بَرَصٌ كَثِيرٌ وَ كَانَ أَبُوهُ بَكَّارٌ قَدْ ظَلَمَ عَلِيَّ بْنَ مُوسَى الرِّضَا ع فِي شَيْ‏ءٍ فَدَعَا عَلَيْهِ فَسَقَطَ فِي وَقْتِ دُعَائِهِ عَلَيْهِ حَجَرٌ مِنْ قَصْرٍ فَانْدَقَّتْ عُنُقُهُ وَ أَمَّا أَبُوهُ عَبْدُ اللَّهِ بْنُ مُصْعَبٍ فَإِنَّهُ مَزَّقَ عَهْدَ يَحْيَى بْنِ عَبْدِ اللَّهِ بْنِ الْحَسَنِ وَ </w:t>
      </w:r>
      <w:r>
        <w:rPr>
          <w:rFonts w:cs="Traditional Arabic" w:hint="cs"/>
          <w:color w:val="D30000"/>
          <w:sz w:val="30"/>
          <w:szCs w:val="30"/>
          <w:rtl/>
        </w:rPr>
        <w:t>أَهَانَهُ‏</w:t>
      </w:r>
      <w:r>
        <w:rPr>
          <w:rFonts w:cs="Traditional Arabic" w:hint="cs"/>
          <w:color w:val="242887"/>
          <w:sz w:val="30"/>
          <w:szCs w:val="30"/>
          <w:rtl/>
        </w:rPr>
        <w:t xml:space="preserve"> بَيْنَ يَدَيِ الرَّشِيدِ وَ قَالَ اقْتُلْهُ يَا أَمِيرَ الْمُؤْمِنِينَ فَإِنَّهُ لَا أَمَانَ لَهُ فَقَالَ يَحْيَى لِلرَّشِيدِ إِنَّهُ خَرَجَ مَعَ أَخِي بِالْأَمْسِ وَ أَنْشَدَ أَشْعَاراً لَهُ فَأَنْكَرَهَا فَحَلَّفَهُ يَحْيَى بِالْبَرَاءَةِ وَ تَعْجِيلِ الْعُقُوبَةِ فَحُمَّ مِنْ وَقْتِهِ وَ مَاتَ بَعْدَ ثَلَاثَةٍ وَ انْخَسَفَ قَبْرُهُ مَرَّاتٍ كَثِيرَةً وَ ذَكَرَ خَبَراً طَوِيلًا لَهُ اخْتَصَرْتُ هَذَا مِنْهُ.</w:t>
      </w:r>
    </w:p>
    <w:p w:rsidR="0057665C" w:rsidRDefault="0057665C" w:rsidP="0057665C">
      <w:pPr>
        <w:rPr>
          <w:rFonts w:cs="Traditional Arabic"/>
          <w:color w:val="552B2B"/>
          <w:sz w:val="30"/>
          <w:szCs w:val="30"/>
          <w:rtl/>
        </w:rPr>
      </w:pPr>
      <w:r>
        <w:rPr>
          <w:rFonts w:cs="Traditional Arabic" w:hint="cs"/>
          <w:color w:val="552B2B"/>
          <w:sz w:val="30"/>
          <w:szCs w:val="30"/>
          <w:rtl/>
        </w:rPr>
        <w:t>كمال الدين و تمام النعمة / ج‏1 / 274 / 24 باب ما روي عن النبي ص في النص على القائم ع و أنه الثاني عشر من الأئمة ع ..... ص : 256</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25-</w:t>
      </w:r>
      <w:r>
        <w:rPr>
          <w:rFonts w:cs="Traditional Arabic" w:hint="cs"/>
          <w:color w:val="780000"/>
          <w:sz w:val="30"/>
          <w:szCs w:val="30"/>
          <w:rtl/>
        </w:rPr>
        <w:t xml:space="preserve"> حَدَّثَنَا أَبِي وَ مُحَمَّدُ بْنُ الْحَسَنِ رَضِيَ اللَّهُ عَنْهُمَا قَالا حَدَّثَنَا سَعْدُ بْنُ عَبْدِ اللَّهِ قَالَ حَدَّثَنَا يَعْقُوبُ بْنُ يَزِيدَ عَنْ حَمَّادِ بْنِ عِيسَى عَنْ عُمَرَ بْنِ أُذَيْنَةَ عَنْ أَبَانِ بْنِ أَبِي عَيَّاشٍ عَنْ سُلَيْمِ بْنِ قَيْسٍ الْهِلَالِيِّ قَالَ:</w:t>
      </w:r>
      <w:r>
        <w:rPr>
          <w:rFonts w:cs="Traditional Arabic" w:hint="cs"/>
          <w:color w:val="242887"/>
          <w:sz w:val="30"/>
          <w:szCs w:val="30"/>
          <w:rtl/>
        </w:rPr>
        <w:t xml:space="preserve"> رَأَيْتُ عَلِيّاً ع فِي مَسْجِدِ رَسُولِ اللَّهِ ص فِي خِلَافَةِ عُثْمَانَ وَ جَمَاعَةٌ يَتَحَدَّثُونَ وَ يَتَذَاكَرُونَ الْعِلْمَ وَ الْفِقْهَ فَذَكَرْنَا قُرَيْشاً وَ شَرَفَهَا وَ فَضْلَهَا وَ سَوَابِقَهَا وَ هِجْرَتَهَا وَ مَا قَالَ فِيهَا رَسُولُ اللَّهِ ص مِنَ الْفَضْلِ مِثْلَ قَوْلِهِ الْأَئِمَّةُ مِنْ قُرَيْشٍ وَ قَوْلِهِ النَّاسُ تَبَعٌ لِقُرَيْشٍ وَ قُرَيْشٌ أَئِمَّةُ الْعَرَبِ وَ قَوْلِهِ لَا تَسُبُّوا قُرَيْشاً وَ قَوْلِهِ إِنَّ لِلْقُرَشِيِّ قُوَّةَ رَجُلَيْنِ مِنْ غَيْرِهِمْ وَ قَوْلِهِ مَنْ أَبْغَضَ قُرَيْشاً أَبْغَضَهُ اللَّهُ وَ قَوْلِهِ مَنْ أَرَادَ هَوَانَ قُرَيْشٍ </w:t>
      </w:r>
      <w:r>
        <w:rPr>
          <w:rFonts w:cs="Traditional Arabic" w:hint="cs"/>
          <w:color w:val="D30000"/>
          <w:sz w:val="30"/>
          <w:szCs w:val="30"/>
          <w:rtl/>
        </w:rPr>
        <w:t>أَهَانَهُ‏</w:t>
      </w:r>
      <w:r>
        <w:rPr>
          <w:rFonts w:cs="Traditional Arabic" w:hint="cs"/>
          <w:color w:val="242887"/>
          <w:sz w:val="30"/>
          <w:szCs w:val="30"/>
          <w:rtl/>
        </w:rPr>
        <w:t xml:space="preserve"> اللَّهُ وَ ذَكَرُوا الْأَنْصَارَ وَ فَضْلَهَا وَ سَوَابِقَهَا وَ نُصْرَتَهَا وَ مَا أَثْنَى اللَّهُ تَبَارَكَ وَ تَعَالَى عَلَيْهِمْ فِي كِتَابِهِ وَ مَا قَالَ فِيهِمْ رَسُولُ اللَّهِ ص مِنَ الْفَضْلِ وَ ذَكَرُوا مَا قَالَ فِي سَعْدِ بْنِ عُبَادَةَ وَ غَسِيلِ الْمَلَائِكَةِ فَلَنْ يَدَعُوا شَيْئاً مِنْ فَضْلِهِمْ حَتَّى قَالَ كُلُّ حَيٍّ مِنَّا فُلَانٌ وَ فُلَانٌ وَ قَالَتْ قُرَيْشٌ مِنَّا رَسُولُ اللَّهِ ص وَ مِنَّا جَعْفَرٌ وَ مِنَّا حَمْزَةُ وَ مِنَّا عُبَيْدَةُ بْنُ الْحَارِثِ وَ زَيْدُ بْنُ حَارِثَةَ وَ أَبُو بَكْرٍ وَ عُمَرُ وَ عُثْمَانُ وَ سَعْدٌ وَ أَبُو عُبَيْدَةَ وَ سَالِمٌ وَ ابْنُ عَوْفٍ فَلَمْ يَدَعُوا مِنَ الْحَيَّيْنِ أَحَداً مِنْ أَهْلِ </w:t>
      </w:r>
      <w:r>
        <w:rPr>
          <w:rFonts w:cs="Traditional Arabic" w:hint="cs"/>
          <w:color w:val="242887"/>
          <w:sz w:val="30"/>
          <w:szCs w:val="30"/>
          <w:rtl/>
        </w:rPr>
        <w:lastRenderedPageBreak/>
        <w:t>السَّابِقَةِ إِلَّا سَمَّوْهُ وَ فِي الْحَلْقَةِ أَكْثَرُ مِنْ مِائَتَيْ رَجُلٍ فَمِنْهُمْ عَلِيُّ بْنُ أَبِي طَالِبٍ ع وَ سَعْدُ بْنُ أَبِي وَقَّاصٍ وَ عَبْدُ الرَّحْمَنِ بْنُ عَوْفٍ وَ طَلْحَةُ وَ الزُّبَيْرُ وَ عَمَّارٌ وَ الْمِقْدَادُ وَ أَبُو ذَرٍّ وَ هَاشِمُ بْنُ عُتْبَةَ وَ ابْنُ عُمَرَ وَ الْحَسَنُ وَ الْحُسَيْنُ ع وَ ابْنُ عَبَّاسٍ وَ مُحَمَّدُ بْنُ أَبِي بَكْرٍ وَ عَبْدُ اللَّهِ بْنُ جَعْفَرٍ وَ مِنَ الْأَنْصَارِ أُبَيُّ بْنُ كَعْبٍ وَ زَيْدُ بْنُ ثَابِتٍ وَ أَبُو أَيُّوبَ الْأَنْصَارِيُّ وَ أَبُو الْهَيْثَمِ‏</w:t>
      </w:r>
    </w:p>
    <w:p w:rsidR="0057665C" w:rsidRDefault="0057665C" w:rsidP="0057665C">
      <w:pPr>
        <w:rPr>
          <w:rFonts w:cs="Traditional Arabic"/>
          <w:color w:val="552B2B"/>
          <w:sz w:val="30"/>
          <w:szCs w:val="30"/>
          <w:rtl/>
        </w:rPr>
      </w:pPr>
      <w:r>
        <w:rPr>
          <w:rFonts w:cs="Traditional Arabic" w:hint="cs"/>
          <w:color w:val="552B2B"/>
          <w:sz w:val="30"/>
          <w:szCs w:val="30"/>
          <w:rtl/>
        </w:rPr>
        <w:t>نهج البلاغة (للصبحي صالح) / 229 / الرسول الأعظم ..... ص : 227</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اللَّهُ مُحَمَّداً بِذَلِكَ أَمْ </w:t>
      </w:r>
      <w:r>
        <w:rPr>
          <w:rFonts w:cs="Traditional Arabic" w:hint="cs"/>
          <w:color w:val="D30000"/>
          <w:sz w:val="30"/>
          <w:szCs w:val="30"/>
          <w:rtl/>
        </w:rPr>
        <w:t>أَهَانَهُ‏</w:t>
      </w:r>
      <w:r>
        <w:rPr>
          <w:rFonts w:cs="Traditional Arabic" w:hint="cs"/>
          <w:color w:val="242887"/>
          <w:sz w:val="30"/>
          <w:szCs w:val="30"/>
          <w:rtl/>
        </w:rPr>
        <w:t xml:space="preserve"> فَإِنْ قَالَ </w:t>
      </w:r>
      <w:r>
        <w:rPr>
          <w:rFonts w:cs="Traditional Arabic" w:hint="cs"/>
          <w:color w:val="D30000"/>
          <w:sz w:val="30"/>
          <w:szCs w:val="30"/>
          <w:rtl/>
        </w:rPr>
        <w:t>أَهَانَهُ‏</w:t>
      </w:r>
      <w:r>
        <w:rPr>
          <w:rFonts w:cs="Traditional Arabic" w:hint="cs"/>
          <w:color w:val="242887"/>
          <w:sz w:val="30"/>
          <w:szCs w:val="30"/>
          <w:rtl/>
        </w:rPr>
        <w:t xml:space="preserve"> فَقَدْ كَذَبَ وَ اللَّهِ الْعَظِيمِ بِالْإِفْكِ الْعَظِيمِ وَ إِنْ قَالَ أَكْرَمَهُ فَلْيَعْلَمْ أَنَّ اللَّهَ قَدْ أَهَانَ غَيْرَهُ حَيْثُ بَسَطَ الدُّنْيَا لَهُ وَ زَوَاهَا عَنْ أَقْرَبِ النَّاسِ مِنْهُ فَتَأَسَّى مُتَأَسٍّ بِنَبِيِّهِ وَ اقْتَصَّ أَثَرَهُ وَ وَلَجَ مَوْلِجَهُ وَ إِلَّا فَلَا يَأْمَنِ الْهَلَكَةَ فَإِنَّ اللَّهَ جَعَلَ مُحَمَّداً ص عَلَماً لِلسَّاعَةِ</w:t>
      </w:r>
      <w:r>
        <w:rPr>
          <w:rFonts w:cs="Traditional Arabic" w:hint="cs"/>
          <w:color w:val="02802C"/>
          <w:sz w:val="30"/>
          <w:szCs w:val="30"/>
          <w:rtl/>
        </w:rPr>
        <w:t xml:space="preserve"> 1986</w:t>
      </w:r>
      <w:r>
        <w:rPr>
          <w:rFonts w:cs="Traditional Arabic" w:hint="cs"/>
          <w:color w:val="242887"/>
          <w:sz w:val="30"/>
          <w:szCs w:val="30"/>
          <w:rtl/>
        </w:rPr>
        <w:t xml:space="preserve"> وَ مُبَشِّراً بِالْجَنَّةِ وَ مُنْذِراً بِالْعُقُوبَةِ خَرَجَ مِنَ الدُّنْيَا خَمِيصاً</w:t>
      </w:r>
      <w:r>
        <w:rPr>
          <w:rFonts w:cs="Traditional Arabic" w:hint="cs"/>
          <w:color w:val="02802C"/>
          <w:sz w:val="30"/>
          <w:szCs w:val="30"/>
          <w:rtl/>
        </w:rPr>
        <w:t xml:space="preserve"> 1987</w:t>
      </w:r>
      <w:r>
        <w:rPr>
          <w:rFonts w:cs="Traditional Arabic" w:hint="cs"/>
          <w:color w:val="242887"/>
          <w:sz w:val="30"/>
          <w:szCs w:val="30"/>
          <w:rtl/>
        </w:rPr>
        <w:t xml:space="preserve"> وَ وَرَدَ الْآخِرَةَ سَلِيماً لَمْ يَضَعْ حَجَراً عَلَى حَجَرٍ حَتَّى مَضَى لِسَبِيلِهِ وَ أَجَابَ دَاعِيَ رَبِّهِ فَمَا أَعْظَمَ مِنَّةَ اللَّهِ عِنْدَنَا حِينَ أَنْعَمَ عَلَيْنَا بِهِ سَلَفاً نَتَّبِعُهُ وَ قَائِداً نَطَأُ عَقِبَهُ‏</w:t>
      </w:r>
      <w:r>
        <w:rPr>
          <w:rFonts w:cs="Traditional Arabic" w:hint="cs"/>
          <w:color w:val="02802C"/>
          <w:sz w:val="30"/>
          <w:szCs w:val="30"/>
          <w:rtl/>
        </w:rPr>
        <w:t xml:space="preserve"> 1988</w:t>
      </w:r>
      <w:r>
        <w:rPr>
          <w:rFonts w:cs="Traditional Arabic" w:hint="cs"/>
          <w:color w:val="242887"/>
          <w:sz w:val="30"/>
          <w:szCs w:val="30"/>
          <w:rtl/>
        </w:rPr>
        <w:t xml:space="preserve"> وَ اللَّهِ لَقَدْ رَقَّعْتُ مِدْرَعَتِي‏</w:t>
      </w:r>
      <w:r>
        <w:rPr>
          <w:rFonts w:cs="Traditional Arabic" w:hint="cs"/>
          <w:color w:val="02802C"/>
          <w:sz w:val="30"/>
          <w:szCs w:val="30"/>
          <w:rtl/>
        </w:rPr>
        <w:t xml:space="preserve"> 1989</w:t>
      </w:r>
      <w:r>
        <w:rPr>
          <w:rFonts w:cs="Traditional Arabic" w:hint="cs"/>
          <w:color w:val="242887"/>
          <w:sz w:val="30"/>
          <w:szCs w:val="30"/>
          <w:rtl/>
        </w:rPr>
        <w:t xml:space="preserve"> هَذِهِ حَتَّى اسْتَحْيَيْتُ مِنْ رَاقِعِهَا وَ لَقَدْ قَالَ لِي قَائِلٌ أَ لَا تَنْبِذُهَا عَنْكَ فَقُلْتُ [اعْزُبْ‏] اغْرُبْ عَنِّي‏</w:t>
      </w:r>
      <w:r>
        <w:rPr>
          <w:rFonts w:cs="Traditional Arabic" w:hint="cs"/>
          <w:color w:val="02802C"/>
          <w:sz w:val="30"/>
          <w:szCs w:val="30"/>
          <w:rtl/>
        </w:rPr>
        <w:t xml:space="preserve"> 1990</w:t>
      </w:r>
      <w:r>
        <w:rPr>
          <w:rFonts w:cs="Traditional Arabic" w:hint="cs"/>
          <w:color w:val="242887"/>
          <w:sz w:val="30"/>
          <w:szCs w:val="30"/>
          <w:rtl/>
        </w:rPr>
        <w:t xml:space="preserve"> فَعِنْدَ الصَّبَاحِ يَحْمَدُ الْقَوْمُ السُّرَى‏</w:t>
      </w:r>
    </w:p>
    <w:p w:rsidR="0057665C" w:rsidRDefault="0057665C" w:rsidP="0057665C">
      <w:pPr>
        <w:rPr>
          <w:rFonts w:cs="Traditional Arabic"/>
          <w:color w:val="552B2B"/>
          <w:sz w:val="30"/>
          <w:szCs w:val="30"/>
          <w:rtl/>
        </w:rPr>
      </w:pPr>
      <w:r>
        <w:rPr>
          <w:rFonts w:cs="Traditional Arabic" w:hint="cs"/>
          <w:color w:val="552B2B"/>
          <w:sz w:val="30"/>
          <w:szCs w:val="30"/>
          <w:rtl/>
        </w:rPr>
        <w:t>نهج البلاغة (للصبحي صالح) / 405 / وصايا شتى ..... ص : 402</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الْعَاقِلِ مَنْ أَمِنَ الزَّمَانَ خَانَهُ وَ مَنْ أَعْظَمَهُ‏</w:t>
      </w:r>
      <w:r>
        <w:rPr>
          <w:rFonts w:cs="Traditional Arabic" w:hint="cs"/>
          <w:color w:val="02802C"/>
          <w:sz w:val="30"/>
          <w:szCs w:val="30"/>
          <w:rtl/>
        </w:rPr>
        <w:t xml:space="preserve"> 3734</w:t>
      </w:r>
      <w:r>
        <w:rPr>
          <w:rFonts w:cs="Traditional Arabic" w:hint="cs"/>
          <w:color w:val="242887"/>
          <w:sz w:val="30"/>
          <w:szCs w:val="30"/>
          <w:rtl/>
        </w:rPr>
        <w:t xml:space="preserve"> </w:t>
      </w:r>
      <w:r>
        <w:rPr>
          <w:rFonts w:cs="Traditional Arabic" w:hint="cs"/>
          <w:color w:val="D30000"/>
          <w:sz w:val="30"/>
          <w:szCs w:val="30"/>
          <w:rtl/>
        </w:rPr>
        <w:t>أَهَانَهُ‏</w:t>
      </w:r>
      <w:r>
        <w:rPr>
          <w:rFonts w:cs="Traditional Arabic" w:hint="cs"/>
          <w:color w:val="242887"/>
          <w:sz w:val="30"/>
          <w:szCs w:val="30"/>
          <w:rtl/>
        </w:rPr>
        <w:t xml:space="preserve"> لَيْسَ كُلُّ مَنْ رَمَى أَصَابَ إِذَا تَغَيَّرَ السُّلْطَانُ تَغَيَّرَ الزَّمَانُ سَلْ عَنِ الرَّفِيقِ قَبْلَ الطَّرِيقِ وَ عَنِ الْجَارِ قَبْلَ الدَّارِ إِيَّاكَ أَنْ تَذْكُرَ مِنَ الْكَلَامِ مَا يَكُونُ مُضْحِكاً وَ إِنْ حَكَيْتَ ذَلِكَ عَنْ غَيْرِكَ‏</w:t>
      </w:r>
    </w:p>
    <w:p w:rsidR="0057665C" w:rsidRDefault="0057665C" w:rsidP="0057665C">
      <w:pPr>
        <w:rPr>
          <w:rFonts w:cs="Traditional Arabic"/>
          <w:color w:val="552B2B"/>
          <w:sz w:val="30"/>
          <w:szCs w:val="30"/>
          <w:rtl/>
        </w:rPr>
      </w:pPr>
      <w:r>
        <w:rPr>
          <w:rFonts w:cs="Traditional Arabic" w:hint="cs"/>
          <w:color w:val="552B2B"/>
          <w:sz w:val="30"/>
          <w:szCs w:val="30"/>
          <w:rtl/>
        </w:rPr>
        <w:t>تنزيه الأنبياء عليهم السلام / 110 / في تنزيه سيدنا محمد المصطفى ص</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الرسول من أن يمسك عن وعظه و تذكيره لا سيما و قد كان يتصرف على أمره و تدبيره فرجف المنافقون به ص إذا تزوج المرأة و يقرفونه بما قد نزهه الله تعالى عنه فقال له‏</w:t>
      </w:r>
      <w:r>
        <w:rPr>
          <w:rFonts w:cs="Traditional Arabic" w:hint="cs"/>
          <w:color w:val="006A0F"/>
          <w:sz w:val="30"/>
          <w:szCs w:val="30"/>
          <w:rtl/>
        </w:rPr>
        <w:t xml:space="preserve"> أَمْسِكْ عَلَيْكَ زَوْجَكَ‏</w:t>
      </w:r>
      <w:r>
        <w:rPr>
          <w:rFonts w:cs="Traditional Arabic" w:hint="cs"/>
          <w:color w:val="000000"/>
          <w:sz w:val="30"/>
          <w:szCs w:val="30"/>
          <w:rtl/>
        </w:rPr>
        <w:t xml:space="preserve"> تبرؤا مما ذكرناه و تنزها و أخفى في نفسه عزمه على نكاحها بعد طلاقه لها لينتهي إلى أمر الله تعالى فيها و يشهد بصحة هذا التأويل قوله تعالى‏</w:t>
      </w:r>
      <w:r>
        <w:rPr>
          <w:rFonts w:cs="Traditional Arabic" w:hint="cs"/>
          <w:color w:val="006A0F"/>
          <w:sz w:val="30"/>
          <w:szCs w:val="30"/>
          <w:rtl/>
        </w:rPr>
        <w:t xml:space="preserve"> فَلَمَّا قَضى‏ زَيْدٌ مِنْها وَطَراً زَوَّجْناكَها لِكَيْ لا يَكُونَ عَلَى الْمُؤْمِنِينَ حَرَجٌ فِي أَزْواجِ أَدْعِيائِهِمْ إِذا قَضَوْا مِنْهُنَّ وَطَراً وَ كانَ أَمْرُ اللَّهِ مَفْعُولًا</w:t>
      </w:r>
      <w:r>
        <w:rPr>
          <w:rFonts w:cs="Traditional Arabic" w:hint="cs"/>
          <w:color w:val="000000"/>
          <w:sz w:val="30"/>
          <w:szCs w:val="30"/>
          <w:rtl/>
        </w:rPr>
        <w:t xml:space="preserve"> على أن العلة في أمره بنكاحها ما ذكرناه من نسخ السنة المتقدمة فإن قيل العتاب باق على كل حال لأنه قد كان ينبغي أن يظهر ما أضمره و يخشى الله و لا يخشى الناس قلنا أكثر ما في الآية إذا سلمنا نهاية الاقتراح فيها أن يكون ص فعل ما غيره أولى منه و ليس يكون ص بترك الأولى عاصيا و ليس يمتنع على هذا الوجه أن يكون صبره على قذف و </w:t>
      </w:r>
      <w:r>
        <w:rPr>
          <w:rFonts w:cs="Traditional Arabic" w:hint="cs"/>
          <w:color w:val="D30000"/>
          <w:sz w:val="30"/>
          <w:szCs w:val="30"/>
          <w:rtl/>
        </w:rPr>
        <w:t>إهانة</w:t>
      </w:r>
      <w:r>
        <w:rPr>
          <w:rFonts w:cs="Traditional Arabic" w:hint="cs"/>
          <w:color w:val="000000"/>
          <w:sz w:val="30"/>
          <w:szCs w:val="30"/>
          <w:rtl/>
        </w:rPr>
        <w:t xml:space="preserve"> المنافقين و هوانه بقولهم أفضل و أكثر ثوابا فيكون إبداء ما في نفسه أولى من إخفائه على أنه ليس في ظاهر الآية ما يقتضي العتاب و لا ترك الأولى و أما إخباره بأنه أخفى ما الله مبديه فلا شي‏ء فيه من الشبهة و إنما هو خير محض و أما قوله‏</w:t>
      </w:r>
      <w:r>
        <w:rPr>
          <w:rFonts w:cs="Traditional Arabic" w:hint="cs"/>
          <w:color w:val="006A0F"/>
          <w:sz w:val="30"/>
          <w:szCs w:val="30"/>
          <w:rtl/>
        </w:rPr>
        <w:t xml:space="preserve"> وَ تَخْشَى النَّاسَ وَ اللَّهُ أَحَقُّ أَنْ تَخْشاهُ‏</w:t>
      </w:r>
      <w:r>
        <w:rPr>
          <w:rFonts w:cs="Traditional Arabic" w:hint="cs"/>
          <w:color w:val="000000"/>
          <w:sz w:val="30"/>
          <w:szCs w:val="30"/>
          <w:rtl/>
        </w:rPr>
        <w:t xml:space="preserve"> ففيه أدنى شبهة و إن كان الظاهر لا يقتضي عند التحقيق ترك الأفضل لأنه أخبر أنه يخشى الناس و أن الله أحق بالخشية و لم يخبر أنك لم تفعل الأحق و عدلت إلى الأدون و لو كان في الظاهر بعض الشبهة لوجب أن نتركه و نعدل عنه للقاطع من الأدلة و قد قيل إن زيد بن حارثة لما خاصم زوجته زينب ابنة جحش و هي ابنة عمة رسول الله ص و أشرف على طلاقها أضمر رسول الله ص أنه إن طلقها زيد تزوجها من حيث إنها ابنة عمته و كان يحب ضمها إلى نفسه كما يحب أحدنا ضم قرابته إلى نفسه حتى لا ينالهم بؤس و لا ضرر فأخبر الله تعالى رسول الله ص و الناس بما كان يضمره من إيثار ضمها</w:t>
      </w:r>
    </w:p>
    <w:p w:rsidR="0057665C" w:rsidRDefault="0057665C" w:rsidP="0057665C">
      <w:pPr>
        <w:rPr>
          <w:rFonts w:cs="Traditional Arabic"/>
          <w:color w:val="552B2B"/>
          <w:sz w:val="30"/>
          <w:szCs w:val="30"/>
          <w:rtl/>
        </w:rPr>
      </w:pPr>
      <w:r>
        <w:rPr>
          <w:rFonts w:cs="Traditional Arabic" w:hint="cs"/>
          <w:color w:val="552B2B"/>
          <w:sz w:val="30"/>
          <w:szCs w:val="30"/>
          <w:rtl/>
        </w:rPr>
        <w:t>تقريب المعارف / 319 / [عدم تكامل صفات الإمامة للقوم‏] ..... ص : 313</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lastRenderedPageBreak/>
        <w:t xml:space="preserve">و من ذلك جهل عثمان: بقبح ردّ من نفاه النبي صلّى اللّه عليه و آله عن دار الهجرة إليها، و نفي حبيبه أبي ذر عنها، و </w:t>
      </w:r>
      <w:r>
        <w:rPr>
          <w:rFonts w:cs="Traditional Arabic" w:hint="cs"/>
          <w:color w:val="D30000"/>
          <w:sz w:val="30"/>
          <w:szCs w:val="30"/>
          <w:rtl/>
        </w:rPr>
        <w:t>إهانة</w:t>
      </w:r>
      <w:r>
        <w:rPr>
          <w:rFonts w:cs="Traditional Arabic" w:hint="cs"/>
          <w:color w:val="000000"/>
          <w:sz w:val="30"/>
          <w:szCs w:val="30"/>
          <w:rtl/>
        </w:rPr>
        <w:t xml:space="preserve"> [أوليائه‏] المخلصين، و تقريب أعدائه الفاسقين، و أحكام التسوية في العطاء.</w:t>
      </w:r>
    </w:p>
    <w:p w:rsidR="0057665C" w:rsidRDefault="0057665C" w:rsidP="0057665C">
      <w:pPr>
        <w:rPr>
          <w:rFonts w:cs="Traditional Arabic"/>
          <w:color w:val="552B2B"/>
          <w:sz w:val="30"/>
          <w:szCs w:val="30"/>
          <w:rtl/>
        </w:rPr>
      </w:pPr>
      <w:r>
        <w:rPr>
          <w:rFonts w:cs="Traditional Arabic" w:hint="cs"/>
          <w:color w:val="552B2B"/>
          <w:sz w:val="30"/>
          <w:szCs w:val="30"/>
          <w:rtl/>
        </w:rPr>
        <w:t>شرح فارسى شهاب الأخبار(كلمات قصار پيامبر خاتم ص) / متن / 167 / الباب الثانى</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من أهان سلطان اللَّه </w:t>
      </w:r>
      <w:r>
        <w:rPr>
          <w:rFonts w:cs="Traditional Arabic" w:hint="cs"/>
          <w:color w:val="D30000"/>
          <w:sz w:val="30"/>
          <w:szCs w:val="30"/>
          <w:rtl/>
        </w:rPr>
        <w:t>أهانه‏</w:t>
      </w:r>
      <w:r>
        <w:rPr>
          <w:rFonts w:cs="Traditional Arabic" w:hint="cs"/>
          <w:color w:val="242887"/>
          <w:sz w:val="30"/>
          <w:szCs w:val="30"/>
          <w:rtl/>
        </w:rPr>
        <w:t xml:space="preserve"> اللَّه، و من أكرم سلطان اللَّه أكرمه اللَّه.</w:t>
      </w:r>
    </w:p>
    <w:p w:rsidR="0057665C" w:rsidRDefault="0057665C" w:rsidP="0057665C">
      <w:pPr>
        <w:rPr>
          <w:rFonts w:cs="Traditional Arabic"/>
          <w:color w:val="552B2B"/>
          <w:sz w:val="30"/>
          <w:szCs w:val="30"/>
          <w:rtl/>
        </w:rPr>
      </w:pPr>
      <w:r>
        <w:rPr>
          <w:rFonts w:cs="Traditional Arabic" w:hint="cs"/>
          <w:color w:val="552B2B"/>
          <w:sz w:val="30"/>
          <w:szCs w:val="30"/>
          <w:rtl/>
        </w:rPr>
        <w:t>المناقب (للعلوي) / الكتاب العتيق / 135 / حديث محمد بن يوسف الثقفي مع وهب بن منبه رضى الله عنه ..... ص : 133</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أحبّه اللّه، و من أبغض عليّا أبغضه اللّه، و من سبّ عليّا سبّه اللّه، و من </w:t>
      </w:r>
      <w:r>
        <w:rPr>
          <w:rFonts w:cs="Traditional Arabic" w:hint="cs"/>
          <w:color w:val="D30000"/>
          <w:sz w:val="30"/>
          <w:szCs w:val="30"/>
          <w:rtl/>
        </w:rPr>
        <w:t>أهانه‏</w:t>
      </w:r>
      <w:r>
        <w:rPr>
          <w:rFonts w:cs="Traditional Arabic" w:hint="cs"/>
          <w:color w:val="000000"/>
          <w:sz w:val="30"/>
          <w:szCs w:val="30"/>
          <w:rtl/>
        </w:rPr>
        <w:t xml:space="preserve"> </w:t>
      </w:r>
      <w:r>
        <w:rPr>
          <w:rFonts w:cs="Traditional Arabic" w:hint="cs"/>
          <w:color w:val="D30000"/>
          <w:sz w:val="30"/>
          <w:szCs w:val="30"/>
          <w:rtl/>
        </w:rPr>
        <w:t>أهانه‏</w:t>
      </w:r>
      <w:r>
        <w:rPr>
          <w:rFonts w:cs="Traditional Arabic" w:hint="cs"/>
          <w:color w:val="000000"/>
          <w:sz w:val="30"/>
          <w:szCs w:val="30"/>
          <w:rtl/>
        </w:rPr>
        <w:t xml:space="preserve"> اللّه يوم القيامة و عذّبه عذابا أليما».</w:t>
      </w:r>
    </w:p>
    <w:p w:rsidR="0057665C" w:rsidRDefault="0057665C" w:rsidP="0057665C">
      <w:pPr>
        <w:rPr>
          <w:rFonts w:cs="Traditional Arabic"/>
          <w:color w:val="552B2B"/>
          <w:sz w:val="30"/>
          <w:szCs w:val="30"/>
          <w:rtl/>
        </w:rPr>
      </w:pPr>
      <w:r>
        <w:rPr>
          <w:rFonts w:cs="Traditional Arabic" w:hint="cs"/>
          <w:color w:val="552B2B"/>
          <w:sz w:val="30"/>
          <w:szCs w:val="30"/>
          <w:rtl/>
        </w:rPr>
        <w:t>عيون الحكم و المواعظ (لليثي) / 431 / الفصل الأول بالميم المفتوحة بلفظ من ..... ص : 423</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7409- مَنْ أَعْظَمَ الزَّمَانَ </w:t>
      </w:r>
      <w:r>
        <w:rPr>
          <w:rFonts w:cs="Traditional Arabic" w:hint="cs"/>
          <w:color w:val="D30000"/>
          <w:sz w:val="30"/>
          <w:szCs w:val="30"/>
          <w:rtl/>
        </w:rPr>
        <w:t>أَهَانَهُ‏</w:t>
      </w:r>
      <w:r>
        <w:rPr>
          <w:rFonts w:cs="Traditional Arabic" w:hint="cs"/>
          <w:color w:val="242887"/>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غرر الحكم و درر الكلم / 592 / 383 ..... ص : 592</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من أمن الزّمان خانه و من أعظمه </w:t>
      </w:r>
      <w:r>
        <w:rPr>
          <w:rFonts w:cs="Traditional Arabic" w:hint="cs"/>
          <w:color w:val="D30000"/>
          <w:sz w:val="30"/>
          <w:szCs w:val="30"/>
          <w:rtl/>
        </w:rPr>
        <w:t>أهانه‏</w:t>
      </w:r>
      <w:r>
        <w:rPr>
          <w:rFonts w:cs="Traditional Arabic" w:hint="cs"/>
          <w:color w:val="242887"/>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غرر الحكم و درر الكلم / 626 / 963 ..... ص : 626</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من تعدّى حدّه </w:t>
      </w:r>
      <w:r>
        <w:rPr>
          <w:rFonts w:cs="Traditional Arabic" w:hint="cs"/>
          <w:color w:val="D30000"/>
          <w:sz w:val="30"/>
          <w:szCs w:val="30"/>
          <w:rtl/>
        </w:rPr>
        <w:t>أهانه‏</w:t>
      </w:r>
      <w:r>
        <w:rPr>
          <w:rFonts w:cs="Traditional Arabic" w:hint="cs"/>
          <w:color w:val="242887"/>
          <w:sz w:val="30"/>
          <w:szCs w:val="30"/>
          <w:rtl/>
        </w:rPr>
        <w:t xml:space="preserve"> النّاس.</w:t>
      </w:r>
    </w:p>
    <w:p w:rsidR="0057665C" w:rsidRDefault="0057665C" w:rsidP="0057665C">
      <w:pPr>
        <w:rPr>
          <w:rFonts w:cs="Traditional Arabic"/>
          <w:color w:val="552B2B"/>
          <w:sz w:val="30"/>
          <w:szCs w:val="30"/>
          <w:rtl/>
        </w:rPr>
      </w:pPr>
      <w:r>
        <w:rPr>
          <w:rFonts w:cs="Traditional Arabic" w:hint="cs"/>
          <w:color w:val="552B2B"/>
          <w:sz w:val="30"/>
          <w:szCs w:val="30"/>
          <w:rtl/>
        </w:rPr>
        <w:t>تصنيف غرر الحكم و درر الكلم / 137 / مصاحب الدنيا ..... ص : 137</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2398 مَنْ أَمِنَ الزَّمَانَ خَانَهُ وَ مَنْ أَعْظَمَهُ </w:t>
      </w:r>
      <w:r>
        <w:rPr>
          <w:rFonts w:cs="Traditional Arabic" w:hint="cs"/>
          <w:color w:val="D30000"/>
          <w:sz w:val="30"/>
          <w:szCs w:val="30"/>
          <w:rtl/>
        </w:rPr>
        <w:t>أَهَانَهُ‏</w:t>
      </w:r>
      <w:r>
        <w:rPr>
          <w:rFonts w:cs="Traditional Arabic" w:hint="cs"/>
          <w:color w:val="242887"/>
          <w:sz w:val="30"/>
          <w:szCs w:val="30"/>
          <w:rtl/>
        </w:rPr>
        <w:t xml:space="preserve"> (212/ 5).</w:t>
      </w:r>
    </w:p>
    <w:p w:rsidR="0057665C" w:rsidRDefault="0057665C" w:rsidP="0057665C">
      <w:pPr>
        <w:rPr>
          <w:rFonts w:cs="Traditional Arabic"/>
          <w:color w:val="552B2B"/>
          <w:sz w:val="30"/>
          <w:szCs w:val="30"/>
          <w:rtl/>
        </w:rPr>
      </w:pPr>
      <w:r>
        <w:rPr>
          <w:rFonts w:cs="Traditional Arabic" w:hint="cs"/>
          <w:color w:val="552B2B"/>
          <w:sz w:val="30"/>
          <w:szCs w:val="30"/>
          <w:rtl/>
        </w:rPr>
        <w:t>تصنيف غرر الحكم و درر الكلم / 233 / عرفان القدر ..... ص : 233</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4672 مَنْ تَعَدَّى حَدَّهُ </w:t>
      </w:r>
      <w:r>
        <w:rPr>
          <w:rFonts w:cs="Traditional Arabic" w:hint="cs"/>
          <w:color w:val="D30000"/>
          <w:sz w:val="30"/>
          <w:szCs w:val="30"/>
          <w:rtl/>
        </w:rPr>
        <w:t>أَهَانَهُ‏</w:t>
      </w:r>
      <w:r>
        <w:rPr>
          <w:rFonts w:cs="Traditional Arabic" w:hint="cs"/>
          <w:color w:val="242887"/>
          <w:sz w:val="30"/>
          <w:szCs w:val="30"/>
          <w:rtl/>
        </w:rPr>
        <w:t xml:space="preserve"> النَّاسُ (333/ 5).</w:t>
      </w:r>
    </w:p>
    <w:p w:rsidR="0057665C" w:rsidRDefault="0057665C" w:rsidP="0057665C">
      <w:pPr>
        <w:rPr>
          <w:rFonts w:cs="Traditional Arabic"/>
          <w:color w:val="552B2B"/>
          <w:sz w:val="30"/>
          <w:szCs w:val="30"/>
          <w:rtl/>
        </w:rPr>
      </w:pPr>
      <w:r>
        <w:rPr>
          <w:rFonts w:cs="Traditional Arabic" w:hint="cs"/>
          <w:color w:val="552B2B"/>
          <w:sz w:val="30"/>
          <w:szCs w:val="30"/>
          <w:rtl/>
        </w:rPr>
        <w:t>جامع الأخبار(للشعيري) / 124 / الفصل الثاني و الثمانون في عشرين خصلة تورث الفقر</w:t>
      </w:r>
    </w:p>
    <w:p w:rsidR="0057665C" w:rsidRDefault="0057665C" w:rsidP="0057665C">
      <w:pPr>
        <w:pStyle w:val="NormalWeb"/>
        <w:bidi/>
        <w:rPr>
          <w:rFonts w:cs="Traditional Arabic"/>
          <w:color w:val="552B2B"/>
          <w:sz w:val="30"/>
          <w:szCs w:val="30"/>
          <w:rtl/>
        </w:rPr>
      </w:pPr>
      <w:r>
        <w:rPr>
          <w:rFonts w:cs="Traditional Arabic" w:hint="cs"/>
          <w:color w:val="780000"/>
          <w:sz w:val="30"/>
          <w:szCs w:val="30"/>
          <w:rtl/>
        </w:rPr>
        <w:t>قَالَ النَّبِيُّ ص‏</w:t>
      </w:r>
      <w:r>
        <w:rPr>
          <w:rFonts w:cs="Traditional Arabic" w:hint="cs"/>
          <w:color w:val="242887"/>
          <w:sz w:val="30"/>
          <w:szCs w:val="30"/>
          <w:rtl/>
        </w:rPr>
        <w:t xml:space="preserve"> عِشْرُونَ خَصْلَةً تُورِثُ الْفَقْرَ أَوَّلُهُ الْقِيَامُ مِنَ الْفِرَاشِ لِلْبَوْلِ عُرْيَاناً وَ الْأَكْلُ جُنُباً وَ تَرْكُ غَسْلِ الْيَدَيْنِ عِنْدَ الْأَكْلِ وَ </w:t>
      </w:r>
      <w:r>
        <w:rPr>
          <w:rFonts w:cs="Traditional Arabic" w:hint="cs"/>
          <w:color w:val="D30000"/>
          <w:sz w:val="30"/>
          <w:szCs w:val="30"/>
          <w:rtl/>
        </w:rPr>
        <w:t>إِهَانَةُ</w:t>
      </w:r>
      <w:r>
        <w:rPr>
          <w:rFonts w:cs="Traditional Arabic" w:hint="cs"/>
          <w:color w:val="242887"/>
          <w:sz w:val="30"/>
          <w:szCs w:val="30"/>
          <w:rtl/>
        </w:rPr>
        <w:t xml:space="preserve"> الْكِسْرَةِ مِنَ الْخُبْزِ وَ إِحْرَاقُ الثُّومِ وَ الْبَصَلِ وَ الْقُعُودُ عَلَى أُسْكُفَّةِ الْبَيْتِ وَ كَنْسُ الْبَيْتِ بِاللَّيْلِ وَ بِالثَّوْبِ وَ غَسْلُ الْأَعْضَاءِ فِي مَوْضِعِ الِاسْتِنْجَاءِ وَ مَسْحُ الْأَعْضَاءِ الْمَغْسُولَةِ بِالْمِنْدِيلِ وَ الْكُمِّ وَ وَضْعُ الْقِصَاعِ وَ الْأَوَانِي غَيْرَ مَغْسُولَةٍ وَ وَضْعُ أَوَانِي الْمَاءِ غَيْرَ مُغَطَّاةِ الرُّءُوسِ وَ تَرْكُ بُيُوتِ الْعَنْكَبُوتِ فِي الْمَنْزِلِ وَ اسْتِخْفَافُ الصَّلَاةِ وَ تَعْجِيلُ الْخُرُوجِ مِنَ الْمَسْجِدِ وَ الْبُكُورُ إِلَى السُّوقِ وَ تَأْخِيرُ الرُّجُوعِ عَنْهُ إِلَى الْعِشَاءِ وَ شِرَاءُ الْخُبْزِ مِنَ الْفُقَرَاءِ وَ اللَّعْنُ عَلَى الْأَوْلَادِ وَ الْكَذِبُ وَ خِيَاطَةُ الثَّوْبِ عَلَى الْبَدَنِ وَ إِطْفَاءُ السِّرَاجِ بِالنَّفَسِ‏</w:t>
      </w:r>
      <w:r>
        <w:rPr>
          <w:rFonts w:cs="Traditional Arabic" w:hint="cs"/>
          <w:color w:val="780000"/>
          <w:sz w:val="30"/>
          <w:szCs w:val="30"/>
          <w:rtl/>
        </w:rPr>
        <w:t xml:space="preserve"> وَ فِي خَبَرٍ آخَرَ</w:t>
      </w:r>
      <w:r>
        <w:rPr>
          <w:rFonts w:cs="Traditional Arabic" w:hint="cs"/>
          <w:color w:val="242887"/>
          <w:sz w:val="30"/>
          <w:szCs w:val="30"/>
          <w:rtl/>
        </w:rPr>
        <w:t xml:space="preserve"> وَ </w:t>
      </w:r>
      <w:r>
        <w:rPr>
          <w:rFonts w:cs="Traditional Arabic" w:hint="cs"/>
          <w:color w:val="242887"/>
          <w:sz w:val="30"/>
          <w:szCs w:val="30"/>
          <w:rtl/>
        </w:rPr>
        <w:lastRenderedPageBreak/>
        <w:t>الْبَوْلُ فِي الْحَمَّامِ وَ الْأَكْلُ عَلَى الْجُثَى وَ التَّخَلُّلُ بِالطَّرْفَاءِ وَ النَّوْمُ بَيْنَ الْعِشَاءَيْنِ وَ النَّوْمُ قَبْلَ طُلُوعِ الشَّمْسِ وَ رَدُّ السَّائِلِ الذَّكَرِ بِاللَّيْلِ وَ كَثْرَةُ الِاسْتِمَاعِ إِلَى الْغِنَاءِ وَ اعْتِيَادُ الْكَذِبِ وَ تَرْكُ التَّقْدِيرِ فِي الْمَعِيشَةِ وَ التَّمَشُّطُ مِنْ قِيَامٍ وَ الْيَمِينُ الْفَاجِرَةُ وَ قَطِيعَةُ الرَّحِمِ ثُمَّ قَالَ ع أَ لَا أُنَبِّئُكُمْ بَعْدَ ذَلِكَ بِمَا يَزِيدُ فِي الرِّزْقِ قَالُوا بَلَى يَا أَمِيرَ الْمُؤْمِنِينَ قَالَ الْجَمْعُ بَيْنَ الصَّلَاتَيْنِ يَزِيدُ فِي الرِّزْقِ وَ التَّعْقِيبُ بَعْدَ الْغَدَاةِ يَزِيدُ فِي الرِّزْقِ وَ بَعْدَ الْعَصْرِ يَزِيدُ فِي الرِّزْقِ وَ صِلَةُ الرَّحِمِ يَزِيدُ فِي الرِّزْقِ وَ كَشْحُ الْغِنَاءِ يَزِيدُ فِي الرِّزْقِ وَ أَدَاءُ الْأَمَانَةِ يَزِيدُ فِي الرِّزْقِ وَ الِاسْتِغْفَارُ يَزِيدُ فِي الرِّزْقِ وَ مُوَاسَاةُ الْأَخِ فِي اللَّهِ يَزِيدُ فِي الرِّزْقِ وَ الْبُكُورُ فِي طَلَبِ الرِّزْقِ يَزِيدُ فِي الرِّزْقِ وَ قَوْلُ الْحَقِّ يَزِيدُ فِي الرِّزْقِ وَ إِجَابَةُ الْمُؤَذِّنِ يَزِيدُ فِي الرِّزْقِ وَ تَرْكُ الْكَلَامِ فِي الْخَلَاءِ يَزِيدُ فِي الرِّزْقِ وَ تَرْكُ الْحِرْصِ يَزِيدُ فِي الرِّزْقِ وَ شُكْرُ الْمُنْعِمِ يَزِيدُ فِي الرِّزْقِ وَ اجْتِنَابُ الْيَمِينِ الْكَاذِبَةِ يَزِيدُ فِي الرِّزْقِ وَ الْوُضُوءُ قَبْلَ‏</w:t>
      </w:r>
    </w:p>
    <w:p w:rsidR="0057665C" w:rsidRDefault="0057665C" w:rsidP="0057665C">
      <w:pPr>
        <w:rPr>
          <w:rFonts w:cs="Traditional Arabic"/>
          <w:color w:val="552B2B"/>
          <w:sz w:val="30"/>
          <w:szCs w:val="30"/>
          <w:rtl/>
        </w:rPr>
      </w:pPr>
      <w:r>
        <w:rPr>
          <w:rFonts w:cs="Traditional Arabic" w:hint="cs"/>
          <w:color w:val="552B2B"/>
          <w:sz w:val="30"/>
          <w:szCs w:val="30"/>
          <w:rtl/>
        </w:rPr>
        <w:t>مكارم الأخلاق / 10 / المقدمة</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وَ لَقَدْ كَانَ ص يَأْكُلُ عَلَى الْأَرْضِ وَ يَجْلِسُ جِلْسَةَ الْعَبْدِ وَ يَخْصِفُ بِيَدِهِ نَعْلَهُ وَ يَرْقَعُ بِيَدِهِ ثَوْبَهُ وَ يَرْكَبُ الْحِمَارَ الْعَارِيَ وَ يُرْدِفُ خَلْفَهُ وَ يَكُونُ السِّتْرُ عَلَى بَابِ بَيْتِهِ تَكُونُ فِيهِ التَّصَاوِيرُ- فَيَقُولُ يَا فُلَانَةُ لِإِحْدَى أَزْوَاجِهِ غَيِّبِيهِ عَنِّي فَإِنِّي إِذَا نَظَرْتُ إِلَيْهِ ذَكَرْتُ الدُّنْيَا وَ زَخَارِفَهَا فَأَعْرَضَ عَنِ الدُّنْيَا بِقَلْبِهِ وَ أَمَاتَ ذِكْرَهَا مِنْ نَفْسِهِ وَ أَحَبَّ أَنْ تَغِيبَ زِينَتُهَا عَنْ عَيْنِهِ لِكَيْلَا يَتَّخِذَ مِنْهَا رِيَاشاً وَ لَا يَعْتَقِدَهَا قَرَاراً وَ لَا يَرْجُوَ فِيهَا مُقَاماً فَأَخْرَجَهَا مِنَ النَّفْسِ وَ أَشْخَصَهَا عَنِ الْقَلْبِ وَ غَيَّبَهَا عَنِ الْبَصَرِ وَ كَذَلِكَ مَنْ أَبْغَضَ شَيْئاً أَبْغَضَ أَنْ يَنْظُرَ إِلَيْهِ وَ أَنْ يُذْكَرَ عِنْدَهُ وَ لَقَدْ كَانَ فِي رَسُولِ اللَّهِ ص مَا يَدُلُّكَ عَلَى مَسَاوِئِ الدُّنْيَا وَ عُيُوبِهَا إِذْ جَاعَ فِيهَا مَعَ خَاصَّتِهِ وَ زُوِيَتْ عَنْهُ زَخَارِفُهَا مَعَ عَظِيمِ زُلْفَتِهِ فَلْيَنْظُرْ نَاظِرٌ بِعَقْلِهِ أَ أَكْرَمَ اللَّهُ بِذَلِكَ مُحَمَّداً أَمْ </w:t>
      </w:r>
      <w:r>
        <w:rPr>
          <w:rFonts w:cs="Traditional Arabic" w:hint="cs"/>
          <w:color w:val="D30000"/>
          <w:sz w:val="30"/>
          <w:szCs w:val="30"/>
          <w:rtl/>
        </w:rPr>
        <w:t>أَهَانَهُ‏</w:t>
      </w:r>
      <w:r>
        <w:rPr>
          <w:rFonts w:cs="Traditional Arabic" w:hint="cs"/>
          <w:color w:val="242887"/>
          <w:sz w:val="30"/>
          <w:szCs w:val="30"/>
          <w:rtl/>
        </w:rPr>
        <w:t xml:space="preserve"> فَإِنْ قَالَ </w:t>
      </w:r>
      <w:r>
        <w:rPr>
          <w:rFonts w:cs="Traditional Arabic" w:hint="cs"/>
          <w:color w:val="D30000"/>
          <w:sz w:val="30"/>
          <w:szCs w:val="30"/>
          <w:rtl/>
        </w:rPr>
        <w:t>أَهَانَهُ‏</w:t>
      </w:r>
      <w:r>
        <w:rPr>
          <w:rFonts w:cs="Traditional Arabic" w:hint="cs"/>
          <w:color w:val="242887"/>
          <w:sz w:val="30"/>
          <w:szCs w:val="30"/>
          <w:rtl/>
        </w:rPr>
        <w:t xml:space="preserve"> فَقَدْ كَذَبَ وَ اللَّهِ الْعَظِيمِ وَ أَتَى بِالْإِفْكِ الْعَظِيمِ وَ إِنْ قَالَ أَكْرَمَهُ فَلْيَعْلَمْ أَنَّ اللَّهَ قَدْ أَهَانَ غَيْرَهُ حَيْثُ بَسَطَ الدُّنْيَا لَهُ وَ زَوَاهَا عَنْ أَقْرَبِ النَّاسِ مِنْهُ فَإِنْ تَأَسَّى مُتَأَسٍّ بِنَبِيِّهِ وَ اقْتَصَّ أَثَرَهُ وَ وَلَجَ مَوْلِجَهُ وَ إِلَّا فَلَا يَأْمَنُ الْهَلَكَةَ فَإِنَّ اللَّهَ جَعَلَ مُحَمَّداً ص عَلَماً لِلسَّاعَةِ وَ مُبَشِّراً بِالْجَنَّةِ وَ مُنْذِراً بِالْعُقُوبَةِ خَرَجَ مِنَ الدُّنْيَا خَمِيصاً وَ وَرَدَ الْآخِرَةَ سَلِيماً لَمْ يَضَعْ حَجَراً عَلَى حَجَرٍ حَتَّى مَضَى لِسَبِيلِهِ وَ أَجَابَ دَاعِيَ رَبِّهِ فَمَا أَعْظَمَ مِنَّةَ اللَّهِ عِنْدَنَا حِينَ أَنْعَمَ عَلَيْنَا بِهِ سَلَفاً نَتَّبِعُهُ وَ قَائِداً نَطَأُ عَقِبَهُ وَ اللَّهِ لَقَدْ رَقَّعْتُ مِدْرَعَتِي هَذِهِ حَتَّى اسْتَحْيَيْتُ مِنْ رَاقِعِهَا وَ لَقَدْ قَالَ لِي قَائِلٌ أَ لَا تَنْبِذُهَا فَقُلْتُ اغْرُبْ عَنِّي فَعِنْدَ الصَّبَاحِ يَحْمَدُ الْقَوْمُ السُّرَى.</w:t>
      </w:r>
    </w:p>
    <w:p w:rsidR="0057665C" w:rsidRDefault="0057665C" w:rsidP="0057665C">
      <w:pPr>
        <w:rPr>
          <w:rFonts w:cs="Traditional Arabic"/>
          <w:color w:val="552B2B"/>
          <w:sz w:val="30"/>
          <w:szCs w:val="30"/>
          <w:rtl/>
        </w:rPr>
      </w:pPr>
      <w:r>
        <w:rPr>
          <w:rFonts w:cs="Traditional Arabic" w:hint="cs"/>
          <w:color w:val="552B2B"/>
          <w:sz w:val="30"/>
          <w:szCs w:val="30"/>
          <w:rtl/>
        </w:rPr>
        <w:t>فقه القرآن / ج‏1 / 255 / [سورة التوبة(9): آية 29] ..... ص : 254</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شرعية عن حق مخصوص يؤخذ من أهل الكتاب ليقروا على دينهم كما أن المأخوذ من أموال المسلمين على جهة الطهر يسمى زكاة و كلاهما اسم شرعي. و المعنى أن ذلك إذا أدوه أغنى عنهم لاجتزاء للمؤمنين لهم منهم و الإبقاء به على دمائهم مأخوذة من قولهم هذا الشي‏ء يجزي عن فلان أي يغني عنه و يكفي. و قد طعن الدهرية في أمر الجزية و أخذها و إبقاء العاصي على كفره لهذا النفع اليسير من جهته فكأنه إجازة الكفر لأجل الرشوة المأخوذة من أهل الذمة. الجواب لم تؤخذ الجزية للرضا بالكفر و فيه وجه حسن و هو أن إبقاءه أحسن في العقل من قبله لأن الفرض بتكليفه نفعه و هو ما دام حيا فعلى حد الرجاء من التوبة و الإيمان بأن يتذكر ما غفل عنه و إذا قتل فقد انقطع الرجاء و هم أهل الكتاب يوحدون الله باللسان بخلاف الكافر الحربي فإن الحكمة تقتضي قتله إلا أن يسلم و إذا أخذ الجزية من هؤلاء و بقوا ربما يكون سببا للإيمان و ذو النفس الدنية ربما يفادي من ذهاب المال عنه الدخول في الدين و فيه منفعة المؤمنين جملة و على أهل الذمة </w:t>
      </w:r>
      <w:r>
        <w:rPr>
          <w:rFonts w:cs="Traditional Arabic" w:hint="cs"/>
          <w:color w:val="D30000"/>
          <w:sz w:val="30"/>
          <w:szCs w:val="30"/>
          <w:rtl/>
        </w:rPr>
        <w:t>إهانة</w:t>
      </w:r>
      <w:r>
        <w:rPr>
          <w:rFonts w:cs="Traditional Arabic" w:hint="cs"/>
          <w:color w:val="000000"/>
          <w:sz w:val="30"/>
          <w:szCs w:val="30"/>
          <w:rtl/>
        </w:rPr>
        <w:t xml:space="preserve"> فالطعن ساقط.</w:t>
      </w:r>
    </w:p>
    <w:p w:rsidR="0057665C" w:rsidRDefault="0057665C" w:rsidP="0057665C">
      <w:pPr>
        <w:rPr>
          <w:rFonts w:cs="Traditional Arabic"/>
          <w:color w:val="552B2B"/>
          <w:sz w:val="30"/>
          <w:szCs w:val="30"/>
          <w:rtl/>
        </w:rPr>
      </w:pPr>
      <w:r>
        <w:rPr>
          <w:rFonts w:cs="Traditional Arabic" w:hint="cs"/>
          <w:color w:val="552B2B"/>
          <w:sz w:val="30"/>
          <w:szCs w:val="30"/>
          <w:rtl/>
        </w:rPr>
        <w:t>مناقب آل أبي طالب عليهم السلام (لابن شهرآشوب) / ج‏3 / 24 / فصل في قصة يوم الغدير ..... ص : 20</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lastRenderedPageBreak/>
        <w:t xml:space="preserve">و في هذه الآية خمس بشارات إكمال الدين و إتمام النعمة و رضى الرحمن و </w:t>
      </w:r>
      <w:r>
        <w:rPr>
          <w:rFonts w:cs="Traditional Arabic" w:hint="cs"/>
          <w:color w:val="D30000"/>
          <w:sz w:val="30"/>
          <w:szCs w:val="30"/>
          <w:rtl/>
        </w:rPr>
        <w:t>إهانة</w:t>
      </w:r>
      <w:r>
        <w:rPr>
          <w:rFonts w:cs="Traditional Arabic" w:hint="cs"/>
          <w:color w:val="000000"/>
          <w:sz w:val="30"/>
          <w:szCs w:val="30"/>
          <w:rtl/>
        </w:rPr>
        <w:t xml:space="preserve"> الشيطان و بأس الجاحدين قوله تعالى‏</w:t>
      </w:r>
      <w:r>
        <w:rPr>
          <w:rFonts w:cs="Traditional Arabic" w:hint="cs"/>
          <w:color w:val="006A0F"/>
          <w:sz w:val="30"/>
          <w:szCs w:val="30"/>
          <w:rtl/>
        </w:rPr>
        <w:t xml:space="preserve"> الْيَوْمَ يَئِسَ الَّذِينَ كَفَرُوا مِنْ دِينِكُمْ‏</w:t>
      </w:r>
      <w:r>
        <w:rPr>
          <w:rFonts w:cs="Traditional Arabic" w:hint="cs"/>
          <w:color w:val="000000"/>
          <w:sz w:val="30"/>
          <w:szCs w:val="30"/>
          <w:rtl/>
        </w:rPr>
        <w:t xml:space="preserve"> وَ عِيدِ الْمُؤْمِنِينَ‏</w:t>
      </w:r>
    </w:p>
    <w:p w:rsidR="0057665C" w:rsidRDefault="0057665C" w:rsidP="0057665C">
      <w:pPr>
        <w:rPr>
          <w:rFonts w:cs="Traditional Arabic"/>
          <w:color w:val="552B2B"/>
          <w:sz w:val="30"/>
          <w:szCs w:val="30"/>
          <w:rtl/>
        </w:rPr>
      </w:pPr>
      <w:r>
        <w:rPr>
          <w:rFonts w:cs="Traditional Arabic" w:hint="cs"/>
          <w:color w:val="552B2B"/>
          <w:sz w:val="30"/>
          <w:szCs w:val="30"/>
          <w:rtl/>
        </w:rPr>
        <w:t>مناقب آل أبي طالب عليهم السلام (لابن شهرآشوب) / ج‏4 / 235 / فصل في خرق العادات له ع ..... ص : 234</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الْتَمَسَ مُحَمَّدُ بْنُ سَعِيدٍ مِنَ الصَّادِقِ رُقْعَةً إِلَى أَبِي مُحَمَّدِ بْنِ سُمَالَى فِي تَأْخِيرِ خَرَاجِهِ فَقَالَ ع قُلْ لَهُ سَمِعْتُ جَعْفَرَ بْنَ مُحَمَّدٍ يَقُولُ مَنْ أَكْرَمَ لَنَا مُوَالِياً فَبِكَرَامَةِ اللَّهِ بَدَأَ وَ مَنْ </w:t>
      </w:r>
      <w:r>
        <w:rPr>
          <w:rFonts w:cs="Traditional Arabic" w:hint="cs"/>
          <w:color w:val="D30000"/>
          <w:sz w:val="30"/>
          <w:szCs w:val="30"/>
          <w:rtl/>
        </w:rPr>
        <w:t>أَهَانَهُ‏</w:t>
      </w:r>
      <w:r>
        <w:rPr>
          <w:rFonts w:cs="Traditional Arabic" w:hint="cs"/>
          <w:color w:val="242887"/>
          <w:sz w:val="30"/>
          <w:szCs w:val="30"/>
          <w:rtl/>
        </w:rPr>
        <w:t xml:space="preserve"> فَلِسَخَطِ اللَّهِ تَعَرَّضَ وَ مَنْ أَحْسَنَ إِلَى شِيعَتِنَا فَقَدْ أَحْسَنَ إِلَى أَمِيرِ الْمُؤْمِنِينَ وَ مَنْ أَحْسَنَ إِلَى‏</w:t>
      </w:r>
    </w:p>
    <w:p w:rsidR="0057665C" w:rsidRDefault="0057665C" w:rsidP="0057665C">
      <w:pPr>
        <w:rPr>
          <w:rFonts w:cs="Traditional Arabic"/>
          <w:color w:val="552B2B"/>
          <w:sz w:val="30"/>
          <w:szCs w:val="30"/>
          <w:rtl/>
        </w:rPr>
      </w:pPr>
      <w:r>
        <w:rPr>
          <w:rFonts w:cs="Traditional Arabic" w:hint="cs"/>
          <w:color w:val="552B2B"/>
          <w:sz w:val="30"/>
          <w:szCs w:val="30"/>
          <w:rtl/>
        </w:rPr>
        <w:t>الإحتجاج على أهل اللجاج (للطبرسي) / ج‏1 / 24 / فصل في ذكر طرف مما جاء عن النبي ص من الجدال و المحاربة و المناظرة و ما يجري مجرى ذلك مع من خالف الإسلام و غيرهم ..... ص : 21</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لِلْإِنْصَافِ يَهْدِكُمُ اللَّهُ ثُمَّ أَقْبَلَ عَلَى النَّصَارَى فَقَالَ لَهُمْ وَ أَنْتُمْ قُلْتُمْ إِنَّ الْقَدِيمَ عَزَّ وَ جَلَّ اتَّحَدَ بِالْمَسِيحِ ابْنِهِ فَمَا الَّذِي أَرَدْتُمُوهُ بِهَذَا الْقَوْلِ أَرَدْتُمْ أَنَّ الْقَدِيمَ صَارَ مُحْدَثاً لِوُجُودِ هَذَا الْمُحْدَثِ الَّذِي هُوَ عِيسَى أَوِ الْمُحْدَثَ الَّذِي هُوَ عِيسَى صَارَ قَدِيماً كَوُجُودِ الْقَدِيمِ الَّذِي هُوَ اللَّهُ أَوْ مَعْنَى قَوْلِكُمْ إِنَّهُ اتَّحَدَ بِهِ أَنَّهُ اخْتَصَّهُ بِكَرَامَةٍ لَمْ يُكْرِمْ بِهَا أَحَداً سِوَاهُ فَإِنْ أَرَدْتُمْ أَنَّ الْقَدِيمَ صَارَ مُحْدَثاً فَقَدْ أَبْطَلْتُمْ لِأَنَّ الْقَدِيمَ مُحَالٌ أَنْ يَنْقَلِبَ فَيَصِيرَ مُحْدَثاً وَ إِنْ أَرَدْتُمْ أَنَّ الْمُحْدَثَ صَارَ قَدِيماً فَقَدْ أَحَلْتُمْ لِأَنَّ الْمُحْدَثَ أَيْضاً مُحَالٌ أَنْ يَصِيرَ قَدِيماً وَ إِنْ أَرَدْتُمْ أَنَّهُ اتَّحَدَ بِهِ بِأَنَّهُ اخْتَصَّهُ وَ اصْطَفَاهُ عَلَى سَائِرِ عِبَادِهِ فَقَدْ أَقْرَرْتُمْ بِحُدُوثِ عِيسَى وَ بِحُدُوثِ الْمَعْنَى الَّذِي اتَّحَدَ بِهِ مِنْ أَجْلِهِ لِأَنَّهُ إِذَا كَانَ عِيسَى مُحْدَثاً وَ كَانَ اللَّهُ اتَّحَدَ بِهِ بِأَنْ أَحْدَثَ بِهِ مَعْنًى صَارَ بِهِ أَكْرَمَ الْخَلْقِ عِنْدَهُ فَقَدْ صَارَ عِيسَى وَ ذَلِكَ الْمَعْنَى مُحْدَثَيْنِ وَ هَذَا خِلَافُ مَا بَدَأْتُمْ تَقُولُونَهُ فَقَالَتِ النَّصَارَى يَا مُحَمَّدُ إِنَّ اللَّهَ لَمَّا أَظْهَرَ عَلَى يَدِ عِيسَى مِنَ الْأَشْيَاءِ الْعَجِيبَةِ مَا أَظْهَرَ فَقَدِ اتَّخَذَهُ وَلَداً عَلَى جِهَةِ الْكَرَامَةِ فَقَالَ لَهُمْ رَسُولُ اللَّهِ ص فَقَدْ سَمِعْتُمْ مَا قُلْتُهُ لِلْيَهُودِ فِي هَذَا الْمَعْنَى الَّذِي ذَكَرْتُمُوهُ ثُمَّ أَعَادَ ص ذَلِكَ كُلَّهُ فَسَكَتُوا إِلَّا رَجُلًا وَاحِداً مِنْهُمْ فَقَالَ لَهُ يَا مُحَمَّدُ أَ وَ لَسْتُمْ تَقُولُونَ إِنَّ إِبْرَاهِيمَ خَلِيلُ اللَّهِ؟ قَالَ قَدْ قُلْنَا ذَلِكَ قَالَ فَإِذَا قُلْتُمْ ذَلِكَ فَلِمَ مَنَعْتُمُونَا مِنْ أَنْ نَقُولَ إِنَّ عِيسَى ابْنُ اللَّهِ قَالَ رَسُولُ اللَّهِ ص إِنَّهُمَا لَنْ يَشْتَبِهَا لِأَنَّ قَوْلَنَا إِبْرَاهِيمُ خَلِيلُ اللَّهِ فَإِنَّمَا هُوَ مُشْتَقٌّ مِنَ الْخَلَّةِ وَ الْخَلَّةُ إِنَّمَا مَعْنَاهَا الْفَقْرُ وَ الْفَاقَةُ فَقَدْ كَانَ خَلِيلًا إِلَى رَبِّهِ فَقِيراً وَ إِلَيْهِ مُنْقَطِعاً- وَ عَنْ غَيْرِهِ مُتَعَفِّفاً مُعْرِضاً مُسْتَغْنِياً وَ ذَلِكَ لَمَّا أُرِيدَ قَذْفُهُ فِي النَّارِ فَرُمِيَ بِهِ فِي الْمَنْجَنِيقِ فَبَعَثَ اللَّهُ جَبْرَئِيلَ فَقَالَ لَهُ أَدْرِكْ عَبْدِي فَجَاءَ فَلَقِيَهُ فِي الْهَوَاءِ فَقَالَ لَهُ كَلِّفْنِي مَا بَدَا لَكَ فَقَدْ بَعَثَنِيَ اللَّهُ لِنُصْرَتِكَ فَقَالَ إِبْرَاهِيمُ حَسْبِيَ‏</w:t>
      </w:r>
      <w:r>
        <w:rPr>
          <w:rFonts w:cs="Traditional Arabic" w:hint="cs"/>
          <w:color w:val="006A0F"/>
          <w:sz w:val="30"/>
          <w:szCs w:val="30"/>
          <w:rtl/>
        </w:rPr>
        <w:t xml:space="preserve"> اللَّهُ وَ نِعْمَ الْوَكِيلُ‏</w:t>
      </w:r>
      <w:r>
        <w:rPr>
          <w:rFonts w:cs="Traditional Arabic" w:hint="cs"/>
          <w:color w:val="242887"/>
          <w:sz w:val="30"/>
          <w:szCs w:val="30"/>
          <w:rtl/>
        </w:rPr>
        <w:t xml:space="preserve"> إِنِّي لَا أَسْأَلُ غَيْرَهُ وَ لَا حَاجَةَ لِي إِلَّا إِلَيْهِ فَسَمَّاهُ خَلِيلَهُ أَيْ فَقِيرَهُ وَ مُحْتَاجَهُ وَ الْمُنْقَطِعَ إِلَيْهِ عَمَّنْ سِوَاهُ وَ إِذَا جُعِلَ مَعْنَى ذَلِكَ مِنَ الْخَلَّةِ وَ هُوَ أَنَّهُ قَدْ تَخَلَّلَ مَعَانِيَهُ وَ وَقَفَ عَلَى أَسْرَارٍ لَمْ يَقِفْ عَلَيْهَا غَيْرُهُ كَانَ الْخَلِيلُ مَعْنَاهُ الْعَالِمَ بِهِ وَ بِأُمُورِهِ وَ لَا يُوجِبُ ذَلِكَ تَشْبِيهَ اللَّهِ بِخَلْقِهِ أَ لَا تَرَوْنَ أَنَّهُ إِذَا لَمْ يَنْقَطِعْ إِلَيْهِ لَمْ يَكُنْ خَلِيلَهُ وَ إِذَا لَمْ يَعْلَمْ بِأَسْرَارِهِ لَمْ يَكُنْ خَلِيلَهُ وَ إِنَّ مَنْ يَلِدُهُ الرَّجُلُ وَ إِنْ </w:t>
      </w:r>
      <w:r>
        <w:rPr>
          <w:rFonts w:cs="Traditional Arabic" w:hint="cs"/>
          <w:color w:val="D30000"/>
          <w:sz w:val="30"/>
          <w:szCs w:val="30"/>
          <w:rtl/>
        </w:rPr>
        <w:t>أَهَانَهُ‏</w:t>
      </w:r>
      <w:r>
        <w:rPr>
          <w:rFonts w:cs="Traditional Arabic" w:hint="cs"/>
          <w:color w:val="242887"/>
          <w:sz w:val="30"/>
          <w:szCs w:val="30"/>
          <w:rtl/>
        </w:rPr>
        <w:t xml:space="preserve"> وَ أَقْصَاهُ لَمْ يَخْرُجْ عَنْ أَنْ يَكُونَ وَلَدَهُ لِأَنَّ مَعْنَى الْوِلَادَةِ قَائِمٌ بِهِ ثُمَّ إِنْ وَجَبَ لِأَنَّهُ قَالَ لِإِبْرَاهِيمَ خَلِيلِي أَنْ تَقِيسُوا أَنْتُمْ فَتَقُولُوا بِأَنَّ عِيسَى ابْنُهُ وَجَبَ أَيْضاً كَذَلِكَ أَنْ تَقُولُوا لِمُوسَى إِنَّهُ ابْنُهُ فَإِنَّ الَّذِي مَعَهُ مِنَ الْمُعْجِزَاتِ لَمْ يَكُنْ بِدُونِ مَا كَانَ مَعَ عِيسَى فَقُولُوا إِنَّ مُوسَى أَيْضاً ابْنُهُ وَ أن [إِنَّهُ‏] يَجُوزُ أَنْ تَقُولُوا عَلَى هَذَا الْمَعْنَى إِنَّهُ شَيْخُهُ وَ سَيِّدُهُ وَ عَمُّهُ وَ رَئِيسُهُ وَ أَمِيرُهُ كَمَا قَدْ ذَكَرْتُهُ لِلْيَهُودِ فَقَالَ بَعْضُهُمْ لِبَعْضٍ- وَ فِي الْكُتُبِ الْمُنَزَّلَةِ أَنَّ عِيسَى قَالَ أَذْهَبُ إِلَى أَبِي وَ أَبِيكُمْ فَقَالَ رَسُولُ اللَّهِ ص فَإِنْ كُنْتُمْ بِذَلِكَ الْكِتَابِ تَعْلَمُونَ فَإِنَّ فِيهِ أَذْهَبُ إِلَى أَبِي وَ أَبِيكُمْ فَقُولُوا إِنَّ جَمِيعَ الَّذِينَ خَاطَبَهُمْ عِيسَى كَانُوا أَبْنَاءَ اللَّهِ كَمَا كَانَ عِيسَى ابْنَهُ مِنَ الْوَجْهِ الَّذِي كَانَ عِيسَى ابْنَهُ ثُمَّ إِنَّ فِي هَذَا الْكِتَابِ مُبْطِلٌ عَلَيْكُمْ هَذَا الَّذِي زَعَمْتُمْ أَنَّ عِيسَى مِنْ وِجْهَةِ الِاخْتِصَاصِ كَانَ ابْناً لَهُ لِأَنَّكُمْ قُلْتُمْ إِنَّمَا قُلْنَا إِنَّهُ ابْنُهُ لِأَنَّهُ اخْتَصَّهُ‏</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الإحتجاج على أهل اللجاج (للطبرسي) / ج‏1 / 145 / احتجاجه ع على جماعة كثيرة من المهاجرين و الأنصار لما تذاكروا فضلهم بما قال رسول الله ص من النص عليه و غيره من القول الجميل ..... ص : 145</w:t>
      </w:r>
    </w:p>
    <w:p w:rsidR="0057665C" w:rsidRDefault="0057665C" w:rsidP="0057665C">
      <w:pPr>
        <w:pStyle w:val="NormalWeb"/>
        <w:bidi/>
        <w:rPr>
          <w:rFonts w:cs="Traditional Arabic"/>
          <w:color w:val="552B2B"/>
          <w:sz w:val="30"/>
          <w:szCs w:val="30"/>
          <w:rtl/>
        </w:rPr>
      </w:pPr>
      <w:r>
        <w:rPr>
          <w:rFonts w:cs="Traditional Arabic" w:hint="cs"/>
          <w:color w:val="780000"/>
          <w:sz w:val="30"/>
          <w:szCs w:val="30"/>
          <w:rtl/>
        </w:rPr>
        <w:t>رُوِيَ عَنْ سُلَيْمِ بْنِ قَيْسٍ الْهِلَالِيِّ أَنَّهُ قَالَ:</w:t>
      </w:r>
      <w:r>
        <w:rPr>
          <w:rFonts w:cs="Traditional Arabic" w:hint="cs"/>
          <w:color w:val="242887"/>
          <w:sz w:val="30"/>
          <w:szCs w:val="30"/>
          <w:rtl/>
        </w:rPr>
        <w:t xml:space="preserve"> رَأَيْتُ عَلِيّاً ع فِي مَسْجِدِ رَسُولِ اللَّهِ ص فِي خِلَافَةِ عُثْمَانَ وَ جَمَاعَةٌ يَتَحَدَّثُونَ وَ يَتَذَاكَرُونَ الْعِلْمَ فَذَكَرُوا قُرَيْشاً وَ فَضْلَهَا وَ سَوَابِقَهَا وَ هِجْرَتَهَا وَ مَا قَالَ فِيهَا رَسُولُ اللَّهِ ص مِنَ الْفَضْلِ مِثْلَ قَوْلِهِ الْأَئِمَّةُ مِنْ قُرَيْشٍ وَ قَوْلِهِ النَّاسُ تَبَعٌ لِقُرَيْشٍ وَ قُرَيْشٌ أَئِمَّةُ الْعَرَبِ وَ قَوْلِهِ لَا تَسْبِقُوا قُرَيْشاً وَ قَوْلِهِ إِنَّ لِلْقُرَيْشِيِّ مِثْلَ قُوَّةِ رَجُلَيْنِ مِنْ غَيْرِهِمْ وَ قَوْلِهِ مَنْ أَبْغَضَ قُرَيْشاً أَبْغَضَهُ اللَّهُ وَ قَوْلِهِ مَنْ أَرَادَ هَوَانَ قُرَيْشٍ </w:t>
      </w:r>
      <w:r>
        <w:rPr>
          <w:rFonts w:cs="Traditional Arabic" w:hint="cs"/>
          <w:color w:val="D30000"/>
          <w:sz w:val="30"/>
          <w:szCs w:val="30"/>
          <w:rtl/>
        </w:rPr>
        <w:t>أَهَانَهُ‏</w:t>
      </w:r>
      <w:r>
        <w:rPr>
          <w:rFonts w:cs="Traditional Arabic" w:hint="cs"/>
          <w:color w:val="242887"/>
          <w:sz w:val="30"/>
          <w:szCs w:val="30"/>
          <w:rtl/>
        </w:rPr>
        <w:t xml:space="preserve"> اللَّهُ وَ ذَكَرُوا الْأَنْصَارَ وَ فَضْلَهَا وَ سَوَابِقَهَا وَ نُصْرَتَهَا وَ مَا أَثْنَى اللَّهُ عَلَيْهِمْ فِي كِتَابِهِ وَ مَا قَالَ فِيهِمْ رَسُولُ اللَّهِ‏</w:t>
      </w:r>
    </w:p>
    <w:p w:rsidR="0057665C" w:rsidRDefault="0057665C" w:rsidP="0057665C">
      <w:pPr>
        <w:rPr>
          <w:rFonts w:cs="Traditional Arabic"/>
          <w:color w:val="552B2B"/>
          <w:sz w:val="30"/>
          <w:szCs w:val="30"/>
          <w:rtl/>
        </w:rPr>
      </w:pPr>
      <w:r>
        <w:rPr>
          <w:rFonts w:cs="Traditional Arabic" w:hint="cs"/>
          <w:color w:val="552B2B"/>
          <w:sz w:val="30"/>
          <w:szCs w:val="30"/>
          <w:rtl/>
        </w:rPr>
        <w:t>مشكاة الأنوار في غرر الأخبار / النص / 34 / الفصل السابع في الرضا ..... ص : 33</w:t>
      </w:r>
    </w:p>
    <w:p w:rsidR="0057665C" w:rsidRDefault="0057665C" w:rsidP="0057665C">
      <w:pPr>
        <w:pStyle w:val="NormalWeb"/>
        <w:bidi/>
        <w:rPr>
          <w:rFonts w:cs="Traditional Arabic"/>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أُجْرِيَ الْقَلَمُ فِي مَحَبَّةِ اللَّهِ فَمَنْ أَصْفَاهُ اللَّهُ بِالرِّضَا فَقَدْ أَكْرَمَهُ وَ مَنِ ابْتَلَاهُ بِالسَّخَطِ فَقَدْ </w:t>
      </w:r>
      <w:r>
        <w:rPr>
          <w:rFonts w:cs="Traditional Arabic" w:hint="cs"/>
          <w:color w:val="D30000"/>
          <w:sz w:val="30"/>
          <w:szCs w:val="30"/>
          <w:rtl/>
        </w:rPr>
        <w:t>أَهَانَهُ‏</w:t>
      </w:r>
      <w:r>
        <w:rPr>
          <w:rFonts w:cs="Traditional Arabic" w:hint="cs"/>
          <w:color w:val="242887"/>
          <w:sz w:val="30"/>
          <w:szCs w:val="30"/>
          <w:rtl/>
        </w:rPr>
        <w:t xml:space="preserve"> وَ الرِّضَا وَ السَخَطُ خَلْقَانِ مِنْ خَلْقِ اللَّهِ وَ اللَّهُ‏</w:t>
      </w:r>
      <w:r>
        <w:rPr>
          <w:rFonts w:cs="Traditional Arabic" w:hint="cs"/>
          <w:color w:val="006A0F"/>
          <w:sz w:val="30"/>
          <w:szCs w:val="30"/>
          <w:rtl/>
        </w:rPr>
        <w:t xml:space="preserve"> يَزِيدُ فِي الْخَلْقِ ما يَشاءُ</w:t>
      </w:r>
      <w:r>
        <w:rPr>
          <w:rFonts w:cs="Traditional Arabic" w:hint="cs"/>
          <w:color w:val="242887"/>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شرح نهج البلاغة لابن أبي الحديد / ج‏5 / 244 / من أخبار يوم صفين ..... ص : 175</w:t>
      </w:r>
    </w:p>
    <w:p w:rsidR="0057665C" w:rsidRDefault="0057665C" w:rsidP="0057665C">
      <w:pPr>
        <w:pStyle w:val="NormalWeb"/>
        <w:bidi/>
        <w:rPr>
          <w:rFonts w:cs="Traditional Arabic"/>
          <w:color w:val="242887"/>
          <w:sz w:val="30"/>
          <w:szCs w:val="30"/>
          <w:rtl/>
        </w:rPr>
      </w:pPr>
      <w:r>
        <w:rPr>
          <w:rFonts w:cs="Traditional Arabic" w:hint="cs"/>
          <w:color w:val="242887"/>
          <w:sz w:val="30"/>
          <w:szCs w:val="30"/>
          <w:rtl/>
        </w:rPr>
        <w:t>فقام أبو الطفيل عامر بن واثلة الكناني و عمير بن عطارد بن حاجب بن زرارة التميمي و قبيصة بن جابر الأسدي و عبد الله بن الطفيل العامري في وجوه قبائلهم فأتوا عليا ع فتكلم أبو الطفيل فقال إنا و الله يا أمير المؤمنين ما نحسد قوما خصهم الله منك بخير و إن هذا الحي من ربيعة قد ظنوا أنهم أولى بك منا فاعفهم عن القتال أياما و اجعل لكل امرئ منا يوما يقاتل فيه فإنا إذا اجتمعنا اشتبه عليك بلاؤنا فقال علي ع نعم أعطيكم ما طلبتم و أمر ربيعة أن تكف عن القتال و كانت بإزاء اليمن من صفوف أهل الشام فغدا أبو الطفيل عامر بن واثلة في قومه من كنانة و هم جماعة عظيمة فتقدم أمام الخيل و يقول طاعنوا و ضاربوا ثم حمل و ارتجز فقال‏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قد ضاربت في حربها كنانه‏</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و الله يجزيها به جنانه‏</w:t>
            </w:r>
          </w:p>
        </w:tc>
      </w:tr>
      <w:tr w:rsidR="0057665C" w:rsidTr="0057665C">
        <w:trPr>
          <w:tblCellSpacing w:w="0" w:type="dxa"/>
          <w:jc w:val="center"/>
        </w:trPr>
        <w:tc>
          <w:tcPr>
            <w:tcW w:w="2250" w:type="pct"/>
            <w:vAlign w:val="center"/>
            <w:hideMark/>
          </w:tcPr>
          <w:p w:rsidR="0057665C" w:rsidRDefault="0057665C">
            <w:pPr>
              <w:jc w:val="center"/>
            </w:pPr>
            <w:r>
              <w:rPr>
                <w:rFonts w:cs="Traditional Arabic"/>
                <w:color w:val="7800FA"/>
                <w:sz w:val="30"/>
                <w:szCs w:val="30"/>
                <w:rtl/>
              </w:rPr>
              <w:t>من أفرغ الصبر عليه زانه‏</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أو غلب الجبن عليه شانه‏</w:t>
            </w:r>
          </w:p>
        </w:tc>
      </w:tr>
      <w:tr w:rsidR="0057665C" w:rsidTr="0057665C">
        <w:trPr>
          <w:tblCellSpacing w:w="0" w:type="dxa"/>
          <w:jc w:val="center"/>
        </w:trPr>
        <w:tc>
          <w:tcPr>
            <w:tcW w:w="2250" w:type="pct"/>
            <w:vAlign w:val="center"/>
            <w:hideMark/>
          </w:tcPr>
          <w:p w:rsidR="0057665C" w:rsidRDefault="0057665C">
            <w:pPr>
              <w:jc w:val="center"/>
            </w:pPr>
            <w:r>
              <w:rPr>
                <w:rFonts w:cs="Traditional Arabic"/>
                <w:color w:val="7800FA"/>
                <w:sz w:val="30"/>
                <w:szCs w:val="30"/>
                <w:rtl/>
              </w:rPr>
              <w:t>أو كفر الله فقد</w:t>
            </w:r>
            <w:r>
              <w:rPr>
                <w:rFonts w:cs="Traditional Arabic"/>
                <w:color w:val="7800FA"/>
                <w:sz w:val="30"/>
                <w:szCs w:val="30"/>
              </w:rPr>
              <w:t xml:space="preserve"> </w:t>
            </w:r>
            <w:r>
              <w:rPr>
                <w:rFonts w:cs="Traditional Arabic"/>
                <w:color w:val="D30000"/>
                <w:sz w:val="30"/>
                <w:szCs w:val="30"/>
                <w:rtl/>
              </w:rPr>
              <w:t>أهانه‏</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D30000"/>
                <w:sz w:val="30"/>
                <w:szCs w:val="30"/>
                <w:rtl/>
              </w:rPr>
              <w:t>غدا يعض من عصى بنانه</w:t>
            </w:r>
            <w:r>
              <w:rPr>
                <w:rFonts w:cs="Traditional Arabic"/>
                <w:color w:val="D30000"/>
                <w:sz w:val="30"/>
                <w:szCs w:val="30"/>
              </w:rPr>
              <w:t>.</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552B2B"/>
          <w:sz w:val="30"/>
          <w:szCs w:val="30"/>
        </w:rPr>
      </w:pPr>
    </w:p>
    <w:p w:rsidR="0057665C" w:rsidRDefault="0057665C" w:rsidP="0057665C">
      <w:pPr>
        <w:rPr>
          <w:rFonts w:cs="Traditional Arabic"/>
          <w:color w:val="552B2B"/>
          <w:sz w:val="30"/>
          <w:szCs w:val="30"/>
          <w:rtl/>
        </w:rPr>
      </w:pPr>
      <w:r>
        <w:rPr>
          <w:rFonts w:cs="Traditional Arabic" w:hint="cs"/>
          <w:color w:val="552B2B"/>
          <w:sz w:val="30"/>
          <w:szCs w:val="30"/>
          <w:rtl/>
        </w:rPr>
        <w:t>شرح نهج البلاغة لابن أبي الحديد / ج‏6 / 147 / 72 و من كلام له ع قاله لمروان بن الحكم بالبصرة ..... ص : 146</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أحدهما أن يكون ذكر السبة </w:t>
      </w:r>
      <w:r>
        <w:rPr>
          <w:rFonts w:cs="Traditional Arabic" w:hint="cs"/>
          <w:color w:val="D30000"/>
          <w:sz w:val="30"/>
          <w:szCs w:val="30"/>
          <w:rtl/>
        </w:rPr>
        <w:t>إهانة</w:t>
      </w:r>
      <w:r>
        <w:rPr>
          <w:rFonts w:cs="Traditional Arabic" w:hint="cs"/>
          <w:color w:val="000000"/>
          <w:sz w:val="30"/>
          <w:szCs w:val="30"/>
          <w:rtl/>
        </w:rPr>
        <w:t xml:space="preserve"> له و غلظة عليه و العرب تسلك مثل ذلك في خطبها و كلامها قال المتوكل لأبي العيناء إلى متى تمدح الناس و تذمهم فقال ما أحسنوا و أساءوا ثم قال يا أمير المؤمنين إن الله تعالى رضي عن واحد فمدحه و سخط على آخر فهجاه و هجا أمه قال‏</w:t>
      </w:r>
      <w:r>
        <w:rPr>
          <w:rFonts w:cs="Traditional Arabic" w:hint="cs"/>
          <w:color w:val="006A0F"/>
          <w:sz w:val="30"/>
          <w:szCs w:val="30"/>
          <w:rtl/>
        </w:rPr>
        <w:t xml:space="preserve"> نِعْمَ الْعَبْدُ إِنَّهُ أَوَّابٌ‏</w:t>
      </w:r>
      <w:r>
        <w:rPr>
          <w:rFonts w:cs="Traditional Arabic" w:hint="cs"/>
          <w:color w:val="000000"/>
          <w:sz w:val="30"/>
          <w:szCs w:val="30"/>
          <w:rtl/>
        </w:rPr>
        <w:t xml:space="preserve"> و قال‏</w:t>
      </w:r>
      <w:r>
        <w:rPr>
          <w:rFonts w:cs="Traditional Arabic" w:hint="cs"/>
          <w:color w:val="006A0F"/>
          <w:sz w:val="30"/>
          <w:szCs w:val="30"/>
          <w:rtl/>
        </w:rPr>
        <w:t xml:space="preserve"> عُتُلٍّ بَعْدَ ذلِكَ زَنِيمٍ‏</w:t>
      </w:r>
      <w:r>
        <w:rPr>
          <w:rFonts w:cs="Traditional Arabic" w:hint="cs"/>
          <w:color w:val="000000"/>
          <w:sz w:val="30"/>
          <w:szCs w:val="30"/>
          <w:rtl/>
        </w:rPr>
        <w:t xml:space="preserve"> و الزنيم ولد الزنا.</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شرح نهج البلاغة لابن أبي الحديد / ج‏9 / 233 / 161 و من خطبة له ع ..... ص : 222</w:t>
      </w:r>
    </w:p>
    <w:p w:rsidR="0057665C" w:rsidRDefault="0057665C" w:rsidP="0057665C">
      <w:pPr>
        <w:pStyle w:val="NormalWeb"/>
        <w:bidi/>
        <w:rPr>
          <w:rFonts w:cs="Traditional Arabic"/>
          <w:color w:val="552B2B"/>
          <w:sz w:val="30"/>
          <w:szCs w:val="30"/>
          <w:rtl/>
        </w:rPr>
      </w:pPr>
      <w:r>
        <w:rPr>
          <w:rFonts w:cs="Traditional Arabic" w:hint="cs"/>
          <w:color w:val="6D0033"/>
          <w:sz w:val="30"/>
          <w:szCs w:val="30"/>
          <w:rtl/>
        </w:rPr>
        <w:t xml:space="preserve">وَ كَذَلِكَ مَنْ أَبْغَضَ شَيْئاً أَبْغَضَ أَنْ يَنْظُرَ إِلَيْهِ وَ أَنْ يُذْكَرَ عِنْدَهُ وَ لَقَدْ كَانَ فِي رَسُولِ اللَّهِ ص مَا يَدُلُّكَ عَلَى مَسَاوِئِ الدُّنْيَا وَ عُيُوبِهَا إِذْ جَاعَ فِيهَا مَعَ خَاصَّتِهِ وَ زُوِيَتْ عَنْهُ زَخَارِفُهَا مَعَ عَظِيمِ زُلْفَتِهِ فَلْيَنْظُرْ نَاظِرٌ بِعَقْلِهِ أَكْرَمَ اللَّهُ مُحَمَّداً ص بِذَلِكَ أَمْ </w:t>
      </w:r>
      <w:r>
        <w:rPr>
          <w:rFonts w:cs="Traditional Arabic" w:hint="cs"/>
          <w:color w:val="D30000"/>
          <w:sz w:val="30"/>
          <w:szCs w:val="30"/>
          <w:rtl/>
        </w:rPr>
        <w:t>أَهَانَهُ‏</w:t>
      </w:r>
      <w:r>
        <w:rPr>
          <w:rFonts w:cs="Traditional Arabic" w:hint="cs"/>
          <w:color w:val="6D0033"/>
          <w:sz w:val="30"/>
          <w:szCs w:val="30"/>
          <w:rtl/>
        </w:rPr>
        <w:t xml:space="preserve"> فَإِنْ قَالَ </w:t>
      </w:r>
      <w:r>
        <w:rPr>
          <w:rFonts w:cs="Traditional Arabic" w:hint="cs"/>
          <w:color w:val="D30000"/>
          <w:sz w:val="30"/>
          <w:szCs w:val="30"/>
          <w:rtl/>
        </w:rPr>
        <w:t>أَهَانَهُ‏</w:t>
      </w:r>
      <w:r>
        <w:rPr>
          <w:rFonts w:cs="Traditional Arabic" w:hint="cs"/>
          <w:color w:val="6D0033"/>
          <w:sz w:val="30"/>
          <w:szCs w:val="30"/>
          <w:rtl/>
        </w:rPr>
        <w:t xml:space="preserve"> فَقَدْ كَذَبَ وَ اللَّهِ الْعَظِيمِ بِالْإِفْكِ الْعَظِيمِ وَ إِنْ قَالَ أَكْرَمَهُ فَلْيَعْلَمْ أَنَّ اللَّهَ قَدْ أَهَانَ غَيْرَهُ حَيْثُ بَسَطَ الدُّنْيَا لَهُ وَ زَوَاهَا عَنْ أَقْرَبِ النَّاسِ مِنْهُ فَتَأَسَّى مُتَأَسٍّ بِنَبِيِّهِ وَ اقْتَصَّ أَثَرَهُ وَ وَلَجَ مَوْلِجَهُ وَ إِلَّا فَلَا يَأْمَنِ الْهَلَكَةَ فَإِنَّ اللَّهَ جَعَلَ مُحَمَّداً ص عَلَماً لِلسَّاعَةِ وَ مُبَشِّراً بِالْجَنَّةِ وَ مُنْذِراً بِالْعُقُوبَةِ خَرَجَ مِنَ الدُّنْيَا خَمِيصاً وَ وَرَدَ الآْخِرَةَ سَلِيماً لَمْ يَضَعْ حَجَراً عَلَى حَجَرٍ حَتَّى مَضَى لِسَبِيلِهِ وَ أَجَابَ دَاعِيَ رَبِّهِ فَمَا أَعْظَمَ مِنَّةَ اللَّهِ عِنْدَنَا حِينَ أَنْعَمَ عَلَيْنَا بِهِ سَلَفاً نَتَّبِعُهُ وَ قَائِداً نَطَأُ عَقِبَهُ وَ اللَّهِ لَقَدْ رَقَّعْتُ مِدْرَعَتِي هَذِهِ حَتَّى اسْتَحْيَيْتُ مِنْ رَاقِعِهَا وَ لَقَدْ قَالَ لِي قَائِلٌ أَ لَا تَنْبِذُهَا عَنْكَ فَقُلْتُ [اعْزُبْ‏] اغْرُبْ عَنِّي فَعِنْدَ الصَّبَاحِ يَحْمَدُ الْقَوْمُ السُّرَى.</w:t>
      </w:r>
    </w:p>
    <w:p w:rsidR="0057665C" w:rsidRDefault="0057665C" w:rsidP="0057665C">
      <w:pPr>
        <w:rPr>
          <w:rFonts w:cs="Traditional Arabic"/>
          <w:color w:val="552B2B"/>
          <w:sz w:val="30"/>
          <w:szCs w:val="30"/>
          <w:rtl/>
        </w:rPr>
      </w:pPr>
      <w:r>
        <w:rPr>
          <w:rFonts w:cs="Traditional Arabic" w:hint="cs"/>
          <w:color w:val="552B2B"/>
          <w:sz w:val="30"/>
          <w:szCs w:val="30"/>
          <w:rtl/>
        </w:rPr>
        <w:t>شرح نهج البلاغة لابن أبي الحديد / ج‏10 / 122 / نبذ و أقاويل في التقوى ..... ص : 121</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أنه من أكرمه الله فاستهان بأمره </w:t>
      </w:r>
      <w:r>
        <w:rPr>
          <w:rFonts w:cs="Traditional Arabic" w:hint="cs"/>
          <w:color w:val="D30000"/>
          <w:sz w:val="30"/>
          <w:szCs w:val="30"/>
          <w:rtl/>
        </w:rPr>
        <w:t>أهانه‏</w:t>
      </w:r>
      <w:r>
        <w:rPr>
          <w:rFonts w:cs="Traditional Arabic" w:hint="cs"/>
          <w:color w:val="242887"/>
          <w:sz w:val="30"/>
          <w:szCs w:val="30"/>
          <w:rtl/>
        </w:rPr>
        <w:t xml:space="preserve"> الله السعيد من وعظ بغيره لا وعظك الله في نفسك و جعل عظتك في غيرك و لا جعل الدنيا عليك حسرة و ندامة برحمته.</w:t>
      </w:r>
    </w:p>
    <w:p w:rsidR="0057665C" w:rsidRDefault="0057665C" w:rsidP="0057665C">
      <w:pPr>
        <w:rPr>
          <w:rFonts w:cs="Traditional Arabic"/>
          <w:color w:val="552B2B"/>
          <w:sz w:val="30"/>
          <w:szCs w:val="30"/>
          <w:rtl/>
        </w:rPr>
      </w:pPr>
      <w:r>
        <w:rPr>
          <w:rFonts w:cs="Traditional Arabic" w:hint="cs"/>
          <w:color w:val="552B2B"/>
          <w:sz w:val="30"/>
          <w:szCs w:val="30"/>
          <w:rtl/>
        </w:rPr>
        <w:t>شرح نهج البلاغة لابن أبي الحديد / ج‏10 / 274 / ما رواه أبو حيان في حديث السقيفة ..... ص : 271</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آدم و عادة منه منذ </w:t>
      </w:r>
      <w:r>
        <w:rPr>
          <w:rFonts w:cs="Traditional Arabic" w:hint="cs"/>
          <w:color w:val="D30000"/>
          <w:sz w:val="30"/>
          <w:szCs w:val="30"/>
          <w:rtl/>
        </w:rPr>
        <w:t>أهانه‏</w:t>
      </w:r>
      <w:r>
        <w:rPr>
          <w:rFonts w:cs="Traditional Arabic" w:hint="cs"/>
          <w:color w:val="242887"/>
          <w:sz w:val="30"/>
          <w:szCs w:val="30"/>
          <w:rtl/>
        </w:rPr>
        <w:t xml:space="preserve"> الله في سالف الدهر لا ينجى منه إلا بعض الناجذ على الحق و غض الطرف عن الباطل و وطء هامة عدو الله و الدين بالأشد فالأشد و الأجد فالأجد و إسلام النفس لله فيما حاز رضاه و جنب سخطه.</w:t>
      </w:r>
    </w:p>
    <w:p w:rsidR="0057665C" w:rsidRDefault="0057665C" w:rsidP="0057665C">
      <w:pPr>
        <w:rPr>
          <w:rFonts w:cs="Traditional Arabic"/>
          <w:color w:val="552B2B"/>
          <w:sz w:val="30"/>
          <w:szCs w:val="30"/>
          <w:rtl/>
        </w:rPr>
      </w:pPr>
      <w:r>
        <w:rPr>
          <w:rFonts w:cs="Traditional Arabic" w:hint="cs"/>
          <w:color w:val="552B2B"/>
          <w:sz w:val="30"/>
          <w:szCs w:val="30"/>
          <w:rtl/>
        </w:rPr>
        <w:t>شرح نهج البلاغة لابن أبي الحديد / ج‏12 / 206 / الطعن الثالث ..... ص : 205</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أما قوله إنه كان لا يمتنع في الشرع أن يقام الحد على المجنون و تأوله الخبر المروي على أنه يقتضي زوال التكليف دون الأحكام فإن أراد أنه لا يمتنع في العقل أن يقام على المجنون ما هو من جنس الحد بغير استخفاف و لا </w:t>
      </w:r>
      <w:r>
        <w:rPr>
          <w:rFonts w:cs="Traditional Arabic" w:hint="cs"/>
          <w:color w:val="D30000"/>
          <w:sz w:val="30"/>
          <w:szCs w:val="30"/>
          <w:rtl/>
        </w:rPr>
        <w:t>إهانة</w:t>
      </w:r>
      <w:r>
        <w:rPr>
          <w:rFonts w:cs="Traditional Arabic" w:hint="cs"/>
          <w:color w:val="000000"/>
          <w:sz w:val="30"/>
          <w:szCs w:val="30"/>
          <w:rtl/>
        </w:rPr>
        <w:t xml:space="preserve"> فذلك صحيح كما يقام على التائب و أما الحد في الحقيقة و هو الذي تضمنه الاستخفاف و الإهانة فلا يجوز إلا على المكلفين و مستحقي العقاب و بالجنون قد أزيل التكليف فزال استحقاق العقاب الذي تبعه الحد.</w:t>
      </w:r>
    </w:p>
    <w:p w:rsidR="0057665C" w:rsidRDefault="0057665C" w:rsidP="0057665C">
      <w:pPr>
        <w:rPr>
          <w:rFonts w:cs="Traditional Arabic"/>
          <w:color w:val="552B2B"/>
          <w:sz w:val="30"/>
          <w:szCs w:val="30"/>
          <w:rtl/>
        </w:rPr>
      </w:pPr>
      <w:r>
        <w:rPr>
          <w:rFonts w:cs="Traditional Arabic" w:hint="cs"/>
          <w:color w:val="552B2B"/>
          <w:sz w:val="30"/>
          <w:szCs w:val="30"/>
          <w:rtl/>
        </w:rPr>
        <w:t>شرح نهج البلاغة لابن أبي الحديد / ج‏12 / 207 / الطعن الثالث ..... ص : 205</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أما اعتراضه على قاضي القضاة في قوله لا يمتنع في الشرع أن ترجم المجنونة فلما اشتبه على عمر الأمر سأل غيره عنه بقوله إن أردت الحد الحقيقي فمعلوم و إن أردت ما هو جنس الحد فمسلم فليس بجيد لأن هذا إنما يكون طعنا على عمر بتقدير ثلاثة أمور أحدها أن يكون النبي ص قد قال أقيموا الحد على الزاني بهذا اللفظ أعني أن يكون في لفظ النص ذكر الحد و ثانيها أن يكون الحد في اللغة العربية أو في عرف الشرع الذي يتفاهمه الصحابة هو العقوبة المخصوصة التي يقارنها الاستخفاف و الإهانة و ثالثها ألا يصح </w:t>
      </w:r>
      <w:r>
        <w:rPr>
          <w:rFonts w:cs="Traditional Arabic" w:hint="cs"/>
          <w:color w:val="D30000"/>
          <w:sz w:val="30"/>
          <w:szCs w:val="30"/>
          <w:rtl/>
        </w:rPr>
        <w:t>إهانة</w:t>
      </w:r>
      <w:r>
        <w:rPr>
          <w:rFonts w:cs="Traditional Arabic" w:hint="cs"/>
          <w:color w:val="000000"/>
          <w:sz w:val="30"/>
          <w:szCs w:val="30"/>
          <w:rtl/>
        </w:rPr>
        <w:t xml:space="preserve"> المجنون و الاستخفاف به و أن يعلم عمر ذلك فإذا اجتمعت هذه الأمور الثلاثة ثم أمر عمر بأن يقام الحد على المجنونة فقد توجه الطعن و معلوم أنه لم تجتمع هذه الأمور الثلاثة فإنه ليس في القرآن و لا في السنة ذكر الحد بهذا اللفظ و لا الحد في اللغة العربية هو العقوبة التي يقارنها </w:t>
      </w:r>
      <w:r>
        <w:rPr>
          <w:rFonts w:cs="Traditional Arabic" w:hint="cs"/>
          <w:color w:val="000000"/>
          <w:sz w:val="30"/>
          <w:szCs w:val="30"/>
          <w:rtl/>
        </w:rPr>
        <w:lastRenderedPageBreak/>
        <w:t>الاستخفاف و الإهانة و لا عرف الشرع و مواضعه الصحابة يشتمل على ذلك و إنما هذا شي‏ء استنبطه المتكلمون المتأخرون بأذهانهم و أفكارهم ثم بتقدير تسليم هذين المقامين لم قال إن المجنون‏</w:t>
      </w:r>
    </w:p>
    <w:p w:rsidR="0057665C" w:rsidRDefault="0057665C" w:rsidP="0057665C">
      <w:pPr>
        <w:rPr>
          <w:rFonts w:cs="Traditional Arabic"/>
          <w:color w:val="552B2B"/>
          <w:sz w:val="30"/>
          <w:szCs w:val="30"/>
          <w:rtl/>
        </w:rPr>
      </w:pPr>
      <w:r>
        <w:rPr>
          <w:rFonts w:cs="Traditional Arabic" w:hint="cs"/>
          <w:color w:val="552B2B"/>
          <w:sz w:val="30"/>
          <w:szCs w:val="30"/>
          <w:rtl/>
        </w:rPr>
        <w:t>شرح نهج البلاغة لابن أبي الحديد / ج‏16 / 113 / أقوال حكيمة في وصف الدنيا و فناء الخلق ..... ص : 91</w:t>
      </w:r>
    </w:p>
    <w:p w:rsidR="0057665C" w:rsidRDefault="0057665C" w:rsidP="0057665C">
      <w:pPr>
        <w:pStyle w:val="NormalWeb"/>
        <w:bidi/>
        <w:rPr>
          <w:rFonts w:cs="Traditional Arabic"/>
          <w:color w:val="552B2B"/>
          <w:sz w:val="30"/>
          <w:szCs w:val="30"/>
          <w:rtl/>
        </w:rPr>
      </w:pPr>
      <w:r>
        <w:rPr>
          <w:rFonts w:cs="Traditional Arabic" w:hint="cs"/>
          <w:color w:val="6D0033"/>
          <w:sz w:val="30"/>
          <w:szCs w:val="30"/>
          <w:rtl/>
        </w:rPr>
        <w:t xml:space="preserve">اطْرَحْ عَنْكَ وَارِدَاتِ الْهُمُومِ بِعَزَائِمِ الصَّبْرِ وَ حُسْنِ الْيَقِينِ مَنْ تَرَكَ الْقَصْدَ جَارَ وَ الصَّاحِبُ مُنَاسِبٌ وَ الصَّدِيقُ مَنْ صَدَقَ غَيْبُهُ وَ الْهَوَى شَرِيكُ الْعَمَى وَ رُبَّ بَعِيدٍ أَقْرَبُ مِنْ قَرِيبٍ وَ قَرِيبٍ أَبْعَدُ مِنْ بَعِيدٍ وَ الْغَرِيبُ مَنْ لَمْ يَكُنْ لَهُ حَبِيبٌ مَنْ تَعَدَّى الْحَقَّ ضَاقَ مَذْهَبُهُ وَ مَنِ اقْتَصَرَ عَلَى قَدْرِهِ كَانَ أَبْقَى لَهُ وَ أَوْثَقُ سَبَبٍ أَخَذْتَ بِهِ سَبَبٌ بَيْنَكَ وَ بَيْنَ اللَّهِ سُبْحَانَهُ وَ مَنْ لَمْ يُبَالِكَ فَهُوَ عَدُوُّكَ قَدْ يَكُونُ الْيَأْسُ إِدْرَاكاً إِذَا كَانَ الطَّمَعُ هَلَاكاً لَيْسَ كُلُّ عَوْرَةٍ تَظْهَرُ وَ لَا كُلُّ فُرْصَةٍ تُصَابُ وَ رُبَّمَا أَخْطَأَ الْبَصِيرُ قَصْدَهُ وَ أَصَابَ الْأَعْمَى رُشْدَهُ أَخِّرِ الشَّرَّ فَإِنَّكَ إِذَا شِئْتَ تَعَجَّلْتَهُ وَ قَطِيعَةُ الْجَاهِلِ تَعْدِلُ صِلَةَ الْعَاقِلِ مَنْ أَمِنَ الزَّمَانَ خَانَهُ وَ مَنْ أَعْظَمَهُ </w:t>
      </w:r>
      <w:r>
        <w:rPr>
          <w:rFonts w:cs="Traditional Arabic" w:hint="cs"/>
          <w:color w:val="D30000"/>
          <w:sz w:val="30"/>
          <w:szCs w:val="30"/>
          <w:rtl/>
        </w:rPr>
        <w:t>أَهَانَهُ‏</w:t>
      </w:r>
      <w:r>
        <w:rPr>
          <w:rFonts w:cs="Traditional Arabic" w:hint="cs"/>
          <w:color w:val="6D0033"/>
          <w:sz w:val="30"/>
          <w:szCs w:val="30"/>
          <w:rtl/>
        </w:rPr>
        <w:t xml:space="preserve"> لَيْسَ كُلُّ مَنْ رَمَى أَصَابَ إِذَا تَغَيَّرَ السُّلْطَانُ تَغَيَّرَ الزَّمَانُ سَلْ عَنِ الرَّفِيقِ قَبْلَ الطَّرِيقِ وَ عَنِ الْجَارِ قَبْلَ الدَّارِ.</w:t>
      </w:r>
    </w:p>
    <w:p w:rsidR="0057665C" w:rsidRDefault="0057665C" w:rsidP="0057665C">
      <w:pPr>
        <w:rPr>
          <w:rFonts w:cs="Traditional Arabic"/>
          <w:color w:val="552B2B"/>
          <w:sz w:val="30"/>
          <w:szCs w:val="30"/>
          <w:rtl/>
        </w:rPr>
      </w:pPr>
      <w:r>
        <w:rPr>
          <w:rFonts w:cs="Traditional Arabic" w:hint="cs"/>
          <w:color w:val="552B2B"/>
          <w:sz w:val="30"/>
          <w:szCs w:val="30"/>
          <w:rtl/>
        </w:rPr>
        <w:t>شرح نهج البلاغة لابن أبي الحديد / ج‏16 / 120 / أقوال حكيمة في وصف الدنيا و فناء الخلق ..... ص : 91</w:t>
      </w:r>
    </w:p>
    <w:p w:rsidR="0057665C" w:rsidRDefault="0057665C" w:rsidP="0057665C">
      <w:pPr>
        <w:pStyle w:val="NormalWeb"/>
        <w:bidi/>
        <w:rPr>
          <w:rFonts w:cs="Traditional Arabic"/>
          <w:color w:val="000000"/>
          <w:sz w:val="30"/>
          <w:szCs w:val="30"/>
          <w:rtl/>
        </w:rPr>
      </w:pPr>
      <w:r>
        <w:rPr>
          <w:rFonts w:cs="Traditional Arabic" w:hint="cs"/>
          <w:color w:val="000000"/>
          <w:sz w:val="30"/>
          <w:szCs w:val="30"/>
          <w:rtl/>
        </w:rPr>
        <w:t>و منها قوله‏</w:t>
      </w:r>
      <w:r>
        <w:rPr>
          <w:rFonts w:cs="Traditional Arabic" w:hint="cs"/>
          <w:color w:val="6D0033"/>
          <w:sz w:val="30"/>
          <w:szCs w:val="30"/>
          <w:rtl/>
        </w:rPr>
        <w:t xml:space="preserve"> من أمن الزمان خانه و من أعظمه </w:t>
      </w:r>
      <w:r>
        <w:rPr>
          <w:rFonts w:cs="Traditional Arabic" w:hint="cs"/>
          <w:color w:val="D30000"/>
          <w:sz w:val="30"/>
          <w:szCs w:val="30"/>
          <w:rtl/>
        </w:rPr>
        <w:t>أهانه‏</w:t>
      </w:r>
      <w:r>
        <w:rPr>
          <w:rFonts w:cs="Traditional Arabic" w:hint="cs"/>
          <w:color w:val="000000"/>
          <w:sz w:val="30"/>
          <w:szCs w:val="30"/>
          <w:rtl/>
        </w:rPr>
        <w:t xml:space="preserve"> مثل الكلمة الأولى قول الشاعر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و من يأمن الدنيا يكن مثل قابض‏</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على الماء خانته فروج الأنامل</w:t>
            </w:r>
            <w:r>
              <w:rPr>
                <w:rFonts w:cs="Traditional Arabic"/>
                <w:color w:val="7800FA"/>
                <w:sz w:val="30"/>
                <w:szCs w:val="30"/>
              </w:rPr>
              <w:t>.</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552B2B"/>
          <w:sz w:val="30"/>
          <w:szCs w:val="30"/>
        </w:rPr>
      </w:pPr>
    </w:p>
    <w:p w:rsidR="0057665C" w:rsidRDefault="0057665C" w:rsidP="0057665C">
      <w:pPr>
        <w:rPr>
          <w:rFonts w:cs="Traditional Arabic"/>
          <w:color w:val="552B2B"/>
          <w:sz w:val="30"/>
          <w:szCs w:val="30"/>
          <w:rtl/>
        </w:rPr>
      </w:pPr>
      <w:r>
        <w:rPr>
          <w:rFonts w:cs="Traditional Arabic" w:hint="cs"/>
          <w:color w:val="552B2B"/>
          <w:sz w:val="30"/>
          <w:szCs w:val="30"/>
          <w:rtl/>
        </w:rPr>
        <w:t>التحصين لأسرار ما زاد من كتاب اليقين / النص / 630 / 25 الباب فيما نذكره من اجتماع قريش و المهاجرين و الأنصار بعد ولاية عثمان و ذكرهم فضائلهم و ما قاله لهم علي ع و فيه أنه إمامهم عن النبي ص و من يجب عليهم طاعته نذكر ذلك من كتاب نور الهدى ..... ص : 630</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مِثْلُ قَوْلِهِ الْأَئِمَّةُ مِنْ قُرَيْشٍ وَ قَوْلُهُ إِنَّ لِلْقُرَشِيِّ قُوَّةَ رَجُلَيْنِ مِنْ غَيْرِهِمْ وَ قَوْلُهُ مَنْ أَبْغَضَ قُرَيْشاً أَبْغَضَهُ اللَّهُ تَعَالَى وَ قَوْلُهُ مَنْ أَرَادَ هَوَانَ قُرَيْشٍ </w:t>
      </w:r>
      <w:r>
        <w:rPr>
          <w:rFonts w:cs="Traditional Arabic" w:hint="cs"/>
          <w:color w:val="D30000"/>
          <w:sz w:val="30"/>
          <w:szCs w:val="30"/>
          <w:rtl/>
        </w:rPr>
        <w:t>أَهَانَهُ‏</w:t>
      </w:r>
      <w:r>
        <w:rPr>
          <w:rFonts w:cs="Traditional Arabic" w:hint="cs"/>
          <w:color w:val="242887"/>
          <w:sz w:val="30"/>
          <w:szCs w:val="30"/>
          <w:rtl/>
        </w:rPr>
        <w:t xml:space="preserve"> اللَّهُ عَزَّ وَ جَلَّ.</w:t>
      </w:r>
    </w:p>
    <w:p w:rsidR="0057665C" w:rsidRDefault="0057665C" w:rsidP="0057665C">
      <w:pPr>
        <w:rPr>
          <w:rFonts w:cs="Traditional Arabic"/>
          <w:color w:val="552B2B"/>
          <w:sz w:val="30"/>
          <w:szCs w:val="30"/>
          <w:rtl/>
        </w:rPr>
      </w:pPr>
      <w:r>
        <w:rPr>
          <w:rFonts w:cs="Traditional Arabic" w:hint="cs"/>
          <w:color w:val="552B2B"/>
          <w:sz w:val="30"/>
          <w:szCs w:val="30"/>
          <w:rtl/>
        </w:rPr>
        <w:t>التحصين لأسرار ما زاد من كتاب اليقين / النص / 645 / 27 الباب فيما نذكره من مناظرة قوم من أحبار اليهود لعمر بن الخطاب و عجزه عن الجواب و قيام مولانا علي عليه أفضل السلام بالحق و الصواب ..... ص : 642</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قَالَ عَلِيٌّ ع لَا حَوْلَ وَ لَا قُوَّةَ إِلَّا بِاللَّهِ الْعَلِيِّ الْعَظِيمِ أَخْبَرَنِي حَبِيبِي مُحَمَّدٌ ص أَنَّهُ كَانَتْ بِالرُّومِ مَدِينَةٌ يُقَالُ لَهَا أَفْسُوسُ وَ كَانَ عَلَيْهَا مَلَكٌ يُقَالُ لَهُ دَقْيُوسُ كَانَ كَثِيرَ الْمَالِ وَ قَدْ جَمَعَ مِنَ الْجُنُودِ مَا لَمْ يَكُنْ لِأَحَدٍ مِنْ مُلُوكِ الرُّومِ فَعَاشَ أَرْبَعَمِائَةٍ لَمْ يُوعَكْ وَ لَمْ يُحَمَّ وَ لَمْ يَمْرَضْ وَ لَمْ يَمُتْ فَادَّعَى الرُّبُوبِيَّةَ وَ كَفَرَ بِرَبِّهِ وَ دَعَا النَّاسَ إِلَى عِبَادَتِهِ فَمَنْ أَجَابَهُ أَكْرَمَهُ وَ حَبَاهُ وَ أَلْبَسَهُ وَ أَعْطَاهُ وَ مَنْ عَصَاهُ وَ لَمْ يُطِعْهُ فِيمَا أَمَرَهُ </w:t>
      </w:r>
      <w:r>
        <w:rPr>
          <w:rFonts w:cs="Traditional Arabic" w:hint="cs"/>
          <w:color w:val="D30000"/>
          <w:sz w:val="30"/>
          <w:szCs w:val="30"/>
          <w:rtl/>
        </w:rPr>
        <w:t>أَهَانَهُ‏</w:t>
      </w:r>
      <w:r>
        <w:rPr>
          <w:rFonts w:cs="Traditional Arabic" w:hint="cs"/>
          <w:color w:val="242887"/>
          <w:sz w:val="30"/>
          <w:szCs w:val="30"/>
          <w:rtl/>
        </w:rPr>
        <w:t xml:space="preserve"> وَ عَذَّبَهُ وَ حَبَسَهُ وَ أَذَاقَهُ أَلْوَانَ الْعَذَابِ فَعَاشَ عَلَى ذَلِكَ دَهْراً طَوِيلًا.</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كشف المحجة لثمرة المهجة / 233 / الفصل الرابع و الخمسون و المائة: وصية الإمام علي(ع) لولده الإمام الحسن(ع) ..... ص : 218</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وَ قَطِيعَةُ الْجَاهِلِ تَعْدِلُ صِلَةَ الْعَاقِلِ. مَنْ أَمِنَ الزَّمَانَ خَانَهُ، وَ مَنْ أَعْظَمَهُ </w:t>
      </w:r>
      <w:r>
        <w:rPr>
          <w:rFonts w:cs="Traditional Arabic" w:hint="cs"/>
          <w:color w:val="D30000"/>
          <w:sz w:val="30"/>
          <w:szCs w:val="30"/>
          <w:rtl/>
        </w:rPr>
        <w:t>أَهَانَهُ‏</w:t>
      </w:r>
      <w:r>
        <w:rPr>
          <w:rFonts w:cs="Traditional Arabic" w:hint="cs"/>
          <w:color w:val="242887"/>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نهج الحق و كشف الصدق / 168 / المبحث الثاني في أن الإمام يجب أن يكون أفضل من رعيته ..... ص : 168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اتفقت الإمامية على ذلك و خالف فيه الجمهور فجوزوا تقديم المفضول على الفاضل. و خالفوا مقتضى العقل و نص الكتاب فإن العقل يقبح تقديم المفضول و </w:t>
      </w:r>
      <w:r>
        <w:rPr>
          <w:rFonts w:cs="Traditional Arabic" w:hint="cs"/>
          <w:color w:val="D30000"/>
          <w:sz w:val="30"/>
          <w:szCs w:val="30"/>
          <w:rtl/>
        </w:rPr>
        <w:t>إهانة</w:t>
      </w:r>
      <w:r>
        <w:rPr>
          <w:rFonts w:cs="Traditional Arabic" w:hint="cs"/>
          <w:color w:val="000000"/>
          <w:sz w:val="30"/>
          <w:szCs w:val="30"/>
          <w:rtl/>
        </w:rPr>
        <w:t xml:space="preserve"> الفاضل و رفع مرتبة المفضول و خفض مرتبة الفاضل و القرآن نص على إنكار ذلك فقال تعالى‏</w:t>
      </w:r>
      <w:r>
        <w:rPr>
          <w:rFonts w:cs="Traditional Arabic" w:hint="cs"/>
          <w:color w:val="006A0F"/>
          <w:sz w:val="30"/>
          <w:szCs w:val="30"/>
          <w:rtl/>
        </w:rPr>
        <w:t xml:space="preserve"> أَ فَمَنْ يَهْدِي إِلَى الْحَقِّ أَحَقُّ أَنْ يُتَّبَعَ أَمَّنْ لا يَهِدِّي إِلَّا أَنْ يُهْدى‏ فَما لَكُمْ كَيْفَ تَحْكُمُونَ‏</w:t>
      </w:r>
      <w:r>
        <w:rPr>
          <w:rFonts w:cs="Traditional Arabic" w:hint="cs"/>
          <w:color w:val="000000"/>
          <w:sz w:val="30"/>
          <w:szCs w:val="30"/>
          <w:rtl/>
        </w:rPr>
        <w:t>. و قال تعالى‏</w:t>
      </w:r>
      <w:r>
        <w:rPr>
          <w:rFonts w:cs="Traditional Arabic" w:hint="cs"/>
          <w:color w:val="006A0F"/>
          <w:sz w:val="30"/>
          <w:szCs w:val="30"/>
          <w:rtl/>
        </w:rPr>
        <w:t xml:space="preserve"> هَلْ يَسْتَوِي الَّذِينَ يَعْلَمُونَ وَ الَّذِينَ لا يَعْلَمُونَ إِنَّما يَتَذَكَّرُ أُولُوا الْأَلْبابِ‏</w:t>
      </w:r>
      <w:r>
        <w:rPr>
          <w:rFonts w:cs="Traditional Arabic" w:hint="cs"/>
          <w:color w:val="000000"/>
          <w:sz w:val="30"/>
          <w:szCs w:val="30"/>
          <w:rtl/>
        </w:rPr>
        <w:t>. و كيف ينقاد الأعلم الأزهد الأشرف حسبا و نسبا للأدون في ذلك كله‏</w:t>
      </w:r>
    </w:p>
    <w:p w:rsidR="0057665C" w:rsidRDefault="0057665C" w:rsidP="0057665C">
      <w:pPr>
        <w:rPr>
          <w:rFonts w:cs="Traditional Arabic"/>
          <w:color w:val="552B2B"/>
          <w:sz w:val="30"/>
          <w:szCs w:val="30"/>
          <w:rtl/>
        </w:rPr>
      </w:pPr>
      <w:r>
        <w:rPr>
          <w:rFonts w:cs="Traditional Arabic" w:hint="cs"/>
          <w:color w:val="552B2B"/>
          <w:sz w:val="30"/>
          <w:szCs w:val="30"/>
          <w:rtl/>
        </w:rPr>
        <w:t>نهج الحق و كشف الصدق / 335 / نوادر الأثر في علم عمر ..... ص : 334</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هذا رد من عمر على رسول الله ص و </w:t>
      </w:r>
      <w:r>
        <w:rPr>
          <w:rFonts w:cs="Traditional Arabic" w:hint="cs"/>
          <w:color w:val="D30000"/>
          <w:sz w:val="30"/>
          <w:szCs w:val="30"/>
          <w:rtl/>
        </w:rPr>
        <w:t>إهانة</w:t>
      </w:r>
      <w:r>
        <w:rPr>
          <w:rFonts w:cs="Traditional Arabic" w:hint="cs"/>
          <w:color w:val="000000"/>
          <w:sz w:val="30"/>
          <w:szCs w:val="30"/>
          <w:rtl/>
        </w:rPr>
        <w:t xml:space="preserve"> لرسول الله ص حيث ضرب أبا هريرة حتى قعد على استه و رجع إلى رسول الله ص باكيا شاكيا. مع أنه لو كان شريكا له في الرسالة لم يحسن منه وقوع مثل هذا في حق اتباع رسول الله ص. مع أنه كان يمكنه منع أبي هريرة من أداء الرسالة على وجه أليق و ألطف فيبلغ غرضه معظما لرسول الله ص. مع أن رسول الله ص قال له ذلك بوحي من الله تعالى لقوله‏</w:t>
      </w:r>
      <w:r>
        <w:rPr>
          <w:rFonts w:cs="Traditional Arabic" w:hint="cs"/>
          <w:color w:val="006A0F"/>
          <w:sz w:val="30"/>
          <w:szCs w:val="30"/>
          <w:rtl/>
        </w:rPr>
        <w:t xml:space="preserve"> وَ ما يَنْطِقُ عَنِ الْهَوى‏</w:t>
      </w:r>
      <w:r>
        <w:rPr>
          <w:rFonts w:cs="Traditional Arabic" w:hint="cs"/>
          <w:color w:val="000000"/>
          <w:sz w:val="30"/>
          <w:szCs w:val="30"/>
          <w:rtl/>
        </w:rPr>
        <w:t xml:space="preserve"> و لأن هذا جزاء أخروي لا يعلمه إلا الله تعالى. و لأنه ضمان على الله تعالى و لأنه الحاكم في الجنة. مع أن رسول الله ص‏</w:t>
      </w:r>
    </w:p>
    <w:p w:rsidR="0057665C" w:rsidRDefault="0057665C" w:rsidP="0057665C">
      <w:pPr>
        <w:rPr>
          <w:rFonts w:cs="Traditional Arabic"/>
          <w:color w:val="552B2B"/>
          <w:sz w:val="30"/>
          <w:szCs w:val="30"/>
          <w:rtl/>
        </w:rPr>
      </w:pPr>
      <w:r>
        <w:rPr>
          <w:rFonts w:cs="Traditional Arabic" w:hint="cs"/>
          <w:color w:val="552B2B"/>
          <w:sz w:val="30"/>
          <w:szCs w:val="30"/>
          <w:rtl/>
        </w:rPr>
        <w:t>إرشاد القلوب إلى الصواب (للديلمي) / ج‏1 / 175 / الباب الحادي و الخمسون في أخبار عن النبي ص و الأئمة الأطهار ..... ص : 173</w:t>
      </w:r>
    </w:p>
    <w:p w:rsidR="0057665C" w:rsidRDefault="0057665C" w:rsidP="0057665C">
      <w:pPr>
        <w:pStyle w:val="NormalWeb"/>
        <w:bidi/>
        <w:rPr>
          <w:rFonts w:cs="Traditional Arabic"/>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مَنْ ضَحِكَ عَلَى جِنَازَةٍ </w:t>
      </w:r>
      <w:r>
        <w:rPr>
          <w:rFonts w:cs="Traditional Arabic" w:hint="cs"/>
          <w:color w:val="D30000"/>
          <w:sz w:val="30"/>
          <w:szCs w:val="30"/>
          <w:rtl/>
        </w:rPr>
        <w:t>أَهَانَهُ‏</w:t>
      </w:r>
      <w:r>
        <w:rPr>
          <w:rFonts w:cs="Traditional Arabic" w:hint="cs"/>
          <w:color w:val="242887"/>
          <w:sz w:val="30"/>
          <w:szCs w:val="30"/>
          <w:rtl/>
        </w:rPr>
        <w:t xml:space="preserve"> اللَّهُ تَعَالَى يَوْمَ الْقِيَامَةِ عَلَى رُءُوسِ الْخَلَائِقِ وَ لَا يُسْتَجَابُ دُعَاؤُهُ وَ مَنْ ضَحِكَ فِي الْمَقْبَرَةِ رَجَعَ عَلَيْهِ مِنَ الْوِزْرِ مِثْلُ جَبَلِ أُحُدٍ وَ مَنْ تَرَحَّمَ عَلَيْهِمْ نَجَا مِنَ النَّارِ.</w:t>
      </w:r>
    </w:p>
    <w:p w:rsidR="0057665C" w:rsidRDefault="0057665C" w:rsidP="0057665C">
      <w:pPr>
        <w:rPr>
          <w:rFonts w:cs="Traditional Arabic"/>
          <w:color w:val="552B2B"/>
          <w:sz w:val="30"/>
          <w:szCs w:val="30"/>
          <w:rtl/>
        </w:rPr>
      </w:pPr>
      <w:r>
        <w:rPr>
          <w:rFonts w:cs="Traditional Arabic" w:hint="cs"/>
          <w:color w:val="552B2B"/>
          <w:sz w:val="30"/>
          <w:szCs w:val="30"/>
          <w:rtl/>
        </w:rPr>
        <w:t>أعلام الدين في صفات المؤمنين / 173 / فصل في ذم الدنيا</w:t>
      </w:r>
    </w:p>
    <w:p w:rsidR="0057665C" w:rsidRDefault="0057665C" w:rsidP="0057665C">
      <w:pPr>
        <w:pStyle w:val="NormalWeb"/>
        <w:bidi/>
        <w:rPr>
          <w:rFonts w:cs="Traditional Arabic"/>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مَنْ أَمِنَ الزَّمَانَ خَانَهُ وَ مَنْ غَالَبَهُ </w:t>
      </w:r>
      <w:r>
        <w:rPr>
          <w:rFonts w:cs="Traditional Arabic" w:hint="cs"/>
          <w:color w:val="D30000"/>
          <w:sz w:val="30"/>
          <w:szCs w:val="30"/>
          <w:rtl/>
        </w:rPr>
        <w:t>أَهَانَهُ‏</w:t>
      </w:r>
      <w:r>
        <w:rPr>
          <w:rFonts w:cs="Traditional Arabic" w:hint="cs"/>
          <w:color w:val="242887"/>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أعلام الدين في صفات المؤمنين / 288 / من كلام سيدنا رسول الله ص ..... ص : 272</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ظَلَمَكَ فَإِنَّهُ يَسْعَى فِي مَضَرَّتِهِ وَ نَفْعِكَ وَ لَيْسَ جَزَاءُ مَنْ سَرَّكَ أَنْ تَسُوءَهُ وَ اعْلَمْ يَا بُنَيَّ أَنَّ الرِّزْقَ رِزْقَانِ رِزْقٌ تَطْلُبُهُ وَ رِزْقٌ يَطْلُبُكَ فَإِنْ أَنْتَ لَمْ تَأْتِهِ أَتَاكَ مَا أَقْبَحَ الْخُضُوعَ عِنْدَ الْحَاجَةِ وَ الْجَفَاءَ عِنْدَ الْغِنَى إِنَّمَا لَكَ مِنْ دُنْيَاكَ مَا أَصْلَحْتَ بِهِ مَثْوَاكَ وَ إِنْ جَزِعْتَ عَلَى مَا تَفَلَّتَ مِنْ يَدِكَ فَاجْزَعْ عَلَى كُلِّ مَا لَمْ يَصِلْ إِلَيْكَ اسْتَدِلَّ عَلَى مَا لَمْ يَكُنْ بِمَا قَدْ كَانَ فَإِنَّ الْأُمُورَ أَشْبَاهٌ وَ لَا تَكُونَنَّ مِمَّنْ لَا تَنْفَعُهُ الْعِظَةُ إِلَّا إِذَا بَالَغْتَ فِي إِيلَامِهِ فَإِنَّ الْعَاقِلَ يَتَّعِظُ بِالْأَدَبِ وَ الْبَهَائِمَ لَا تَتَّعِظُ إِلَّا بِالضَّرْبِ اطْرَحْ عَنْكَ وَارِدَاتِ الْأُمُورِ بِعَزَائِمِ الصَّبْرِ وَ حُسْنِ الْيَقِينِ </w:t>
      </w:r>
      <w:r>
        <w:rPr>
          <w:rFonts w:cs="Traditional Arabic" w:hint="cs"/>
          <w:color w:val="242887"/>
          <w:sz w:val="30"/>
          <w:szCs w:val="30"/>
          <w:rtl/>
        </w:rPr>
        <w:lastRenderedPageBreak/>
        <w:t xml:space="preserve">مَنْ تَرَكَ الْقَصْدَ جَارَ الصَّاحِبُ مُنَاسِبٌ وَ الصَّدِيقُ مَنْ صَدَقَ غَيْبُهُ وَ الْهَوَى شَرِيكُ الْعَمَى رُبَّ بَعِيدٍ أَقْرَبُ مِنْ قَرِيبٍ وَ قَرِيبٍ أَبْعَدُ مِنْ بَعِيدٍ وَ الْغَرِيبُ مَنْ لَمْ يَكُنْ لَهُ حَبِيبٌ مَنْ تَعَدَّى الْحَقَّ ضَاقَ مَذْهَبُهُ وَ مَنِ اقْتَصَرَ عَلَى قَدْرِهِ كَانَ أَبْقَى لَهُ وَ أَوْثَقُ سَبَبٍ أَخَذْتَ بِهِ سَبَبٌ بَيْنَكَ وَ بَيْنَ اللَّهِ سُبْحَانَهُ وَ مَنْ لَمْ يُبَالِكَ فَهُوَ عَدُوُّكَ قَدْ يَكُونُ الْيَأْسُ إِدْرَاكاً إِذَا كَانَ الطَّمَعُ هَلَاكاً لَيْسَ كُلُّ عَوْرَةٍ تَظْهَرُ وَ لَا كُلُّ فُرْصَةٍ تُصَابُ وَ رُبَّمَا أَخْطَأَ الْبَصِيرُ قَصْدَهُ وَ أَصَابَ الْأَعْمَى رُشْدَهُ أَخِّرِ الشَّرَّ فَإِنَّكَ إِذَا شِئْتَ تَعَجَّلْتَهُ وَ قَطِيعَةُ الْجَاهِلِ تَعْدِلُ صِلَةَ الْعَاقِلِ مَنْ أَمِنَ الزَّمَانَ خَانَهُ وَ مَنْ أَعْظَمَهُ </w:t>
      </w:r>
      <w:r>
        <w:rPr>
          <w:rFonts w:cs="Traditional Arabic" w:hint="cs"/>
          <w:color w:val="D30000"/>
          <w:sz w:val="30"/>
          <w:szCs w:val="30"/>
          <w:rtl/>
        </w:rPr>
        <w:t>أَهَانَهُ‏</w:t>
      </w:r>
      <w:r>
        <w:rPr>
          <w:rFonts w:cs="Traditional Arabic" w:hint="cs"/>
          <w:color w:val="242887"/>
          <w:sz w:val="30"/>
          <w:szCs w:val="30"/>
          <w:rtl/>
        </w:rPr>
        <w:t xml:space="preserve"> لَيْسَ كُلُّ مَنْ رَمَى أَصَابَ إِذَا تَغَيَّرَ السُّلْطَانُ تَغَيَّرَ الزَّمَانُ سَلْ عَنِ الرَّفِيقِ قَبْلَ الطَّرِيقِ وَ عَنِ الْجَارِ قَبْلَ الدَّارِ إِيَّاكَ أَنْ تَذْكُرَ مِنَ الْكَلَامِ مَا كَانَ مُضْحِكاً وَ إِنْ حَكَيْتَ ذَلِكَ عَنْ غَيْرِكَ وَ إِيَّاكَ وَ مُشَاوَرَةَ النِّسَاءِ فَإِنَّ رَأْيَهُنَّ إِلَى أَفْنٍ وَ عَزْمَهُنَّ إِلَى وَهْنٍ وَ اكْفُفْ عَلَيْهِنَّ مِنْ أَبْصَارِهِنَّ بِحِجَابِكَ إِيَاهُنَّ فَإِنَّ شِدَّةَ الْحِجَابِ أَبْقَى عَلَيْهِنَّ وَ لَيْسَ خُرُوجُهُنَّ أَشَدَّ مِنْ إِدْخَالِكَ مَنْ لَا يُوثَقُ بِهِ عَلَيْهِنَّ وَ إِنِ اسْتَطَعْتَ أَنْ لَا يَعْرِفْنَ غَيْرَكَ فَافْعَلْ وَ لَا تُمَلِّكِ الْمَرْأَةَ مِنْ أَمْرِهَا مَا جَاوَزَ نَفْسَهَا فَإِنَّ الْمَرْأَةَ رَيْحَانَةٌ وَ لَيْسَتْ بِقَهْرَمَانَةٍ وَ لَا تَعْدُ بِكَرَامَتِهَا نَفْسَهَا وَ لَا تُطْمِعْهَا أَنْ تَشْفَعَ لِغَيْرِهَا وَ إِيَّاكَ وَ التَّغَايُرَ فِي غَيْرِ مَوْضِعِ غَيْرَةٍ فَإِنَّ ذَلِكَ يَدْعُو الصَّحِيحَةَ إِلَى السَّقَمِ وَ الْبَرِيئَةَ إِلَى الرَّيْبِ-</w:t>
      </w:r>
    </w:p>
    <w:p w:rsidR="0057665C" w:rsidRDefault="0057665C" w:rsidP="0057665C">
      <w:pPr>
        <w:rPr>
          <w:rFonts w:cs="Traditional Arabic"/>
          <w:color w:val="552B2B"/>
          <w:sz w:val="30"/>
          <w:szCs w:val="30"/>
          <w:rtl/>
        </w:rPr>
      </w:pPr>
      <w:r>
        <w:rPr>
          <w:rFonts w:cs="Traditional Arabic" w:hint="cs"/>
          <w:color w:val="552B2B"/>
          <w:sz w:val="30"/>
          <w:szCs w:val="30"/>
          <w:rtl/>
        </w:rPr>
        <w:t>أعلام الدين في صفات المؤمنين / 400 / فصل في ما جاء من عقاب الأعمال</w:t>
      </w:r>
    </w:p>
    <w:p w:rsidR="0057665C" w:rsidRDefault="0057665C" w:rsidP="0057665C">
      <w:pPr>
        <w:pStyle w:val="NormalWeb"/>
        <w:bidi/>
        <w:rPr>
          <w:rFonts w:cs="Traditional Arabic"/>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إِيَّاكُمْ وَ الْغَفْلَةَ فَمَنْ غَفَلَ فَإِنَّمَا يَغْفُلُ عَنْ نَفْسِهِ وَ إِيَّاكُمْ وَ التَّهَاوُنَ بِأَمْرِ اللَّهِ فَمَنْ تَهَاوَنَ بِأَمْرِهِ </w:t>
      </w:r>
      <w:r>
        <w:rPr>
          <w:rFonts w:cs="Traditional Arabic" w:hint="cs"/>
          <w:color w:val="D30000"/>
          <w:sz w:val="30"/>
          <w:szCs w:val="30"/>
          <w:rtl/>
        </w:rPr>
        <w:t>أَهَانَهُ‏</w:t>
      </w:r>
      <w:r>
        <w:rPr>
          <w:rFonts w:cs="Traditional Arabic" w:hint="cs"/>
          <w:color w:val="242887"/>
          <w:sz w:val="30"/>
          <w:szCs w:val="30"/>
          <w:rtl/>
        </w:rPr>
        <w:t xml:space="preserve"> اللَّهُ يَوْمَ الْقِيَامَةِ.</w:t>
      </w:r>
    </w:p>
    <w:p w:rsidR="0057665C" w:rsidRDefault="0057665C" w:rsidP="0057665C">
      <w:pPr>
        <w:rPr>
          <w:rFonts w:cs="Traditional Arabic"/>
          <w:color w:val="552B2B"/>
          <w:sz w:val="30"/>
          <w:szCs w:val="30"/>
          <w:rtl/>
        </w:rPr>
      </w:pPr>
      <w:r>
        <w:rPr>
          <w:rFonts w:cs="Traditional Arabic" w:hint="cs"/>
          <w:color w:val="552B2B"/>
          <w:sz w:val="30"/>
          <w:szCs w:val="30"/>
          <w:rtl/>
        </w:rPr>
        <w:t>الصراط المستقيم إلى مستحقي التقديم / ج‏2 / 300 / و منها قوله إن لي شيطانا يعتريني فإن استقمت فأعينوني و إن زغت فقوموني ..... ص : 300</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إن قيل يعتريني لفظ مستقبل فقد لا يقع و إن وقع لا يطاع قلنا خطاؤه في الأحكام و إقدامه على </w:t>
      </w:r>
      <w:r>
        <w:rPr>
          <w:rFonts w:cs="Traditional Arabic" w:hint="cs"/>
          <w:color w:val="D30000"/>
          <w:sz w:val="30"/>
          <w:szCs w:val="30"/>
          <w:rtl/>
        </w:rPr>
        <w:t>إهانة</w:t>
      </w:r>
      <w:r>
        <w:rPr>
          <w:rFonts w:cs="Traditional Arabic" w:hint="cs"/>
          <w:color w:val="000000"/>
          <w:sz w:val="30"/>
          <w:szCs w:val="30"/>
          <w:rtl/>
        </w:rPr>
        <w:t xml:space="preserve"> فاطمة و أهلها ع دليل الوقوع المستلزم للطاعة و كذا ما حكيناه من دعائه بالويل و الثبور عند موته.</w:t>
      </w:r>
    </w:p>
    <w:p w:rsidR="0057665C" w:rsidRDefault="0057665C" w:rsidP="0057665C">
      <w:pPr>
        <w:rPr>
          <w:rFonts w:cs="Traditional Arabic"/>
          <w:color w:val="552B2B"/>
          <w:sz w:val="30"/>
          <w:szCs w:val="30"/>
          <w:rtl/>
        </w:rPr>
      </w:pPr>
      <w:r>
        <w:rPr>
          <w:rFonts w:cs="Traditional Arabic" w:hint="cs"/>
          <w:color w:val="552B2B"/>
          <w:sz w:val="30"/>
          <w:szCs w:val="30"/>
          <w:rtl/>
        </w:rPr>
        <w:t>تأويل الآيات الظاهرة في فضائل العترة الطاهرة / 731 / [سورة المرسلات(77): الآيات 29 الى 31] ..... ص : 730</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معنى هذا التأويل أن أعداء آل محمد ع يوم القيامة يأخذهم العطش فيطلبون الماء فيقال لهم‏</w:t>
      </w:r>
      <w:r>
        <w:rPr>
          <w:rFonts w:cs="Traditional Arabic" w:hint="cs"/>
          <w:color w:val="006A0F"/>
          <w:sz w:val="30"/>
          <w:szCs w:val="30"/>
          <w:rtl/>
        </w:rPr>
        <w:t xml:space="preserve"> انْطَلِقُوا إِلى‏ ما كُنْتُمْ بِهِ تُكَذِّبُونَ‏</w:t>
      </w:r>
      <w:r>
        <w:rPr>
          <w:rFonts w:cs="Traditional Arabic" w:hint="cs"/>
          <w:color w:val="000000"/>
          <w:sz w:val="30"/>
          <w:szCs w:val="30"/>
          <w:rtl/>
        </w:rPr>
        <w:t xml:space="preserve"> أي بولايته و إمامته فإنه على حوض الكوثر يسقي أولياءه و يمنع أعداءه فيأتون إليه فيطلبون منه الماء فيقول لهم‏</w:t>
      </w:r>
      <w:r>
        <w:rPr>
          <w:rFonts w:cs="Traditional Arabic" w:hint="cs"/>
          <w:color w:val="006A0F"/>
          <w:sz w:val="30"/>
          <w:szCs w:val="30"/>
          <w:rtl/>
        </w:rPr>
        <w:t xml:space="preserve"> انْطَلِقُوا إِلى‏ ظِلٍّ ذِي ثَلاثِ شُعَبٍ‏</w:t>
      </w:r>
      <w:r>
        <w:rPr>
          <w:rFonts w:cs="Traditional Arabic" w:hint="cs"/>
          <w:color w:val="000000"/>
          <w:sz w:val="30"/>
          <w:szCs w:val="30"/>
          <w:rtl/>
        </w:rPr>
        <w:t xml:space="preserve"> يعني بالظل هنا ظلم أهل البيت ع و لهذا الظل ثلاث شعب لكل شعبة منها رب و هم أصحاب الرايات الثلاثة و هم الأئمة الضلال و لكل راية منها ظل يستظل به أهله ثم أوضح لهم الحال فقال إن هذا الظل المشار إليه لا ظليل لهم يظلكم و لا يغنيكم من اللهب أي العطش بل يزيدكم عطشا و إنما يقال لهم هذا استهزاء بهم و </w:t>
      </w:r>
      <w:r>
        <w:rPr>
          <w:rFonts w:cs="Traditional Arabic" w:hint="cs"/>
          <w:color w:val="D30000"/>
          <w:sz w:val="30"/>
          <w:szCs w:val="30"/>
          <w:rtl/>
        </w:rPr>
        <w:t>إهانة</w:t>
      </w:r>
      <w:r>
        <w:rPr>
          <w:rFonts w:cs="Traditional Arabic" w:hint="cs"/>
          <w:color w:val="000000"/>
          <w:sz w:val="30"/>
          <w:szCs w:val="30"/>
          <w:rtl/>
        </w:rPr>
        <w:t xml:space="preserve"> لهم و كانوا أحق بها و أهلها.</w:t>
      </w:r>
    </w:p>
    <w:p w:rsidR="0057665C" w:rsidRDefault="0057665C" w:rsidP="0057665C">
      <w:pPr>
        <w:rPr>
          <w:rFonts w:cs="Traditional Arabic"/>
          <w:color w:val="552B2B"/>
          <w:sz w:val="30"/>
          <w:szCs w:val="30"/>
          <w:rtl/>
        </w:rPr>
      </w:pPr>
      <w:r>
        <w:rPr>
          <w:rFonts w:cs="Traditional Arabic" w:hint="cs"/>
          <w:color w:val="552B2B"/>
          <w:sz w:val="30"/>
          <w:szCs w:val="30"/>
          <w:rtl/>
        </w:rPr>
        <w:t>تسلية المجالس و زينة المجالس (مقتل الحسين عليه السلام) / ج‏1 / 205 / في قوله تعالى:(اليوم أكملت لكم دينكم) ..... ص : 204</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هذه الآية خمس إشارات: إكمال الدين، و إتمام النعمة، و رضا الرحمن، و </w:t>
      </w:r>
      <w:r>
        <w:rPr>
          <w:rFonts w:cs="Traditional Arabic" w:hint="cs"/>
          <w:color w:val="D30000"/>
          <w:sz w:val="30"/>
          <w:szCs w:val="30"/>
          <w:rtl/>
        </w:rPr>
        <w:t>إهانة</w:t>
      </w:r>
      <w:r>
        <w:rPr>
          <w:rFonts w:cs="Traditional Arabic" w:hint="cs"/>
          <w:color w:val="000000"/>
          <w:sz w:val="30"/>
          <w:szCs w:val="30"/>
          <w:rtl/>
        </w:rPr>
        <w:t xml:space="preserve"> الشيطان، و يأس الجاحدين.</w:t>
      </w:r>
    </w:p>
    <w:p w:rsidR="0057665C" w:rsidRDefault="0057665C" w:rsidP="0057665C">
      <w:pPr>
        <w:rPr>
          <w:rFonts w:cs="Traditional Arabic"/>
          <w:color w:val="552B2B"/>
          <w:sz w:val="30"/>
          <w:szCs w:val="30"/>
          <w:rtl/>
        </w:rPr>
      </w:pPr>
      <w:r>
        <w:rPr>
          <w:rFonts w:cs="Traditional Arabic" w:hint="cs"/>
          <w:color w:val="552B2B"/>
          <w:sz w:val="30"/>
          <w:szCs w:val="30"/>
          <w:rtl/>
        </w:rPr>
        <w:t>الصوارم المهرقة في نقد الصواعق المحرقة (لابن حجر الهيثمي) / الصوارم‏المهرقة / 83 / في أن المتهمين بأهل الردة كانوا من معتقدي خلافة أهل البيت ع ..... ص : 83</w:t>
      </w:r>
    </w:p>
    <w:p w:rsidR="0057665C" w:rsidRDefault="0057665C" w:rsidP="0057665C">
      <w:pPr>
        <w:pStyle w:val="NormalWeb"/>
        <w:bidi/>
        <w:rPr>
          <w:rFonts w:cs="Traditional Arabic"/>
          <w:color w:val="000000"/>
          <w:sz w:val="30"/>
          <w:szCs w:val="30"/>
          <w:rtl/>
        </w:rPr>
      </w:pPr>
      <w:r>
        <w:rPr>
          <w:rFonts w:cs="Traditional Arabic" w:hint="cs"/>
          <w:color w:val="000000"/>
          <w:sz w:val="30"/>
          <w:szCs w:val="30"/>
          <w:rtl/>
        </w:rPr>
        <w:lastRenderedPageBreak/>
        <w:t xml:space="preserve">بل قد ذكر صاحب الفتوح عند ذكر بني حنيف و بني كندة أن منشأ مخالفة طوائف العرب الذين منعوا أبا بكر في أيام خلافته من الزكاة حتى سماهم بأهل الردة و قاتلهم عليه إنما كان اعتقادهم حقية خلافة أهل البيت ع و قد جهم في خلافة أبي بكر فقد روى بعض المتقدمين أنه لما بويع لأبي بكر دخل مالك بن نويرة سيد بني حنيف رضي الله عنه المدينة لينظر من قام بالأمر بعد النبي ص و كان يوم الجمعة فلما دخل المسجد و صعد أبو بكر ليخطب على منبر رسول الله ص فلما نظر إليه قال هذا أخو تيم قالوا نعم قال فما فعل وصي رسول الله ص الذي أمرني رسول الله ص باتباعه و موالاته فقال له المغيرة بن شعبة إنك غبت و شهدنا و الأمر يحدث بعد الأمر فقال ما لك بالله ما حدث شي‏ء و لكنكم خنتم الله في رسوله ثم تقدم إلى أبي بكر و قال يا أبا بكر لم رقيت منبر رسول الله ص و وصي رسول الله جالس فقال أبو بكر أخرجوا الأعرابي البوال على عقبيه من المسجد فقام إليه عمر و خالد و قنفذ فلم يزالوا يلكزونه في ظهره حتى أخرجوه من المسجد كرها بعد </w:t>
      </w:r>
      <w:r>
        <w:rPr>
          <w:rFonts w:cs="Traditional Arabic" w:hint="cs"/>
          <w:color w:val="D30000"/>
          <w:sz w:val="30"/>
          <w:szCs w:val="30"/>
          <w:rtl/>
        </w:rPr>
        <w:t>إهانة</w:t>
      </w:r>
      <w:r>
        <w:rPr>
          <w:rFonts w:cs="Traditional Arabic" w:hint="cs"/>
          <w:color w:val="000000"/>
          <w:sz w:val="30"/>
          <w:szCs w:val="30"/>
          <w:rtl/>
        </w:rPr>
        <w:t xml:space="preserve"> و ضرب فركب مالك راحلته و هو يقول شعر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أطعنا رسول الله ما كان بيننا</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فيا قوم ما شأني و شأن أبي بكر</w:t>
            </w:r>
          </w:p>
        </w:tc>
      </w:tr>
      <w:tr w:rsidR="0057665C" w:rsidTr="0057665C">
        <w:trPr>
          <w:tblCellSpacing w:w="0" w:type="dxa"/>
          <w:jc w:val="center"/>
        </w:trPr>
        <w:tc>
          <w:tcPr>
            <w:tcW w:w="2250" w:type="pct"/>
            <w:vAlign w:val="center"/>
            <w:hideMark/>
          </w:tcPr>
          <w:p w:rsidR="0057665C" w:rsidRDefault="0057665C">
            <w:pPr>
              <w:jc w:val="center"/>
            </w:pPr>
            <w:r>
              <w:rPr>
                <w:rFonts w:cs="Traditional Arabic"/>
                <w:color w:val="7800FA"/>
                <w:sz w:val="30"/>
                <w:szCs w:val="30"/>
                <w:rtl/>
              </w:rPr>
              <w:t>إذا مات بكر قام بكر مقامه‏</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فتلك و بيت الله قاصمة الظهر</w:t>
            </w:r>
          </w:p>
        </w:tc>
      </w:tr>
      <w:tr w:rsidR="0057665C" w:rsidTr="0057665C">
        <w:trPr>
          <w:tblCellSpacing w:w="0" w:type="dxa"/>
          <w:jc w:val="center"/>
        </w:trPr>
        <w:tc>
          <w:tcPr>
            <w:tcW w:w="2250" w:type="pct"/>
            <w:vAlign w:val="center"/>
            <w:hideMark/>
          </w:tcPr>
          <w:p w:rsidR="0057665C" w:rsidRDefault="0057665C">
            <w:pPr>
              <w:jc w:val="center"/>
            </w:pPr>
            <w:r>
              <w:rPr>
                <w:rFonts w:cs="Traditional Arabic"/>
                <w:color w:val="7800FA"/>
                <w:sz w:val="30"/>
                <w:szCs w:val="30"/>
                <w:rtl/>
              </w:rPr>
              <w:t>فلو قام بالأمر الوصي عليهم‏</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أقمنا و لو كان القيام على الجمر</w:t>
            </w:r>
            <w:r>
              <w:rPr>
                <w:rFonts w:cs="Traditional Arabic"/>
                <w:color w:val="7800FA"/>
                <w:sz w:val="30"/>
                <w:szCs w:val="30"/>
              </w:rPr>
              <w:t>.</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552B2B"/>
          <w:sz w:val="30"/>
          <w:szCs w:val="30"/>
        </w:rPr>
      </w:pPr>
      <w:r>
        <w:rPr>
          <w:rFonts w:cs="Traditional Arabic" w:hint="cs"/>
          <w:color w:val="000000"/>
          <w:sz w:val="30"/>
          <w:szCs w:val="30"/>
          <w:rtl/>
        </w:rPr>
        <w:t>قال الراوي فلما توطأ الأمر لأبي بكر بعث خالد بن الوليد في جيش و قال علمت ما قال ابن نويرة في المسجد على رءوس الأشهاد و ما أنشده من شعره و لسنا نأمن من أن ينفتق علينا منه فتق لا يلتام و الرأي أن تخدعه و تقتله و تقتل كل من يبارزك دونه و تسبي‏</w:t>
      </w:r>
    </w:p>
    <w:p w:rsidR="0057665C" w:rsidRDefault="0057665C" w:rsidP="0057665C">
      <w:pPr>
        <w:rPr>
          <w:rFonts w:cs="Traditional Arabic"/>
          <w:color w:val="552B2B"/>
          <w:sz w:val="30"/>
          <w:szCs w:val="30"/>
          <w:rtl/>
        </w:rPr>
      </w:pPr>
      <w:r>
        <w:rPr>
          <w:rFonts w:cs="Traditional Arabic" w:hint="cs"/>
          <w:color w:val="552B2B"/>
          <w:sz w:val="30"/>
          <w:szCs w:val="30"/>
          <w:rtl/>
        </w:rPr>
        <w:t>إستقصاء الاعتبار في شرح الإستبصار / ج‏1 / 190 / المتن: ..... ص : 189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(بقي شي‏ء، و هو أنّ قوله عليه السلام: «إن لم يكن شي‏ء يستبين في الماء» إلى‏ آخره، المتبادر منه وجود شي‏ء و لا يستبين، لأنّ «يكن» هي الناقصة، و قوله: «في الماء» خبرها، و جملة «يستبين» صفة «لشي‏ء» و من المقرّر أنّ النفي إذا دخل على‏ كلام فيه تقييد توجّه إلى‏ المقيّد، و اشترط بعضهم كون المقيّد صالحاً للتقييد قبل دخول حرف النفي، كما في قولك: ما أكرمته تعظيماً، أمّا نحو: ما أكرمته </w:t>
      </w:r>
      <w:r>
        <w:rPr>
          <w:rFonts w:cs="Traditional Arabic" w:hint="cs"/>
          <w:color w:val="D30000"/>
          <w:sz w:val="30"/>
          <w:szCs w:val="30"/>
          <w:rtl/>
        </w:rPr>
        <w:t>إهانة</w:t>
      </w:r>
      <w:r>
        <w:rPr>
          <w:rFonts w:cs="Traditional Arabic" w:hint="cs"/>
          <w:color w:val="000000"/>
          <w:sz w:val="30"/>
          <w:szCs w:val="30"/>
          <w:rtl/>
        </w:rPr>
        <w:t>، فيتوجه إلى‏ نفس الفعل لأجل القيد لا المقيّد؛ لعدم صحّة التقييد قبل النفي، و ما نحن فيه من الأوّل، فيكون النفي متوجهاً إلى‏ التقييد أعني: «يستبين».</w:t>
      </w:r>
    </w:p>
    <w:p w:rsidR="0057665C" w:rsidRDefault="0057665C" w:rsidP="0057665C">
      <w:pPr>
        <w:rPr>
          <w:rFonts w:cs="Traditional Arabic"/>
          <w:color w:val="552B2B"/>
          <w:sz w:val="30"/>
          <w:szCs w:val="30"/>
          <w:rtl/>
        </w:rPr>
      </w:pPr>
      <w:r>
        <w:rPr>
          <w:rFonts w:cs="Traditional Arabic" w:hint="cs"/>
          <w:color w:val="552B2B"/>
          <w:sz w:val="30"/>
          <w:szCs w:val="30"/>
          <w:rtl/>
        </w:rPr>
        <w:t>شرح أصول الكافي (صدرا) / ج‏4 / 167 / الشرح ..... ص : 164</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الآيتين بعده- و شبهه على ما ذكرت لك، اى من انه جعل </w:t>
      </w:r>
      <w:r>
        <w:rPr>
          <w:rFonts w:cs="Traditional Arabic" w:hint="cs"/>
          <w:color w:val="D30000"/>
          <w:sz w:val="30"/>
          <w:szCs w:val="30"/>
          <w:rtl/>
        </w:rPr>
        <w:t>اهانة</w:t>
      </w:r>
      <w:r>
        <w:rPr>
          <w:rFonts w:cs="Traditional Arabic" w:hint="cs"/>
          <w:color w:val="000000"/>
          <w:sz w:val="30"/>
          <w:szCs w:val="30"/>
          <w:rtl/>
        </w:rPr>
        <w:t xml:space="preserve"> وليه مبارزته و اطاعة الرسول اطاعته و مبايعته الرسول مبايعته قال: و هكذا الرضاء و الغضب و غيرهما من الاشياء و مما يشاكل ذلك، و هى كالاسف و الاذى كما فى قوله:</w:t>
      </w:r>
      <w:r>
        <w:rPr>
          <w:rFonts w:cs="Traditional Arabic" w:hint="cs"/>
          <w:color w:val="006A0F"/>
          <w:sz w:val="30"/>
          <w:szCs w:val="30"/>
          <w:rtl/>
        </w:rPr>
        <w:t xml:space="preserve"> إِنَّ الَّذِينَ يُؤْذُونَ اللَّهَ وَ رَسُولَهُ‏</w:t>
      </w:r>
      <w:r>
        <w:rPr>
          <w:rFonts w:cs="Traditional Arabic" w:hint="cs"/>
          <w:color w:val="000000"/>
          <w:sz w:val="30"/>
          <w:szCs w:val="30"/>
          <w:rtl/>
        </w:rPr>
        <w:t>. و الانتقام:</w:t>
      </w:r>
      <w:r>
        <w:rPr>
          <w:rFonts w:cs="Traditional Arabic" w:hint="cs"/>
          <w:color w:val="006A0F"/>
          <w:sz w:val="30"/>
          <w:szCs w:val="30"/>
          <w:rtl/>
        </w:rPr>
        <w:t xml:space="preserve"> فَانْتَقَمْنا مِنْهُمْ‏</w:t>
      </w:r>
      <w:r>
        <w:rPr>
          <w:rFonts w:cs="Traditional Arabic" w:hint="cs"/>
          <w:color w:val="000000"/>
          <w:sz w:val="30"/>
          <w:szCs w:val="30"/>
          <w:rtl/>
        </w:rPr>
        <w:t>. و المكر:</w:t>
      </w:r>
      <w:r>
        <w:rPr>
          <w:rFonts w:cs="Traditional Arabic" w:hint="cs"/>
          <w:color w:val="006A0F"/>
          <w:sz w:val="30"/>
          <w:szCs w:val="30"/>
          <w:rtl/>
        </w:rPr>
        <w:t xml:space="preserve"> وَ اللَّهُ خَيْرُ الْماكِرِينَ‏</w:t>
      </w:r>
      <w:r>
        <w:rPr>
          <w:rFonts w:cs="Traditional Arabic" w:hint="cs"/>
          <w:color w:val="000000"/>
          <w:sz w:val="30"/>
          <w:szCs w:val="30"/>
          <w:rtl/>
        </w:rPr>
        <w:t>. و الكيد:</w:t>
      </w:r>
      <w:r>
        <w:rPr>
          <w:rFonts w:cs="Traditional Arabic" w:hint="cs"/>
          <w:color w:val="006A0F"/>
          <w:sz w:val="30"/>
          <w:szCs w:val="30"/>
          <w:rtl/>
        </w:rPr>
        <w:t xml:space="preserve"> إِنَّهُمْ يَكِيدُونَ كَيْداً وَ أَكِيدُ كَيْداً</w:t>
      </w:r>
      <w:r>
        <w:rPr>
          <w:rFonts w:cs="Traditional Arabic" w:hint="cs"/>
          <w:color w:val="000000"/>
          <w:sz w:val="30"/>
          <w:szCs w:val="30"/>
          <w:rtl/>
        </w:rPr>
        <w:t>. و المجي‏ء:</w:t>
      </w:r>
      <w:r>
        <w:rPr>
          <w:rFonts w:cs="Traditional Arabic" w:hint="cs"/>
          <w:color w:val="006A0F"/>
          <w:sz w:val="30"/>
          <w:szCs w:val="30"/>
          <w:rtl/>
        </w:rPr>
        <w:t xml:space="preserve"> وَ جاءَ رَبُّكَ‏</w:t>
      </w:r>
      <w:r>
        <w:rPr>
          <w:rFonts w:cs="Traditional Arabic" w:hint="cs"/>
          <w:color w:val="000000"/>
          <w:sz w:val="30"/>
          <w:szCs w:val="30"/>
          <w:rtl/>
        </w:rPr>
        <w:t>. و الاتيان:</w:t>
      </w:r>
      <w:r>
        <w:rPr>
          <w:rFonts w:cs="Traditional Arabic" w:hint="cs"/>
          <w:color w:val="006A0F"/>
          <w:sz w:val="30"/>
          <w:szCs w:val="30"/>
          <w:rtl/>
        </w:rPr>
        <w:t xml:space="preserve"> يَوْمَ يَأْتِ لا تَكَلَّمُ نَفْسٌ‏</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مناهج الأخيار في شرح الإستبصار / ج‏3 / 653 / باب من ادرك المشعر الحرام بعد طلوع الشمس ..... ص : 651</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lastRenderedPageBreak/>
        <w:t xml:space="preserve">بالموقفين و لم يطلق النّفى كما وقع في خبر حريز بل ربّما كان في التّقييد بقوله جميعا بعد ذكر ادراك النّاس دلالة على ادراك عرفة نهارا مع النّاس نظر الى ما يشهد به السّليقة الصّحيحة من تبادر انصراف النّفى في مثل هذا التركيب الى القيد دون المقيّد كما اذا قلت لم اضربه </w:t>
      </w:r>
      <w:r>
        <w:rPr>
          <w:rFonts w:cs="Traditional Arabic" w:hint="cs"/>
          <w:color w:val="D30000"/>
          <w:sz w:val="30"/>
          <w:szCs w:val="30"/>
          <w:rtl/>
        </w:rPr>
        <w:t>اهانة</w:t>
      </w:r>
      <w:r>
        <w:rPr>
          <w:rFonts w:cs="Traditional Arabic" w:hint="cs"/>
          <w:color w:val="000000"/>
          <w:sz w:val="30"/>
          <w:szCs w:val="30"/>
          <w:rtl/>
        </w:rPr>
        <w:t xml:space="preserve"> و لم اعطه اكراما فانّ قضاء الذّوق السّليم فيه يتعلّق النّفى بالاهانة و الاكرام دون الضّرر و الاعطاء ظاهر لا ينكر و واضح لا يدفع فيفيد كون الضّرب واقعا للإصلاح و التّأديب و انّ الاعطاء للتّقيّة او المداراة و نحوها و يكون المعنى في الحديث ح انّه لم يحصل له الوقوف مع النّاس في كلا الموقفين فيدلّ على انّ اصل الوقوف معهم متحقّق و يعلم من الجواب انّ الذى فاته مع النّاس هو الوقوف بالمشعر لإجمال الكلام في حكاية السّؤال و على كلّ حال فوجود القيد في الكلام المنفى مظنّة لتوجّه النّفى اليه فلا أقلّ من كونه محتملا لذلك و المتعلّق بالجميع على وجه ينافى كون الكلام ظاهرا في احدهما فلا يبقى في الحديث حجّة على الحكم المطلوب منه و ليس شك في تساوى الاحتمالين نظرا الى انّ مال السّؤال على احتمال تعلّق النّفس بالقيد الى انّ الفائت هو ادراك المشعر مع النّاس فاىّ فائدة في ذكر الموقفين لأمكن دفعه بانّ القصور في تادية الرّاوى لحكاية الحال في عدة مواضع من الحديث فلا يبعد وقوع الزّيادة الخليّة عن الفائدة معه و امّا خبر جميل فهو بالقياس الى حديث حريز بمثابة المطلق من المقيّد و اللّازم من هذا وجوب تقييده به و بيان ذلك انّ الحكم بادراك الحجّ لإدراك المشعر قبل الزّوال في خبر جميل خال من التّعرّض للوقوف بعرفة نفيا او اثباتا و غير مناف للتّصريح بالثّبوت معه او النّفى و قيد خبر حريز على انّ من وقف بالمشعر في هذا الوقت و لم يكن وقف بعرفة ليس بمدرك للحج و ذلك يقتضى اعتبار الوقوف بعرفة معه اثباتا و هو معنى التّقييد للمطلق كما قلنا و يؤيّده ما سيجي‏ء</w:t>
      </w:r>
    </w:p>
    <w:p w:rsidR="0057665C" w:rsidRDefault="0057665C" w:rsidP="0057665C">
      <w:pPr>
        <w:rPr>
          <w:rFonts w:cs="Traditional Arabic"/>
          <w:color w:val="552B2B"/>
          <w:sz w:val="30"/>
          <w:szCs w:val="30"/>
          <w:rtl/>
        </w:rPr>
      </w:pPr>
      <w:r>
        <w:rPr>
          <w:rFonts w:cs="Traditional Arabic" w:hint="cs"/>
          <w:color w:val="552B2B"/>
          <w:sz w:val="30"/>
          <w:szCs w:val="30"/>
          <w:rtl/>
        </w:rPr>
        <w:t>الحاشية على أصول الكافي (علوي عاملي) / 404 / باب البيان والتعريف ولزوم الحجة ..... ص : 398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أقول: أي‏أن لا ينظم نظر </w:t>
      </w:r>
      <w:r>
        <w:rPr>
          <w:rFonts w:cs="Traditional Arabic" w:hint="cs"/>
          <w:color w:val="D30000"/>
          <w:sz w:val="30"/>
          <w:szCs w:val="30"/>
          <w:rtl/>
        </w:rPr>
        <w:t>إهانة</w:t>
      </w:r>
      <w:r>
        <w:rPr>
          <w:rFonts w:cs="Traditional Arabic" w:hint="cs"/>
          <w:color w:val="000000"/>
          <w:sz w:val="30"/>
          <w:szCs w:val="30"/>
          <w:rtl/>
        </w:rPr>
        <w:t>، ولا يفتخر. وأصله طلب الطَوْل والزيادة كالاستطالة.</w:t>
      </w:r>
    </w:p>
    <w:p w:rsidR="0057665C" w:rsidRDefault="0057665C" w:rsidP="0057665C">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ج‏6 / 163 / باب شهادة الزور و ما جاء فيها ..... ص : 162</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287E"/>
          <w:sz w:val="30"/>
          <w:szCs w:val="30"/>
          <w:rtl/>
        </w:rPr>
        <w:t>«و روى سماعة»</w:t>
      </w:r>
      <w:r>
        <w:rPr>
          <w:rFonts w:cs="Traditional Arabic" w:hint="cs"/>
          <w:color w:val="000000"/>
          <w:sz w:val="30"/>
          <w:szCs w:val="30"/>
          <w:rtl/>
        </w:rPr>
        <w:t xml:space="preserve"> في الموثق كالشيخ‏</w:t>
      </w:r>
      <w:r>
        <w:rPr>
          <w:rFonts w:cs="Traditional Arabic" w:hint="cs"/>
          <w:color w:val="64287E"/>
          <w:sz w:val="30"/>
          <w:szCs w:val="30"/>
          <w:rtl/>
        </w:rPr>
        <w:t xml:space="preserve"> «يجلدون حدا»</w:t>
      </w:r>
      <w:r>
        <w:rPr>
          <w:rFonts w:cs="Traditional Arabic" w:hint="cs"/>
          <w:color w:val="000000"/>
          <w:sz w:val="30"/>
          <w:szCs w:val="30"/>
          <w:rtl/>
        </w:rPr>
        <w:t xml:space="preserve"> أي تعزيرا بقرينة قوله عليه السلام‏</w:t>
      </w:r>
      <w:r>
        <w:rPr>
          <w:rFonts w:cs="Traditional Arabic" w:hint="cs"/>
          <w:color w:val="64287E"/>
          <w:sz w:val="30"/>
          <w:szCs w:val="30"/>
          <w:rtl/>
        </w:rPr>
        <w:t xml:space="preserve"> «و ليس له وقت»</w:t>
      </w:r>
      <w:r>
        <w:rPr>
          <w:rFonts w:cs="Traditional Arabic" w:hint="cs"/>
          <w:color w:val="000000"/>
          <w:sz w:val="30"/>
          <w:szCs w:val="30"/>
          <w:rtl/>
        </w:rPr>
        <w:t xml:space="preserve"> أي مقدر</w:t>
      </w:r>
      <w:r>
        <w:rPr>
          <w:rFonts w:cs="Traditional Arabic" w:hint="cs"/>
          <w:color w:val="64287E"/>
          <w:sz w:val="30"/>
          <w:szCs w:val="30"/>
          <w:rtl/>
        </w:rPr>
        <w:t xml:space="preserve"> «ذلك إلى الإمام عليه السلام»</w:t>
      </w:r>
      <w:r>
        <w:rPr>
          <w:rFonts w:cs="Traditional Arabic" w:hint="cs"/>
          <w:color w:val="000000"/>
          <w:sz w:val="30"/>
          <w:szCs w:val="30"/>
          <w:rtl/>
        </w:rPr>
        <w:t xml:space="preserve"> بما يعلم من حال الشاهد و قدر ما شهدوا عليه، و المشهور أن القاضي مثله و برأيه‏</w:t>
      </w:r>
      <w:r>
        <w:rPr>
          <w:rFonts w:cs="Traditional Arabic" w:hint="cs"/>
          <w:color w:val="64287E"/>
          <w:sz w:val="30"/>
          <w:szCs w:val="30"/>
          <w:rtl/>
        </w:rPr>
        <w:t xml:space="preserve"> «و يطاف بهم»</w:t>
      </w:r>
      <w:r>
        <w:rPr>
          <w:rFonts w:cs="Traditional Arabic" w:hint="cs"/>
          <w:color w:val="000000"/>
          <w:sz w:val="30"/>
          <w:szCs w:val="30"/>
          <w:rtl/>
        </w:rPr>
        <w:t xml:space="preserve"> في الأسواق أو في قبائلهم‏</w:t>
      </w:r>
      <w:r>
        <w:rPr>
          <w:rFonts w:cs="Traditional Arabic" w:hint="cs"/>
          <w:color w:val="64287E"/>
          <w:sz w:val="30"/>
          <w:szCs w:val="30"/>
          <w:rtl/>
        </w:rPr>
        <w:t xml:space="preserve"> «لكي يعرفوا»</w:t>
      </w:r>
      <w:r>
        <w:rPr>
          <w:rFonts w:cs="Traditional Arabic" w:hint="cs"/>
          <w:color w:val="000000"/>
          <w:sz w:val="30"/>
          <w:szCs w:val="30"/>
          <w:rtl/>
        </w:rPr>
        <w:t xml:space="preserve"> و لا يعتمد عليهم أو </w:t>
      </w:r>
      <w:r>
        <w:rPr>
          <w:rFonts w:cs="Traditional Arabic" w:hint="cs"/>
          <w:color w:val="D30000"/>
          <w:sz w:val="30"/>
          <w:szCs w:val="30"/>
          <w:rtl/>
        </w:rPr>
        <w:t>إهانة</w:t>
      </w:r>
      <w:r>
        <w:rPr>
          <w:rFonts w:cs="Traditional Arabic" w:hint="cs"/>
          <w:color w:val="000000"/>
          <w:sz w:val="30"/>
          <w:szCs w:val="30"/>
          <w:rtl/>
        </w:rPr>
        <w:t xml:space="preserve"> لهم‏</w:t>
      </w:r>
      <w:r>
        <w:rPr>
          <w:rFonts w:cs="Traditional Arabic" w:hint="cs"/>
          <w:color w:val="64287E"/>
          <w:sz w:val="30"/>
          <w:szCs w:val="30"/>
          <w:rtl/>
        </w:rPr>
        <w:t xml:space="preserve"> «و لا يعودوا»</w:t>
      </w:r>
      <w:r>
        <w:rPr>
          <w:rFonts w:cs="Traditional Arabic" w:hint="cs"/>
          <w:color w:val="000000"/>
          <w:sz w:val="30"/>
          <w:szCs w:val="30"/>
          <w:rtl/>
        </w:rPr>
        <w:t xml:space="preserve"> بسبب هذا النكال أو قبائلهم في الاستشهاد بهم‏</w:t>
      </w:r>
      <w:r>
        <w:rPr>
          <w:rFonts w:cs="Traditional Arabic" w:hint="cs"/>
          <w:color w:val="64287E"/>
          <w:sz w:val="30"/>
          <w:szCs w:val="30"/>
          <w:rtl/>
        </w:rPr>
        <w:t xml:space="preserve"> «قال قلت: فإن تابوا إلخ»</w:t>
      </w:r>
      <w:r>
        <w:rPr>
          <w:rFonts w:cs="Traditional Arabic" w:hint="cs"/>
          <w:color w:val="000000"/>
          <w:sz w:val="30"/>
          <w:szCs w:val="30"/>
          <w:rtl/>
        </w:rPr>
        <w:t xml:space="preserve"> و في يب بدله (و أما قول الله عز و جل‏</w:t>
      </w:r>
      <w:r>
        <w:rPr>
          <w:rFonts w:cs="Traditional Arabic" w:hint="cs"/>
          <w:color w:val="006A0F"/>
          <w:sz w:val="30"/>
          <w:szCs w:val="30"/>
          <w:rtl/>
        </w:rPr>
        <w:t xml:space="preserve"> وَ لا تَقْبَلُوا</w:t>
      </w:r>
      <w:r>
        <w:rPr>
          <w:rFonts w:cs="Traditional Arabic" w:hint="cs"/>
          <w:color w:val="000000"/>
          <w:sz w:val="30"/>
          <w:szCs w:val="30"/>
          <w:rtl/>
        </w:rPr>
        <w:t>) إلى آخر ما سيجي‏ء و في رواية ابن سنان و ما في المتن أصح و يمكن أن يكونا خبرين عن سماعة.</w:t>
      </w:r>
    </w:p>
    <w:p w:rsidR="0057665C" w:rsidRDefault="0057665C" w:rsidP="0057665C">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ج‏9 / 221 / باب الخلية و البريئة و البتة و البائن و الحرام ..... ص : 220</w:t>
      </w:r>
    </w:p>
    <w:p w:rsidR="0057665C" w:rsidRDefault="0057665C" w:rsidP="0057665C">
      <w:pPr>
        <w:pStyle w:val="NormalWeb"/>
        <w:bidi/>
        <w:rPr>
          <w:rFonts w:cs="Traditional Arabic"/>
          <w:color w:val="552B2B"/>
          <w:sz w:val="30"/>
          <w:szCs w:val="30"/>
          <w:rtl/>
        </w:rPr>
      </w:pPr>
      <w:r>
        <w:rPr>
          <w:rFonts w:cs="Traditional Arabic" w:hint="cs"/>
          <w:color w:val="64287E"/>
          <w:sz w:val="30"/>
          <w:szCs w:val="30"/>
          <w:rtl/>
        </w:rPr>
        <w:t>«و روى أحمد بن محمد بن أبي نصر البزنطي عن محمد بن سماعة»</w:t>
      </w:r>
      <w:r>
        <w:rPr>
          <w:rFonts w:cs="Traditional Arabic" w:hint="cs"/>
          <w:color w:val="000000"/>
          <w:sz w:val="30"/>
          <w:szCs w:val="30"/>
          <w:rtl/>
        </w:rPr>
        <w:t xml:space="preserve"> في الصحيح و الشيخان في القوي كالصحيح‏</w:t>
      </w:r>
      <w:r>
        <w:rPr>
          <w:rFonts w:cs="Traditional Arabic" w:hint="cs"/>
          <w:color w:val="64287E"/>
          <w:sz w:val="30"/>
          <w:szCs w:val="30"/>
          <w:rtl/>
        </w:rPr>
        <w:t xml:space="preserve"> «عن زرارة" إلى قوله" لا وجعت رأسه»</w:t>
      </w:r>
      <w:r>
        <w:rPr>
          <w:rFonts w:cs="Traditional Arabic" w:hint="cs"/>
          <w:color w:val="000000"/>
          <w:sz w:val="30"/>
          <w:szCs w:val="30"/>
          <w:rtl/>
        </w:rPr>
        <w:t xml:space="preserve"> أي عزرته بضرب السياط على رأسه </w:t>
      </w:r>
      <w:r>
        <w:rPr>
          <w:rFonts w:cs="Traditional Arabic" w:hint="cs"/>
          <w:color w:val="D30000"/>
          <w:sz w:val="30"/>
          <w:szCs w:val="30"/>
          <w:rtl/>
        </w:rPr>
        <w:t>إهانة</w:t>
      </w:r>
      <w:r>
        <w:rPr>
          <w:rFonts w:cs="Traditional Arabic" w:hint="cs"/>
          <w:color w:val="000000"/>
          <w:sz w:val="30"/>
          <w:szCs w:val="30"/>
          <w:rtl/>
        </w:rPr>
        <w:t xml:space="preserve"> له للبدعة و التشريع كما يقوله العامة كناية عن الطلاق و لا يقع به و لا تحرم به زوجته عليه‏</w:t>
      </w:r>
      <w:r>
        <w:rPr>
          <w:rFonts w:cs="Traditional Arabic" w:hint="cs"/>
          <w:color w:val="64287E"/>
          <w:sz w:val="30"/>
          <w:szCs w:val="30"/>
          <w:rtl/>
        </w:rPr>
        <w:t xml:space="preserve"> «أنه لم يزد على أنه كذب»</w:t>
      </w:r>
      <w:r>
        <w:rPr>
          <w:rFonts w:cs="Traditional Arabic" w:hint="cs"/>
          <w:color w:val="000000"/>
          <w:sz w:val="30"/>
          <w:szCs w:val="30"/>
          <w:rtl/>
        </w:rPr>
        <w:t xml:space="preserve"> أي لا يتفرع عليه حرمة و لا كفارة بل يأثم بالكذب على الله في اعتقاد الحرمة به و الكفارة التي في الآية لمخالفة اليمين لا لقوله (أنت علي حرام) و إن كان ظاهره ذلك لأن الله تعالى قال‏</w:t>
      </w:r>
      <w:r>
        <w:rPr>
          <w:rFonts w:cs="Traditional Arabic" w:hint="cs"/>
          <w:color w:val="006A0F"/>
          <w:sz w:val="30"/>
          <w:szCs w:val="30"/>
          <w:rtl/>
        </w:rPr>
        <w:t xml:space="preserve"> قَدْ فَرَضَ اللَّهُ لَكُمْ تَحِلَّةَ أَيْمانِكُمْ‏</w:t>
      </w:r>
      <w:r>
        <w:rPr>
          <w:rFonts w:cs="Traditional Arabic" w:hint="cs"/>
          <w:color w:val="000000"/>
          <w:sz w:val="30"/>
          <w:szCs w:val="30"/>
          <w:rtl/>
        </w:rPr>
        <w:t>) بعده و يدل أن المحرم الجارية</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روضة المتقين في شرح من لا يحضره الفقيه (ط - القديمة) / ج‏9 / 375 / باب ذكر جمل من مناهي النبي ص ..... ص : 336</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تقدم الأخبار الصحيحة في أن </w:t>
      </w:r>
      <w:r>
        <w:rPr>
          <w:rFonts w:cs="Traditional Arabic" w:hint="cs"/>
          <w:color w:val="D30000"/>
          <w:sz w:val="30"/>
          <w:szCs w:val="30"/>
          <w:rtl/>
        </w:rPr>
        <w:t>إهانة</w:t>
      </w:r>
      <w:r>
        <w:rPr>
          <w:rFonts w:cs="Traditional Arabic" w:hint="cs"/>
          <w:color w:val="000000"/>
          <w:sz w:val="30"/>
          <w:szCs w:val="30"/>
          <w:rtl/>
        </w:rPr>
        <w:t xml:space="preserve"> المؤمن حرب مع الله تعالى، مع أن الفقر زين المؤمن فإذا حقره لفقره فقد حقر ما عظم الله و عظم المال الذي حقره الله تعالى.</w:t>
      </w:r>
    </w:p>
    <w:p w:rsidR="0057665C" w:rsidRDefault="0057665C" w:rsidP="0057665C">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ج‏13 / 88 / وصية علي عليه السلام لابنه الحسن عليه السلام ..... ص : 80</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أخر الشر فإنك إذا شئت تعجلته، و قطيعة الجاهل تعدل صلة العاقل، من أمن من الزمان خانه، و من أعظمه </w:t>
      </w:r>
      <w:r>
        <w:rPr>
          <w:rFonts w:cs="Traditional Arabic" w:hint="cs"/>
          <w:color w:val="D30000"/>
          <w:sz w:val="30"/>
          <w:szCs w:val="30"/>
          <w:rtl/>
        </w:rPr>
        <w:t>أهانه‏</w:t>
      </w:r>
      <w:r>
        <w:rPr>
          <w:rFonts w:cs="Traditional Arabic" w:hint="cs"/>
          <w:color w:val="000000"/>
          <w:sz w:val="30"/>
          <w:szCs w:val="30"/>
          <w:rtl/>
        </w:rPr>
        <w:t>، ليس كل من رمى أصاب، إذا تغير السلطان‏</w:t>
      </w:r>
    </w:p>
    <w:p w:rsidR="0057665C" w:rsidRDefault="0057665C" w:rsidP="0057665C">
      <w:pPr>
        <w:rPr>
          <w:rFonts w:cs="Traditional Arabic"/>
          <w:color w:val="552B2B"/>
          <w:sz w:val="30"/>
          <w:szCs w:val="30"/>
          <w:rtl/>
        </w:rPr>
      </w:pPr>
      <w:r>
        <w:rPr>
          <w:rFonts w:cs="Traditional Arabic" w:hint="cs"/>
          <w:color w:val="552B2B"/>
          <w:sz w:val="30"/>
          <w:szCs w:val="30"/>
          <w:rtl/>
        </w:rPr>
        <w:t>الكشف الوافي في شرح أصول الكافي (للشريف الشيرازي) / 676 / [باب البيان و لزوم التعريف و لزوم الحجة] ..... ص : 672</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وقوله: (لا يتطاول) أي لا ينظر نظر </w:t>
      </w:r>
      <w:r>
        <w:rPr>
          <w:rFonts w:cs="Traditional Arabic" w:hint="cs"/>
          <w:color w:val="D30000"/>
          <w:sz w:val="30"/>
          <w:szCs w:val="30"/>
          <w:rtl/>
        </w:rPr>
        <w:t>إهانة</w:t>
      </w:r>
      <w:r>
        <w:rPr>
          <w:rFonts w:cs="Traditional Arabic" w:hint="cs"/>
          <w:color w:val="000000"/>
          <w:sz w:val="30"/>
          <w:szCs w:val="30"/>
          <w:rtl/>
        </w:rPr>
        <w:t xml:space="preserve"> (على غير [ه‏])؛ لأنّه يمنع حقوق الضعفاء من إكرام مؤمنيهم وزيارتهم وعيادة مرضاهم وإرشاد ضالّهم وإدراك لهيفهم ونحو ذلك.</w:t>
      </w:r>
    </w:p>
    <w:p w:rsidR="0057665C" w:rsidRDefault="0057665C" w:rsidP="0057665C">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ج‏1 / 232 / «الشرح» ..... ص : 218</w:t>
      </w:r>
    </w:p>
    <w:p w:rsidR="0057665C" w:rsidRDefault="0057665C" w:rsidP="0057665C">
      <w:pPr>
        <w:pStyle w:val="NormalWeb"/>
        <w:bidi/>
        <w:rPr>
          <w:rFonts w:cs="Traditional Arabic"/>
          <w:color w:val="552B2B"/>
          <w:sz w:val="30"/>
          <w:szCs w:val="30"/>
          <w:rtl/>
        </w:rPr>
      </w:pPr>
      <w:r>
        <w:rPr>
          <w:rFonts w:cs="Traditional Arabic" w:hint="cs"/>
          <w:color w:val="64287E"/>
          <w:sz w:val="30"/>
          <w:szCs w:val="30"/>
          <w:rtl/>
        </w:rPr>
        <w:t>(و أنّه شرّهم في نفسه)</w:t>
      </w:r>
      <w:r>
        <w:rPr>
          <w:rFonts w:cs="Traditional Arabic" w:hint="cs"/>
          <w:color w:val="000000"/>
          <w:sz w:val="30"/>
          <w:szCs w:val="30"/>
          <w:rtl/>
        </w:rPr>
        <w:t xml:space="preserve"> لما فيه من التواضع و التذلّل و </w:t>
      </w:r>
      <w:r>
        <w:rPr>
          <w:rFonts w:cs="Traditional Arabic" w:hint="cs"/>
          <w:color w:val="D30000"/>
          <w:sz w:val="30"/>
          <w:szCs w:val="30"/>
          <w:rtl/>
        </w:rPr>
        <w:t>إهانة</w:t>
      </w:r>
      <w:r>
        <w:rPr>
          <w:rFonts w:cs="Traditional Arabic" w:hint="cs"/>
          <w:color w:val="000000"/>
          <w:sz w:val="30"/>
          <w:szCs w:val="30"/>
          <w:rtl/>
        </w:rPr>
        <w:t xml:space="preserve"> نفسه و عدم إكرامها و قال أمير المؤمنين عليه السّلام: «طوبى لمن ذلّ نفسه» و لأنّ العاقل عارف بعيوبه و عجزه و قصوره لا بعيوب غيره‏</w:t>
      </w:r>
      <w:r>
        <w:rPr>
          <w:rFonts w:cs="Traditional Arabic" w:hint="cs"/>
          <w:color w:val="64287E"/>
          <w:sz w:val="30"/>
          <w:szCs w:val="30"/>
          <w:rtl/>
        </w:rPr>
        <w:t xml:space="preserve"> (و هو تمام الأمر)</w:t>
      </w:r>
      <w:r>
        <w:rPr>
          <w:rFonts w:cs="Traditional Arabic" w:hint="cs"/>
          <w:color w:val="000000"/>
          <w:sz w:val="30"/>
          <w:szCs w:val="30"/>
          <w:rtl/>
        </w:rPr>
        <w:t xml:space="preserve"> أي هذا الأخير و هو</w:t>
      </w:r>
    </w:p>
    <w:p w:rsidR="0057665C" w:rsidRDefault="0057665C" w:rsidP="0057665C">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ج‏1 / 297 / «الشرح»: ..... ص : 256</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إذا نظرت إليه ذكرت الدّنيا و زخارفها فأعرض عن الدّنيا بقلبه، و أمات ذكرها من نفسه و أحبّ أن تغيّب زينتها عن عينه لكي لا يتّخذ منها رياشا و تجمّلا و لا يعتقدها قرارا و لا يرجو فيها مقاما، فأخرجها عن النفس، و أشخصها عن القلب و غيّبها عن البصر و كذلك من أبغض شيئا أبغض أن ينظر إليه و أن يذكر عنده، و قد كان فيه صلّى اللّه عليه و آله ما يدلّك على مساوي الدّنيا و عيوبها إذ جاع فيها مع خاصّته و زويت عنها زخارفها مع عظيم زلفته، فانظر بنور عقلك أكرمه اللّه تعالى بذلك أم </w:t>
      </w:r>
      <w:r>
        <w:rPr>
          <w:rFonts w:cs="Traditional Arabic" w:hint="cs"/>
          <w:color w:val="D30000"/>
          <w:sz w:val="30"/>
          <w:szCs w:val="30"/>
          <w:rtl/>
        </w:rPr>
        <w:t>أهانه‏</w:t>
      </w:r>
      <w:r>
        <w:rPr>
          <w:rFonts w:cs="Traditional Arabic" w:hint="cs"/>
          <w:color w:val="000000"/>
          <w:sz w:val="30"/>
          <w:szCs w:val="30"/>
          <w:rtl/>
        </w:rPr>
        <w:t xml:space="preserve">، فإن قلت: </w:t>
      </w:r>
      <w:r>
        <w:rPr>
          <w:rFonts w:cs="Traditional Arabic" w:hint="cs"/>
          <w:color w:val="D30000"/>
          <w:sz w:val="30"/>
          <w:szCs w:val="30"/>
          <w:rtl/>
        </w:rPr>
        <w:t>أهانه‏</w:t>
      </w:r>
      <w:r>
        <w:rPr>
          <w:rFonts w:cs="Traditional Arabic" w:hint="cs"/>
          <w:color w:val="000000"/>
          <w:sz w:val="30"/>
          <w:szCs w:val="30"/>
          <w:rtl/>
        </w:rPr>
        <w:t xml:space="preserve"> فقد كذبت و أتيت بالافك العظيم، و إن قلت: أكرمه فاعلم أنّه تعالى قد أهان غيره حيث بسط الدّنيا له و زواها عن أقرب الناس منه. و إلى حال وصى نبيّك أمير المؤمنين عليه السّلام فانّه قال: رقّعت مدرعتي هذه حتّى استحييت من راقعها و لقد قال لي قائل: ألا تنبذها؟ فقلت: أعزب عنّي فعند الصباح يحمد القوم السرى. قوله عليه السّلام: «فعند الصباح- إلى آخره-» مثل يضرب محتمل المشقّة ليصل إلى الرّاحة و أصله أنّ القوم يسيرون باللّيل فيحمدون عاقبة ذلك لقرب المنزل إذا أصبحوا و مطابقة الصباح لمفارقة النفس البدن أو لاعراضها و اتّصالها بالعالم الأعلى بسبب تلك الرّياضة الكاملة و الزّهد عن الدّنيا و إشراق أنوار العالم العلوي عليها الّتي عندها يحمد عواقب الصبر على مكاره الدّنيا و ترك لذّاتها و معاناة الزهد عنها مطابقة ظاهرة واقعة موقعها، و قد روى أنّه سئل عليه السّلام لم رقّعت قميصك؟ فقال: يخشع لها القلب و يقتدي بي المؤمنون» و ممّا نقل في زهده عليه السّلام ما رواه أحمد في مسنده عن أبي الثور بالكوفة قال: جاءني عليّ بن أبي طالب عليه السّلام إلى السوق و معه غلام له و هو خليفة فاشترى منّي قميصين و قال لغلامه اختر أيّهما شئت فأخذ عليّ عليه السّلام الآخر ثمّ لبسه و مدّ يده فوجد كمّه فاضلا</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شرح الكافي-الأصول و الروضة (للمولى صالح المازندراني) / ج‏2 / 81 / «الشرح» ..... ص : 81</w:t>
      </w:r>
    </w:p>
    <w:p w:rsidR="0057665C" w:rsidRDefault="0057665C" w:rsidP="0057665C">
      <w:pPr>
        <w:pStyle w:val="NormalWeb"/>
        <w:bidi/>
        <w:rPr>
          <w:rFonts w:cs="Traditional Arabic"/>
          <w:color w:val="552B2B"/>
          <w:sz w:val="30"/>
          <w:szCs w:val="30"/>
          <w:rtl/>
        </w:rPr>
      </w:pPr>
      <w:r>
        <w:rPr>
          <w:rFonts w:cs="Traditional Arabic" w:hint="cs"/>
          <w:color w:val="64287E"/>
          <w:sz w:val="30"/>
          <w:szCs w:val="30"/>
          <w:rtl/>
        </w:rPr>
        <w:t>(عدّة من أصحابنا، عن أحمد بن محمّد البرقي، عن إسماعيل بن مهران عن أبي سعيد القماط)</w:t>
      </w:r>
      <w:r>
        <w:rPr>
          <w:rFonts w:cs="Traditional Arabic" w:hint="cs"/>
          <w:color w:val="000000"/>
          <w:sz w:val="30"/>
          <w:szCs w:val="30"/>
          <w:rtl/>
        </w:rPr>
        <w:t xml:space="preserve"> اسمه خالد بن سعيد كوفي ثقة</w:t>
      </w:r>
      <w:r>
        <w:rPr>
          <w:rFonts w:cs="Traditional Arabic" w:hint="cs"/>
          <w:color w:val="64287E"/>
          <w:sz w:val="30"/>
          <w:szCs w:val="30"/>
          <w:rtl/>
        </w:rPr>
        <w:t xml:space="preserve"> (عن الحلبيّ، عن أبي عبد اللّه عليه السّلام قال: قال أمير المؤمنين عليه السّلام: ألا أخبركم بالفقيه حقّ الفقيه)</w:t>
      </w:r>
      <w:r>
        <w:rPr>
          <w:rFonts w:cs="Traditional Arabic" w:hint="cs"/>
          <w:color w:val="000000"/>
          <w:sz w:val="30"/>
          <w:szCs w:val="30"/>
          <w:rtl/>
        </w:rPr>
        <w:t xml:space="preserve"> أي كامل الفقه‏</w:t>
      </w:r>
      <w:r>
        <w:rPr>
          <w:rFonts w:cs="Traditional Arabic" w:hint="cs"/>
          <w:color w:val="64287E"/>
          <w:sz w:val="30"/>
          <w:szCs w:val="30"/>
          <w:rtl/>
        </w:rPr>
        <w:t xml:space="preserve"> (من لم يقنّط الناس من رحمة اللّه)</w:t>
      </w:r>
      <w:r>
        <w:rPr>
          <w:rFonts w:cs="Traditional Arabic" w:hint="cs"/>
          <w:color w:val="000000"/>
          <w:sz w:val="30"/>
          <w:szCs w:val="30"/>
          <w:rtl/>
        </w:rPr>
        <w:t xml:space="preserve"> من خبر مبتدأ محذوف، و القنوط اليأس و التقنيط للتعدية يقال: قنّطه من رحمة اللّه إذا آيسه منها و ذلك بأن يقول مثلا من فعل كذا و كذا لن يغفر اللّه له أبدا، أو يقول لرجل: إنّك فعلت ذنبا لا يغفر اللّه لك بعده و حرمت عليك الجنّة و المراد بالناس المؤمنون لما روي عن أبي جعفر عليه السّلام «إيّاك أن تقنّط المؤمنين من رحمة اللّه» و لا ريب في أنّ التقنيط حرام لا يرتكبه الفقيه الكامل لأنّه من أمارات الجهل باللّه و بسعة رحمته و من الادلال بانّ له عنده تعالى منزلة رفيعة و لذلك المذنب خسّة و </w:t>
      </w:r>
      <w:r>
        <w:rPr>
          <w:rFonts w:cs="Traditional Arabic" w:hint="cs"/>
          <w:color w:val="D30000"/>
          <w:sz w:val="30"/>
          <w:szCs w:val="30"/>
          <w:rtl/>
        </w:rPr>
        <w:t>إهانة</w:t>
      </w:r>
      <w:r>
        <w:rPr>
          <w:rFonts w:cs="Traditional Arabic" w:hint="cs"/>
          <w:color w:val="000000"/>
          <w:sz w:val="30"/>
          <w:szCs w:val="30"/>
          <w:rtl/>
        </w:rPr>
        <w:t xml:space="preserve"> و بعد منزلة، و فيه أيضا إيذاء المؤمن و كسر قلبه و بعثه على المعاصى كما هو شأن بعض القانطين و كلّ ذلك مذموم لا يصدر من الفقيه‏</w:t>
      </w:r>
      <w:r>
        <w:rPr>
          <w:rFonts w:cs="Traditional Arabic" w:hint="cs"/>
          <w:color w:val="64287E"/>
          <w:sz w:val="30"/>
          <w:szCs w:val="30"/>
          <w:rtl/>
        </w:rPr>
        <w:t xml:space="preserve"> (و لم يؤمنهم من عذاب اللّه)</w:t>
      </w:r>
      <w:r>
        <w:rPr>
          <w:rFonts w:cs="Traditional Arabic" w:hint="cs"/>
          <w:color w:val="000000"/>
          <w:sz w:val="30"/>
          <w:szCs w:val="30"/>
          <w:rtl/>
        </w:rPr>
        <w:t xml:space="preserve"> بأن يقول مثلا إنّ اللّه غفّار يغفر الذنوب جميعا و لا يعذّب أحدا من المؤمنين أصلا و إن جاء بذنوب الثقلين و حبّ الأئمة عليهم السّلام يمنع من الدّخول في النّار و يدركه شفاعتهم قطعا و أمثال ذلك جهل بأنّه تعالى قهّار يغضب للذّنوب و خلق النار للمذنبين و لمن خالفه و بأنّه قد لا يدركه الشفاعة على تقدير خروجه من الدّنيا مع الإيمان إلّا بعد مدّة طويلة.</w:t>
      </w:r>
    </w:p>
    <w:p w:rsidR="0057665C" w:rsidRDefault="0057665C" w:rsidP="0057665C">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ج‏2 / 225 / «الشرح» ..... ص : 223</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القوّتين العلميّة و العمليّة و رئاسة الدّارين الدّنيويّة و الاخرويّة، فلا جرم يحزنهم ترك التفكّر و العمل و الرّعاية و عدم العلم و الفهم و الدّراية في الدّنيا لعلمهم بما يوجب ذلك الترك من وخامة العاقبة و سوء الخاتمة و في الآخرة لمشاهدتهم فوات ما يترتّب على الرّعاية من الأجر الجميل و الثواب الجزيل‏</w:t>
      </w:r>
      <w:r>
        <w:rPr>
          <w:rFonts w:cs="Traditional Arabic" w:hint="cs"/>
          <w:color w:val="64287E"/>
          <w:sz w:val="30"/>
          <w:szCs w:val="30"/>
          <w:rtl/>
        </w:rPr>
        <w:t xml:space="preserve"> (و الجهّال)</w:t>
      </w:r>
      <w:r>
        <w:rPr>
          <w:rFonts w:cs="Traditional Arabic" w:hint="cs"/>
          <w:color w:val="000000"/>
          <w:sz w:val="30"/>
          <w:szCs w:val="30"/>
          <w:rtl/>
        </w:rPr>
        <w:t xml:space="preserve"> كذا في أكثر النسخ المعتبرة و في بعضها «و الجهلاء»</w:t>
      </w:r>
      <w:r>
        <w:rPr>
          <w:rFonts w:cs="Traditional Arabic" w:hint="cs"/>
          <w:color w:val="64287E"/>
          <w:sz w:val="30"/>
          <w:szCs w:val="30"/>
          <w:rtl/>
        </w:rPr>
        <w:t xml:space="preserve"> (يخزيهم حفظ الرّواية)</w:t>
      </w:r>
      <w:r>
        <w:rPr>
          <w:rFonts w:cs="Traditional Arabic" w:hint="cs"/>
          <w:color w:val="000000"/>
          <w:sz w:val="30"/>
          <w:szCs w:val="30"/>
          <w:rtl/>
        </w:rPr>
        <w:t xml:space="preserve"> يخزيهم بالخاء و الزّاي المعجمتين من أخزاه إذا اذلّه و </w:t>
      </w:r>
      <w:r>
        <w:rPr>
          <w:rFonts w:cs="Traditional Arabic" w:hint="cs"/>
          <w:color w:val="D30000"/>
          <w:sz w:val="30"/>
          <w:szCs w:val="30"/>
          <w:rtl/>
        </w:rPr>
        <w:t>أهانه‏</w:t>
      </w:r>
      <w:r>
        <w:rPr>
          <w:rFonts w:cs="Traditional Arabic" w:hint="cs"/>
          <w:color w:val="000000"/>
          <w:sz w:val="30"/>
          <w:szCs w:val="30"/>
          <w:rtl/>
        </w:rPr>
        <w:t>، يعني أنّ حفظ الرّواية فقطّ و ترك الرّعاية و التفكّر و العمل يوجب خزيهم و وبالهم و يورث هوانهم و نكالهم وقت الموت و يوم القيمة لعلمهم حينئذ بأنّ النافع فيه و السبب للنجاة من شدائده هو رعاية ما في الكتاب و التفكّر فيه و العمل بمقتضاه لا مجرّد الرّواية فيخزيهم حفظ الرّواية من أجل أنّهم صاروا من أهل الكتاب و رواته و نقله ألفاظه و عباراته مع ترك رعايته و التفكّر فيه و العمل به، و في بعض النسخ «يحزنهم» بالحاء المهملة و الزاي المعجمة و النون و حزنه أو أحزنه و في هذه النسخة وقع لفظ الرّعاية بدل الرّواية في بعض النسخ، و المعنى على تقدير الرّعاية أنّ حفظ الرّعاية يوجب حزنهم و غمّهم لألفهم برواية الكتاب و أنسهم بظواهره و مجرّد نقله بحيث لو خطر ببالهم حفظ رعايته و التفكّر فيه و العمل بمقتضاه الموجب للميل إلى ضدّ مأنوسهم يستوحشون منه و يحزنون لأنّ كلّ حزب بما لديهم فرحون و معناه على تقدير الرّواية قريب ممّا ذكرناه أوّلا فإنّ مجرّد حفظ الرّواية يوجب حزنهم لما مرّ، و قيل: معناه أنّه يهمّهم حفظ الرّواية و يحزنهم ما يتعلّق بها من ترك الحفظ و محوه، أو يكون على ترك المضاف و هو</w:t>
      </w:r>
    </w:p>
    <w:p w:rsidR="0057665C" w:rsidRDefault="0057665C" w:rsidP="0057665C">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ج‏2 / 412 / «الشرح» ..... ص : 408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في حال حضورهم و غيبتهم و على أنّه يجب عليه الإجابة و القيام بها عينا إن لم يوجد غيره و كفاية إن وجد، و على أنّه يجب على النّاس الرّضا بحكومته و الترافع إليه و مساعدته في إمضاء أمره عند الحاجة</w:t>
      </w:r>
      <w:r>
        <w:rPr>
          <w:rFonts w:cs="Traditional Arabic" w:hint="cs"/>
          <w:color w:val="64287E"/>
          <w:sz w:val="30"/>
          <w:szCs w:val="30"/>
          <w:rtl/>
        </w:rPr>
        <w:t xml:space="preserve"> (فاذا حكم بحكمنا)</w:t>
      </w:r>
      <w:r>
        <w:rPr>
          <w:rFonts w:cs="Traditional Arabic" w:hint="cs"/>
          <w:color w:val="000000"/>
          <w:sz w:val="30"/>
          <w:szCs w:val="30"/>
          <w:rtl/>
        </w:rPr>
        <w:t xml:space="preserve"> المأخوذ من قول اللّه و قول رسوله صلّى اللّه عليه و آله‏</w:t>
      </w:r>
      <w:r>
        <w:rPr>
          <w:rFonts w:cs="Traditional Arabic" w:hint="cs"/>
          <w:color w:val="64287E"/>
          <w:sz w:val="30"/>
          <w:szCs w:val="30"/>
          <w:rtl/>
        </w:rPr>
        <w:t xml:space="preserve"> (فلم يقبله منه فإنّما استخفّ بحكم اللّه)</w:t>
      </w:r>
      <w:r>
        <w:rPr>
          <w:rFonts w:cs="Traditional Arabic" w:hint="cs"/>
          <w:color w:val="000000"/>
          <w:sz w:val="30"/>
          <w:szCs w:val="30"/>
          <w:rtl/>
        </w:rPr>
        <w:t xml:space="preserve"> لأنّ حكمنا حكم اللّه و من لم يقبل حكم اللّه فقد استخفّ به و </w:t>
      </w:r>
      <w:r>
        <w:rPr>
          <w:rFonts w:cs="Traditional Arabic" w:hint="cs"/>
          <w:color w:val="D30000"/>
          <w:sz w:val="30"/>
          <w:szCs w:val="30"/>
          <w:rtl/>
        </w:rPr>
        <w:t>أهانه‏</w:t>
      </w:r>
      <w:r>
        <w:rPr>
          <w:rFonts w:cs="Traditional Arabic" w:hint="cs"/>
          <w:color w:val="000000"/>
          <w:sz w:val="30"/>
          <w:szCs w:val="30"/>
          <w:rtl/>
        </w:rPr>
        <w:t xml:space="preserve"> قطعا سواء قصد استخفافه و إهانته أم لا</w:t>
      </w:r>
      <w:r>
        <w:rPr>
          <w:rFonts w:cs="Traditional Arabic" w:hint="cs"/>
          <w:color w:val="64287E"/>
          <w:sz w:val="30"/>
          <w:szCs w:val="30"/>
          <w:rtl/>
        </w:rPr>
        <w:t xml:space="preserve"> (و علينا ردّ)</w:t>
      </w:r>
      <w:r>
        <w:rPr>
          <w:rFonts w:cs="Traditional Arabic" w:hint="cs"/>
          <w:color w:val="000000"/>
          <w:sz w:val="30"/>
          <w:szCs w:val="30"/>
          <w:rtl/>
        </w:rPr>
        <w:t xml:space="preserve"> حيث لم يقبل حكم من نصبناه للحكومة</w:t>
      </w:r>
      <w:r>
        <w:rPr>
          <w:rFonts w:cs="Traditional Arabic" w:hint="cs"/>
          <w:color w:val="64287E"/>
          <w:sz w:val="30"/>
          <w:szCs w:val="30"/>
          <w:rtl/>
        </w:rPr>
        <w:t xml:space="preserve"> (و الرّادّ علينا الرّادّ على اللّه)</w:t>
      </w:r>
      <w:r>
        <w:rPr>
          <w:rFonts w:cs="Traditional Arabic" w:hint="cs"/>
          <w:color w:val="000000"/>
          <w:sz w:val="30"/>
          <w:szCs w:val="30"/>
          <w:rtl/>
        </w:rPr>
        <w:t xml:space="preserve"> لأنّا ألسنة الحقّ </w:t>
      </w:r>
      <w:r>
        <w:rPr>
          <w:rFonts w:cs="Traditional Arabic" w:hint="cs"/>
          <w:color w:val="000000"/>
          <w:sz w:val="30"/>
          <w:szCs w:val="30"/>
          <w:rtl/>
        </w:rPr>
        <w:lastRenderedPageBreak/>
        <w:t>و سفراؤه بين عباده‏</w:t>
      </w:r>
      <w:r>
        <w:rPr>
          <w:rFonts w:cs="Traditional Arabic" w:hint="cs"/>
          <w:color w:val="64287E"/>
          <w:sz w:val="30"/>
          <w:szCs w:val="30"/>
          <w:rtl/>
        </w:rPr>
        <w:t xml:space="preserve"> (و هما على حدّ الشرك باللّه)</w:t>
      </w:r>
      <w:r>
        <w:rPr>
          <w:rFonts w:cs="Traditional Arabic" w:hint="cs"/>
          <w:color w:val="000000"/>
          <w:sz w:val="30"/>
          <w:szCs w:val="30"/>
          <w:rtl/>
        </w:rPr>
        <w:t xml:space="preserve"> أي المستخفّ بحكم اللّه و الرّادّ عليه على أعلى مراتب الضلالة و أدنى مراتب الإسلام بحيث لو وقع التجاوز عنه دخلا في مرتبة الشرك باللّه كالمنافق أو المراد أنّهما دخلا في مرتبة الشرك لأنّ من لم يرض بحكم اللّه و لم يقبله فقد رضي بخلافه و هو حكم الطاغوت و ذلك شرك باللّه العظيم‏</w:t>
      </w:r>
      <w:r>
        <w:rPr>
          <w:rFonts w:cs="Traditional Arabic" w:hint="cs"/>
          <w:color w:val="64287E"/>
          <w:sz w:val="30"/>
          <w:szCs w:val="30"/>
          <w:rtl/>
        </w:rPr>
        <w:t xml:space="preserve"> (قلت: فإنّ كان كلّ رجل)</w:t>
      </w:r>
      <w:r>
        <w:rPr>
          <w:rFonts w:cs="Traditional Arabic" w:hint="cs"/>
          <w:color w:val="000000"/>
          <w:sz w:val="30"/>
          <w:szCs w:val="30"/>
          <w:rtl/>
        </w:rPr>
        <w:t xml:space="preserve"> من المتخاصمين‏</w:t>
      </w:r>
      <w:r>
        <w:rPr>
          <w:rFonts w:cs="Traditional Arabic" w:hint="cs"/>
          <w:color w:val="64287E"/>
          <w:sz w:val="30"/>
          <w:szCs w:val="30"/>
          <w:rtl/>
        </w:rPr>
        <w:t xml:space="preserve"> (اختار رجلا من أصحابنا فرضيا أن يكونا الناظرين في حقّهما فاختلفا فيما حكما)</w:t>
      </w:r>
      <w:r>
        <w:rPr>
          <w:rFonts w:cs="Traditional Arabic" w:hint="cs"/>
          <w:color w:val="000000"/>
          <w:sz w:val="30"/>
          <w:szCs w:val="30"/>
          <w:rtl/>
        </w:rPr>
        <w:t xml:space="preserve"> فحكم أحدهما بحكم و حكم الآخر بخلافه‏</w:t>
      </w:r>
      <w:r>
        <w:rPr>
          <w:rFonts w:cs="Traditional Arabic" w:hint="cs"/>
          <w:color w:val="64287E"/>
          <w:sz w:val="30"/>
          <w:szCs w:val="30"/>
          <w:rtl/>
        </w:rPr>
        <w:t xml:space="preserve"> (و كلاهما اختلفا في حديثكم)</w:t>
      </w:r>
      <w:r>
        <w:rPr>
          <w:rFonts w:cs="Traditional Arabic" w:hint="cs"/>
          <w:color w:val="000000"/>
          <w:sz w:val="30"/>
          <w:szCs w:val="30"/>
          <w:rtl/>
        </w:rPr>
        <w:t xml:space="preserve"> يعني تمسّك كلّ واحد منهما فيما حكم به بحديثكم مخالفا لحديث صاحبه. و إفراد الضمير في اختلف بالنظر إلى اللّفظ و جزاء الشرط يحتمل أن يكون قوله «فاختلفا» و يحتمل أن يكون محذوفا و التقدير فكيف يصنعان‏</w:t>
      </w:r>
      <w:r>
        <w:rPr>
          <w:rFonts w:cs="Traditional Arabic" w:hint="cs"/>
          <w:color w:val="64287E"/>
          <w:sz w:val="30"/>
          <w:szCs w:val="30"/>
          <w:rtl/>
        </w:rPr>
        <w:t xml:space="preserve"> (قال: الحكم ما حكم به أعدلهما و أفقههما)</w:t>
      </w:r>
      <w:r>
        <w:rPr>
          <w:rFonts w:cs="Traditional Arabic" w:hint="cs"/>
          <w:color w:val="000000"/>
          <w:sz w:val="30"/>
          <w:szCs w:val="30"/>
          <w:rtl/>
        </w:rPr>
        <w:t xml:space="preserve"> في أحكام القضاء أو مطلقا</w:t>
      </w:r>
      <w:r>
        <w:rPr>
          <w:rFonts w:cs="Traditional Arabic" w:hint="cs"/>
          <w:color w:val="64287E"/>
          <w:sz w:val="30"/>
          <w:szCs w:val="30"/>
          <w:rtl/>
        </w:rPr>
        <w:t xml:space="preserve"> (و أصدقهما في الحديث و أورعهما و لا يلتفت إلى ما يحكم به الآخر)</w:t>
      </w:r>
      <w:r>
        <w:rPr>
          <w:rFonts w:cs="Traditional Arabic" w:hint="cs"/>
          <w:color w:val="000000"/>
          <w:sz w:val="30"/>
          <w:szCs w:val="30"/>
          <w:rtl/>
        </w:rPr>
        <w:t xml:space="preserve"> لا بدّ للحاكم من أن يتّصف بالعدالة و الفقاهة و الصدق و الورع فمن اتّصف بهذه الصفات الأربع فهو أهل للحكومة و منصوب من قبلهم عليهم السّلام و من لم يتّصف بشي‏ء منها أو بعضها لا يجوز له الحكم بين الناس، و إن تعدّد المتّصف بها و وقع الاختلاف بينهما في الحكم و المستند فظاهر هذا الحديث يفيد تقديم من اتّصف بالزّيادة في جميعها على من اتّصف بالنقصان في جميعها و تقديم من اتّصف بالزّيادة في بعضها على من اتّصف بالنقصان في ذلك البعض بعينه مع تساويهما في الباقي لأنّ مناط الحكم هو غلبة الظنّ به و هي في المتّصف بالزّيادة أقوى و أمّا إذا اتّصف أحدهما بالزّيادة</w:t>
      </w:r>
    </w:p>
    <w:p w:rsidR="0057665C" w:rsidRDefault="0057665C" w:rsidP="0057665C">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ج‏4 / 333 / «الشرح» ..... ص : 333</w:t>
      </w:r>
    </w:p>
    <w:p w:rsidR="0057665C" w:rsidRDefault="0057665C" w:rsidP="0057665C">
      <w:pPr>
        <w:pStyle w:val="NormalWeb"/>
        <w:bidi/>
        <w:rPr>
          <w:rFonts w:cs="Traditional Arabic"/>
          <w:color w:val="552B2B"/>
          <w:sz w:val="30"/>
          <w:szCs w:val="30"/>
          <w:rtl/>
        </w:rPr>
      </w:pPr>
      <w:r>
        <w:rPr>
          <w:rFonts w:cs="Traditional Arabic" w:hint="cs"/>
          <w:color w:val="64287E"/>
          <w:sz w:val="30"/>
          <w:szCs w:val="30"/>
          <w:rtl/>
        </w:rPr>
        <w:t>سألت أبا عبد اللّه عليه السّلام هل يكون اليوم شي‏ء)</w:t>
      </w:r>
      <w:r>
        <w:rPr>
          <w:rFonts w:cs="Traditional Arabic" w:hint="cs"/>
          <w:color w:val="000000"/>
          <w:sz w:val="30"/>
          <w:szCs w:val="30"/>
          <w:rtl/>
        </w:rPr>
        <w:t xml:space="preserve"> من فعله و فعل العباد</w:t>
      </w:r>
      <w:r>
        <w:rPr>
          <w:rFonts w:cs="Traditional Arabic" w:hint="cs"/>
          <w:color w:val="64287E"/>
          <w:sz w:val="30"/>
          <w:szCs w:val="30"/>
          <w:rtl/>
        </w:rPr>
        <w:t xml:space="preserve"> (لم يكن في علم اللّه بالأمس قال: لا)</w:t>
      </w:r>
      <w:r>
        <w:rPr>
          <w:rFonts w:cs="Traditional Arabic" w:hint="cs"/>
          <w:color w:val="000000"/>
          <w:sz w:val="30"/>
          <w:szCs w:val="30"/>
          <w:rtl/>
        </w:rPr>
        <w:t xml:space="preserve"> لاستحالة الجهل عليه و تجدّد العلم له‏</w:t>
      </w:r>
      <w:r>
        <w:rPr>
          <w:rFonts w:cs="Traditional Arabic" w:hint="cs"/>
          <w:color w:val="64287E"/>
          <w:sz w:val="30"/>
          <w:szCs w:val="30"/>
          <w:rtl/>
        </w:rPr>
        <w:t xml:space="preserve"> (من قال هذا فأخزاه اللّه)</w:t>
      </w:r>
      <w:r>
        <w:rPr>
          <w:rFonts w:cs="Traditional Arabic" w:hint="cs"/>
          <w:color w:val="000000"/>
          <w:sz w:val="30"/>
          <w:szCs w:val="30"/>
          <w:rtl/>
        </w:rPr>
        <w:t xml:space="preserve"> أي أذلّه و </w:t>
      </w:r>
      <w:r>
        <w:rPr>
          <w:rFonts w:cs="Traditional Arabic" w:hint="cs"/>
          <w:color w:val="D30000"/>
          <w:sz w:val="30"/>
          <w:szCs w:val="30"/>
          <w:rtl/>
        </w:rPr>
        <w:t>أهانه‏</w:t>
      </w:r>
      <w:r>
        <w:rPr>
          <w:rFonts w:cs="Traditional Arabic" w:hint="cs"/>
          <w:color w:val="000000"/>
          <w:sz w:val="30"/>
          <w:szCs w:val="30"/>
          <w:rtl/>
        </w:rPr>
        <w:t xml:space="preserve"> و أوقعه في بليّة و عذاب‏</w:t>
      </w:r>
      <w:r>
        <w:rPr>
          <w:rFonts w:cs="Traditional Arabic" w:hint="cs"/>
          <w:color w:val="64287E"/>
          <w:sz w:val="30"/>
          <w:szCs w:val="30"/>
          <w:rtl/>
        </w:rPr>
        <w:t xml:space="preserve"> (قلت: أ رأيت)</w:t>
      </w:r>
      <w:r>
        <w:rPr>
          <w:rFonts w:cs="Traditional Arabic" w:hint="cs"/>
          <w:color w:val="000000"/>
          <w:sz w:val="30"/>
          <w:szCs w:val="30"/>
          <w:rtl/>
        </w:rPr>
        <w:t xml:space="preserve"> أي أخبرني‏</w:t>
      </w:r>
      <w:r>
        <w:rPr>
          <w:rFonts w:cs="Traditional Arabic" w:hint="cs"/>
          <w:color w:val="64287E"/>
          <w:sz w:val="30"/>
          <w:szCs w:val="30"/>
          <w:rtl/>
        </w:rPr>
        <w:t xml:space="preserve"> (ما كان و ما هو كائن إلى يوم القيمة)</w:t>
      </w:r>
      <w:r>
        <w:rPr>
          <w:rFonts w:cs="Traditional Arabic" w:hint="cs"/>
          <w:color w:val="000000"/>
          <w:sz w:val="30"/>
          <w:szCs w:val="30"/>
          <w:rtl/>
        </w:rPr>
        <w:t xml:space="preserve"> بل و ما هو كائن في يوم القيمة أيضا</w:t>
      </w:r>
      <w:r>
        <w:rPr>
          <w:rFonts w:cs="Traditional Arabic" w:hint="cs"/>
          <w:color w:val="64287E"/>
          <w:sz w:val="30"/>
          <w:szCs w:val="30"/>
          <w:rtl/>
        </w:rPr>
        <w:t xml:space="preserve"> (أ ليس في علم اللّه؟)</w:t>
      </w:r>
      <w:r>
        <w:rPr>
          <w:rFonts w:cs="Traditional Arabic" w:hint="cs"/>
          <w:color w:val="000000"/>
          <w:sz w:val="30"/>
          <w:szCs w:val="30"/>
          <w:rtl/>
        </w:rPr>
        <w:t xml:space="preserve"> لعلّ الفرض من هذا السؤال بعد الجواب عن السؤال المذكور</w:t>
      </w:r>
    </w:p>
    <w:p w:rsidR="0057665C" w:rsidRDefault="0057665C" w:rsidP="0057665C">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ج‏7 / 348 / الحديث السادس عشر ..... ص : 348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287E"/>
          <w:sz w:val="30"/>
          <w:szCs w:val="30"/>
          <w:rtl/>
        </w:rPr>
        <w:t>(قوله): و استخف بى ابنه و سفه على)</w:t>
      </w:r>
      <w:r>
        <w:rPr>
          <w:rFonts w:cs="Traditional Arabic" w:hint="cs"/>
          <w:color w:val="000000"/>
          <w:sz w:val="30"/>
          <w:szCs w:val="30"/>
          <w:rtl/>
        </w:rPr>
        <w:t xml:space="preserve"> يقال استخف به أى </w:t>
      </w:r>
      <w:r>
        <w:rPr>
          <w:rFonts w:cs="Traditional Arabic" w:hint="cs"/>
          <w:color w:val="D30000"/>
          <w:sz w:val="30"/>
          <w:szCs w:val="30"/>
          <w:rtl/>
        </w:rPr>
        <w:t>أهانه‏</w:t>
      </w:r>
      <w:r>
        <w:rPr>
          <w:rFonts w:cs="Traditional Arabic" w:hint="cs"/>
          <w:color w:val="000000"/>
          <w:sz w:val="30"/>
          <w:szCs w:val="30"/>
          <w:rtl/>
        </w:rPr>
        <w:t xml:space="preserve"> و سفه عليه اذا اضطرب و طاش و اسمع ما لا ينبغى من الكلام.</w:t>
      </w:r>
    </w:p>
    <w:p w:rsidR="0057665C" w:rsidRDefault="0057665C" w:rsidP="0057665C">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ج‏8 / 93 / الحديث الأول ..... ص : 83</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287E"/>
          <w:sz w:val="30"/>
          <w:szCs w:val="30"/>
          <w:rtl/>
        </w:rPr>
        <w:t>قوله:</w:t>
      </w:r>
      <w:r>
        <w:rPr>
          <w:rFonts w:cs="Traditional Arabic" w:hint="cs"/>
          <w:color w:val="006A0F"/>
          <w:sz w:val="30"/>
          <w:szCs w:val="30"/>
          <w:rtl/>
        </w:rPr>
        <w:t xml:space="preserve"> (الزَّانِي لا يَنْكِحُ إِلَّا زانِيَةً أَوْ مُشْرِكَةً)</w:t>
      </w:r>
      <w:r>
        <w:rPr>
          <w:rFonts w:cs="Traditional Arabic" w:hint="cs"/>
          <w:color w:val="000000"/>
          <w:sz w:val="30"/>
          <w:szCs w:val="30"/>
          <w:rtl/>
        </w:rPr>
        <w:t xml:space="preserve"> نهى الزانى عن نكاح المؤمنة نهى تحريم أو تنزيه لعدم التناسب بينهما في الايمان و رخص له نكاح الزانية و المشركة لتحقق التناسب بينهما في الكفر، و لعل الغرض من النهى و الترخيص هو الاشعار بخسة الزناء، و </w:t>
      </w:r>
      <w:r>
        <w:rPr>
          <w:rFonts w:cs="Traditional Arabic" w:hint="cs"/>
          <w:color w:val="D30000"/>
          <w:sz w:val="30"/>
          <w:szCs w:val="30"/>
          <w:rtl/>
        </w:rPr>
        <w:t>اهانة</w:t>
      </w:r>
      <w:r>
        <w:rPr>
          <w:rFonts w:cs="Traditional Arabic" w:hint="cs"/>
          <w:color w:val="000000"/>
          <w:sz w:val="30"/>
          <w:szCs w:val="30"/>
          <w:rtl/>
        </w:rPr>
        <w:t xml:space="preserve"> أهله و الزجر عنه لانه الّذي بعده عن الايمان و قربه الى الكفر و لاستنكاف طبع المسلم أن تكون زوجته زانية أو مشركة و يحثه ذلك على ترك الزناء و قس على هذا نظيره.</w:t>
      </w:r>
    </w:p>
    <w:p w:rsidR="0057665C" w:rsidRDefault="0057665C" w:rsidP="0057665C">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ج‏9 / 212 / (باب فضل فقراء المسلمين) ..... ص : 208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lastRenderedPageBreak/>
        <w:t>______________________________</w:t>
      </w:r>
      <w:r>
        <w:rPr>
          <w:rFonts w:cs="Traditional Arabic" w:hint="cs"/>
          <w:color w:val="000000"/>
          <w:sz w:val="30"/>
          <w:szCs w:val="30"/>
          <w:rtl/>
        </w:rPr>
        <w:br/>
      </w:r>
      <w:r>
        <w:rPr>
          <w:rFonts w:cs="Traditional Arabic" w:hint="cs"/>
          <w:color w:val="64287E"/>
          <w:sz w:val="30"/>
          <w:szCs w:val="30"/>
          <w:rtl/>
        </w:rPr>
        <w:t>قوله (ما افقرتكم فى الدنيا من هوان بكم)</w:t>
      </w:r>
      <w:r>
        <w:rPr>
          <w:rFonts w:cs="Traditional Arabic" w:hint="cs"/>
          <w:color w:val="000000"/>
          <w:sz w:val="30"/>
          <w:szCs w:val="30"/>
          <w:rtl/>
        </w:rPr>
        <w:t xml:space="preserve"> و يعلم بحكم المقابلة أنه تعالى ما أغنى أحدا للتعظيم و التكريم به، و بالجملة اعطاء المال و غيره ليس تكريما و تعظيما و منعه ليس </w:t>
      </w:r>
      <w:r>
        <w:rPr>
          <w:rFonts w:cs="Traditional Arabic" w:hint="cs"/>
          <w:color w:val="D30000"/>
          <w:sz w:val="30"/>
          <w:szCs w:val="30"/>
          <w:rtl/>
        </w:rPr>
        <w:t>اهانة</w:t>
      </w:r>
      <w:r>
        <w:rPr>
          <w:rFonts w:cs="Traditional Arabic" w:hint="cs"/>
          <w:color w:val="000000"/>
          <w:sz w:val="30"/>
          <w:szCs w:val="30"/>
          <w:rtl/>
        </w:rPr>
        <w:t xml:space="preserve"> و تحقيرا بل كل واحد من المنع و الاعطاء اختبار و امتحان و لكن الفقر خير من الغنى مع الصبر على مشاقه لما فيه من قطع التعلق بغيره تعالى. و فيه رد على من زعم من الجهلة من أن الفقراء لو كانوا من خواص اللّه و أوليائه و أهل كرامته لم يبتلهم بالشدائد و المكاره، و هل يرى أحد يبتلى محبه كما قال فرعون لموسى «ع»</w:t>
      </w:r>
      <w:r>
        <w:rPr>
          <w:rFonts w:cs="Traditional Arabic" w:hint="cs"/>
          <w:color w:val="006A0F"/>
          <w:sz w:val="30"/>
          <w:szCs w:val="30"/>
          <w:rtl/>
        </w:rPr>
        <w:t xml:space="preserve"> «فَلَوْ لا أُلْقِيَ عَلَيْهِ أَسْوِرَةٌ مِنْ ذَهَبٍ»</w:t>
      </w:r>
      <w:r>
        <w:rPr>
          <w:rFonts w:cs="Traditional Arabic" w:hint="cs"/>
          <w:color w:val="000000"/>
          <w:sz w:val="30"/>
          <w:szCs w:val="30"/>
          <w:rtl/>
        </w:rPr>
        <w:t xml:space="preserve"> و قال كفرة قريش‏</w:t>
      </w:r>
      <w:r>
        <w:rPr>
          <w:rFonts w:cs="Traditional Arabic" w:hint="cs"/>
          <w:color w:val="006A0F"/>
          <w:sz w:val="30"/>
          <w:szCs w:val="30"/>
          <w:rtl/>
        </w:rPr>
        <w:t xml:space="preserve"> «أَوْ يُلْقى‏ إِلَيْهِ كَنْزٌ أَوْ تَكُونُ لَهُ جَنَّةٌ يَأْكُلُ مِنْها»</w:t>
      </w:r>
      <w:r>
        <w:rPr>
          <w:rFonts w:cs="Traditional Arabic" w:hint="cs"/>
          <w:color w:val="000000"/>
          <w:sz w:val="30"/>
          <w:szCs w:val="30"/>
          <w:rtl/>
        </w:rPr>
        <w:t xml:space="preserve"> قالوا ذلك لجهلهم بمصالح الفتنة و الاختبار و مواضع الغنى و الاقتار و للفقراء أن يقولوا لو كان الاغنياء من خواص اللّه و أوليائه لم يمنحهم بالمال الّذي يذكر الدنيا و يقسو القلب و ينسى الآخرة فالمال بلية عظيمة لا أنه خيرات عجل اللّه تعالى لهم كيف و قد قال اللّه تعالى‏</w:t>
      </w:r>
      <w:r>
        <w:rPr>
          <w:rFonts w:cs="Traditional Arabic" w:hint="cs"/>
          <w:color w:val="006A0F"/>
          <w:sz w:val="30"/>
          <w:szCs w:val="30"/>
          <w:rtl/>
        </w:rPr>
        <w:t xml:space="preserve"> «أَ يَحْسَبُونَ أَنَّما نُمِدُّهُمْ بِهِ مِنْ مالٍ وَ بَنِينَ نُسارِعُ لَهُمْ فِي الْخَيْراتِ بَلْ لا يَشْعُرُونَ»</w:t>
      </w:r>
      <w:r>
        <w:rPr>
          <w:rFonts w:cs="Traditional Arabic" w:hint="cs"/>
          <w:color w:val="000000"/>
          <w:sz w:val="30"/>
          <w:szCs w:val="30"/>
          <w:rtl/>
        </w:rPr>
        <w:t xml:space="preserve"> ثم أشار الى أنه تعالى يشرف الفقراء بشرف درجة الشفاعة لمن أحسن إليهم من الاغنياء و الناس فى الحساب بقوله:</w:t>
      </w:r>
    </w:p>
    <w:p w:rsidR="0057665C" w:rsidRDefault="0057665C" w:rsidP="0057665C">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ج‏10 / 61 / باب وجوه الكفر ..... ص : 55</w:t>
      </w:r>
    </w:p>
    <w:p w:rsidR="0057665C" w:rsidRDefault="0057665C" w:rsidP="0057665C">
      <w:pPr>
        <w:pStyle w:val="NormalWeb"/>
        <w:bidi/>
        <w:rPr>
          <w:rFonts w:cs="Traditional Arabic"/>
          <w:color w:val="552B2B"/>
          <w:sz w:val="30"/>
          <w:szCs w:val="30"/>
          <w:rtl/>
        </w:rPr>
      </w:pPr>
      <w:r>
        <w:rPr>
          <w:rFonts w:cs="Traditional Arabic" w:hint="cs"/>
          <w:color w:val="006A0F"/>
          <w:sz w:val="30"/>
          <w:szCs w:val="30"/>
          <w:rtl/>
        </w:rPr>
        <w:t>(أَ فَتُؤْمِنُونَ بِبَعْضِ الْكِتابِ وَ تَكْفُرُونَ بِبَعْضٍ)</w:t>
      </w:r>
      <w:r>
        <w:rPr>
          <w:rFonts w:cs="Traditional Arabic" w:hint="cs"/>
          <w:color w:val="000000"/>
          <w:sz w:val="30"/>
          <w:szCs w:val="30"/>
          <w:rtl/>
        </w:rPr>
        <w:t xml:space="preserve"> المراد بالبعض الاول الفداء و بالبعض الاخر حرمة القتال و الاجلاء، و قد ذمهم اللّه تعالى على ذلك و أنكر الجمع بين الامرين و أوعد عليه ب</w:t>
      </w:r>
      <w:r>
        <w:rPr>
          <w:rFonts w:cs="Traditional Arabic" w:hint="cs"/>
          <w:color w:val="64287E"/>
          <w:sz w:val="30"/>
          <w:szCs w:val="30"/>
          <w:rtl/>
        </w:rPr>
        <w:t xml:space="preserve"> قوله‏</w:t>
      </w:r>
      <w:r>
        <w:rPr>
          <w:rFonts w:cs="Traditional Arabic" w:hint="cs"/>
          <w:color w:val="006A0F"/>
          <w:sz w:val="30"/>
          <w:szCs w:val="30"/>
          <w:rtl/>
        </w:rPr>
        <w:t xml:space="preserve"> (فَما جَزاءُ مَنْ يَفْعَلُ ذلِكَ مِنْكُمْ إِلَّا خِزْيٌ فِي الْحَياةِ الدُّنْيا)</w:t>
      </w:r>
      <w:r>
        <w:rPr>
          <w:rFonts w:cs="Traditional Arabic" w:hint="cs"/>
          <w:color w:val="000000"/>
          <w:sz w:val="30"/>
          <w:szCs w:val="30"/>
          <w:rtl/>
        </w:rPr>
        <w:t xml:space="preserve"> قتل قريظة و سبى نسائهم و ذراريهم و اجلاء النضير لنقض عهدهم و ضرب الجزية على غيرهم، و الخزى ذل و هو ان يستحيى منه، يقال أخزاه اللّه أى </w:t>
      </w:r>
      <w:r>
        <w:rPr>
          <w:rFonts w:cs="Traditional Arabic" w:hint="cs"/>
          <w:color w:val="D30000"/>
          <w:sz w:val="30"/>
          <w:szCs w:val="30"/>
          <w:rtl/>
        </w:rPr>
        <w:t>أهانه‏</w:t>
      </w:r>
      <w:r>
        <w:rPr>
          <w:rFonts w:cs="Traditional Arabic" w:hint="cs"/>
          <w:color w:val="000000"/>
          <w:sz w:val="30"/>
          <w:szCs w:val="30"/>
          <w:rtl/>
        </w:rPr>
        <w:t xml:space="preserve"> و أوقعه موقعا يستحيى منه، و تنكير خزى يدل على فظاعة شأنه و انه بلغ مبلغا لا يعرف كنهه.</w:t>
      </w:r>
    </w:p>
    <w:p w:rsidR="0057665C" w:rsidRDefault="0057665C" w:rsidP="0057665C">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ج‏11 / 164 / رسالة أبي عبد الله عليه السلام إلى جماعة الشيعة. ..... ص : 140</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هركسى را لقب مكن مؤمن‏</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گرچه از سعى جان و تن كاهد</w:t>
            </w:r>
          </w:p>
        </w:tc>
      </w:tr>
      <w:tr w:rsidR="0057665C" w:rsidTr="0057665C">
        <w:trPr>
          <w:tblCellSpacing w:w="0" w:type="dxa"/>
          <w:jc w:val="center"/>
        </w:trPr>
        <w:tc>
          <w:tcPr>
            <w:tcW w:w="2250" w:type="pct"/>
            <w:vAlign w:val="center"/>
            <w:hideMark/>
          </w:tcPr>
          <w:p w:rsidR="0057665C" w:rsidRDefault="0057665C">
            <w:pPr>
              <w:jc w:val="center"/>
            </w:pPr>
            <w:r>
              <w:rPr>
                <w:rFonts w:cs="Traditional Arabic"/>
                <w:color w:val="7800FA"/>
                <w:sz w:val="30"/>
                <w:szCs w:val="30"/>
                <w:rtl/>
              </w:rPr>
              <w:t>تا نخواهد برادر خود را</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آنچه از بهر خويشتن خواهد</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552B2B"/>
          <w:sz w:val="30"/>
          <w:szCs w:val="30"/>
        </w:rPr>
      </w:pPr>
      <w:r>
        <w:rPr>
          <w:rFonts w:cs="Traditional Arabic" w:hint="cs"/>
          <w:color w:val="64287E"/>
          <w:sz w:val="30"/>
          <w:szCs w:val="30"/>
          <w:rtl/>
        </w:rPr>
        <w:t>(فانه من حقرهم و تكبر عليهم)</w:t>
      </w:r>
      <w:r>
        <w:rPr>
          <w:rFonts w:cs="Traditional Arabic" w:hint="cs"/>
          <w:color w:val="000000"/>
          <w:sz w:val="30"/>
          <w:szCs w:val="30"/>
          <w:rtl/>
        </w:rPr>
        <w:t xml:space="preserve"> حقره حقرا كضربه ضربا و حقره تحقيرا اذا أذله و </w:t>
      </w:r>
      <w:r>
        <w:rPr>
          <w:rFonts w:cs="Traditional Arabic" w:hint="cs"/>
          <w:color w:val="D30000"/>
          <w:sz w:val="30"/>
          <w:szCs w:val="30"/>
          <w:rtl/>
        </w:rPr>
        <w:t>أهانه‏</w:t>
      </w:r>
      <w:r>
        <w:rPr>
          <w:rFonts w:cs="Traditional Arabic" w:hint="cs"/>
          <w:color w:val="000000"/>
          <w:sz w:val="30"/>
          <w:szCs w:val="30"/>
          <w:rtl/>
        </w:rPr>
        <w:t>. و تكبر عليهم اذا تعظم و ترفع عليهم بأن يرى نفسه أعظم و أرفع منهم و التحقير و التكبر متلازمان مهلكان خصوصا اذا ظهر آثارهما بالجوارح و اللسان.</w:t>
      </w:r>
    </w:p>
    <w:p w:rsidR="0057665C" w:rsidRDefault="0057665C" w:rsidP="0057665C">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ج‏11 / 288 / مقامات الشيعة و فضائلهم و بشارتهم بخير المآل. ..... ص : 283</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287E"/>
          <w:sz w:val="30"/>
          <w:szCs w:val="30"/>
          <w:rtl/>
        </w:rPr>
        <w:t>(قال يا أبا محمد لقد ذكركم اللّه فى كتابه فقال‏</w:t>
      </w:r>
      <w:r>
        <w:rPr>
          <w:rFonts w:cs="Traditional Arabic" w:hint="cs"/>
          <w:color w:val="006A0F"/>
          <w:sz w:val="30"/>
          <w:szCs w:val="30"/>
          <w:rtl/>
        </w:rPr>
        <w:t xml:space="preserve"> فَأُولئِكَ مَعَ الَّذِينَ أَنْعَمَ اللَّهُ عَلَيْهِمْ‏</w:t>
      </w:r>
      <w:r>
        <w:rPr>
          <w:rFonts w:cs="Traditional Arabic" w:hint="cs"/>
          <w:color w:val="64287E"/>
          <w:sz w:val="30"/>
          <w:szCs w:val="30"/>
          <w:rtl/>
        </w:rPr>
        <w:t>)</w:t>
      </w:r>
      <w:r>
        <w:rPr>
          <w:rFonts w:cs="Traditional Arabic" w:hint="cs"/>
          <w:color w:val="000000"/>
          <w:sz w:val="30"/>
          <w:szCs w:val="30"/>
          <w:rtl/>
        </w:rPr>
        <w:t xml:space="preserve"> لما ذكر اللّه تعالى أهل الكتاب و المنافقين و ذمهم و نصحهم قال «</w:t>
      </w:r>
      <w:r>
        <w:rPr>
          <w:rFonts w:cs="Traditional Arabic" w:hint="cs"/>
          <w:color w:val="006A0F"/>
          <w:sz w:val="30"/>
          <w:szCs w:val="30"/>
          <w:rtl/>
        </w:rPr>
        <w:t>وَ مَنْ يُطِعِ اللَّهَ وَ الرَّسُولَ فَأُولئِكَ مَعَ الَّذِينَ أَنْعَمَ اللَّهُ عَلَيْهِمْ‏</w:t>
      </w:r>
      <w:r>
        <w:rPr>
          <w:rFonts w:cs="Traditional Arabic" w:hint="cs"/>
          <w:color w:val="000000"/>
          <w:sz w:val="30"/>
          <w:szCs w:val="30"/>
          <w:rtl/>
        </w:rPr>
        <w:t xml:space="preserve">، فاولئك اشارة إليهم و وعد لهم بمرافقة الاخيار فى دار القرار </w:t>
      </w:r>
      <w:r>
        <w:rPr>
          <w:rFonts w:cs="Traditional Arabic" w:hint="cs"/>
          <w:color w:val="000000"/>
          <w:sz w:val="30"/>
          <w:szCs w:val="30"/>
          <w:rtl/>
        </w:rPr>
        <w:lastRenderedPageBreak/>
        <w:t>بشرط الطاعة</w:t>
      </w:r>
      <w:r>
        <w:rPr>
          <w:rFonts w:cs="Traditional Arabic" w:hint="cs"/>
          <w:color w:val="006A0F"/>
          <w:sz w:val="30"/>
          <w:szCs w:val="30"/>
          <w:rtl/>
        </w:rPr>
        <w:t xml:space="preserve"> (مِنَ النَّبِيِّينَ وَ الصِّدِّيقِينَ وَ الشُّهَداءِ وَ الصَّالِحِينَ وَ حَسُنَ أُولئِكَ رَفِيقاً)</w:t>
      </w:r>
      <w:r>
        <w:rPr>
          <w:rFonts w:cs="Traditional Arabic" w:hint="cs"/>
          <w:color w:val="000000"/>
          <w:sz w:val="30"/>
          <w:szCs w:val="30"/>
          <w:rtl/>
        </w:rPr>
        <w:t xml:space="preserve"> ترغيب الى تحصيل ما يوجب رفاقتهم، و رفيقا نصب على التميز او الحال قيل و لم يجمع لانه يصدق على الواحد و الجمع أو لانه اريد و حسن كل واحد منهم رفيقا</w:t>
      </w:r>
      <w:r>
        <w:rPr>
          <w:rFonts w:cs="Traditional Arabic" w:hint="cs"/>
          <w:color w:val="64287E"/>
          <w:sz w:val="30"/>
          <w:szCs w:val="30"/>
          <w:rtl/>
        </w:rPr>
        <w:t xml:space="preserve"> (فرسول اللّه صلى اللّه عليه و آله فى الآية النبيون)</w:t>
      </w:r>
      <w:r>
        <w:rPr>
          <w:rFonts w:cs="Traditional Arabic" w:hint="cs"/>
          <w:color w:val="000000"/>
          <w:sz w:val="30"/>
          <w:szCs w:val="30"/>
          <w:rtl/>
        </w:rPr>
        <w:t xml:space="preserve"> الجمع للتعظيم أو لان المصدق به مصدق بالجميع‏</w:t>
      </w:r>
      <w:r>
        <w:rPr>
          <w:rFonts w:cs="Traditional Arabic" w:hint="cs"/>
          <w:color w:val="64287E"/>
          <w:sz w:val="30"/>
          <w:szCs w:val="30"/>
          <w:rtl/>
        </w:rPr>
        <w:t xml:space="preserve"> (و نحن فى هذا الموضع الصديقون و الشهداء)</w:t>
      </w:r>
      <w:r>
        <w:rPr>
          <w:rFonts w:cs="Traditional Arabic" w:hint="cs"/>
          <w:color w:val="000000"/>
          <w:sz w:val="30"/>
          <w:szCs w:val="30"/>
          <w:rtl/>
        </w:rPr>
        <w:t xml:space="preserve"> لصدق جميع أقوالهم و عقائدهم و وفائهم بجميع العهود و كونهم شهداء فى بلاده على عباده أو كونهم شهداء بيد الاعداء</w:t>
      </w:r>
      <w:r>
        <w:rPr>
          <w:rFonts w:cs="Traditional Arabic" w:hint="cs"/>
          <w:color w:val="64287E"/>
          <w:sz w:val="30"/>
          <w:szCs w:val="30"/>
          <w:rtl/>
        </w:rPr>
        <w:t xml:space="preserve"> (و انتم الصالحون)</w:t>
      </w:r>
      <w:r>
        <w:rPr>
          <w:rFonts w:cs="Traditional Arabic" w:hint="cs"/>
          <w:color w:val="000000"/>
          <w:sz w:val="30"/>
          <w:szCs w:val="30"/>
          <w:rtl/>
        </w:rPr>
        <w:t xml:space="preserve"> فتسموا بالصلاح‏</w:t>
      </w:r>
      <w:r>
        <w:rPr>
          <w:rFonts w:cs="Traditional Arabic" w:hint="cs"/>
          <w:color w:val="64287E"/>
          <w:sz w:val="30"/>
          <w:szCs w:val="30"/>
          <w:rtl/>
        </w:rPr>
        <w:t xml:space="preserve"> (كما سماكم اللّه عز و جل)</w:t>
      </w:r>
      <w:r>
        <w:rPr>
          <w:rFonts w:cs="Traditional Arabic" w:hint="cs"/>
          <w:color w:val="000000"/>
          <w:sz w:val="30"/>
          <w:szCs w:val="30"/>
          <w:rtl/>
        </w:rPr>
        <w:t xml:space="preserve"> ترغيب فى الصلاح و الاجتهاد فى العمل و الورع و التقوى قسم اللّه عز و جل العارفين بثلاثة أقسام لان العارف اما صاحب الوحى و هو الاول أو وصيه و هو الثانى او التابع لهما و هو الثالث و رغب غير العارف فى الطاعة فى صدر الآية طلبا لمرافقة هؤلاء الاخيار</w:t>
      </w:r>
      <w:r>
        <w:rPr>
          <w:rFonts w:cs="Traditional Arabic" w:hint="cs"/>
          <w:color w:val="64287E"/>
          <w:sz w:val="30"/>
          <w:szCs w:val="30"/>
          <w:rtl/>
        </w:rPr>
        <w:t xml:space="preserve"> (اذ حكى عن عدوكم فى النار)</w:t>
      </w:r>
      <w:r>
        <w:rPr>
          <w:rFonts w:cs="Traditional Arabic" w:hint="cs"/>
          <w:color w:val="000000"/>
          <w:sz w:val="30"/>
          <w:szCs w:val="30"/>
          <w:rtl/>
        </w:rPr>
        <w:t xml:space="preserve"> حال عن العدو</w:t>
      </w:r>
      <w:r>
        <w:rPr>
          <w:rFonts w:cs="Traditional Arabic" w:hint="cs"/>
          <w:color w:val="64287E"/>
          <w:sz w:val="30"/>
          <w:szCs w:val="30"/>
          <w:rtl/>
        </w:rPr>
        <w:t xml:space="preserve"> بقوله: (</w:t>
      </w:r>
      <w:r>
        <w:rPr>
          <w:rFonts w:cs="Traditional Arabic" w:hint="cs"/>
          <w:color w:val="006A0F"/>
          <w:sz w:val="30"/>
          <w:szCs w:val="30"/>
          <w:rtl/>
        </w:rPr>
        <w:t xml:space="preserve"> (وَ قالُوا ما لَنا لا نَرى‏ رِجالًا كُنَّا)</w:t>
      </w:r>
      <w:r>
        <w:rPr>
          <w:rFonts w:cs="Traditional Arabic" w:hint="cs"/>
          <w:color w:val="000000"/>
          <w:sz w:val="30"/>
          <w:szCs w:val="30"/>
          <w:rtl/>
        </w:rPr>
        <w:t xml:space="preserve"> فى الدنيا</w:t>
      </w:r>
      <w:r>
        <w:rPr>
          <w:rFonts w:cs="Traditional Arabic" w:hint="cs"/>
          <w:color w:val="006A0F"/>
          <w:sz w:val="30"/>
          <w:szCs w:val="30"/>
          <w:rtl/>
        </w:rPr>
        <w:t xml:space="preserve"> (نَعُدُّهُمْ مِنَ الْأَشْرارِ)</w:t>
      </w:r>
      <w:r>
        <w:rPr>
          <w:rFonts w:cs="Traditional Arabic" w:hint="cs"/>
          <w:color w:val="000000"/>
          <w:sz w:val="30"/>
          <w:szCs w:val="30"/>
          <w:rtl/>
        </w:rPr>
        <w:t xml:space="preserve"> عدوهم منها لزعمهم أن دينهم الباطل حق و أن دين الحق و هو دين هؤلاء الرجال باطل فاستر ذلوهم و سخروا بهم و كذلك كان حال الكفرة بالنسبة الى أهل الايمان فى قديم الايام أيضا</w:t>
      </w:r>
      <w:r>
        <w:rPr>
          <w:rFonts w:cs="Traditional Arabic" w:hint="cs"/>
          <w:color w:val="006A0F"/>
          <w:sz w:val="30"/>
          <w:szCs w:val="30"/>
          <w:rtl/>
        </w:rPr>
        <w:t xml:space="preserve"> (أَتَّخَذْناهُمْ سِخْرِيًّا)</w:t>
      </w:r>
      <w:r>
        <w:rPr>
          <w:rFonts w:cs="Traditional Arabic" w:hint="cs"/>
          <w:color w:val="000000"/>
          <w:sz w:val="30"/>
          <w:szCs w:val="30"/>
          <w:rtl/>
        </w:rPr>
        <w:t xml:space="preserve"> بكسر الهمزة صفة ثانية لرجال و أما بفتحها كما فى بعض القراءة على الاستفهام فهو توبيخ و انكار لانفسهم فى سخرية هؤلاء بالرجال و استرذالهم، و السخرى بالضم و الكسر و السخرية اسم من سخر منه و به اذا هزءه و استرذله و </w:t>
      </w:r>
      <w:r>
        <w:rPr>
          <w:rFonts w:cs="Traditional Arabic" w:hint="cs"/>
          <w:color w:val="D30000"/>
          <w:sz w:val="30"/>
          <w:szCs w:val="30"/>
          <w:rtl/>
        </w:rPr>
        <w:t>أهانه‏</w:t>
      </w:r>
      <w:r>
        <w:rPr>
          <w:rFonts w:cs="Traditional Arabic" w:hint="cs"/>
          <w:color w:val="006A0F"/>
          <w:sz w:val="30"/>
          <w:szCs w:val="30"/>
          <w:rtl/>
        </w:rPr>
        <w:t xml:space="preserve"> (أَمْ زاغَتْ عَنْهُمُ الْأَبْصارُ)</w:t>
      </w:r>
      <w:r>
        <w:rPr>
          <w:rFonts w:cs="Traditional Arabic" w:hint="cs"/>
          <w:color w:val="000000"/>
          <w:sz w:val="30"/>
          <w:szCs w:val="30"/>
          <w:rtl/>
        </w:rPr>
        <w:t xml:space="preserve"> أى مالت عنهم فلا تراهم و «أم» معادلة لما لا ترى أى عدم رؤيتهم فى جهنم اما لغيبتهم و عدم دخولهم فيها أو لزيغ الابصار عنهم، و لعل صدور هذا العقول منهم اما لتأسفهم أو لكمال دهشتهم من شدة عقوبتهم و الا فقد علموا أن سبب دخولهم فى النار ترك دين هؤلاء الرجال و فيه دلالة على أن أهل جهنم يرون كل من‏</w:t>
      </w:r>
    </w:p>
    <w:p w:rsidR="0057665C" w:rsidRDefault="0057665C" w:rsidP="0057665C">
      <w:pPr>
        <w:rPr>
          <w:rFonts w:cs="Traditional Arabic"/>
          <w:color w:val="552B2B"/>
          <w:sz w:val="30"/>
          <w:szCs w:val="30"/>
          <w:rtl/>
        </w:rPr>
      </w:pPr>
      <w:r>
        <w:rPr>
          <w:rFonts w:cs="Traditional Arabic" w:hint="cs"/>
          <w:color w:val="552B2B"/>
          <w:sz w:val="30"/>
          <w:szCs w:val="30"/>
          <w:rtl/>
        </w:rPr>
        <w:t>الشافي في شرح الكافي (للملا خليل القزويني) / ج‏1 / 317 / الخامس: ..... ص : 316</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(الْمُسْتَخِفُّ بِحَقِّ أَهْلِ الْعِلْمِ)؛ بكسر المعجمة، يُقال: استخفّه، أي عدّه خفيفاً، واستخفّ به، أي </w:t>
      </w:r>
      <w:r>
        <w:rPr>
          <w:rFonts w:cs="Traditional Arabic" w:hint="cs"/>
          <w:color w:val="D30000"/>
          <w:sz w:val="30"/>
          <w:szCs w:val="30"/>
          <w:rtl/>
        </w:rPr>
        <w:t>أهانه‏</w:t>
      </w:r>
      <w:r>
        <w:rPr>
          <w:rFonts w:cs="Traditional Arabic" w:hint="cs"/>
          <w:color w:val="000000"/>
          <w:sz w:val="30"/>
          <w:szCs w:val="30"/>
          <w:rtl/>
        </w:rPr>
        <w:t>. والأنسب على الأوّل «لِحقّ» باللام، دون الباء، وعلى الثاني ينبغي جعل الكلام مبنيّاً على تشبيه الحقّ بإنسان، أو إعطاء المضاف حكمَ المضاف إليه.</w:t>
      </w:r>
    </w:p>
    <w:p w:rsidR="0057665C" w:rsidRDefault="0057665C" w:rsidP="0057665C">
      <w:pPr>
        <w:rPr>
          <w:rFonts w:cs="Traditional Arabic"/>
          <w:color w:val="552B2B"/>
          <w:sz w:val="30"/>
          <w:szCs w:val="30"/>
          <w:rtl/>
        </w:rPr>
      </w:pPr>
      <w:r>
        <w:rPr>
          <w:rFonts w:cs="Traditional Arabic" w:hint="cs"/>
          <w:color w:val="552B2B"/>
          <w:sz w:val="30"/>
          <w:szCs w:val="30"/>
          <w:rtl/>
        </w:rPr>
        <w:t>الشافي في شرح الكافي (للملا خليل القزويني) / ج‏1 / 564 / الثاني عشر: ..... ص : 562</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(وَمَا يَحْكُمُ لَهُ فَإِنَّمَا يَأْخُذُ سُحْتاً). «ما» بمعنى «من»، و عبّر به عنه </w:t>
      </w:r>
      <w:r>
        <w:rPr>
          <w:rFonts w:cs="Traditional Arabic" w:hint="cs"/>
          <w:color w:val="D30000"/>
          <w:sz w:val="30"/>
          <w:szCs w:val="30"/>
          <w:rtl/>
        </w:rPr>
        <w:t>إهانة</w:t>
      </w:r>
      <w:r>
        <w:rPr>
          <w:rFonts w:cs="Traditional Arabic" w:hint="cs"/>
          <w:color w:val="000000"/>
          <w:sz w:val="30"/>
          <w:szCs w:val="30"/>
          <w:rtl/>
        </w:rPr>
        <w:t>. وضمير «يحكم» للطاغوت وضمير «له» ل «ما»، والفاء لتضمّن «ما» معنى الشرط.</w:t>
      </w:r>
    </w:p>
    <w:p w:rsidR="0057665C" w:rsidRDefault="0057665C" w:rsidP="0057665C">
      <w:pPr>
        <w:rPr>
          <w:rFonts w:cs="Traditional Arabic"/>
          <w:color w:val="552B2B"/>
          <w:sz w:val="30"/>
          <w:szCs w:val="30"/>
          <w:rtl/>
        </w:rPr>
      </w:pPr>
      <w:r>
        <w:rPr>
          <w:rFonts w:cs="Traditional Arabic" w:hint="cs"/>
          <w:color w:val="552B2B"/>
          <w:sz w:val="30"/>
          <w:szCs w:val="30"/>
          <w:rtl/>
        </w:rPr>
        <w:t>الشافي في شرح الكافي (للملا خليل القزويني) / ج‏2 / 565 / السادس: ..... ص : 563</w:t>
      </w:r>
    </w:p>
    <w:p w:rsidR="0057665C" w:rsidRDefault="0057665C" w:rsidP="0057665C">
      <w:pPr>
        <w:pStyle w:val="NormalWeb"/>
        <w:bidi/>
        <w:rPr>
          <w:rFonts w:cs="Traditional Arabic"/>
          <w:color w:val="552B2B"/>
          <w:sz w:val="30"/>
          <w:szCs w:val="30"/>
          <w:rtl/>
        </w:rPr>
      </w:pPr>
      <w:r>
        <w:rPr>
          <w:rFonts w:cs="Traditional Arabic" w:hint="cs"/>
          <w:color w:val="7800FA"/>
          <w:sz w:val="30"/>
          <w:szCs w:val="30"/>
          <w:rtl/>
        </w:rPr>
        <w:t>(وَلَا يَتَطَاوَلَ)</w:t>
      </w:r>
      <w:r>
        <w:rPr>
          <w:rFonts w:cs="Traditional Arabic" w:hint="cs"/>
          <w:color w:val="000000"/>
          <w:sz w:val="30"/>
          <w:szCs w:val="30"/>
          <w:rtl/>
        </w:rPr>
        <w:t xml:space="preserve"> أي لا ينظر نظرَ </w:t>
      </w:r>
      <w:r>
        <w:rPr>
          <w:rFonts w:cs="Traditional Arabic" w:hint="cs"/>
          <w:color w:val="D30000"/>
          <w:sz w:val="30"/>
          <w:szCs w:val="30"/>
          <w:rtl/>
        </w:rPr>
        <w:t>إهانةٍ</w:t>
      </w:r>
      <w:r>
        <w:rPr>
          <w:rFonts w:cs="Traditional Arabic" w:hint="cs"/>
          <w:color w:val="000000"/>
          <w:sz w:val="30"/>
          <w:szCs w:val="30"/>
          <w:rtl/>
        </w:rPr>
        <w:t>، ولا يفتخر، كمن قال:</w:t>
      </w:r>
      <w:r>
        <w:rPr>
          <w:rFonts w:cs="Traditional Arabic" w:hint="cs"/>
          <w:color w:val="006A0F"/>
          <w:sz w:val="30"/>
          <w:szCs w:val="30"/>
          <w:rtl/>
        </w:rPr>
        <w:t xml:space="preserve"> «إِنَّما أُوتِيتُهُ عَلى‏ عِلْمٍ»*</w:t>
      </w:r>
      <w:r>
        <w:rPr>
          <w:rFonts w:cs="Traditional Arabic" w:hint="cs"/>
          <w:color w:val="000000"/>
          <w:sz w:val="30"/>
          <w:szCs w:val="30"/>
          <w:rtl/>
        </w:rPr>
        <w:t xml:space="preserve"> وأصله طلب الطَوْل والزيادة كالاستطالة.</w:t>
      </w:r>
    </w:p>
    <w:p w:rsidR="0057665C" w:rsidRDefault="0057665C" w:rsidP="0057665C">
      <w:pPr>
        <w:rPr>
          <w:rFonts w:cs="Traditional Arabic"/>
          <w:color w:val="552B2B"/>
          <w:sz w:val="30"/>
          <w:szCs w:val="30"/>
          <w:rtl/>
        </w:rPr>
      </w:pPr>
      <w:r>
        <w:rPr>
          <w:rFonts w:cs="Traditional Arabic" w:hint="cs"/>
          <w:color w:val="552B2B"/>
          <w:sz w:val="30"/>
          <w:szCs w:val="30"/>
          <w:rtl/>
        </w:rPr>
        <w:t>تفسير الصافي / ج‏1 / 210 / [سورة البقرة(2): آية 168] ..... ص : 210</w:t>
      </w:r>
    </w:p>
    <w:p w:rsidR="0057665C" w:rsidRDefault="0057665C" w:rsidP="0057665C">
      <w:pPr>
        <w:pStyle w:val="NormalWeb"/>
        <w:bidi/>
        <w:rPr>
          <w:rFonts w:cs="Traditional Arabic"/>
          <w:color w:val="552B2B"/>
          <w:sz w:val="30"/>
          <w:szCs w:val="30"/>
          <w:rtl/>
        </w:rPr>
      </w:pPr>
      <w:r>
        <w:rPr>
          <w:rFonts w:cs="Traditional Arabic" w:hint="cs"/>
          <w:color w:val="006A0F"/>
          <w:sz w:val="30"/>
          <w:szCs w:val="30"/>
          <w:rtl/>
        </w:rPr>
        <w:t>يا أَيُّهَا النَّاسُ كُلُوا مِمَّا فِي الْأَرْضِ‏</w:t>
      </w:r>
      <w:r>
        <w:rPr>
          <w:rFonts w:cs="Traditional Arabic" w:hint="cs"/>
          <w:color w:val="000000"/>
          <w:sz w:val="30"/>
          <w:szCs w:val="30"/>
          <w:rtl/>
        </w:rPr>
        <w:t xml:space="preserve"> من أنواع ثمارها و أطعمتها</w:t>
      </w:r>
      <w:r>
        <w:rPr>
          <w:rFonts w:cs="Traditional Arabic" w:hint="cs"/>
          <w:color w:val="006A0F"/>
          <w:sz w:val="30"/>
          <w:szCs w:val="30"/>
          <w:rtl/>
        </w:rPr>
        <w:t xml:space="preserve"> حَلالًا طَيِّباً</w:t>
      </w:r>
      <w:r>
        <w:rPr>
          <w:rFonts w:cs="Traditional Arabic" w:hint="cs"/>
          <w:color w:val="000000"/>
          <w:sz w:val="30"/>
          <w:szCs w:val="30"/>
          <w:rtl/>
        </w:rPr>
        <w:t xml:space="preserve"> لكم إذا أطعمتم ربكم في تعظيم من عظمه و الاستخفاف لمن </w:t>
      </w:r>
      <w:r>
        <w:rPr>
          <w:rFonts w:cs="Traditional Arabic" w:hint="cs"/>
          <w:color w:val="D30000"/>
          <w:sz w:val="30"/>
          <w:szCs w:val="30"/>
          <w:rtl/>
        </w:rPr>
        <w:t>أهانه‏</w:t>
      </w:r>
      <w:r>
        <w:rPr>
          <w:rFonts w:cs="Traditional Arabic" w:hint="cs"/>
          <w:color w:val="000000"/>
          <w:sz w:val="30"/>
          <w:szCs w:val="30"/>
          <w:rtl/>
        </w:rPr>
        <w:t xml:space="preserve"> و صغّره و قيل نزلت في قوم حرّموا على أنفسهم رفيع الأطعمة و الملابس‏</w:t>
      </w:r>
      <w:r>
        <w:rPr>
          <w:rFonts w:cs="Traditional Arabic" w:hint="cs"/>
          <w:color w:val="006A0F"/>
          <w:sz w:val="30"/>
          <w:szCs w:val="30"/>
          <w:rtl/>
        </w:rPr>
        <w:t xml:space="preserve"> وَ لا تَتَّبِعُوا خُطُواتِ الشَّيْطانِ‏</w:t>
      </w:r>
      <w:r>
        <w:rPr>
          <w:rFonts w:cs="Traditional Arabic" w:hint="cs"/>
          <w:color w:val="000000"/>
          <w:sz w:val="30"/>
          <w:szCs w:val="30"/>
          <w:rtl/>
        </w:rPr>
        <w:t xml:space="preserve"> ما يخطو بكم اليه و يغريكم به من مخالفة اللَّه عز و جل.</w:t>
      </w:r>
    </w:p>
    <w:p w:rsidR="0057665C" w:rsidRDefault="0057665C" w:rsidP="0057665C">
      <w:pPr>
        <w:rPr>
          <w:rFonts w:cs="Traditional Arabic"/>
          <w:color w:val="552B2B"/>
          <w:sz w:val="30"/>
          <w:szCs w:val="30"/>
          <w:rtl/>
        </w:rPr>
      </w:pPr>
      <w:r>
        <w:rPr>
          <w:rFonts w:cs="Traditional Arabic" w:hint="cs"/>
          <w:color w:val="552B2B"/>
          <w:sz w:val="30"/>
          <w:szCs w:val="30"/>
          <w:rtl/>
        </w:rPr>
        <w:t>تفسير الصافي / ج‏1 / 369 / [سورة آل‏عمران(3): آية 106] ..... ص : 368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lastRenderedPageBreak/>
        <w:t>و عن النبي صلّى اللَّه عليه و آله و سلم قال و الذي نفسي بيده ليرده علي الحوض ممن صحبني حتى إذا رأيتهم اختلجوا دوني فلأقولن أصحابي أصحابي فيقال لي إنك لا تدري ما أحدثوا بعدك انهم ارتدوا على أعقابهم القهقهرى ذكره الثعلبي في تفسيره‏</w:t>
      </w:r>
      <w:r>
        <w:rPr>
          <w:rFonts w:cs="Traditional Arabic" w:hint="cs"/>
          <w:color w:val="006A0F"/>
          <w:sz w:val="30"/>
          <w:szCs w:val="30"/>
          <w:rtl/>
        </w:rPr>
        <w:t xml:space="preserve"> فَذُوقُوا الْعَذابَ‏</w:t>
      </w:r>
      <w:r>
        <w:rPr>
          <w:rFonts w:cs="Traditional Arabic" w:hint="cs"/>
          <w:color w:val="000000"/>
          <w:sz w:val="30"/>
          <w:szCs w:val="30"/>
          <w:rtl/>
        </w:rPr>
        <w:t xml:space="preserve"> أمر </w:t>
      </w:r>
      <w:r>
        <w:rPr>
          <w:rFonts w:cs="Traditional Arabic" w:hint="cs"/>
          <w:color w:val="D30000"/>
          <w:sz w:val="30"/>
          <w:szCs w:val="30"/>
          <w:rtl/>
        </w:rPr>
        <w:t>اهانة</w:t>
      </w:r>
      <w:r>
        <w:rPr>
          <w:rFonts w:cs="Traditional Arabic" w:hint="cs"/>
          <w:color w:val="006A0F"/>
          <w:sz w:val="30"/>
          <w:szCs w:val="30"/>
          <w:rtl/>
        </w:rPr>
        <w:t xml:space="preserve"> بِما كُنْتُمْ تَكْفُرُونَ‏</w:t>
      </w:r>
      <w:r>
        <w:rPr>
          <w:rFonts w:cs="Traditional Arabic" w:hint="cs"/>
          <w:color w:val="000000"/>
          <w:sz w:val="30"/>
          <w:szCs w:val="30"/>
          <w:rtl/>
        </w:rPr>
        <w:t xml:space="preserve"> بسبب كفركم.</w:t>
      </w:r>
    </w:p>
    <w:p w:rsidR="0057665C" w:rsidRDefault="0057665C" w:rsidP="0057665C">
      <w:pPr>
        <w:rPr>
          <w:rFonts w:cs="Traditional Arabic"/>
          <w:color w:val="552B2B"/>
          <w:sz w:val="30"/>
          <w:szCs w:val="30"/>
          <w:rtl/>
        </w:rPr>
      </w:pPr>
      <w:r>
        <w:rPr>
          <w:rFonts w:cs="Traditional Arabic" w:hint="cs"/>
          <w:color w:val="552B2B"/>
          <w:sz w:val="30"/>
          <w:szCs w:val="30"/>
          <w:rtl/>
        </w:rPr>
        <w:t>تفسير الصافي / ج‏2 / 183 / [سورة الأعراف(7): آية 13] ..... ص : 183</w:t>
      </w:r>
    </w:p>
    <w:p w:rsidR="0057665C" w:rsidRDefault="0057665C" w:rsidP="0057665C">
      <w:pPr>
        <w:pStyle w:val="NormalWeb"/>
        <w:bidi/>
        <w:rPr>
          <w:rFonts w:cs="Traditional Arabic"/>
          <w:color w:val="552B2B"/>
          <w:sz w:val="30"/>
          <w:szCs w:val="30"/>
          <w:rtl/>
        </w:rPr>
      </w:pPr>
      <w:r>
        <w:rPr>
          <w:rFonts w:cs="Traditional Arabic" w:hint="cs"/>
          <w:color w:val="006A0F"/>
          <w:sz w:val="30"/>
          <w:szCs w:val="30"/>
          <w:rtl/>
        </w:rPr>
        <w:t>قالَ فَاهْبِطْ مِنْها</w:t>
      </w:r>
      <w:r>
        <w:rPr>
          <w:rFonts w:cs="Traditional Arabic" w:hint="cs"/>
          <w:color w:val="000000"/>
          <w:sz w:val="30"/>
          <w:szCs w:val="30"/>
          <w:rtl/>
        </w:rPr>
        <w:t xml:space="preserve"> من المنزلة التي أنت عليها في السماء و زمرة الملائكة</w:t>
      </w:r>
      <w:r>
        <w:rPr>
          <w:rFonts w:cs="Traditional Arabic" w:hint="cs"/>
          <w:color w:val="006A0F"/>
          <w:sz w:val="30"/>
          <w:szCs w:val="30"/>
          <w:rtl/>
        </w:rPr>
        <w:t xml:space="preserve"> فَما يَكُونُ لَكَ‏</w:t>
      </w:r>
      <w:r>
        <w:rPr>
          <w:rFonts w:cs="Traditional Arabic" w:hint="cs"/>
          <w:color w:val="000000"/>
          <w:sz w:val="30"/>
          <w:szCs w:val="30"/>
          <w:rtl/>
        </w:rPr>
        <w:t xml:space="preserve"> فما يصح لك‏</w:t>
      </w:r>
      <w:r>
        <w:rPr>
          <w:rFonts w:cs="Traditional Arabic" w:hint="cs"/>
          <w:color w:val="006A0F"/>
          <w:sz w:val="30"/>
          <w:szCs w:val="30"/>
          <w:rtl/>
        </w:rPr>
        <w:t xml:space="preserve"> أَنْ تَتَكَبَّرَ فِيها</w:t>
      </w:r>
      <w:r>
        <w:rPr>
          <w:rFonts w:cs="Traditional Arabic" w:hint="cs"/>
          <w:color w:val="000000"/>
          <w:sz w:val="30"/>
          <w:szCs w:val="30"/>
          <w:rtl/>
        </w:rPr>
        <w:t xml:space="preserve"> و تعصي فإنها مكان الخاشع المطيع قيل فيه تنبيه على أن التكبر لا يليق بأهل الجنة و انه تعالى انما طرده و أهبطه للتكبر لا لمجرد عصيانه قال النبي صلّى اللَّه عليه و آله و سلم من تواضع للَّه رفعه اللَّه و من تكبر وضعه اللَّه‏</w:t>
      </w:r>
      <w:r>
        <w:rPr>
          <w:rFonts w:cs="Traditional Arabic" w:hint="cs"/>
          <w:color w:val="006A0F"/>
          <w:sz w:val="30"/>
          <w:szCs w:val="30"/>
          <w:rtl/>
        </w:rPr>
        <w:t xml:space="preserve"> فَاخْرُجْ إِنَّكَ مِنَ الصَّاغِرِينَ‏</w:t>
      </w:r>
      <w:r>
        <w:rPr>
          <w:rFonts w:cs="Traditional Arabic" w:hint="cs"/>
          <w:color w:val="000000"/>
          <w:sz w:val="30"/>
          <w:szCs w:val="30"/>
          <w:rtl/>
        </w:rPr>
        <w:t xml:space="preserve"> ممن </w:t>
      </w:r>
      <w:r>
        <w:rPr>
          <w:rFonts w:cs="Traditional Arabic" w:hint="cs"/>
          <w:color w:val="D30000"/>
          <w:sz w:val="30"/>
          <w:szCs w:val="30"/>
          <w:rtl/>
        </w:rPr>
        <w:t>أهانه‏</w:t>
      </w:r>
      <w:r>
        <w:rPr>
          <w:rFonts w:cs="Traditional Arabic" w:hint="cs"/>
          <w:color w:val="000000"/>
          <w:sz w:val="30"/>
          <w:szCs w:val="30"/>
          <w:rtl/>
        </w:rPr>
        <w:t xml:space="preserve"> اللَّه تعالى لكبره.</w:t>
      </w:r>
    </w:p>
    <w:p w:rsidR="0057665C" w:rsidRDefault="0057665C" w:rsidP="0057665C">
      <w:pPr>
        <w:rPr>
          <w:rFonts w:cs="Traditional Arabic"/>
          <w:color w:val="552B2B"/>
          <w:sz w:val="30"/>
          <w:szCs w:val="30"/>
          <w:rtl/>
        </w:rPr>
      </w:pPr>
      <w:r>
        <w:rPr>
          <w:rFonts w:cs="Traditional Arabic" w:hint="cs"/>
          <w:color w:val="552B2B"/>
          <w:sz w:val="30"/>
          <w:szCs w:val="30"/>
          <w:rtl/>
        </w:rPr>
        <w:t>تفسير الصافي / ج‏4 / 158 / [سورة السجده(32): آية 20] ..... ص : 158</w:t>
      </w:r>
    </w:p>
    <w:p w:rsidR="0057665C" w:rsidRDefault="0057665C" w:rsidP="0057665C">
      <w:pPr>
        <w:pStyle w:val="NormalWeb"/>
        <w:bidi/>
        <w:rPr>
          <w:rFonts w:cs="Traditional Arabic"/>
          <w:color w:val="552B2B"/>
          <w:sz w:val="30"/>
          <w:szCs w:val="30"/>
          <w:rtl/>
        </w:rPr>
      </w:pPr>
      <w:r>
        <w:rPr>
          <w:rFonts w:cs="Traditional Arabic" w:hint="cs"/>
          <w:color w:val="006A0F"/>
          <w:sz w:val="30"/>
          <w:szCs w:val="30"/>
          <w:rtl/>
        </w:rPr>
        <w:t>وَ أَمَّا الَّذِينَ فَسَقُوا فَمَأْواهُمُ النَّارُ كُلَّما أَرادُوا أَنْ يَخْرُجُوا مِنْها أُعِيدُوا فِيها</w:t>
      </w:r>
      <w:r>
        <w:rPr>
          <w:rFonts w:cs="Traditional Arabic" w:hint="cs"/>
          <w:color w:val="000000"/>
          <w:sz w:val="30"/>
          <w:szCs w:val="30"/>
          <w:rtl/>
        </w:rPr>
        <w:t xml:space="preserve"> عبارة عن خلودهم فيها</w:t>
      </w:r>
      <w:r>
        <w:rPr>
          <w:rFonts w:cs="Traditional Arabic" w:hint="cs"/>
          <w:color w:val="006A0F"/>
          <w:sz w:val="30"/>
          <w:szCs w:val="30"/>
          <w:rtl/>
        </w:rPr>
        <w:t xml:space="preserve"> وَ قِيلَ لَهُمْ ذُوقُوا عَذابَ النَّارِ الَّذِي كُنْتُمْ بِهِ تُكَذِّبُونَ‏</w:t>
      </w:r>
      <w:r>
        <w:rPr>
          <w:rFonts w:cs="Traditional Arabic" w:hint="cs"/>
          <w:color w:val="000000"/>
          <w:sz w:val="30"/>
          <w:szCs w:val="30"/>
          <w:rtl/>
        </w:rPr>
        <w:t xml:space="preserve"> </w:t>
      </w:r>
      <w:r>
        <w:rPr>
          <w:rFonts w:cs="Traditional Arabic" w:hint="cs"/>
          <w:color w:val="D30000"/>
          <w:sz w:val="30"/>
          <w:szCs w:val="30"/>
          <w:rtl/>
        </w:rPr>
        <w:t>اهانة</w:t>
      </w:r>
      <w:r>
        <w:rPr>
          <w:rFonts w:cs="Traditional Arabic" w:hint="cs"/>
          <w:color w:val="000000"/>
          <w:sz w:val="30"/>
          <w:szCs w:val="30"/>
          <w:rtl/>
        </w:rPr>
        <w:t xml:space="preserve"> لهم و زيادة في غيظهم.</w:t>
      </w:r>
    </w:p>
    <w:p w:rsidR="0057665C" w:rsidRDefault="0057665C" w:rsidP="0057665C">
      <w:pPr>
        <w:rPr>
          <w:rFonts w:cs="Traditional Arabic"/>
          <w:color w:val="552B2B"/>
          <w:sz w:val="30"/>
          <w:szCs w:val="30"/>
          <w:rtl/>
        </w:rPr>
      </w:pPr>
      <w:r>
        <w:rPr>
          <w:rFonts w:cs="Traditional Arabic" w:hint="cs"/>
          <w:color w:val="552B2B"/>
          <w:sz w:val="30"/>
          <w:szCs w:val="30"/>
          <w:rtl/>
        </w:rPr>
        <w:t>تفسير الصافي / ج‏5 / 18 / [سورة الأحقاف(46): آية 34] ..... ص : 18</w:t>
      </w:r>
    </w:p>
    <w:p w:rsidR="0057665C" w:rsidRDefault="0057665C" w:rsidP="0057665C">
      <w:pPr>
        <w:pStyle w:val="NormalWeb"/>
        <w:bidi/>
        <w:rPr>
          <w:rFonts w:cs="Traditional Arabic"/>
          <w:color w:val="552B2B"/>
          <w:sz w:val="30"/>
          <w:szCs w:val="30"/>
          <w:rtl/>
        </w:rPr>
      </w:pPr>
      <w:r>
        <w:rPr>
          <w:rFonts w:cs="Traditional Arabic" w:hint="cs"/>
          <w:color w:val="006A0F"/>
          <w:sz w:val="30"/>
          <w:szCs w:val="30"/>
          <w:rtl/>
        </w:rPr>
        <w:t>وَ يَوْمَ يُعْرَضُ الَّذِينَ كَفَرُوا عَلَى النَّارِ أَ لَيْسَ هذا بِالْحَقِ‏</w:t>
      </w:r>
      <w:r>
        <w:rPr>
          <w:rFonts w:cs="Traditional Arabic" w:hint="cs"/>
          <w:color w:val="000000"/>
          <w:sz w:val="30"/>
          <w:szCs w:val="30"/>
          <w:rtl/>
        </w:rPr>
        <w:t xml:space="preserve"> الاشارة الى العذاب‏</w:t>
      </w:r>
      <w:r>
        <w:rPr>
          <w:rFonts w:cs="Traditional Arabic" w:hint="cs"/>
          <w:color w:val="006A0F"/>
          <w:sz w:val="30"/>
          <w:szCs w:val="30"/>
          <w:rtl/>
        </w:rPr>
        <w:t xml:space="preserve"> قالُوا بَلى‏ وَ رَبِّنا قالَ فَذُوقُوا الْعَذابَ بِما كُنْتُمْ تَكْفُرُونَ‏</w:t>
      </w:r>
      <w:r>
        <w:rPr>
          <w:rFonts w:cs="Traditional Arabic" w:hint="cs"/>
          <w:color w:val="000000"/>
          <w:sz w:val="30"/>
          <w:szCs w:val="30"/>
          <w:rtl/>
        </w:rPr>
        <w:t xml:space="preserve"> </w:t>
      </w:r>
      <w:r>
        <w:rPr>
          <w:rFonts w:cs="Traditional Arabic" w:hint="cs"/>
          <w:color w:val="D30000"/>
          <w:sz w:val="30"/>
          <w:szCs w:val="30"/>
          <w:rtl/>
        </w:rPr>
        <w:t>اهانة</w:t>
      </w:r>
      <w:r>
        <w:rPr>
          <w:rFonts w:cs="Traditional Arabic" w:hint="cs"/>
          <w:color w:val="000000"/>
          <w:sz w:val="30"/>
          <w:szCs w:val="30"/>
          <w:rtl/>
        </w:rPr>
        <w:t xml:space="preserve"> و توبيخ لهم.</w:t>
      </w:r>
    </w:p>
    <w:p w:rsidR="0057665C" w:rsidRDefault="0057665C" w:rsidP="0057665C">
      <w:pPr>
        <w:rPr>
          <w:rFonts w:cs="Traditional Arabic"/>
          <w:color w:val="552B2B"/>
          <w:sz w:val="30"/>
          <w:szCs w:val="30"/>
          <w:rtl/>
        </w:rPr>
      </w:pPr>
      <w:r>
        <w:rPr>
          <w:rFonts w:cs="Traditional Arabic" w:hint="cs"/>
          <w:color w:val="552B2B"/>
          <w:sz w:val="30"/>
          <w:szCs w:val="30"/>
          <w:rtl/>
        </w:rPr>
        <w:t>وسائل الشيعة / ج‏3 / 233 / 63 - باب كراهة الضحك بين القبور و على الجنازة و التطلع في الدور ..... ص : 232</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3493- 5- وَ</w:t>
      </w:r>
      <w:r>
        <w:rPr>
          <w:rFonts w:cs="Traditional Arabic" w:hint="cs"/>
          <w:color w:val="780000"/>
          <w:sz w:val="30"/>
          <w:szCs w:val="30"/>
          <w:rtl/>
        </w:rPr>
        <w:t xml:space="preserve"> رَوَاهُ ابْنُ أَبِي فِرَاسٍ فِي كِتَابِهِ قَالَ: قَالَ ع‏</w:t>
      </w:r>
      <w:r>
        <w:rPr>
          <w:rFonts w:cs="Traditional Arabic" w:hint="cs"/>
          <w:color w:val="242887"/>
          <w:sz w:val="30"/>
          <w:szCs w:val="30"/>
          <w:rtl/>
        </w:rPr>
        <w:t xml:space="preserve"> مَنْ ضَحِكَ عَلَى جِنَازَةٍ </w:t>
      </w:r>
      <w:r>
        <w:rPr>
          <w:rFonts w:cs="Traditional Arabic" w:hint="cs"/>
          <w:color w:val="D30000"/>
          <w:sz w:val="30"/>
          <w:szCs w:val="30"/>
          <w:rtl/>
        </w:rPr>
        <w:t>أَهَانَهُ‏</w:t>
      </w:r>
      <w:r>
        <w:rPr>
          <w:rFonts w:cs="Traditional Arabic" w:hint="cs"/>
          <w:color w:val="242887"/>
          <w:sz w:val="30"/>
          <w:szCs w:val="30"/>
          <w:rtl/>
        </w:rPr>
        <w:t xml:space="preserve"> اللَّهُ يَوْمَ الْقِيَامَةِ عَلَى رُءُوسِ الْأَشْهَادِ وَ لَا يُسْتَجَابُ دُعَاؤُهُ وَ مَنْ ضَحِكَ فِي الْمَقْبَرَةِ رَجَعَ وَ عَلَيْهِ مِنَ الْوِزْرِ مِثْلُ جَبَلِ أُحُدٍ- وَ مَنْ تَرَحَّمَ عَلَيْهِ نَجَا مِنَ النَّارِ.</w:t>
      </w:r>
    </w:p>
    <w:p w:rsidR="0057665C" w:rsidRDefault="0057665C" w:rsidP="0057665C">
      <w:pPr>
        <w:rPr>
          <w:rFonts w:cs="Traditional Arabic"/>
          <w:color w:val="552B2B"/>
          <w:sz w:val="30"/>
          <w:szCs w:val="30"/>
          <w:rtl/>
        </w:rPr>
      </w:pPr>
      <w:r>
        <w:rPr>
          <w:rFonts w:cs="Traditional Arabic" w:hint="cs"/>
          <w:color w:val="552B2B"/>
          <w:sz w:val="30"/>
          <w:szCs w:val="30"/>
          <w:rtl/>
        </w:rPr>
        <w:t>وسائل الشيعة / ج‏6 / 249 / 50 - باب كراهة السفر بالقرآن إلى أرض العدو و عدم جواز بيع المصحف من الكافر ..... ص : 249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أَقُولُ: وَ تَقَدَّمَ مَا يَدُلُّ عَلَى تَحْرِيمِ </w:t>
      </w:r>
      <w:r>
        <w:rPr>
          <w:rFonts w:cs="Traditional Arabic" w:hint="cs"/>
          <w:color w:val="D30000"/>
          <w:sz w:val="30"/>
          <w:szCs w:val="30"/>
          <w:rtl/>
        </w:rPr>
        <w:t>إِهَانَةِ</w:t>
      </w:r>
      <w:r>
        <w:rPr>
          <w:rFonts w:cs="Traditional Arabic" w:hint="cs"/>
          <w:color w:val="000000"/>
          <w:sz w:val="30"/>
          <w:szCs w:val="30"/>
          <w:rtl/>
        </w:rPr>
        <w:t xml:space="preserve"> الْقُرْآنِ وَ بَيْعُهُ مِنَ الْكَافِرِ بِهِ </w:t>
      </w:r>
      <w:r>
        <w:rPr>
          <w:rFonts w:cs="Traditional Arabic" w:hint="cs"/>
          <w:color w:val="D30000"/>
          <w:sz w:val="30"/>
          <w:szCs w:val="30"/>
          <w:rtl/>
        </w:rPr>
        <w:t>إِهَانَةٌ</w:t>
      </w:r>
      <w:r>
        <w:rPr>
          <w:rFonts w:cs="Traditional Arabic" w:hint="cs"/>
          <w:color w:val="000000"/>
          <w:sz w:val="30"/>
          <w:szCs w:val="30"/>
          <w:rtl/>
        </w:rPr>
        <w:t xml:space="preserve"> وَ السَّفَرُ بِهِ إِلَى أَرْضِ الْعَدُوِّ تَعْرِيضٌ لِلْإِهَانَةِ.</w:t>
      </w:r>
    </w:p>
    <w:p w:rsidR="0057665C" w:rsidRDefault="0057665C" w:rsidP="0057665C">
      <w:pPr>
        <w:rPr>
          <w:rFonts w:cs="Traditional Arabic"/>
          <w:color w:val="552B2B"/>
          <w:sz w:val="30"/>
          <w:szCs w:val="30"/>
          <w:rtl/>
        </w:rPr>
      </w:pPr>
      <w:r>
        <w:rPr>
          <w:rFonts w:cs="Traditional Arabic" w:hint="cs"/>
          <w:color w:val="552B2B"/>
          <w:sz w:val="30"/>
          <w:szCs w:val="30"/>
          <w:rtl/>
        </w:rPr>
        <w:t>وسائل الشيعة / ج‏12 / 265 / 146 - باب تحريم إهانة المؤمن و خذلانه ..... ص : 265</w:t>
      </w:r>
    </w:p>
    <w:p w:rsidR="0057665C" w:rsidRDefault="0057665C" w:rsidP="0057665C">
      <w:pPr>
        <w:pStyle w:val="NormalWeb"/>
        <w:bidi/>
        <w:rPr>
          <w:rFonts w:cs="Traditional Arabic"/>
          <w:color w:val="552B2B"/>
          <w:sz w:val="30"/>
          <w:szCs w:val="30"/>
          <w:rtl/>
        </w:rPr>
      </w:pPr>
      <w:r>
        <w:rPr>
          <w:rFonts w:cs="Traditional Arabic" w:hint="cs"/>
          <w:color w:val="465BFF"/>
          <w:sz w:val="30"/>
          <w:szCs w:val="30"/>
          <w:rtl/>
        </w:rPr>
        <w:t xml:space="preserve">146- بَابُ تَحْرِيمِ </w:t>
      </w:r>
      <w:r>
        <w:rPr>
          <w:rFonts w:cs="Traditional Arabic" w:hint="cs"/>
          <w:color w:val="D30000"/>
          <w:sz w:val="30"/>
          <w:szCs w:val="30"/>
          <w:rtl/>
        </w:rPr>
        <w:t>إِهَانَةِ</w:t>
      </w:r>
      <w:r>
        <w:rPr>
          <w:rFonts w:cs="Traditional Arabic" w:hint="cs"/>
          <w:color w:val="465BFF"/>
          <w:sz w:val="30"/>
          <w:szCs w:val="30"/>
          <w:rtl/>
        </w:rPr>
        <w:t xml:space="preserve"> الْمُؤْمِنِ وَ خِذْلَانِهِ‏</w:t>
      </w:r>
    </w:p>
    <w:p w:rsidR="0057665C" w:rsidRDefault="0057665C" w:rsidP="0057665C">
      <w:pPr>
        <w:rPr>
          <w:rFonts w:cs="Traditional Arabic"/>
          <w:color w:val="552B2B"/>
          <w:sz w:val="30"/>
          <w:szCs w:val="30"/>
          <w:rtl/>
        </w:rPr>
      </w:pPr>
      <w:r>
        <w:rPr>
          <w:rFonts w:cs="Traditional Arabic" w:hint="cs"/>
          <w:color w:val="552B2B"/>
          <w:sz w:val="30"/>
          <w:szCs w:val="30"/>
          <w:rtl/>
        </w:rPr>
        <w:t>البرهان في تفسير القرآن / ج‏2 / 179 / [سورة النساء(4): آية 125] ..... ص : 177</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lastRenderedPageBreak/>
        <w:t xml:space="preserve">و إذا جعل معنى ذلك من الخلة، فهو أنه قد تخلل معانيه و وقف على أسرار لم يقف عليها غيره، كان معناه العالم به و بأموره، و لا يوجب ذلك تشبيه الله بخلقه، ألا ترون أنه إذا لم ينقطع إليه لم يكن خليله، و إذا لم يعلم أموره لم يكن خليله، و إن من يلده الرجل، و إن </w:t>
      </w:r>
      <w:r>
        <w:rPr>
          <w:rFonts w:cs="Traditional Arabic" w:hint="cs"/>
          <w:color w:val="D30000"/>
          <w:sz w:val="30"/>
          <w:szCs w:val="30"/>
          <w:rtl/>
        </w:rPr>
        <w:t>أهانه‏</w:t>
      </w:r>
      <w:r>
        <w:rPr>
          <w:rFonts w:cs="Traditional Arabic" w:hint="cs"/>
          <w:color w:val="242887"/>
          <w:sz w:val="30"/>
          <w:szCs w:val="30"/>
          <w:rtl/>
        </w:rPr>
        <w:t xml:space="preserve"> و أقصاه، لم يخرج عن أن يكون ولده لأن معنى الولادة قائم».</w:t>
      </w:r>
    </w:p>
    <w:p w:rsidR="0057665C" w:rsidRDefault="0057665C" w:rsidP="0057665C">
      <w:pPr>
        <w:rPr>
          <w:rFonts w:cs="Traditional Arabic"/>
          <w:color w:val="552B2B"/>
          <w:sz w:val="30"/>
          <w:szCs w:val="30"/>
          <w:rtl/>
        </w:rPr>
      </w:pPr>
      <w:r>
        <w:rPr>
          <w:rFonts w:cs="Traditional Arabic" w:hint="cs"/>
          <w:color w:val="552B2B"/>
          <w:sz w:val="30"/>
          <w:szCs w:val="30"/>
          <w:rtl/>
        </w:rPr>
        <w:t>البرهان في تفسير القرآن / ج‏2 / 763 / [سورة التوبة(9): آية 30] ..... ص : 760</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و إذا جعل معنى ذلك من الخلة فقد تخلل معانيه، و وقف على أسرار لم يقف عليها غيره، كأن معناه العالم به و بأموره، فلا يوجب ذلك تشبيه الله بخلقه، ألا ترون أنه إذا لم ينقطع إليه لم يكن خليله، و إذا لم يعلم بأسراره لم يكن خليله، و أن من يلده الرجل و إن </w:t>
      </w:r>
      <w:r>
        <w:rPr>
          <w:rFonts w:cs="Traditional Arabic" w:hint="cs"/>
          <w:color w:val="D30000"/>
          <w:sz w:val="30"/>
          <w:szCs w:val="30"/>
          <w:rtl/>
        </w:rPr>
        <w:t>أهانه‏</w:t>
      </w:r>
      <w:r>
        <w:rPr>
          <w:rFonts w:cs="Traditional Arabic" w:hint="cs"/>
          <w:color w:val="242887"/>
          <w:sz w:val="30"/>
          <w:szCs w:val="30"/>
          <w:rtl/>
        </w:rPr>
        <w:t xml:space="preserve"> و أقصاه لم يخرج عن أن يكون ولده، لأن معنى الولادة قائم.</w:t>
      </w:r>
    </w:p>
    <w:p w:rsidR="0057665C" w:rsidRDefault="0057665C" w:rsidP="0057665C">
      <w:pPr>
        <w:rPr>
          <w:rFonts w:cs="Traditional Arabic"/>
          <w:color w:val="552B2B"/>
          <w:sz w:val="30"/>
          <w:szCs w:val="30"/>
          <w:rtl/>
        </w:rPr>
      </w:pPr>
      <w:r>
        <w:rPr>
          <w:rFonts w:cs="Traditional Arabic" w:hint="cs"/>
          <w:color w:val="552B2B"/>
          <w:sz w:val="30"/>
          <w:szCs w:val="30"/>
          <w:rtl/>
        </w:rPr>
        <w:t>مدينة معاجز الأئمة الإثني عشر / ج‏7 / 112 / التاسع و الثمانون: استجابة دعائه - عليه السلام - ..... ص : 112</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أمّا أبوه عبد اللّه بن مصعب فانّه مزّق عهد يحيى بن عبد اللّه بن الحسن، و </w:t>
      </w:r>
      <w:r>
        <w:rPr>
          <w:rFonts w:cs="Traditional Arabic" w:hint="cs"/>
          <w:color w:val="D30000"/>
          <w:sz w:val="30"/>
          <w:szCs w:val="30"/>
          <w:rtl/>
        </w:rPr>
        <w:t>أهانه‏</w:t>
      </w:r>
      <w:r>
        <w:rPr>
          <w:rFonts w:cs="Traditional Arabic" w:hint="cs"/>
          <w:color w:val="000000"/>
          <w:sz w:val="30"/>
          <w:szCs w:val="30"/>
          <w:rtl/>
        </w:rPr>
        <w:t xml:space="preserve"> بين يدي الرشيد و قال: اقتله يا أمير المؤمنين فانّه لا أمان له.</w:t>
      </w:r>
    </w:p>
    <w:p w:rsidR="0057665C" w:rsidRDefault="0057665C" w:rsidP="0057665C">
      <w:pPr>
        <w:rPr>
          <w:rFonts w:cs="Traditional Arabic"/>
          <w:color w:val="552B2B"/>
          <w:sz w:val="30"/>
          <w:szCs w:val="30"/>
          <w:rtl/>
        </w:rPr>
      </w:pPr>
      <w:r>
        <w:rPr>
          <w:rFonts w:cs="Traditional Arabic" w:hint="cs"/>
          <w:color w:val="552B2B"/>
          <w:sz w:val="30"/>
          <w:szCs w:val="30"/>
          <w:rtl/>
        </w:rPr>
        <w:t>ملاذ الأخيار في فهم تهذيب الأخبار / ج‏12 / 37 / الحديث 20 ..... ص : 37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287E"/>
          <w:sz w:val="30"/>
          <w:szCs w:val="30"/>
          <w:rtl/>
        </w:rPr>
        <w:t>قوله: فسألها</w:t>
      </w:r>
      <w:r>
        <w:rPr>
          <w:rFonts w:cs="Traditional Arabic" w:hint="cs"/>
          <w:color w:val="000000"/>
          <w:sz w:val="30"/>
          <w:szCs w:val="30"/>
          <w:rtl/>
        </w:rPr>
        <w:t xml:space="preserve"> أي: سأل الناس عنها، فيكون على الحذف و الإيصال. أو سألها نفسها هل لك زوج، فالإنكار لذلك إما لأن قولها المنافي لفعلها غير مسموع شرع و يصير موجبا لتشويش البال، و إن أنكرت لا ينفع في رفع التهمة، مع أنه قذف بالنسبة إليها و </w:t>
      </w:r>
      <w:r>
        <w:rPr>
          <w:rFonts w:cs="Traditional Arabic" w:hint="cs"/>
          <w:color w:val="D30000"/>
          <w:sz w:val="30"/>
          <w:szCs w:val="30"/>
          <w:rtl/>
        </w:rPr>
        <w:t>إهانة</w:t>
      </w:r>
      <w:r>
        <w:rPr>
          <w:rFonts w:cs="Traditional Arabic" w:hint="cs"/>
          <w:color w:val="000000"/>
          <w:sz w:val="30"/>
          <w:szCs w:val="30"/>
          <w:rtl/>
        </w:rPr>
        <w:t xml:space="preserve"> لها، أو لأن الأصل الحلية و عدم الزوج، و لا يجب التفتيش لا سيما بعد الوقوع كما مر.</w:t>
      </w:r>
    </w:p>
    <w:p w:rsidR="0057665C" w:rsidRDefault="0057665C" w:rsidP="0057665C">
      <w:pPr>
        <w:rPr>
          <w:rFonts w:cs="Traditional Arabic"/>
          <w:color w:val="552B2B"/>
          <w:sz w:val="30"/>
          <w:szCs w:val="30"/>
          <w:rtl/>
        </w:rPr>
      </w:pPr>
      <w:r>
        <w:rPr>
          <w:rFonts w:cs="Traditional Arabic" w:hint="cs"/>
          <w:color w:val="552B2B"/>
          <w:sz w:val="30"/>
          <w:szCs w:val="30"/>
          <w:rtl/>
        </w:rPr>
        <w:t>مرآة العقول في شرح أخبار آل الرسول / ج‏1 / 102 / الحديث 1 ..... ص : 102</w:t>
      </w:r>
    </w:p>
    <w:p w:rsidR="0057665C" w:rsidRDefault="0057665C" w:rsidP="0057665C">
      <w:pPr>
        <w:pStyle w:val="NormalWeb"/>
        <w:bidi/>
        <w:rPr>
          <w:rFonts w:cs="Traditional Arabic"/>
          <w:color w:val="552B2B"/>
          <w:sz w:val="30"/>
          <w:szCs w:val="30"/>
          <w:rtl/>
        </w:rPr>
      </w:pPr>
      <w:r>
        <w:rPr>
          <w:rFonts w:cs="Traditional Arabic" w:hint="cs"/>
          <w:color w:val="64287E"/>
          <w:sz w:val="30"/>
          <w:szCs w:val="30"/>
          <w:rtl/>
        </w:rPr>
        <w:t>قوله صلى الله عليه و آله و سلم: ما هذا؟</w:t>
      </w:r>
      <w:r>
        <w:rPr>
          <w:rFonts w:cs="Traditional Arabic" w:hint="cs"/>
          <w:color w:val="000000"/>
          <w:sz w:val="30"/>
          <w:szCs w:val="30"/>
          <w:rtl/>
        </w:rPr>
        <w:t xml:space="preserve"> لم يقل من هذا تحقيرا أو </w:t>
      </w:r>
      <w:r>
        <w:rPr>
          <w:rFonts w:cs="Traditional Arabic" w:hint="cs"/>
          <w:color w:val="D30000"/>
          <w:sz w:val="30"/>
          <w:szCs w:val="30"/>
          <w:rtl/>
        </w:rPr>
        <w:t>إهانة</w:t>
      </w:r>
      <w:r>
        <w:rPr>
          <w:rFonts w:cs="Traditional Arabic" w:hint="cs"/>
          <w:color w:val="000000"/>
          <w:sz w:val="30"/>
          <w:szCs w:val="30"/>
          <w:rtl/>
        </w:rPr>
        <w:t xml:space="preserve"> و تأديبا له.</w:t>
      </w:r>
    </w:p>
    <w:p w:rsidR="0057665C" w:rsidRDefault="0057665C" w:rsidP="0057665C">
      <w:pPr>
        <w:rPr>
          <w:rFonts w:cs="Traditional Arabic"/>
          <w:color w:val="552B2B"/>
          <w:sz w:val="30"/>
          <w:szCs w:val="30"/>
          <w:rtl/>
        </w:rPr>
      </w:pPr>
      <w:r>
        <w:rPr>
          <w:rFonts w:cs="Traditional Arabic" w:hint="cs"/>
          <w:color w:val="552B2B"/>
          <w:sz w:val="30"/>
          <w:szCs w:val="30"/>
          <w:rtl/>
        </w:rPr>
        <w:t>مرآة العقول في شرح أخبار آل الرسول / ج‏9 / 80 / الحديث 2 ..... ص : 79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تعالى:"</w:t>
      </w:r>
      <w:r>
        <w:rPr>
          <w:rFonts w:cs="Traditional Arabic" w:hint="cs"/>
          <w:color w:val="006A0F"/>
          <w:sz w:val="30"/>
          <w:szCs w:val="30"/>
          <w:rtl/>
        </w:rPr>
        <w:t xml:space="preserve"> ذلِكَ وَ مَنْ يُعَظِّمْ حُرُماتِ اللَّهِ فَهُوَ خَيْرٌ لَهُ عِنْدَ رَبِّهِ‏</w:t>
      </w:r>
      <w:r>
        <w:rPr>
          <w:rFonts w:cs="Traditional Arabic" w:hint="cs"/>
          <w:color w:val="000000"/>
          <w:sz w:val="30"/>
          <w:szCs w:val="30"/>
          <w:rtl/>
        </w:rPr>
        <w:t xml:space="preserve">" و لقول النبي صلى الله عليه و آله و سلم: لا تباغضوا و لا تحاسدوا و لا تدابروا و لا تقاطعوا و كونوا عباد الله إخوانا، فعلى هذا يجوز القيام و التعظيم بانحناء و شبهه، و ربما وجب إذا أدى تركه إلى التباغض و التقاطع أو </w:t>
      </w:r>
      <w:r>
        <w:rPr>
          <w:rFonts w:cs="Traditional Arabic" w:hint="cs"/>
          <w:color w:val="D30000"/>
          <w:sz w:val="30"/>
          <w:szCs w:val="30"/>
          <w:rtl/>
        </w:rPr>
        <w:t>إهانة</w:t>
      </w:r>
      <w:r>
        <w:rPr>
          <w:rFonts w:cs="Traditional Arabic" w:hint="cs"/>
          <w:color w:val="000000"/>
          <w:sz w:val="30"/>
          <w:szCs w:val="30"/>
          <w:rtl/>
        </w:rPr>
        <w:t xml:space="preserve"> المؤمن و قد صح أن النبي صلى الله عليه و آله و سلم قام إلى فاطمة عليها السلام و إلى جعفر رضي الله عنه لما قدم من الحبشة و قال للأنصار: قوموا إلى سيدكم و نقل أنه صلى الله عليه و آله و سلم قام لعكرمة بن أبي جهل لما قدم من اليمن فرحا بقدومه.</w:t>
      </w:r>
    </w:p>
    <w:p w:rsidR="0057665C" w:rsidRDefault="0057665C" w:rsidP="0057665C">
      <w:pPr>
        <w:rPr>
          <w:rFonts w:cs="Traditional Arabic"/>
          <w:color w:val="552B2B"/>
          <w:sz w:val="30"/>
          <w:szCs w:val="30"/>
          <w:rtl/>
        </w:rPr>
      </w:pPr>
      <w:r>
        <w:rPr>
          <w:rFonts w:cs="Traditional Arabic" w:hint="cs"/>
          <w:color w:val="552B2B"/>
          <w:sz w:val="30"/>
          <w:szCs w:val="30"/>
          <w:rtl/>
        </w:rPr>
        <w:t>مرآة العقول في شرح أخبار آل الرسول / ج‏9 / 389 / الحديث 2 ..... ص : 388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lastRenderedPageBreak/>
        <w:t xml:space="preserve">الخامس: أن يراد به نفس الإيمان، و تكون الإضافة للبيان فإن الإيمان الحقيقي ينافي ارتكاب موبقات المعاصي كما أشير إليه بقولهم عليهم السلام: لا يزني الزاني حين يزني و هو مؤمن، فإن من آمن و أيقن بوجود النار و إيعاد الله تعالى على الزنا أشد العذاب فيها كيف يجترئ على الزنا و أمثالها، إذ لو أو عده بعض الملوك على فعل من الأفعال ضربا شديدا أو قتلا بل ضربا خفيفا أو </w:t>
      </w:r>
      <w:r>
        <w:rPr>
          <w:rFonts w:cs="Traditional Arabic" w:hint="cs"/>
          <w:color w:val="D30000"/>
          <w:sz w:val="30"/>
          <w:szCs w:val="30"/>
          <w:rtl/>
        </w:rPr>
        <w:t>إهانة</w:t>
      </w:r>
      <w:r>
        <w:rPr>
          <w:rFonts w:cs="Traditional Arabic" w:hint="cs"/>
          <w:color w:val="000000"/>
          <w:sz w:val="30"/>
          <w:szCs w:val="30"/>
          <w:rtl/>
        </w:rPr>
        <w:t>، و علم أن الملك سيطلع عليه لا يرتكب هذا الفعل، و كذا لو كان صبي من غلمانه أو ضعيف من بعض خدمه فكيف الأجانب حاضرا، لا يفعل الأمور القبيحة، فكيف يجتمع الإيمان بأن الملك القادر القاهر الناهي الآمر مطلع على السرائر و لا تخفى عليه الضمائر مع ارتكاب الكبائر بحضرته، و هل هذا إلا من ضعف الإيمان؟ و لذا قيل: الفاسق إما كافر أو مجنون.</w:t>
      </w:r>
    </w:p>
    <w:p w:rsidR="0057665C" w:rsidRDefault="0057665C" w:rsidP="0057665C">
      <w:pPr>
        <w:rPr>
          <w:rFonts w:cs="Traditional Arabic"/>
          <w:color w:val="552B2B"/>
          <w:sz w:val="30"/>
          <w:szCs w:val="30"/>
          <w:rtl/>
        </w:rPr>
      </w:pPr>
      <w:r>
        <w:rPr>
          <w:rFonts w:cs="Traditional Arabic" w:hint="cs"/>
          <w:color w:val="552B2B"/>
          <w:sz w:val="30"/>
          <w:szCs w:val="30"/>
          <w:rtl/>
        </w:rPr>
        <w:t>مرآة العقول في شرح أخبار آل الرسول / ج‏10 / 137 / الحديث 3 ..... ص : 137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 xml:space="preserve">قد مر أنه لا ينافي وجوب إظهار الحق في الدين و لا ينافي أيضا جواز المخاصمة لأخذ الحق الدنيوي لكن بدون التعصب و طلب الغلبة، و ترك المداراة بل يكتفي بأقل ما ينفع في المقامين بدون إضرار و </w:t>
      </w:r>
      <w:r>
        <w:rPr>
          <w:rFonts w:cs="Traditional Arabic" w:hint="cs"/>
          <w:color w:val="D30000"/>
          <w:sz w:val="30"/>
          <w:szCs w:val="30"/>
          <w:rtl/>
        </w:rPr>
        <w:t>إهانة</w:t>
      </w:r>
      <w:r>
        <w:rPr>
          <w:rFonts w:cs="Traditional Arabic" w:hint="cs"/>
          <w:color w:val="000000"/>
          <w:sz w:val="30"/>
          <w:szCs w:val="30"/>
          <w:rtl/>
        </w:rPr>
        <w:t xml:space="preserve"> و إلقاء باطل كما عرفت.</w:t>
      </w:r>
    </w:p>
    <w:p w:rsidR="0057665C" w:rsidRDefault="0057665C" w:rsidP="0057665C">
      <w:pPr>
        <w:rPr>
          <w:rFonts w:cs="Traditional Arabic"/>
          <w:color w:val="552B2B"/>
          <w:sz w:val="30"/>
          <w:szCs w:val="30"/>
          <w:rtl/>
        </w:rPr>
      </w:pPr>
      <w:r>
        <w:rPr>
          <w:rFonts w:cs="Traditional Arabic" w:hint="cs"/>
          <w:color w:val="552B2B"/>
          <w:sz w:val="30"/>
          <w:szCs w:val="30"/>
          <w:rtl/>
        </w:rPr>
        <w:t>مرآة العقول في شرح أخبار آل الرسول / ج‏11 / 5 / الحديث 2 ..... ص : 5</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في اصطلاح الفقهاء هو السب الذي لم يكن قذفا بالزنا و نحوه كقولك: يا شارب الخمر أو يا آكل الربا، أو يا ملعون، أو يا خائن، أو يا حمار، أو يا كلب، أو يا خنزير، أو يا فاسق، أو يا فاجر، و أمثال ذلك مما يتضمن استخفافا أو </w:t>
      </w:r>
      <w:r>
        <w:rPr>
          <w:rFonts w:cs="Traditional Arabic" w:hint="cs"/>
          <w:color w:val="D30000"/>
          <w:sz w:val="30"/>
          <w:szCs w:val="30"/>
          <w:rtl/>
        </w:rPr>
        <w:t>إهانة</w:t>
      </w:r>
      <w:r>
        <w:rPr>
          <w:rFonts w:cs="Traditional Arabic" w:hint="cs"/>
          <w:color w:val="000000"/>
          <w:sz w:val="30"/>
          <w:szCs w:val="30"/>
          <w:rtl/>
        </w:rPr>
        <w:t>، و في المصباح: سبه سبا فهو سباب، و منه يقال للإصبع التي تلي الإبهام سبابة لأنه يشاربها عند السب، و السبة العار و سابه مسابة و سبابا أي بالكسر، و اسم الفاعل منه سب.</w:t>
      </w:r>
    </w:p>
    <w:p w:rsidR="0057665C" w:rsidRDefault="0057665C" w:rsidP="0057665C">
      <w:pPr>
        <w:rPr>
          <w:rFonts w:cs="Traditional Arabic"/>
          <w:color w:val="552B2B"/>
          <w:sz w:val="30"/>
          <w:szCs w:val="30"/>
          <w:rtl/>
        </w:rPr>
      </w:pPr>
      <w:r>
        <w:rPr>
          <w:rFonts w:cs="Traditional Arabic" w:hint="cs"/>
          <w:color w:val="552B2B"/>
          <w:sz w:val="30"/>
          <w:szCs w:val="30"/>
          <w:rtl/>
        </w:rPr>
        <w:t>مرآة العقول في شرح أخبار آل الرسول / ج‏11 / 133 / الحديث 1 ..... ص : 124</w:t>
      </w:r>
    </w:p>
    <w:p w:rsidR="0057665C" w:rsidRDefault="0057665C" w:rsidP="0057665C">
      <w:pPr>
        <w:pStyle w:val="NormalWeb"/>
        <w:bidi/>
        <w:rPr>
          <w:rFonts w:cs="Traditional Arabic"/>
          <w:color w:val="552B2B"/>
          <w:sz w:val="30"/>
          <w:szCs w:val="30"/>
          <w:rtl/>
        </w:rPr>
      </w:pPr>
      <w:r>
        <w:rPr>
          <w:rFonts w:cs="Traditional Arabic" w:hint="cs"/>
          <w:color w:val="64287E"/>
          <w:sz w:val="30"/>
          <w:szCs w:val="30"/>
          <w:rtl/>
        </w:rPr>
        <w:t>"</w:t>
      </w:r>
      <w:r>
        <w:rPr>
          <w:rFonts w:cs="Traditional Arabic" w:hint="cs"/>
          <w:color w:val="006A0F"/>
          <w:sz w:val="30"/>
          <w:szCs w:val="30"/>
          <w:rtl/>
        </w:rPr>
        <w:t xml:space="preserve"> فَما جَزاءُ مَنْ يَفْعَلُ ذلِكَ مِنْكُمْ‏</w:t>
      </w:r>
      <w:r>
        <w:rPr>
          <w:rFonts w:cs="Traditional Arabic" w:hint="cs"/>
          <w:color w:val="64287E"/>
          <w:sz w:val="30"/>
          <w:szCs w:val="30"/>
          <w:rtl/>
        </w:rPr>
        <w:t>"</w:t>
      </w:r>
      <w:r>
        <w:rPr>
          <w:rFonts w:cs="Traditional Arabic" w:hint="cs"/>
          <w:color w:val="000000"/>
          <w:sz w:val="30"/>
          <w:szCs w:val="30"/>
          <w:rtl/>
        </w:rPr>
        <w:t xml:space="preserve"> أي الكفر أو الجمع بين الأمرين‏</w:t>
      </w:r>
      <w:r>
        <w:rPr>
          <w:rFonts w:cs="Traditional Arabic" w:hint="cs"/>
          <w:color w:val="64287E"/>
          <w:sz w:val="30"/>
          <w:szCs w:val="30"/>
          <w:rtl/>
        </w:rPr>
        <w:t>"</w:t>
      </w:r>
      <w:r>
        <w:rPr>
          <w:rFonts w:cs="Traditional Arabic" w:hint="cs"/>
          <w:color w:val="006A0F"/>
          <w:sz w:val="30"/>
          <w:szCs w:val="30"/>
          <w:rtl/>
        </w:rPr>
        <w:t xml:space="preserve"> إِلَّا خِزْيٌ فِي الْحَياةِ الدُّنْيا</w:t>
      </w:r>
      <w:r>
        <w:rPr>
          <w:rFonts w:cs="Traditional Arabic" w:hint="cs"/>
          <w:color w:val="64287E"/>
          <w:sz w:val="30"/>
          <w:szCs w:val="30"/>
          <w:rtl/>
        </w:rPr>
        <w:t>"</w:t>
      </w:r>
      <w:r>
        <w:rPr>
          <w:rFonts w:cs="Traditional Arabic" w:hint="cs"/>
          <w:color w:val="000000"/>
          <w:sz w:val="30"/>
          <w:szCs w:val="30"/>
          <w:rtl/>
        </w:rPr>
        <w:t xml:space="preserve"> كقتل بني قريظة و سبي نسائهم و ذراريهم، و أجلاء بني النضير لنقض عهدهم و ضرب الجزية على غيرهم، و الخزي ذل يستحيي منه، يقال: أخزاه الله أي </w:t>
      </w:r>
      <w:r>
        <w:rPr>
          <w:rFonts w:cs="Traditional Arabic" w:hint="cs"/>
          <w:color w:val="D30000"/>
          <w:sz w:val="30"/>
          <w:szCs w:val="30"/>
          <w:rtl/>
        </w:rPr>
        <w:t>إهانة</w:t>
      </w:r>
      <w:r>
        <w:rPr>
          <w:rFonts w:cs="Traditional Arabic" w:hint="cs"/>
          <w:color w:val="000000"/>
          <w:sz w:val="30"/>
          <w:szCs w:val="30"/>
          <w:rtl/>
        </w:rPr>
        <w:t xml:space="preserve"> و أوقعه موقعا يستحيي منه، و تنكير خزي يدل على فظاعة شأنه و أنه بلغ مبلغا لا يعرف كنهه.</w:t>
      </w:r>
    </w:p>
    <w:p w:rsidR="0057665C" w:rsidRDefault="0057665C" w:rsidP="0057665C">
      <w:pPr>
        <w:rPr>
          <w:rFonts w:cs="Traditional Arabic"/>
          <w:color w:val="552B2B"/>
          <w:sz w:val="30"/>
          <w:szCs w:val="30"/>
          <w:rtl/>
        </w:rPr>
      </w:pPr>
      <w:r>
        <w:rPr>
          <w:rFonts w:cs="Traditional Arabic" w:hint="cs"/>
          <w:color w:val="552B2B"/>
          <w:sz w:val="30"/>
          <w:szCs w:val="30"/>
          <w:rtl/>
        </w:rPr>
        <w:t>مرآة العقول في شرح أخبار آل الرسول / ج‏11 / 322 / الحديث 1 ..... ص : 321</w:t>
      </w:r>
    </w:p>
    <w:p w:rsidR="0057665C" w:rsidRDefault="0057665C" w:rsidP="0057665C">
      <w:pPr>
        <w:pStyle w:val="NormalWeb"/>
        <w:bidi/>
        <w:rPr>
          <w:rFonts w:cs="Traditional Arabic"/>
          <w:color w:val="552B2B"/>
          <w:sz w:val="30"/>
          <w:szCs w:val="30"/>
          <w:rtl/>
        </w:rPr>
      </w:pPr>
      <w:r>
        <w:rPr>
          <w:rFonts w:cs="Traditional Arabic" w:hint="cs"/>
          <w:color w:val="64287E"/>
          <w:sz w:val="30"/>
          <w:szCs w:val="30"/>
          <w:rtl/>
        </w:rPr>
        <w:t>" على نفسه"</w:t>
      </w:r>
      <w:r>
        <w:rPr>
          <w:rFonts w:cs="Traditional Arabic" w:hint="cs"/>
          <w:color w:val="000000"/>
          <w:sz w:val="30"/>
          <w:szCs w:val="30"/>
          <w:rtl/>
        </w:rPr>
        <w:t xml:space="preserve"> أي ملزما على نفسه‏</w:t>
      </w:r>
      <w:r>
        <w:rPr>
          <w:rFonts w:cs="Traditional Arabic" w:hint="cs"/>
          <w:color w:val="64287E"/>
          <w:sz w:val="30"/>
          <w:szCs w:val="30"/>
          <w:rtl/>
        </w:rPr>
        <w:t>" فقال"</w:t>
      </w:r>
      <w:r>
        <w:rPr>
          <w:rFonts w:cs="Traditional Arabic" w:hint="cs"/>
          <w:color w:val="000000"/>
          <w:sz w:val="30"/>
          <w:szCs w:val="30"/>
          <w:rtl/>
        </w:rPr>
        <w:t xml:space="preserve"> الفاء للبيان، و يقال:</w:t>
      </w:r>
      <w:r>
        <w:rPr>
          <w:rFonts w:cs="Traditional Arabic" w:hint="cs"/>
          <w:color w:val="64287E"/>
          <w:sz w:val="30"/>
          <w:szCs w:val="30"/>
          <w:rtl/>
        </w:rPr>
        <w:t xml:space="preserve"> جازه‏</w:t>
      </w:r>
      <w:r>
        <w:rPr>
          <w:rFonts w:cs="Traditional Arabic" w:hint="cs"/>
          <w:color w:val="000000"/>
          <w:sz w:val="30"/>
          <w:szCs w:val="30"/>
          <w:rtl/>
        </w:rPr>
        <w:t xml:space="preserve"> يجوزه إذا تعداه‏</w:t>
      </w:r>
      <w:r>
        <w:rPr>
          <w:rFonts w:cs="Traditional Arabic" w:hint="cs"/>
          <w:color w:val="64287E"/>
          <w:sz w:val="30"/>
          <w:szCs w:val="30"/>
          <w:rtl/>
        </w:rPr>
        <w:t>" و لو كف بكف"</w:t>
      </w:r>
      <w:r>
        <w:rPr>
          <w:rFonts w:cs="Traditional Arabic" w:hint="cs"/>
          <w:color w:val="000000"/>
          <w:sz w:val="30"/>
          <w:szCs w:val="30"/>
          <w:rtl/>
        </w:rPr>
        <w:t xml:space="preserve"> لعل المراد بالكف أو لا المنع و الزجر، و بالثاني اليد أي تضرر كف إنسان بكف آخر بغمز و شبهه، أو تلذذ كف بكف أو يقدر مضاف أي يجازى ضرب كف بضرب كف، و قيل: أي ضربة كف بكف، و المراد</w:t>
      </w:r>
      <w:r>
        <w:rPr>
          <w:rFonts w:cs="Traditional Arabic" w:hint="cs"/>
          <w:color w:val="64287E"/>
          <w:sz w:val="30"/>
          <w:szCs w:val="30"/>
          <w:rtl/>
        </w:rPr>
        <w:t xml:space="preserve"> بالمسحة</w:t>
      </w:r>
      <w:r>
        <w:rPr>
          <w:rFonts w:cs="Traditional Arabic" w:hint="cs"/>
          <w:color w:val="000000"/>
          <w:sz w:val="30"/>
          <w:szCs w:val="30"/>
          <w:rtl/>
        </w:rPr>
        <w:t xml:space="preserve"> بالكف ما يشتمل على </w:t>
      </w:r>
      <w:r>
        <w:rPr>
          <w:rFonts w:cs="Traditional Arabic" w:hint="cs"/>
          <w:color w:val="D30000"/>
          <w:sz w:val="30"/>
          <w:szCs w:val="30"/>
          <w:rtl/>
        </w:rPr>
        <w:t>إهانة</w:t>
      </w:r>
      <w:r>
        <w:rPr>
          <w:rFonts w:cs="Traditional Arabic" w:hint="cs"/>
          <w:color w:val="000000"/>
          <w:sz w:val="30"/>
          <w:szCs w:val="30"/>
          <w:rtl/>
        </w:rPr>
        <w:t xml:space="preserve"> و تحقير أو تلذذ، و يمكن حمل التلذذ في الموضعين على ما إذا كان من امرأة ذات بعل أو قهرا بدون رضاء الممسوح، ليكون من حق الناس.</w:t>
      </w:r>
    </w:p>
    <w:p w:rsidR="0057665C" w:rsidRDefault="0057665C" w:rsidP="0057665C">
      <w:pPr>
        <w:rPr>
          <w:rFonts w:cs="Traditional Arabic"/>
          <w:color w:val="552B2B"/>
          <w:sz w:val="30"/>
          <w:szCs w:val="30"/>
          <w:rtl/>
        </w:rPr>
      </w:pPr>
      <w:r>
        <w:rPr>
          <w:rFonts w:cs="Traditional Arabic" w:hint="cs"/>
          <w:color w:val="552B2B"/>
          <w:sz w:val="30"/>
          <w:szCs w:val="30"/>
          <w:rtl/>
        </w:rPr>
        <w:t>مرآة العقول في شرح أخبار آل الرسول / ج‏24 / 8 / الحديث 12 ..... ص : 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محمول على مستحلها أو لا يدخل الجنة ابتداء بل بعد تعذيب و </w:t>
      </w:r>
      <w:r>
        <w:rPr>
          <w:rFonts w:cs="Traditional Arabic" w:hint="cs"/>
          <w:color w:val="D30000"/>
          <w:sz w:val="30"/>
          <w:szCs w:val="30"/>
          <w:rtl/>
        </w:rPr>
        <w:t>إهانة</w:t>
      </w:r>
      <w:r>
        <w:rPr>
          <w:rFonts w:cs="Traditional Arabic" w:hint="cs"/>
          <w:color w:val="000000"/>
          <w:sz w:val="30"/>
          <w:szCs w:val="30"/>
          <w:rtl/>
        </w:rPr>
        <w:t>، أو جنة مخصوصة من الجنان، أو في البرزخ.</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بحار الأنوار (ط - بيروت) / ج‏1 / 130 / باب 4 علامات العقل و جنوده ..... ص : 106</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توضيح قال الفيروزآبادي جمح الفرس كمنع جمحا و جموحا و جماحا و هو جموح اغتر فارسه و غلبه و قال رجل خصم كفرح مجادل قوله من ابتلي به أي بمعاشرته و خلطته و استهان بالشي‏ء أي </w:t>
      </w:r>
      <w:r>
        <w:rPr>
          <w:rFonts w:cs="Traditional Arabic" w:hint="cs"/>
          <w:color w:val="D30000"/>
          <w:sz w:val="30"/>
          <w:szCs w:val="30"/>
          <w:rtl/>
        </w:rPr>
        <w:t>أهانه‏</w:t>
      </w:r>
      <w:r>
        <w:rPr>
          <w:rFonts w:cs="Traditional Arabic" w:hint="cs"/>
          <w:color w:val="000000"/>
          <w:sz w:val="30"/>
          <w:szCs w:val="30"/>
          <w:rtl/>
        </w:rPr>
        <w:t xml:space="preserve"> و خفضه و الخوض في الملاهي الدخول فيها و اقتحامها من غير روية و التمادي فيها.</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ج‏6 / 30 / باب 20 التوبة و أنواعها و شرائطها ..... ص : 11</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بيان لعل المراد بالكف أولا المنع و الزجر و بالثاني اليد و يحتمل أن يكون المراد بهما معا اليد أي تضرر كف إنسان بكف آخر بغمز و شبهه أو تلذذ كف بكف و المراد بالمسحة بالكف ما يشتمل على </w:t>
      </w:r>
      <w:r>
        <w:rPr>
          <w:rFonts w:cs="Traditional Arabic" w:hint="cs"/>
          <w:color w:val="D30000"/>
          <w:sz w:val="30"/>
          <w:szCs w:val="30"/>
          <w:rtl/>
        </w:rPr>
        <w:t>إهانة</w:t>
      </w:r>
      <w:r>
        <w:rPr>
          <w:rFonts w:cs="Traditional Arabic" w:hint="cs"/>
          <w:color w:val="000000"/>
          <w:sz w:val="30"/>
          <w:szCs w:val="30"/>
          <w:rtl/>
        </w:rPr>
        <w:t xml:space="preserve"> و تحقير أو تلذذ و يمكن حمل التلذذ في الموضعين على ما إذا كان من امرأة ذات بعل أو قهرا بدون رضى الممسوح ليكون من حق الناس و الجماء التي لا قرن لها قال في النهاية فيه إن الله ليدين الجماء من ذوات القرن الجماء التي لا قرن لها و يدين أي يجزي انتهى و أما الخوف بعد التوبة فلعله لاحتمال التقصير في شرائط التوبة.</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ج‏7 / 140 / باب 8 أحوال المتقين و المجرمين في القيامة ..... ص : 131</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و قال البيضاوي في قوله تعالى‏</w:t>
      </w:r>
      <w:r>
        <w:rPr>
          <w:rFonts w:cs="Traditional Arabic" w:hint="cs"/>
          <w:color w:val="006A0F"/>
          <w:sz w:val="30"/>
          <w:szCs w:val="30"/>
          <w:rtl/>
        </w:rPr>
        <w:t xml:space="preserve"> يَوْمَ تَبْيَضُّ وُجُوهٌ وَ تَسْوَدُّ وُجُوهٌ‏</w:t>
      </w:r>
      <w:r>
        <w:rPr>
          <w:rFonts w:cs="Traditional Arabic" w:hint="cs"/>
          <w:color w:val="000000"/>
          <w:sz w:val="30"/>
          <w:szCs w:val="30"/>
          <w:rtl/>
        </w:rPr>
        <w:t xml:space="preserve"> بياض الوجه و سواده كنايتان عن ظهور بهجة السرور و كآبة الخوف فيه و قيل يوسم أهل الحق ببياض الوجه و الصحيفة و إشراق البشرة و سعي النور بين يديه و بيمينه و أهل الباطل بأضداد ذلك‏</w:t>
      </w:r>
      <w:r>
        <w:rPr>
          <w:rFonts w:cs="Traditional Arabic" w:hint="cs"/>
          <w:color w:val="006A0F"/>
          <w:sz w:val="30"/>
          <w:szCs w:val="30"/>
          <w:rtl/>
        </w:rPr>
        <w:t xml:space="preserve"> أَ كَفَرْتُمْ‏</w:t>
      </w:r>
      <w:r>
        <w:rPr>
          <w:rFonts w:cs="Traditional Arabic" w:hint="cs"/>
          <w:color w:val="000000"/>
          <w:sz w:val="30"/>
          <w:szCs w:val="30"/>
          <w:rtl/>
        </w:rPr>
        <w:t xml:space="preserve"> أي فيقال لهم أ كفرتم و الهمزة للتوبيخ و التعجيب من حالهم‏</w:t>
      </w:r>
      <w:r>
        <w:rPr>
          <w:rFonts w:cs="Traditional Arabic" w:hint="cs"/>
          <w:color w:val="006A0F"/>
          <w:sz w:val="30"/>
          <w:szCs w:val="30"/>
          <w:rtl/>
        </w:rPr>
        <w:t xml:space="preserve"> فَذُوقُوا الْعَذابَ‏</w:t>
      </w:r>
      <w:r>
        <w:rPr>
          <w:rFonts w:cs="Traditional Arabic" w:hint="cs"/>
          <w:color w:val="000000"/>
          <w:sz w:val="30"/>
          <w:szCs w:val="30"/>
          <w:rtl/>
        </w:rPr>
        <w:t xml:space="preserve"> أمر </w:t>
      </w:r>
      <w:r>
        <w:rPr>
          <w:rFonts w:cs="Traditional Arabic" w:hint="cs"/>
          <w:color w:val="D30000"/>
          <w:sz w:val="30"/>
          <w:szCs w:val="30"/>
          <w:rtl/>
        </w:rPr>
        <w:t>إهانة</w:t>
      </w:r>
      <w:r>
        <w:rPr>
          <w:rFonts w:cs="Traditional Arabic" w:hint="cs"/>
          <w:color w:val="006A0F"/>
          <w:sz w:val="30"/>
          <w:szCs w:val="30"/>
          <w:rtl/>
        </w:rPr>
        <w:t xml:space="preserve"> فَفِي رَحْمَتِ اللَّهِ‏</w:t>
      </w:r>
      <w:r>
        <w:rPr>
          <w:rFonts w:cs="Traditional Arabic" w:hint="cs"/>
          <w:color w:val="000000"/>
          <w:sz w:val="30"/>
          <w:szCs w:val="30"/>
          <w:rtl/>
        </w:rPr>
        <w:t xml:space="preserve"> يعني الجنة و الثواب المخلد عبر عن ذلك بالرحمة تنبيها على أن المؤمن و إن استغرق عمره في طاعة الله تعالى لا يدخل الجنة إلا برحمته و فضله.</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ج‏8 / 277 / باب 24 النار أعاذنا الله و سائر المؤمنين من لهبها و حميمها و غساقها و غسلينها و عقاربها و حياتها و شدائدها و دركاتها بمحمد سيد المرسلين و أهل بيته الطاهرين صلوات الله عليهم أجمعين ..... ص : 222</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و في قوله تعالى‏</w:t>
      </w:r>
      <w:r>
        <w:rPr>
          <w:rFonts w:cs="Traditional Arabic" w:hint="cs"/>
          <w:color w:val="006A0F"/>
          <w:sz w:val="30"/>
          <w:szCs w:val="30"/>
          <w:rtl/>
        </w:rPr>
        <w:t xml:space="preserve"> لَئِنْ لَمْ يَنْتَهِ‏</w:t>
      </w:r>
      <w:r>
        <w:rPr>
          <w:rFonts w:cs="Traditional Arabic" w:hint="cs"/>
          <w:color w:val="000000"/>
          <w:sz w:val="30"/>
          <w:szCs w:val="30"/>
          <w:rtl/>
        </w:rPr>
        <w:t xml:space="preserve"> أي إن لم يمتنع أبو جهل عن تكذيب محمد ص و إيذائه‏</w:t>
      </w:r>
      <w:r>
        <w:rPr>
          <w:rFonts w:cs="Traditional Arabic" w:hint="cs"/>
          <w:color w:val="006A0F"/>
          <w:sz w:val="30"/>
          <w:szCs w:val="30"/>
          <w:rtl/>
        </w:rPr>
        <w:t xml:space="preserve"> لَنَسْفَعاً بِالنَّاصِيَةِ</w:t>
      </w:r>
      <w:r>
        <w:rPr>
          <w:rFonts w:cs="Traditional Arabic" w:hint="cs"/>
          <w:color w:val="000000"/>
          <w:sz w:val="30"/>
          <w:szCs w:val="30"/>
          <w:rtl/>
        </w:rPr>
        <w:t xml:space="preserve"> النون نون التأكيد الخفيفة أي لنجرن بناصيته إلى النار و هذا كقوله‏</w:t>
      </w:r>
      <w:r>
        <w:rPr>
          <w:rFonts w:cs="Traditional Arabic" w:hint="cs"/>
          <w:color w:val="006A0F"/>
          <w:sz w:val="30"/>
          <w:szCs w:val="30"/>
          <w:rtl/>
        </w:rPr>
        <w:t xml:space="preserve"> فَيُؤْخَذُ بِالنَّواصِي وَ الْأَقْدامِ‏</w:t>
      </w:r>
      <w:r>
        <w:rPr>
          <w:rFonts w:cs="Traditional Arabic" w:hint="cs"/>
          <w:color w:val="000000"/>
          <w:sz w:val="30"/>
          <w:szCs w:val="30"/>
          <w:rtl/>
        </w:rPr>
        <w:t xml:space="preserve"> و معناه لنذلنه و نقيمنه مقام الأذلة ففي الأخذ بالناصية </w:t>
      </w:r>
      <w:r>
        <w:rPr>
          <w:rFonts w:cs="Traditional Arabic" w:hint="cs"/>
          <w:color w:val="D30000"/>
          <w:sz w:val="30"/>
          <w:szCs w:val="30"/>
          <w:rtl/>
        </w:rPr>
        <w:t>إهانة</w:t>
      </w:r>
      <w:r>
        <w:rPr>
          <w:rFonts w:cs="Traditional Arabic" w:hint="cs"/>
          <w:color w:val="000000"/>
          <w:sz w:val="30"/>
          <w:szCs w:val="30"/>
          <w:rtl/>
        </w:rPr>
        <w:t xml:space="preserve"> و استخفاف و قيل معناه لنغيرن وجهه و نسودنه بالنار يوم القيامة لأن السفع أثر الإحراق بالنار</w:t>
      </w:r>
      <w:r>
        <w:rPr>
          <w:rFonts w:cs="Traditional Arabic" w:hint="cs"/>
          <w:color w:val="006A0F"/>
          <w:sz w:val="30"/>
          <w:szCs w:val="30"/>
          <w:rtl/>
        </w:rPr>
        <w:t xml:space="preserve"> ناصِيَةٍ كاذِبَةٍ خاطِئَةٍ</w:t>
      </w:r>
      <w:r>
        <w:rPr>
          <w:rFonts w:cs="Traditional Arabic" w:hint="cs"/>
          <w:color w:val="000000"/>
          <w:sz w:val="30"/>
          <w:szCs w:val="30"/>
          <w:rtl/>
        </w:rPr>
        <w:t xml:space="preserve"> وصفها بالكذب و الخطاء بمعنى أن صاحبها كاذب في أقواله خاطئ في أفعاله لما ذكر الجر بها أضاف‏</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ج‏9 / 260 / باب 1 ما احتج صلى الله عليه و آله به على المشركين و الزنادقة و سائر أهل الملل الباطلة ..... ص : 255</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خِلَافُ مَا بَدَأْتُمْ تَقُولُونَهُ قَالَ فَقَالَتِ النَّصَارَى يَا مُحَمَّدُ إِنَّ اللَّهَ تَعَالَى لَمَّا أَظْهَرَ عَلَى يَدِ عِيسَى مِنَ الْأَشْيَاءِ الْعَجِيبَةِ مَا أَظْهَرَ فَقَدِ اتَّخَذَهُ وَلَداً عَلَى جِهَةِ الْكَرَامَةِ فَقَالَ لَهُمْ رَسُولُ اللَّهِ ص قَدْ سَمِعْتُمْ مَا قُلْتُهُ لِلْيَهُودِ فِي هَذَا الْمَعْنَى الَّذِي ذَكَرْتُمُوهُ ثُمَّ أَعَادَ ص ذَلِكَ كُلَّهُ فَسَكَتُوا إِلَّا رَجُلًا وَاحِداً مِنْهُمْ قَالَ لَهُ يَا مُحَمَّدُ أَ وَ لَسْتُمْ تَقُولُونَ إِنَّ إِبْرَاهِيمَ خَلِيلُ اللَّهِ قَالَ قَدْ قُلْنَا ذَلِكَ فَقَالَ إِذَا قُلْتُمْ ذَلِكَ فَلِمَ مَنَعْتُمُونَا مِنْ أَنْ نَقُولَ إِنَّ عِيسَى ابْنُ اللَّهِ فَقَالَ رَسُولُ اللَّهِ ص إِنَّهُمَا لَمْ يَشْتَبِهَا لِأَنَّ قَوْلَنَا إِنَّ إِبْرَاهِيمَ خَلِيلُ اللَّهِ فَإِنَّمَا هُوَ مُشْتَقٌّ مِنَ الْخَلَّةِ أَوِ الْخُلَّةِ فَأَمَّا الْخَلَّةُ فَإِنَّمَا مَعْنَاهَا الْفَقْرُ وَ الْفَاقَةُ وَ قَدْ كَانَ خَلِيلًا إِلَى رَبِّهِ فَقِيراً وَ إِلَيْهِ مُنْقَطِعاً وَ عَنْ غَيْرِهِ مُتَعَفِّفاً مُعْرِضاً مُسْتَغْنِياً وَ ذَلِكَ لَمَّا أُرِيدَ قَذْفُهُ </w:t>
      </w:r>
      <w:r>
        <w:rPr>
          <w:rFonts w:cs="Traditional Arabic" w:hint="cs"/>
          <w:color w:val="242887"/>
          <w:sz w:val="30"/>
          <w:szCs w:val="30"/>
          <w:rtl/>
        </w:rPr>
        <w:lastRenderedPageBreak/>
        <w:t xml:space="preserve">فِي النَّارِ فَرُمِيَ بِهِ فِي الْمَنْجَنِيقِ فَبَعَثَ اللَّهُ تَعَالَى جَبْرَئِيلَ ع وَ قَالَ لَهُ أَدْرِكْ عَبْدِي فَجَاءَهُ فَلَقِيَهُ فِي الْهَوَاءِ فَقَالَ كَلِّفْنِي مَا بَدَا لَكَ فَقَدْ بَعَثَنِي اللَّهُ لِنُصْرَتِكَ فَقَالَ بَلْ حَسْبِيَ اللَّهُ وَ نِعْمَ الْوَكِيلُ إِنِّي لَا أَسْأَلُ غَيْرَهُ وَ لَا حَاجَةَ لِي إِلَّا إِلَيْهِ فَسَمَّاهُ خَلِيلَهُ أَيْ فَقِيرَهُ وَ مُحْتَاجَهُ وَ الْمُنْقَطِعَ إِلَيْهِ عَمَّنْ سِوَاهُ وَ إِذَا جُعِلَ مَعْنَى ذَلِكَ مِنَ الْخُلَّةِ وَ هُوَ أَنَّهُ قَدْ تَخَلَّلَ مَعَانِيَهُ وَ وَقَفَ عَلَى أَسْرَارٍ لَمْ يَقِفْ عَلَيْهَا غَيْرُهُ كَانَ مَعْنَاهُ الْعَالِمَ بِهِ وَ بِأُمُورِهِ وَ لَا يُوجِبُ ذَلِكَ تَشْبِيهَ اللَّهِ بِخَلْقِهِ أَ لَا تَرَوْنَ أَنَّهُ إِذَا لَمْ يَنْقَطِعْ إِلَيْهِ لَمْ يَكُنْ خَلِيلَهُ وَ إِذَا لَمْ يَعْلَمْ بِأَسْرَارِهِ لَمْ يَكُنْ خَلِيلَهُ وَ إِنَّ مَنْ يَلِدُهُ الرَّجُلُ وَ إِنْ </w:t>
      </w:r>
      <w:r>
        <w:rPr>
          <w:rFonts w:cs="Traditional Arabic" w:hint="cs"/>
          <w:color w:val="D30000"/>
          <w:sz w:val="30"/>
          <w:szCs w:val="30"/>
          <w:rtl/>
        </w:rPr>
        <w:t>أَهَانَهُ‏</w:t>
      </w:r>
      <w:r>
        <w:rPr>
          <w:rFonts w:cs="Traditional Arabic" w:hint="cs"/>
          <w:color w:val="242887"/>
          <w:sz w:val="30"/>
          <w:szCs w:val="30"/>
          <w:rtl/>
        </w:rPr>
        <w:t xml:space="preserve"> وَ أَقْصَاهُ لَمْ يَخْرُجْ عَنْ أَنْ يَكُونَ وَلَدَهُ لِأَنَّ مَعْنَى الْوِلَادَةِ قَائِمٌ ثُمَّ إِنْ وَجَبَ لِأَنَّهُ قَالَ إِبْرَاهِيمُ خَلِيلِي أَنْ تَقِيسُوا أَنْتُمْ فَتَقُولُوا إِنَّ عِيسَى ابْنُهُ وَجَبَ أَيْضاً أَنْ تَقُولُوا لَهُ وَ لِمُوسَى إِنَّهُ ابْنُهُ فَإِنَّ الَّذِي مَعَهُ مِنَ الْمُعْجِزَاتِ لَمْ يَكُنْ بِدُونِ مَا كَانَ مَعَ عِيسَى فَقُولُوا إِنَّ مُوسَى أَيْضاً ابْنُهُ وَ إِنَّهُ يَجُوزُ أَنْ تَقُولُوا عَلَى هَذَا الْمَعْنَى إِنَّهُ شَيْخُهُ وَ سَيِّدُهُ وَ عَمُّهُ وَ رَئِيسُهُ وَ أَمِيرُهُ كَمَا ذَكَرْتُهُ لِلْيَهُودِ فَقَالَ بَعْضُهُمْ لِبَعْضٍ وَ فِي الْكُتُبِ الْمُنَزَّلَةِ أَنَّ عِيسَى قَالَ أَذْهَبُ إِلَى أَبِي فَقَالَ رَسُولُ اللَّهِ ص فَإِنْ كُنْتُمْ بِذَلِكَ الْكِتَابِ تَعْمَلُونَ فَإِنَّ فِيهِ أَذْهَبُ إِلَى أَبِي وَ أَبِيكُمْ فَقُولُوا إِنَّ جَمِيعَ الَّذِينَ خَاطَبَهُمْ عِيسَى كَانُوا أَبْنَاءَ اللَّهِ كَمَا</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ج‏16 / 285 / في سواكه ..... ص : 254</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الْأَطْهَرِ الْأَطْيَبِ ص فَإِنَّ فِيهِ أُسْوَةً لِمَنْ تَأَسَّى وَ عَزَاءً لِمَنْ تَعَزَّى وَ أَحَبُّ الْعِبَادِ إِلَى اللَّهِ تَعَالَى الْمُتَأَسِّي بِنَبِيِّهِ ص وَ الْمُقْتَصُّ لِأَثَرِهِ قَضِمَ الدُّنْيَا قَضْماً وَ لَمْ يُعِرْهَا طَرْفاً أَهْضَمُ أَهْلِ الدُّنْيَا كَشْحاً وَ أَخْمَصُهُمْ مِنَ الدُّنْيَا بَطْناً عُرِضَتْ عَلَيْهِ الدُّنْيَا فَأَبَى أَنْ يَقْبَلَهَا وَ عَلِمَ أَنَّ اللَّهَ سُبْحَانَهُ أَبْغَضَ شَيْئاً فَأَبْغَضَهُ وَ حَقَّرَ شَيْئاً فَحَقَّرَهُ وَ صَغَّرَ شَيْئاً فَصَغَّرَهُ وَ لَوْ لَمْ يَكُنْ فِينَا إِلَّا حُبُّنَا مَا أَبْغَضَ اللَّهُ وَ تَعْظِيمُنَا مَا صَغَّرَ اللَّهُ لَكَفَى بِهِ شِقَاقاً لِلَّهِ وَ مُحَادَّةً عَنْ أَمْرِ اللَّهِ وَ لَقَدْ كَانَ رَسُولُ اللَّهِ ص يَأْكُلُ عَلَى الْأَرْضِ وَ يَجْلِسُ جِلْسَةَ الْعَبْدِ وَ يَخْصِفُ بِيَدِهِ نَعْلَهُ وَ يَرْقَعُ بِيَدِهِ ثَوْبَهُ وَ يَرْكَبُ الْحِمَارَ الْعَارِيَ وَ يُرْدِفُ خَلْفَهُ وَ يَكُونُ السِّتْرُ عَلَى بَابِ بَيْتِهِ فَتَكُونُ فِيهِ التَّصَاوِيرُ فَيَقُولُ يَا فُلَانَةُ لِإِحْدَى أَزْوَاجِهِ غَيِّبِيهِ عَنِّي فَإِنِّي إِذَا نَظَرْتُ إِلَيْهِ ذَكَرْتُ الدُّنْيَا وَ زَخَارِفَهَا فَأَعْرَضَ عَنِ الدُّنْيَا بِقَلْبِهِ وَ أَمَاتَ ذِكْرَهَا مِنْ نَفْسِهِ وَ أَحَبَّ أَنْ تَغِيبَ زِينَتُهَا عَنْ عَيْنِهِ لِكَيْلَا يَتَّخِذَ مِنْهَا رِيَاشاً وَ لَا يَعْتَقِدَهَا قَرَاراً وَ لَا يَرْجُوَ فِيهَا مُقَاماً فَأَخْرَجَهَا مِنَ النَّفْسِ وَ أَشْخَصَهَا عَنِ الْقَلْبِ وَ غَيَّبَهَا عَنِ الْبَصَرِ وَ كَذَلِكَ مَنْ أَبْغَضَ شَيْئاً أَبْغَضَ أَنْ يَنْظُرَ إِلَيْهِ وَ أَنْ يُذْكَرَ عِنْدَهُ وَ لَقَدْ كَانَ فِي رَسُولِ اللَّهِ ص مَا يَدُلُّكَ عَلَى مَسَاوِي الدُّنْيَا وَ عُيُوبِهَا إِذْ جَاعَ فِيهَا مَعَ خَاصَّتِهِ وَ زُوِيَتْ عَنْهُ زَخَارِفُهَا مَعَ عَظِيمِ زُلْفَتِهِ فَلْيَنْظُرْ نَاظِرٌ بِعَقْلِهِ أَكْرَمَ اللَّهُ مُحَمَّداً ص بِذَلِكَ أَمْ </w:t>
      </w:r>
      <w:r>
        <w:rPr>
          <w:rFonts w:cs="Traditional Arabic" w:hint="cs"/>
          <w:color w:val="D30000"/>
          <w:sz w:val="30"/>
          <w:szCs w:val="30"/>
          <w:rtl/>
        </w:rPr>
        <w:t>أَهَانَهُ‏</w:t>
      </w:r>
      <w:r>
        <w:rPr>
          <w:rFonts w:cs="Traditional Arabic" w:hint="cs"/>
          <w:color w:val="242887"/>
          <w:sz w:val="30"/>
          <w:szCs w:val="30"/>
          <w:rtl/>
        </w:rPr>
        <w:t xml:space="preserve"> فَإِنْ قَالَ </w:t>
      </w:r>
      <w:r>
        <w:rPr>
          <w:rFonts w:cs="Traditional Arabic" w:hint="cs"/>
          <w:color w:val="D30000"/>
          <w:sz w:val="30"/>
          <w:szCs w:val="30"/>
          <w:rtl/>
        </w:rPr>
        <w:t>أَهَانَهُ‏</w:t>
      </w:r>
      <w:r>
        <w:rPr>
          <w:rFonts w:cs="Traditional Arabic" w:hint="cs"/>
          <w:color w:val="242887"/>
          <w:sz w:val="30"/>
          <w:szCs w:val="30"/>
          <w:rtl/>
        </w:rPr>
        <w:t xml:space="preserve"> فَقَدْ كَذَبَ وَ الْعَظِيمِ وَ إِنْ قَالَ أَكْرَمَهُ فَلْيَعْلَمْ أَنَّ اللَّهَ قَدْ أَهَانَ غَيْرَهُ حَيْثُ بَسَطَ الدُّنْيَا لَهُ وَ زَوَاهَا عَنْ أَقْرَبِ النَّاسِ مِنْهُ فَتَأَسَّى مُتَأَسٍّ بِنَبِيِّهِ وَ اقْتَصَّ أَثَرَهُ وَ وَلَجَ مَوْلِجَهُ وَ إِلَّا فَلَا يَأْمَنِ الْهَلَكَةَ فَإِنَّ اللَّهَ جَعَلَ مُحَمَّداً ص عَلَماً لِلسَّاعَةِ وَ مُبَشِّراً بِالْجَنَّةِ وَ مُنْذِراً بِالْعُقُوبَةِ خَرَجَ مِنَ الدُّنْيَا خَمِيصاً وَ وَرَدَ الْآخِرَةَ سَلِيماً لَمْ يَضَعْ حَجَراً عَلَى حَجَرٍ حَتَّى‏</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ج‏24 / 379 / باب 67 جوامع تأويل ما أنزل فيهم عليهم السلام و نوادرها ..... ص : 305</w:t>
      </w:r>
    </w:p>
    <w:p w:rsidR="0057665C" w:rsidRDefault="0057665C" w:rsidP="0057665C">
      <w:pPr>
        <w:pStyle w:val="NormalWeb"/>
        <w:bidi/>
        <w:rPr>
          <w:rFonts w:cs="Traditional Arabic"/>
          <w:color w:val="552B2B"/>
          <w:sz w:val="30"/>
          <w:szCs w:val="30"/>
          <w:rtl/>
        </w:rPr>
      </w:pPr>
      <w:r>
        <w:rPr>
          <w:rFonts w:cs="Traditional Arabic" w:hint="cs"/>
          <w:color w:val="780000"/>
          <w:sz w:val="30"/>
          <w:szCs w:val="30"/>
          <w:rtl/>
        </w:rPr>
        <w:t>106 م، تفسير الإمام عليه السلام‏</w:t>
      </w:r>
      <w:r>
        <w:rPr>
          <w:rFonts w:cs="Traditional Arabic" w:hint="cs"/>
          <w:color w:val="006A0F"/>
          <w:sz w:val="30"/>
          <w:szCs w:val="30"/>
          <w:rtl/>
        </w:rPr>
        <w:t xml:space="preserve"> يا أَيُّهَا النَّاسُ كُلُوا مِمَّا فِي الْأَرْضِ حَلالًا طَيِّباً وَ لا تَتَّبِعُوا خُطُواتِ الشَّيْطانِ إِنَّهُ لَكُمْ عَدُوٌّ مُبِينٌ إِنَّما يَأْمُرُكُمْ بِالسُّوءِ وَ الْفَحْشاءِ وَ أَنْ تَقُولُوا عَلَى اللَّهِ ما لا تَعْلَمُونَ‏</w:t>
      </w:r>
      <w:r>
        <w:rPr>
          <w:rFonts w:cs="Traditional Arabic" w:hint="cs"/>
          <w:color w:val="242887"/>
          <w:sz w:val="30"/>
          <w:szCs w:val="30"/>
          <w:rtl/>
        </w:rPr>
        <w:t xml:space="preserve"> قَالَ الْإِمَامُ ع قَالَ اللَّهُ عَزَّ وَ جَلَ‏</w:t>
      </w:r>
      <w:r>
        <w:rPr>
          <w:rFonts w:cs="Traditional Arabic" w:hint="cs"/>
          <w:color w:val="006A0F"/>
          <w:sz w:val="30"/>
          <w:szCs w:val="30"/>
          <w:rtl/>
        </w:rPr>
        <w:t xml:space="preserve"> يا أَيُّهَا النَّاسُ كُلُوا مِمَّا فِي الْأَرْضِ‏</w:t>
      </w:r>
      <w:r>
        <w:rPr>
          <w:rFonts w:cs="Traditional Arabic" w:hint="cs"/>
          <w:color w:val="242887"/>
          <w:sz w:val="30"/>
          <w:szCs w:val="30"/>
          <w:rtl/>
        </w:rPr>
        <w:t xml:space="preserve"> مِنْ أَنْوَاعِ ثِمَارِهَا وَ أَطْعِمَتِهَا</w:t>
      </w:r>
      <w:r>
        <w:rPr>
          <w:rFonts w:cs="Traditional Arabic" w:hint="cs"/>
          <w:color w:val="006A0F"/>
          <w:sz w:val="30"/>
          <w:szCs w:val="30"/>
          <w:rtl/>
        </w:rPr>
        <w:t xml:space="preserve"> حَلالًا طَيِّباً</w:t>
      </w:r>
      <w:r>
        <w:rPr>
          <w:rFonts w:cs="Traditional Arabic" w:hint="cs"/>
          <w:color w:val="242887"/>
          <w:sz w:val="30"/>
          <w:szCs w:val="30"/>
          <w:rtl/>
        </w:rPr>
        <w:t xml:space="preserve"> لَكُمْ إِذَا أَطَعْتُمْ رَبَّكُمْ فِي تَعْظِيمِ مَنْ عَظَّمَهُ وَ الِاسْتِخْفَافِ لِمَنْ </w:t>
      </w:r>
      <w:r>
        <w:rPr>
          <w:rFonts w:cs="Traditional Arabic" w:hint="cs"/>
          <w:color w:val="D30000"/>
          <w:sz w:val="30"/>
          <w:szCs w:val="30"/>
          <w:rtl/>
        </w:rPr>
        <w:t>أَهَانَهُ‏</w:t>
      </w:r>
      <w:r>
        <w:rPr>
          <w:rFonts w:cs="Traditional Arabic" w:hint="cs"/>
          <w:color w:val="242887"/>
          <w:sz w:val="30"/>
          <w:szCs w:val="30"/>
          <w:rtl/>
        </w:rPr>
        <w:t xml:space="preserve"> وَ صَغَّرَهُ‏</w:t>
      </w:r>
      <w:r>
        <w:rPr>
          <w:rFonts w:cs="Traditional Arabic" w:hint="cs"/>
          <w:color w:val="006A0F"/>
          <w:sz w:val="30"/>
          <w:szCs w:val="30"/>
          <w:rtl/>
        </w:rPr>
        <w:t xml:space="preserve"> وَ لا تَتَّبِعُوا خُطُواتِ الشَّيْطانِ‏</w:t>
      </w:r>
      <w:r>
        <w:rPr>
          <w:rFonts w:cs="Traditional Arabic" w:hint="cs"/>
          <w:color w:val="242887"/>
          <w:sz w:val="30"/>
          <w:szCs w:val="30"/>
          <w:rtl/>
        </w:rPr>
        <w:t xml:space="preserve"> مَا يَخْطُو بِكُمْ إِلَيْهِ وَ يُغْرِيكُمْ بِهِ مِنْ مُخَالَفَةِ مَنْ جَعَلَهُ اللَّهُ رَسُولًا أَفْضَلَ الْمُرْسَلِينَ وَ أَمَرَهُ بِنَصْبِ مَنْ جَعَلَهُ أَفْضَلَ الْوَصِيِّينَ وَ سَائِرِ مَنْ جَعَلَهُمْ خُلَفَاءَهُ وَ أَوْلِيَاءَهُ‏</w:t>
      </w:r>
      <w:r>
        <w:rPr>
          <w:rFonts w:cs="Traditional Arabic" w:hint="cs"/>
          <w:color w:val="006A0F"/>
          <w:sz w:val="30"/>
          <w:szCs w:val="30"/>
          <w:rtl/>
        </w:rPr>
        <w:t xml:space="preserve"> إِنَّهُ لَكُمْ عَدُوٌّ مُبِينٌ‏</w:t>
      </w:r>
      <w:r>
        <w:rPr>
          <w:rFonts w:cs="Traditional Arabic" w:hint="cs"/>
          <w:color w:val="242887"/>
          <w:sz w:val="30"/>
          <w:szCs w:val="30"/>
          <w:rtl/>
        </w:rPr>
        <w:t xml:space="preserve"> لَكُمُ الْعَدَاوَةُ وَ يَأْمُرُكُمْ بِمُخَالَفَةِ أَفْضَلِ النَّبِيِّينَ وَ مُعَانَدَةِ أَشْرَفِ الْوَصِيِّينَ‏</w:t>
      </w:r>
      <w:r>
        <w:rPr>
          <w:rFonts w:cs="Traditional Arabic" w:hint="cs"/>
          <w:color w:val="006A0F"/>
          <w:sz w:val="30"/>
          <w:szCs w:val="30"/>
          <w:rtl/>
        </w:rPr>
        <w:t xml:space="preserve"> إِنَّما يَأْمُرُكُمْ‏</w:t>
      </w:r>
      <w:r>
        <w:rPr>
          <w:rFonts w:cs="Traditional Arabic" w:hint="cs"/>
          <w:color w:val="242887"/>
          <w:sz w:val="30"/>
          <w:szCs w:val="30"/>
          <w:rtl/>
        </w:rPr>
        <w:t xml:space="preserve"> الشَّيْطَانُ‏</w:t>
      </w:r>
      <w:r>
        <w:rPr>
          <w:rFonts w:cs="Traditional Arabic" w:hint="cs"/>
          <w:color w:val="006A0F"/>
          <w:sz w:val="30"/>
          <w:szCs w:val="30"/>
          <w:rtl/>
        </w:rPr>
        <w:t xml:space="preserve"> بِالسُّوءِ</w:t>
      </w:r>
      <w:r>
        <w:rPr>
          <w:rFonts w:cs="Traditional Arabic" w:hint="cs"/>
          <w:color w:val="242887"/>
          <w:sz w:val="30"/>
          <w:szCs w:val="30"/>
          <w:rtl/>
        </w:rPr>
        <w:t xml:space="preserve"> بِسُوءِ الْمَذْهَبِ وَ الِاعْتِقَادِ فِي خَيْرِ خَلْقِ اللَّهِ مُحَمَّدٍ رَسُولِ اللَّهِ ص وَ جُحُودِ وَلَايَةِ أَفْضَلِ أَوْلِيَاءِ اللَّهِ بَعْدَ مُحَمَّدٍ </w:t>
      </w:r>
      <w:r>
        <w:rPr>
          <w:rFonts w:cs="Traditional Arabic" w:hint="cs"/>
          <w:color w:val="242887"/>
          <w:sz w:val="30"/>
          <w:szCs w:val="30"/>
          <w:rtl/>
        </w:rPr>
        <w:lastRenderedPageBreak/>
        <w:t>رَسُولِ اللَّهِ ص‏</w:t>
      </w:r>
      <w:r>
        <w:rPr>
          <w:rFonts w:cs="Traditional Arabic" w:hint="cs"/>
          <w:color w:val="006A0F"/>
          <w:sz w:val="30"/>
          <w:szCs w:val="30"/>
          <w:rtl/>
        </w:rPr>
        <w:t xml:space="preserve"> وَ أَنْ تَقُولُوا عَلَى اللَّهِ ما لا تَعْلَمُونَ‏</w:t>
      </w:r>
      <w:r>
        <w:rPr>
          <w:rFonts w:cs="Traditional Arabic" w:hint="cs"/>
          <w:color w:val="242887"/>
          <w:sz w:val="30"/>
          <w:szCs w:val="30"/>
          <w:rtl/>
        </w:rPr>
        <w:t xml:space="preserve"> بِإِمَامَةِ مَنْ لَمْ يَجْعَلِ اللَّهُ لَهُ فِي الْإِمَامِ حَظّاً وَ مَنْ جَعَلَهُ مِنْ أَرَاذِلِ أَعْدَائِهِ وَ أَعْظَمِهِمْ كُفْراً بِهِ.</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ج‏29 / 407 / أحدها: أن يجب فعل المكره عليه، ..... ص : 407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مثل ما إذا أكرهه على شرب الخمر و أكل الخنزير و أكل الميتة، فإذا أكرهه عليه بالسيف فهاهنا يجب الأكل، و ذلك لأنّ صون الروح عن الفوات واجب و لا سبيل إليه في هذه الصورة إلّا بهذا الأكل، و ليس في هذا الأكل ضرر على حيوان و لا </w:t>
      </w:r>
      <w:r>
        <w:rPr>
          <w:rFonts w:cs="Traditional Arabic" w:hint="cs"/>
          <w:color w:val="D30000"/>
          <w:sz w:val="30"/>
          <w:szCs w:val="30"/>
          <w:rtl/>
        </w:rPr>
        <w:t>إهانة</w:t>
      </w:r>
      <w:r>
        <w:rPr>
          <w:rFonts w:cs="Traditional Arabic" w:hint="cs"/>
          <w:color w:val="000000"/>
          <w:sz w:val="30"/>
          <w:szCs w:val="30"/>
          <w:rtl/>
        </w:rPr>
        <w:t xml:space="preserve"> بحقّ اللّه، فوجب أن يجب، لقوله تعالى:</w:t>
      </w:r>
      <w:r>
        <w:rPr>
          <w:rFonts w:cs="Traditional Arabic" w:hint="cs"/>
          <w:color w:val="006A0F"/>
          <w:sz w:val="30"/>
          <w:szCs w:val="30"/>
          <w:rtl/>
        </w:rPr>
        <w:t xml:space="preserve"> وَ لا تُلْقُوا بِأَيْدِيكُمْ إِلَى التَّهْلُكَةِ</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ج‏30 / 263 / [20] باب ..... ص : 145</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قال المؤلّف (رحمه اللّه): معنى هذا التأويل أنّ أعداء آل محمّد صلوات اللّه عليهم يوم القيامة يأخذهم العطش فيطلبون منه الماء، فيقول لهم:</w:t>
      </w:r>
      <w:r>
        <w:rPr>
          <w:rFonts w:cs="Traditional Arabic" w:hint="cs"/>
          <w:color w:val="006A0F"/>
          <w:sz w:val="30"/>
          <w:szCs w:val="30"/>
          <w:rtl/>
        </w:rPr>
        <w:t xml:space="preserve"> انْطَلِقُوا إِلى‏ ظِلٍّ ذِي ثَلاثِ شُعَبٍ‏</w:t>
      </w:r>
      <w:r>
        <w:rPr>
          <w:rFonts w:cs="Traditional Arabic" w:hint="cs"/>
          <w:color w:val="000000"/>
          <w:sz w:val="30"/>
          <w:szCs w:val="30"/>
          <w:rtl/>
        </w:rPr>
        <w:t>، و يعني بالظلّ هنا ظلم أهل البيت عليهم السلام، و لهذا الظلّ ثلاث شعب، لكلّ شعبة منها راية، و هم أصحاب الرايات الثلاث، و هم أئمّة الضلال، و لكلّ راية منهنّ ظلّ يستظلّ به أهله، ثم أوضح لهم الحال، فقال: إنّ هذا الظلّ المشار إليه‏</w:t>
      </w:r>
      <w:r>
        <w:rPr>
          <w:rFonts w:cs="Traditional Arabic" w:hint="cs"/>
          <w:color w:val="006A0F"/>
          <w:sz w:val="30"/>
          <w:szCs w:val="30"/>
          <w:rtl/>
        </w:rPr>
        <w:t xml:space="preserve"> لا ظَلِيلٍ‏</w:t>
      </w:r>
      <w:r>
        <w:rPr>
          <w:rFonts w:cs="Traditional Arabic" w:hint="cs"/>
          <w:color w:val="000000"/>
          <w:sz w:val="30"/>
          <w:szCs w:val="30"/>
          <w:rtl/>
        </w:rPr>
        <w:t xml:space="preserve"> يظلّكم و لا يغنيكم‏</w:t>
      </w:r>
      <w:r>
        <w:rPr>
          <w:rFonts w:cs="Traditional Arabic" w:hint="cs"/>
          <w:color w:val="006A0F"/>
          <w:sz w:val="30"/>
          <w:szCs w:val="30"/>
          <w:rtl/>
        </w:rPr>
        <w:t xml:space="preserve"> مِنَ اللَّهَبِ‏</w:t>
      </w:r>
      <w:r>
        <w:rPr>
          <w:rFonts w:cs="Traditional Arabic" w:hint="cs"/>
          <w:color w:val="000000"/>
          <w:sz w:val="30"/>
          <w:szCs w:val="30"/>
          <w:rtl/>
        </w:rPr>
        <w:t xml:space="preserve">. أي العطش، بل يزيدكم عطشا، و إنّما يقال لهم هذا استهزاء بهم و </w:t>
      </w:r>
      <w:r>
        <w:rPr>
          <w:rFonts w:cs="Traditional Arabic" w:hint="cs"/>
          <w:color w:val="D30000"/>
          <w:sz w:val="30"/>
          <w:szCs w:val="30"/>
          <w:rtl/>
        </w:rPr>
        <w:t>إهانة</w:t>
      </w:r>
      <w:r>
        <w:rPr>
          <w:rFonts w:cs="Traditional Arabic" w:hint="cs"/>
          <w:color w:val="000000"/>
          <w:sz w:val="30"/>
          <w:szCs w:val="30"/>
          <w:rtl/>
        </w:rPr>
        <w:t xml:space="preserve"> لهم،</w:t>
      </w:r>
      <w:r>
        <w:rPr>
          <w:rFonts w:cs="Traditional Arabic" w:hint="cs"/>
          <w:color w:val="006A0F"/>
          <w:sz w:val="30"/>
          <w:szCs w:val="30"/>
          <w:rtl/>
        </w:rPr>
        <w:t xml:space="preserve"> وَ كانُوا أَحَقَّ بِها وَ أَهْلَها</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ج‏30 / 684 / العاشر: ..... ص : 680</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أمّا قوله: إن كان لا يمتنع في الشرع أن يقام الحدّ على المجنون و تأوّله الخبر المرويّ على أنّه يقتضي زوال التكليف دون الأحكام .. فإن أراد أنّه لا يمتنع في العقل أن يقام على المجنون ما هو من جنس الحدّ بغير استخفاف و لا </w:t>
      </w:r>
      <w:r>
        <w:rPr>
          <w:rFonts w:cs="Traditional Arabic" w:hint="cs"/>
          <w:color w:val="D30000"/>
          <w:sz w:val="30"/>
          <w:szCs w:val="30"/>
          <w:rtl/>
        </w:rPr>
        <w:t>إهانة</w:t>
      </w:r>
      <w:r>
        <w:rPr>
          <w:rFonts w:cs="Traditional Arabic" w:hint="cs"/>
          <w:color w:val="000000"/>
          <w:sz w:val="30"/>
          <w:szCs w:val="30"/>
          <w:rtl/>
        </w:rPr>
        <w:t xml:space="preserve"> فذلك صحيح كما يقام على التأديب، و أمّا الحدّ في الحقيقة- و هو الذي يضامه الاستخفاف و الإهانة فلا يقام إلّا على المكلّفين و مستحقّي العقاب، و بالجنون قد زال التكليف فزال استحقاق العقاب الذي يتبعه الحدّ.</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ج‏31 / 407 / [27] باب احتجاج أمير المؤمنين صلوات الله عليه على جماعة من المهاجرين و الأنصار لما تذاكروا فضلهم في أيام خلافة عثمان و غيره مما احتج به في أيام خلافة خلفاء الجور و بعدها ..... ص : 407</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وَ قَوْلِهِ: لَا تَسُبُّوا قُرَيْشاً. وَ قَوْلِهِ: إِنَّ لِلْقُرَشِيِّ مِثْلَ قُوَّةِ رَجُلَيْنِ مِنْ غَيْرِهِمْ. وَ قَوْلِهِ: مَنْ أَبْغَضَ قُرَيْشاً أَبْغَضَهُ اللَّهُ. وَ قَوْلِهِ: مَنْ أَرَادَ هَوَانَ قُرَيْشٍ </w:t>
      </w:r>
      <w:r>
        <w:rPr>
          <w:rFonts w:cs="Traditional Arabic" w:hint="cs"/>
          <w:color w:val="D30000"/>
          <w:sz w:val="30"/>
          <w:szCs w:val="30"/>
          <w:rtl/>
        </w:rPr>
        <w:t>أَهَانَهُ‏</w:t>
      </w:r>
      <w:r>
        <w:rPr>
          <w:rFonts w:cs="Traditional Arabic" w:hint="cs"/>
          <w:color w:val="242887"/>
          <w:sz w:val="30"/>
          <w:szCs w:val="30"/>
          <w:rtl/>
        </w:rPr>
        <w:t xml:space="preserve"> اللَّهُ .. وَ ذَكَرُوا الْأَنْصَارَ وَ فَضْلَهَا وَ سَوَابِقَهَا وَ نُصْرَتَهَا وَ مَا أَثْنَى اللَّهُ عَلَيْهِمْ فِي كِتَابِهِ، وَ مَا قَالَ فِيهِمْ‏</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ج‏32 / 235 / باب 4 احتجاجه ع على أهل البصرة و غيرهم بعد انقضاء الحرب و خطبه ع عند ذلك ..... ص : 221</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إيضاح الحكم بن أبي العاص أبو مروان هو الذي طرده رسول الله ص و آواه عثمان كما مر و الضمير في أنها يعود إلى الكف المفهوم من البيعة لجريان العادة بأن يضع المبايع كفه في كف المبتاع و النسبة إلى اليهود لشيوع الغدر فيهم و السبة بالفتح الاست أي لو بايع في </w:t>
      </w:r>
      <w:r>
        <w:rPr>
          <w:rFonts w:cs="Traditional Arabic" w:hint="cs"/>
          <w:color w:val="000000"/>
          <w:sz w:val="30"/>
          <w:szCs w:val="30"/>
          <w:rtl/>
        </w:rPr>
        <w:lastRenderedPageBreak/>
        <w:t xml:space="preserve">الظاهر لغدر في الباطن و ذكر السبة </w:t>
      </w:r>
      <w:r>
        <w:rPr>
          <w:rFonts w:cs="Traditional Arabic" w:hint="cs"/>
          <w:color w:val="D30000"/>
          <w:sz w:val="30"/>
          <w:szCs w:val="30"/>
          <w:rtl/>
        </w:rPr>
        <w:t>إهانة</w:t>
      </w:r>
      <w:r>
        <w:rPr>
          <w:rFonts w:cs="Traditional Arabic" w:hint="cs"/>
          <w:color w:val="000000"/>
          <w:sz w:val="30"/>
          <w:szCs w:val="30"/>
          <w:rtl/>
        </w:rPr>
        <w:t xml:space="preserve"> له و الإمرة بالكسر مصدر كالإمارة و قيل اسم و لَعِقَه كسمعه لحسه و الغرض قصر مدة إمارته و كانت تسعة أشهر و قيل ستة أشهر و قيل أربعة أشهر و عشرة أيام.</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ج‏37 / 156 / باب 52 أخبار الغدير و ما صدر في ذلك اليوم من النص الجلي على إمامته ع و تفسير بعض الآيات النازلة في تلك الواقعة ..... ص : 108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40: قب، المناقب لابن شهرآشوب السدي لم ينزل الله بعد هذه الآية حلالا و لا حراما و حج رسول الله في ذي الحجة و المحرم و قبض و روي أنه لما نزل‏</w:t>
      </w:r>
      <w:r>
        <w:rPr>
          <w:rFonts w:cs="Traditional Arabic" w:hint="cs"/>
          <w:color w:val="006A0F"/>
          <w:sz w:val="30"/>
          <w:szCs w:val="30"/>
          <w:rtl/>
        </w:rPr>
        <w:t xml:space="preserve"> إِنَّما وَلِيُّكُمُ اللَّهُ وَ رَسُولُهُ‏</w:t>
      </w:r>
      <w:r>
        <w:rPr>
          <w:rFonts w:cs="Traditional Arabic" w:hint="cs"/>
          <w:color w:val="000000"/>
          <w:sz w:val="30"/>
          <w:szCs w:val="30"/>
          <w:rtl/>
        </w:rPr>
        <w:t xml:space="preserve"> أمره الله تعالى أن ينادي بولاية علي ع فضاق النبي بذلك ذرعا لمعرفته بفساد قلوبهم فأنزل‏</w:t>
      </w:r>
      <w:r>
        <w:rPr>
          <w:rFonts w:cs="Traditional Arabic" w:hint="cs"/>
          <w:color w:val="006A0F"/>
          <w:sz w:val="30"/>
          <w:szCs w:val="30"/>
          <w:rtl/>
        </w:rPr>
        <w:t xml:space="preserve"> يا أَيُّهَا الرَّسُولُ بَلِّغْ ما أُنْزِلَ إِلَيْكَ‏</w:t>
      </w:r>
      <w:r>
        <w:rPr>
          <w:rFonts w:cs="Traditional Arabic" w:hint="cs"/>
          <w:color w:val="000000"/>
          <w:sz w:val="30"/>
          <w:szCs w:val="30"/>
          <w:rtl/>
        </w:rPr>
        <w:t xml:space="preserve"> ثم أنزل‏</w:t>
      </w:r>
      <w:r>
        <w:rPr>
          <w:rFonts w:cs="Traditional Arabic" w:hint="cs"/>
          <w:color w:val="006A0F"/>
          <w:sz w:val="30"/>
          <w:szCs w:val="30"/>
          <w:rtl/>
        </w:rPr>
        <w:t xml:space="preserve"> اذْكُرُوا نِعْمَتَ اللَّهِ عَلَيْكُمْ‏</w:t>
      </w:r>
      <w:r>
        <w:rPr>
          <w:rFonts w:cs="Traditional Arabic" w:hint="cs"/>
          <w:color w:val="000000"/>
          <w:sz w:val="30"/>
          <w:szCs w:val="30"/>
          <w:rtl/>
        </w:rPr>
        <w:t xml:space="preserve"> ثم أنزل‏</w:t>
      </w:r>
      <w:r>
        <w:rPr>
          <w:rFonts w:cs="Traditional Arabic" w:hint="cs"/>
          <w:color w:val="006A0F"/>
          <w:sz w:val="30"/>
          <w:szCs w:val="30"/>
          <w:rtl/>
        </w:rPr>
        <w:t xml:space="preserve"> الْيَوْمَ أَكْمَلْتُ لَكُمْ دِينَكُمْ‏</w:t>
      </w:r>
      <w:r>
        <w:rPr>
          <w:rFonts w:cs="Traditional Arabic" w:hint="cs"/>
          <w:color w:val="000000"/>
          <w:sz w:val="30"/>
          <w:szCs w:val="30"/>
          <w:rtl/>
        </w:rPr>
        <w:t xml:space="preserve"> و في هذه الآية خمس بشارات إكمال الدين و إتمام النعمة و رضى الرحمن و </w:t>
      </w:r>
      <w:r>
        <w:rPr>
          <w:rFonts w:cs="Traditional Arabic" w:hint="cs"/>
          <w:color w:val="D30000"/>
          <w:sz w:val="30"/>
          <w:szCs w:val="30"/>
          <w:rtl/>
        </w:rPr>
        <w:t>إهانة</w:t>
      </w:r>
      <w:r>
        <w:rPr>
          <w:rFonts w:cs="Traditional Arabic" w:hint="cs"/>
          <w:color w:val="000000"/>
          <w:sz w:val="30"/>
          <w:szCs w:val="30"/>
          <w:rtl/>
        </w:rPr>
        <w:t xml:space="preserve"> الشيطان و يأس الجاحدين قوله تعالى‏</w:t>
      </w:r>
      <w:r>
        <w:rPr>
          <w:rFonts w:cs="Traditional Arabic" w:hint="cs"/>
          <w:color w:val="006A0F"/>
          <w:sz w:val="30"/>
          <w:szCs w:val="30"/>
          <w:rtl/>
        </w:rPr>
        <w:t xml:space="preserve"> الْيَوْمَ يَئِسَ الَّذِينَ كَفَرُوا مِنْ دِينِكُمْ‏</w:t>
      </w:r>
      <w:r>
        <w:rPr>
          <w:rFonts w:cs="Traditional Arabic" w:hint="cs"/>
          <w:color w:val="000000"/>
          <w:sz w:val="30"/>
          <w:szCs w:val="30"/>
          <w:rtl/>
        </w:rPr>
        <w:t xml:space="preserve"> و في الخبر الغدير عيد الله الأكبر.</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ج‏45 / 377 / باب 49 أحوال المختار بن أبي عبيد الثقفي و ما جرى على يديه و أيدي أوليائه ..... ص : 332</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و كان الشمر بن ذي الجوشن قد أخذ من الإبل التي كانت تحت رحل الحسين ع فنحرها و قسم لحمها على قوم من أهل الكوفة فأمر المختار فأحصوا كل دار دخلها ذلك اللحم فقتل أهلها و هدمها و لم يزل المختار يتبع قتلة الحسين ع حتى قتل خلقا كثيرا و هزم الباقين فهدم دورهم و أنزلهم من المعاقل و الحصون إلى المفاوز و الصحون قال و قتلت العبيد مواليها و جاءوا إلى المختار فعتقهم و كان العبد يسعى بمولاه فيقتله المختار حتى أن العبد يقول لسيده احملني على عنقك فيحمله و يدلي رجليه على صدره </w:t>
      </w:r>
      <w:r>
        <w:rPr>
          <w:rFonts w:cs="Traditional Arabic" w:hint="cs"/>
          <w:color w:val="D30000"/>
          <w:sz w:val="30"/>
          <w:szCs w:val="30"/>
          <w:rtl/>
        </w:rPr>
        <w:t>إهانة</w:t>
      </w:r>
      <w:r>
        <w:rPr>
          <w:rFonts w:cs="Traditional Arabic" w:hint="cs"/>
          <w:color w:val="242887"/>
          <w:sz w:val="30"/>
          <w:szCs w:val="30"/>
          <w:rtl/>
        </w:rPr>
        <w:t xml:space="preserve"> له و لخوفه من سعايته به إلى المختار.</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ج‏46 / 331 / باب 8 أحوال أصحابه و أهل زمانه من الخلفاء و غيرهم و ما جرى بينه ع و بينهم ..... ص : 320</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بيان الظاهر أنه سقط من آخر الخبر شي‏ء و يظهر منه أن </w:t>
      </w:r>
      <w:r>
        <w:rPr>
          <w:rFonts w:cs="Traditional Arabic" w:hint="cs"/>
          <w:color w:val="D30000"/>
          <w:sz w:val="30"/>
          <w:szCs w:val="30"/>
          <w:rtl/>
        </w:rPr>
        <w:t>إهانة</w:t>
      </w:r>
      <w:r>
        <w:rPr>
          <w:rFonts w:cs="Traditional Arabic" w:hint="cs"/>
          <w:color w:val="000000"/>
          <w:sz w:val="30"/>
          <w:szCs w:val="30"/>
          <w:rtl/>
        </w:rPr>
        <w:t xml:space="preserve"> زيد و بعثه إلى الباقر ع إنما كان على وجه المصلحة و كان قد واطأه على أن يركبه ع على سرج مسموم بعث به إليه معه فأظهر ع علمه بذلك حيث قال أعرف الشجرة التي نحت السرج منها فكيف لا أعرف ما جعل فيه من السم و لكن قدر أن تكون شهادتي هكذا فلذا قال ع السرج معلق عندهم لئلا يقربه أحد أو ليكون حاضرا يوم ينتقم من الكافر في الرجعة.</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ج‏47 / 179 / باب 6 ما جرى بينه ع و بين المنصور و ولاته و سائر الخلفاء الغاصبين و الأمراء الجائرين و ذكر بعض أحوالهم ..... ص : 162</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27-</w:t>
      </w:r>
      <w:r>
        <w:rPr>
          <w:rFonts w:cs="Traditional Arabic" w:hint="cs"/>
          <w:color w:val="780000"/>
          <w:sz w:val="30"/>
          <w:szCs w:val="30"/>
          <w:rtl/>
        </w:rPr>
        <w:t xml:space="preserve"> قب، المناقب لابن شهرآشوب الْحُسَيْنُ بْنُ مُحَمَّدٍ قَالَ:</w:t>
      </w:r>
      <w:r>
        <w:rPr>
          <w:rFonts w:cs="Traditional Arabic" w:hint="cs"/>
          <w:color w:val="242887"/>
          <w:sz w:val="30"/>
          <w:szCs w:val="30"/>
          <w:rtl/>
        </w:rPr>
        <w:t xml:space="preserve"> سَخِطَ عَلِيُّ بْنُ هُبَيْرَةَ عَلَى رُفَيْدٍ فَعَاذَ بِأَبِي عَبْدِ اللَّهِ ع فَقَالَ لَهُ انْصَرِفْ إِلَيْهِ وَ اقرأه [أَقْرِئْهُ‏] مِنِّي السَّلَامَ وَ قُلْ لَهُ إِنِّي أجرت [آجَرْتُ‏] عَلَيْكَ مَوْلَاكَ رُفَيْداً فَلَا تَهِجْهُ بِسُوءٍ فَقَالَ جُعِلْتُ فِدَاكَ شَامِيٌّ خَبِيثُ الرَّأْيِ فَقَالَ اذْهَبْ إِلَيْهِ كَمَا أَقُولُ لَكَ قَالَ فَاسْتَقْبَلَنِي أَعْرَابِيٌّ بِبَعْضِ الْبَوَادِي فَقَالَ أَيْنَ تَذْهَبُ إِنِّي أَرَى وَجْهَ مَقْتُولٍ ثُمَّ قَالَ لِي أَخْرِجْ يَدَكَ فَفَعَلْتُ </w:t>
      </w:r>
      <w:r>
        <w:rPr>
          <w:rFonts w:cs="Traditional Arabic" w:hint="cs"/>
          <w:color w:val="242887"/>
          <w:sz w:val="30"/>
          <w:szCs w:val="30"/>
          <w:rtl/>
        </w:rPr>
        <w:lastRenderedPageBreak/>
        <w:t xml:space="preserve">فَقَالَ يَدُ مَقْتُولٍ ثُمَّ قَالَ لِي أَخْرِجْ لِسَانَكَ فَفَعَلْتُ فَقَالَ امْضِ فَلَا بَأْسَ عَلَيْكَ فَإِنَّ فِي لِسَانِكَ رِسَالَةً لَوْ أَتَيْتَ بِهَا الْجِبَالَ الرَّوَاسِيَ- لَانْقَادَتْ لَكَ قَالَ فَجِئْتُ فَلَمَّا دَخَلْتُ عَلَيْهِ أَمَرَ بِقَتْلِي فَقُلْتُ أَيُّهَا الْأَمِيرُ لَمْ تَظْفَرْ بِي عَنْوَةً وَ إِنَّمَا جِئْتُكَ مِنْ ذَاتِ نَفْسِي وَ هَاهُنَا أَمْرٌ أَذْكُرُهُ لَكَ ثُمَّ أَنْتَ وَ شَأْنَكَ فَأَمَرَ مَنْ حَضَرَ فَخَرَجُوا فَقُلْتُ لَهُ مَوْلَاكَ جَعْفَرُ بْنُ مُحَمَّدٍ يُقْرِئُكَ السَّلَامَ وَ يَقُولُ لَكَ قَدْ أجرت [آجَرْتُ‏] عَلَيْكَ مَوْلَاكَ رُفَيْداً فَلَا تَهِجْهُ بِسُوءٍ فَقَالَ [وَ] اللَّهِ لَقَدْ قَالَ لَكَ جَعْفَرٌ هَذِهِ الْمَقَالَةَ وَ أَقْرَأَنِي السَّلَامَ فَحَلَفْتُ فَرَدَّدَهَا عَلَيَّ ثَلَاثاً ثُمَّ حَلَّ كتافي [أَكْتَافِي‏] ثُمَّ قَالَ- لَا يُقْنِعُنِي مِنْكَ حَتَّى تَفْعَلَ بِي مَا فَعَلْتُ بِكَ قُلْتُ مَا تُكَتِّفُ يَدِي يَدَيْكَ وَ لَا تَطِيبُ نَفْسِي فَقَالَ وَ اللَّهِ مَا يُقْنِعُنِي إِلَّا ذَلِكَ فَفَعَلْتُ كَمَا فَعَلَ وَ أَطْلَقْتُهُ فَنَاوَلَنِي خَاتَمَهُ وَ قَالَ أَمْرِي فِي يَدِكَ فَدَبِّرْ فِيهَا مَا شِئْتَ الْتَمَسَ مُحَمَّدُ بْنُ سَعِيدٍ مِنَ الصَّادِقِ رُقْعَةً إِلَى مُحَمَّدِ بْنِ أَبِي حَمْزَةَ الثُّمَالِيِّ فِي تَأْخِيرِ خَرَاجِهِ فَقَالَ ع قُلْ لَهُ سَمِعْتُ جَعْفَرَ بْنَ مُحَمَّدٍ يَقُولُ مَنْ أَكْرَمَ لَنَا مُوَالِياً فَبِكَرَامَةِ اللَّهِ تَعَالَى بَدَأَ وَ مَنْ </w:t>
      </w:r>
      <w:r>
        <w:rPr>
          <w:rFonts w:cs="Traditional Arabic" w:hint="cs"/>
          <w:color w:val="D30000"/>
          <w:sz w:val="30"/>
          <w:szCs w:val="30"/>
          <w:rtl/>
        </w:rPr>
        <w:t>أَهَانَهُ‏</w:t>
      </w:r>
      <w:r>
        <w:rPr>
          <w:rFonts w:cs="Traditional Arabic" w:hint="cs"/>
          <w:color w:val="242887"/>
          <w:sz w:val="30"/>
          <w:szCs w:val="30"/>
          <w:rtl/>
        </w:rPr>
        <w:t xml:space="preserve"> فَلِسَخَطِ اللَّهِ تَعَرَّضَ وَ مَنْ أَحْسَنَ إِلَى شِيعَتِنَا فَقَدْ أَحْسَنَ‏</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ج‏56 / 150 / باب 23 حقيقة الملائكة و صفاتهم و شئونهم و أطوارهم ..... ص : 144</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و قال البيضاوي في قوله سبحانه‏</w:t>
      </w:r>
      <w:r>
        <w:rPr>
          <w:rFonts w:cs="Traditional Arabic" w:hint="cs"/>
          <w:color w:val="006A0F"/>
          <w:sz w:val="30"/>
          <w:szCs w:val="30"/>
          <w:rtl/>
        </w:rPr>
        <w:t xml:space="preserve"> وَ لَوْ تَرى‏ إِذِ الظَّالِمُونَ‏</w:t>
      </w:r>
      <w:r>
        <w:rPr>
          <w:rFonts w:cs="Traditional Arabic" w:hint="cs"/>
          <w:color w:val="000000"/>
          <w:sz w:val="30"/>
          <w:szCs w:val="30"/>
          <w:rtl/>
        </w:rPr>
        <w:t xml:space="preserve"> حذف مفعوله لدلالة الظرف عليه أي و لو ترى الظالمين‏</w:t>
      </w:r>
      <w:r>
        <w:rPr>
          <w:rFonts w:cs="Traditional Arabic" w:hint="cs"/>
          <w:color w:val="006A0F"/>
          <w:sz w:val="30"/>
          <w:szCs w:val="30"/>
          <w:rtl/>
        </w:rPr>
        <w:t xml:space="preserve"> فِي غَمَراتِ الْمَوْتِ‏</w:t>
      </w:r>
      <w:r>
        <w:rPr>
          <w:rFonts w:cs="Traditional Arabic" w:hint="cs"/>
          <w:color w:val="000000"/>
          <w:sz w:val="30"/>
          <w:szCs w:val="30"/>
          <w:rtl/>
        </w:rPr>
        <w:t xml:space="preserve"> أي في شدائده من غمره الماء إذا غشيه‏</w:t>
      </w:r>
      <w:r>
        <w:rPr>
          <w:rFonts w:cs="Traditional Arabic" w:hint="cs"/>
          <w:color w:val="006A0F"/>
          <w:sz w:val="30"/>
          <w:szCs w:val="30"/>
          <w:rtl/>
        </w:rPr>
        <w:t xml:space="preserve"> وَ الْمَلائِكَةُ باسِطُوا أَيْدِيهِمْ‏</w:t>
      </w:r>
      <w:r>
        <w:rPr>
          <w:rFonts w:cs="Traditional Arabic" w:hint="cs"/>
          <w:color w:val="000000"/>
          <w:sz w:val="30"/>
          <w:szCs w:val="30"/>
          <w:rtl/>
        </w:rPr>
        <w:t xml:space="preserve"> بقبض أرواحهم كالمتقاضي الملظ أو بالعذاب‏</w:t>
      </w:r>
      <w:r>
        <w:rPr>
          <w:rFonts w:cs="Traditional Arabic" w:hint="cs"/>
          <w:color w:val="006A0F"/>
          <w:sz w:val="30"/>
          <w:szCs w:val="30"/>
          <w:rtl/>
        </w:rPr>
        <w:t xml:space="preserve"> أَخْرِجُوا أَنْفُسَكُمُ‏</w:t>
      </w:r>
      <w:r>
        <w:rPr>
          <w:rFonts w:cs="Traditional Arabic" w:hint="cs"/>
          <w:color w:val="000000"/>
          <w:sz w:val="30"/>
          <w:szCs w:val="30"/>
          <w:rtl/>
        </w:rPr>
        <w:t xml:space="preserve"> أي يقولون لهم أخرجوها إلينا من أجسادكم تغليظا و تعنيفا عليهم أو أخرجوها من العذاب و خلصوها من أيدينا</w:t>
      </w:r>
      <w:r>
        <w:rPr>
          <w:rFonts w:cs="Traditional Arabic" w:hint="cs"/>
          <w:color w:val="006A0F"/>
          <w:sz w:val="30"/>
          <w:szCs w:val="30"/>
          <w:rtl/>
        </w:rPr>
        <w:t xml:space="preserve"> الْيَوْمَ‏</w:t>
      </w:r>
      <w:r>
        <w:rPr>
          <w:rFonts w:cs="Traditional Arabic" w:hint="cs"/>
          <w:color w:val="000000"/>
          <w:sz w:val="30"/>
          <w:szCs w:val="30"/>
          <w:rtl/>
        </w:rPr>
        <w:t xml:space="preserve"> يريد به وقت الإماتة أو الوقت الممتد من الإماتة إلى ما لا نهاية له‏</w:t>
      </w:r>
      <w:r>
        <w:rPr>
          <w:rFonts w:cs="Traditional Arabic" w:hint="cs"/>
          <w:color w:val="006A0F"/>
          <w:sz w:val="30"/>
          <w:szCs w:val="30"/>
          <w:rtl/>
        </w:rPr>
        <w:t xml:space="preserve"> تُجْزَوْنَ عَذابَ الْهُونِ‏</w:t>
      </w:r>
      <w:r>
        <w:rPr>
          <w:rFonts w:cs="Traditional Arabic" w:hint="cs"/>
          <w:color w:val="000000"/>
          <w:sz w:val="30"/>
          <w:szCs w:val="30"/>
          <w:rtl/>
        </w:rPr>
        <w:t xml:space="preserve"> أي الهوان يريد العذاب المتضمن لشدة و </w:t>
      </w:r>
      <w:r>
        <w:rPr>
          <w:rFonts w:cs="Traditional Arabic" w:hint="cs"/>
          <w:color w:val="D30000"/>
          <w:sz w:val="30"/>
          <w:szCs w:val="30"/>
          <w:rtl/>
        </w:rPr>
        <w:t>إهانة</w:t>
      </w:r>
      <w:r>
        <w:rPr>
          <w:rFonts w:cs="Traditional Arabic" w:hint="cs"/>
          <w:color w:val="000000"/>
          <w:sz w:val="30"/>
          <w:szCs w:val="30"/>
          <w:rtl/>
        </w:rPr>
        <w:t xml:space="preserve"> انتهى.</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ج‏62 / 156 / باب 1 جوامع ما يحل و ما يحرم من المأكولات و المشروبات و حكم المشتبه بالحرام و ما اضطروا إليه ..... ص : 92</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27-</w:t>
      </w:r>
      <w:r>
        <w:rPr>
          <w:rFonts w:cs="Traditional Arabic" w:hint="cs"/>
          <w:color w:val="780000"/>
          <w:sz w:val="30"/>
          <w:szCs w:val="30"/>
          <w:rtl/>
        </w:rPr>
        <w:t xml:space="preserve"> تَفْسِيرُ الْإِمَامِ ع، قَالَ ع‏</w:t>
      </w:r>
      <w:r>
        <w:rPr>
          <w:rFonts w:cs="Traditional Arabic" w:hint="cs"/>
          <w:color w:val="242887"/>
          <w:sz w:val="30"/>
          <w:szCs w:val="30"/>
          <w:rtl/>
        </w:rPr>
        <w:t xml:space="preserve"> قَالَ اللَّهُ تَعَالَى‏</w:t>
      </w:r>
      <w:r>
        <w:rPr>
          <w:rFonts w:cs="Traditional Arabic" w:hint="cs"/>
          <w:color w:val="006A0F"/>
          <w:sz w:val="30"/>
          <w:szCs w:val="30"/>
          <w:rtl/>
        </w:rPr>
        <w:t xml:space="preserve"> يا أَيُّهَا النَّاسُ كُلُوا مِمَّا فِي الْأَرْضِ‏</w:t>
      </w:r>
      <w:r>
        <w:rPr>
          <w:rFonts w:cs="Traditional Arabic" w:hint="cs"/>
          <w:color w:val="242887"/>
          <w:sz w:val="30"/>
          <w:szCs w:val="30"/>
          <w:rtl/>
        </w:rPr>
        <w:t xml:space="preserve"> مِنْ ثِمَارِهَا وَ أَطْعِمَتِهَا</w:t>
      </w:r>
      <w:r>
        <w:rPr>
          <w:rFonts w:cs="Traditional Arabic" w:hint="cs"/>
          <w:color w:val="006A0F"/>
          <w:sz w:val="30"/>
          <w:szCs w:val="30"/>
          <w:rtl/>
        </w:rPr>
        <w:t xml:space="preserve"> حَلالًا طَيِّباً</w:t>
      </w:r>
      <w:r>
        <w:rPr>
          <w:rFonts w:cs="Traditional Arabic" w:hint="cs"/>
          <w:color w:val="242887"/>
          <w:sz w:val="30"/>
          <w:szCs w:val="30"/>
          <w:rtl/>
        </w:rPr>
        <w:t xml:space="preserve"> لَكُمْ إِذَا أَطَعْتُمْ رَبَّكُمْ فِي تَعْظِيمِ مَنْ عَظَّمَهُ وَ الِاسْتِخْفَافِ بِمَنْ </w:t>
      </w:r>
      <w:r>
        <w:rPr>
          <w:rFonts w:cs="Traditional Arabic" w:hint="cs"/>
          <w:color w:val="D30000"/>
          <w:sz w:val="30"/>
          <w:szCs w:val="30"/>
          <w:rtl/>
        </w:rPr>
        <w:t>أَهَانَهُ‏</w:t>
      </w:r>
      <w:r>
        <w:rPr>
          <w:rFonts w:cs="Traditional Arabic" w:hint="cs"/>
          <w:color w:val="242887"/>
          <w:sz w:val="30"/>
          <w:szCs w:val="30"/>
          <w:rtl/>
        </w:rPr>
        <w:t xml:space="preserve"> وَ صَغَّرَهُ.</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ج‏67 / 45 / باب 44 القلب و صلاحه و فساده و معنى السمع و البصر و النطق و الحياة الحقيقيات ..... ص : 27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الخامس أن يراد به نفس الإيمان و تكون الإضافة للبيان فإن الإيمان الحقيقي ينافي ارتكاب موبقات المعاصي كما أشير إليه بقولهم ع لا يزني الزاني حين يزني و هو مؤمن فإن من آمن و أيقن بوجود النار و إيعاد الله تعالى على الزنا أشد العذاب فيها كيف يجترئ على الزنا و أمثالها إذ لو أوعده بعض الملوك على فعل من الأفعال ضربا شديدا أو قتلا بل ضربا خفيفا أو </w:t>
      </w:r>
      <w:r>
        <w:rPr>
          <w:rFonts w:cs="Traditional Arabic" w:hint="cs"/>
          <w:color w:val="D30000"/>
          <w:sz w:val="30"/>
          <w:szCs w:val="30"/>
          <w:rtl/>
        </w:rPr>
        <w:t>إهانة</w:t>
      </w:r>
      <w:r>
        <w:rPr>
          <w:rFonts w:cs="Traditional Arabic" w:hint="cs"/>
          <w:color w:val="000000"/>
          <w:sz w:val="30"/>
          <w:szCs w:val="30"/>
          <w:rtl/>
        </w:rPr>
        <w:t xml:space="preserve"> و علم أن الملك سيطلع عليه لا يرتكب هذا الفعل و كذا لو كان صبي من غلمانه أو ضعيف من بعض خدمه فكيف الأجانب حاضرا لا يفعل الأمور القبيحة فكيف يجتمع الإيمان بأن الملك القادر القاهر الناهي الآمر مطلع على السرائر و لا يخفى عليه الضمائر مع ارتكاب الكبائر بحضرته و هل هذا إلا من ضعف الإيمان و لذا قيل الفاسق إما كافر أو مجنون.</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ج‏68 / 159 / باب 63 التوكل و التفويض و الرضا و التسليم و ذم الاعتماد على غيره تعالى و لزوم الاستثناء بمشية الله في كل أمر ..... ص : 98</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lastRenderedPageBreak/>
        <w:t>-</w:t>
      </w:r>
      <w:r>
        <w:rPr>
          <w:rFonts w:cs="Traditional Arabic" w:hint="cs"/>
          <w:color w:val="780000"/>
          <w:sz w:val="30"/>
          <w:szCs w:val="30"/>
          <w:rtl/>
        </w:rPr>
        <w:t xml:space="preserve"> وَ قَالَ ع‏</w:t>
      </w:r>
      <w:r>
        <w:rPr>
          <w:rFonts w:cs="Traditional Arabic" w:hint="cs"/>
          <w:color w:val="242887"/>
          <w:sz w:val="30"/>
          <w:szCs w:val="30"/>
          <w:rtl/>
        </w:rPr>
        <w:t xml:space="preserve"> أُجْرِيَ الْقَلَمُ فِي مَحَبَّةِ اللَّهِ فَمَنْ أَصْفَاهُ اللَّهُ بِالرِّضَا فَقَدْ أَكْرَمَهُ وَ مَنِ ابْتَلَاهُ بِالسُّخْطِ فَقَدْ </w:t>
      </w:r>
      <w:r>
        <w:rPr>
          <w:rFonts w:cs="Traditional Arabic" w:hint="cs"/>
          <w:color w:val="D30000"/>
          <w:sz w:val="30"/>
          <w:szCs w:val="30"/>
          <w:rtl/>
        </w:rPr>
        <w:t>أَهَانَهُ‏</w:t>
      </w:r>
      <w:r>
        <w:rPr>
          <w:rFonts w:cs="Traditional Arabic" w:hint="cs"/>
          <w:color w:val="242887"/>
          <w:sz w:val="30"/>
          <w:szCs w:val="30"/>
          <w:rtl/>
        </w:rPr>
        <w:t xml:space="preserve"> وَ الرِّضَا وَ السُّخْطُ خَلْقَانِ مِنْ خَلْقِ اللَّهِ وَ اللَّهُ‏</w:t>
      </w:r>
      <w:r>
        <w:rPr>
          <w:rFonts w:cs="Traditional Arabic" w:hint="cs"/>
          <w:color w:val="006A0F"/>
          <w:sz w:val="30"/>
          <w:szCs w:val="30"/>
          <w:rtl/>
        </w:rPr>
        <w:t xml:space="preserve"> يَزِيدُ فِي الْخَلْقِ ما يَشاءُ</w:t>
      </w:r>
      <w:r>
        <w:rPr>
          <w:rFonts w:cs="Traditional Arabic" w:hint="cs"/>
          <w:color w:val="242887"/>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ج‏69 / 227 / باب 112 الاستخفاف بالدين و التهاون بأمر الله ..... ص : 226</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3-</w:t>
      </w:r>
      <w:r>
        <w:rPr>
          <w:rFonts w:cs="Traditional Arabic" w:hint="cs"/>
          <w:color w:val="780000"/>
          <w:sz w:val="30"/>
          <w:szCs w:val="30"/>
          <w:rtl/>
        </w:rPr>
        <w:t xml:space="preserve"> ثو، ثواب الأعمال عَنْ أَبِيهِ عَنْ سَعْدٍ عَنْ جَعْفَرِ بْنِ مُحَمَّدِ بْنِ عُبَيْدِ اللَّهِ عَنْ عَبْدِ اللَّهِ بْنِ مَيْمُونٍ عَنْ أَبِي عَبْدِ اللَّهِ ع قَالَ:</w:t>
      </w:r>
      <w:r>
        <w:rPr>
          <w:rFonts w:cs="Traditional Arabic" w:hint="cs"/>
          <w:color w:val="242887"/>
          <w:sz w:val="30"/>
          <w:szCs w:val="30"/>
          <w:rtl/>
        </w:rPr>
        <w:t xml:space="preserve"> إِيَّاكُمْ وَ الْغَفْلَةَ فَإِنَّهُ مَنْ غَفَلَ فَإِنَّمَا يَغْفُلُ عَنْ نَفْسِهِ وَ إِيَّاكُمْ وَ التَّهَاوُنَ بِأَمْرِ اللَّهِ عَزَّ وَ جَلَّ فَإِنَّهُ مَنْ تَهَاوَنَ بِأَمْرِ اللَّهِ </w:t>
      </w:r>
      <w:r>
        <w:rPr>
          <w:rFonts w:cs="Traditional Arabic" w:hint="cs"/>
          <w:color w:val="D30000"/>
          <w:sz w:val="30"/>
          <w:szCs w:val="30"/>
          <w:rtl/>
        </w:rPr>
        <w:t>أَهَانَهُ‏</w:t>
      </w:r>
      <w:r>
        <w:rPr>
          <w:rFonts w:cs="Traditional Arabic" w:hint="cs"/>
          <w:color w:val="242887"/>
          <w:sz w:val="30"/>
          <w:szCs w:val="30"/>
          <w:rtl/>
        </w:rPr>
        <w:t xml:space="preserve"> اللَّهُ يَوْمَ الْقِيَامَةِ.</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ج‏70 / 81 / باب 122 حب الدنيا و ذمها و بيان فنائها و غدرها بأهلها و ختل الدنيا بالدين ..... ص : 1</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w:t>
      </w:r>
      <w:r>
        <w:rPr>
          <w:rFonts w:cs="Traditional Arabic" w:hint="cs"/>
          <w:color w:val="780000"/>
          <w:sz w:val="30"/>
          <w:szCs w:val="30"/>
          <w:rtl/>
        </w:rPr>
        <w:t xml:space="preserve"> وَ قَالَ ص‏</w:t>
      </w:r>
      <w:r>
        <w:rPr>
          <w:rFonts w:cs="Traditional Arabic" w:hint="cs"/>
          <w:color w:val="242887"/>
          <w:sz w:val="30"/>
          <w:szCs w:val="30"/>
          <w:rtl/>
        </w:rPr>
        <w:t xml:space="preserve"> مَنْ أَمِنَ الزَّمَانَ خَانَهُ وَ مَنْ غَالَبَهُ </w:t>
      </w:r>
      <w:r>
        <w:rPr>
          <w:rFonts w:cs="Traditional Arabic" w:hint="cs"/>
          <w:color w:val="D30000"/>
          <w:sz w:val="30"/>
          <w:szCs w:val="30"/>
          <w:rtl/>
        </w:rPr>
        <w:t>أَهَانَهُ‏</w:t>
      </w:r>
      <w:r>
        <w:rPr>
          <w:rFonts w:cs="Traditional Arabic" w:hint="cs"/>
          <w:color w:val="242887"/>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ج‏70 / 135 / باب 122 حب الدنيا و ذمها و بيان فنائها و غدرها بأهلها و ختل الدنيا بالدين ..... ص : 1</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w:t>
      </w:r>
      <w:r>
        <w:rPr>
          <w:rFonts w:cs="Traditional Arabic" w:hint="cs"/>
          <w:color w:val="780000"/>
          <w:sz w:val="30"/>
          <w:szCs w:val="30"/>
          <w:rtl/>
        </w:rPr>
        <w:t xml:space="preserve"> وَ قَالَ ص‏</w:t>
      </w:r>
      <w:r>
        <w:rPr>
          <w:rFonts w:cs="Traditional Arabic" w:hint="cs"/>
          <w:color w:val="242887"/>
          <w:sz w:val="30"/>
          <w:szCs w:val="30"/>
          <w:rtl/>
        </w:rPr>
        <w:t xml:space="preserve"> مَنْ أَمِنَ الزَّمَانَ خَافَهُ وَ مَنْ غَالَبَهُ </w:t>
      </w:r>
      <w:r>
        <w:rPr>
          <w:rFonts w:cs="Traditional Arabic" w:hint="cs"/>
          <w:color w:val="D30000"/>
          <w:sz w:val="30"/>
          <w:szCs w:val="30"/>
          <w:rtl/>
        </w:rPr>
        <w:t>أَهَانَهُ‏</w:t>
      </w:r>
      <w:r>
        <w:rPr>
          <w:rFonts w:cs="Traditional Arabic" w:hint="cs"/>
          <w:color w:val="242887"/>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ج‏70 / 184 / باب 130 الكبر ..... ص : 179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مكان الخاشع المطيع قيل فيه تنبيه على أن التكبر لا يليق بأهل الجنة و أنه تعالى إنما طرده و أهبطه للتكبر لا بمجرد عصيانه‏</w:t>
      </w:r>
      <w:r>
        <w:rPr>
          <w:rFonts w:cs="Traditional Arabic" w:hint="cs"/>
          <w:color w:val="006A0F"/>
          <w:sz w:val="30"/>
          <w:szCs w:val="30"/>
          <w:rtl/>
        </w:rPr>
        <w:t xml:space="preserve"> إِنَّكَ مِنَ الصَّاغِرِينَ‏</w:t>
      </w:r>
      <w:r>
        <w:rPr>
          <w:rFonts w:cs="Traditional Arabic" w:hint="cs"/>
          <w:color w:val="000000"/>
          <w:sz w:val="30"/>
          <w:szCs w:val="30"/>
          <w:rtl/>
        </w:rPr>
        <w:t xml:space="preserve"> أي ممن </w:t>
      </w:r>
      <w:r>
        <w:rPr>
          <w:rFonts w:cs="Traditional Arabic" w:hint="cs"/>
          <w:color w:val="D30000"/>
          <w:sz w:val="30"/>
          <w:szCs w:val="30"/>
          <w:rtl/>
        </w:rPr>
        <w:t>أهانه‏</w:t>
      </w:r>
      <w:r>
        <w:rPr>
          <w:rFonts w:cs="Traditional Arabic" w:hint="cs"/>
          <w:color w:val="000000"/>
          <w:sz w:val="30"/>
          <w:szCs w:val="30"/>
          <w:rtl/>
        </w:rPr>
        <w:t xml:space="preserve"> الله تعالى لكبره.</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ج‏70 / 405 / باب 145 القسوة و الخرق و المراء و الخصومة و العداوة ..... ص : 396</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إن كان محقا قد مر أنه لا ينافي وجوب إظهار الحق في الدين و لا ينافي أيضا جواز المخاصمة لأخذ الحق الدنيوي لكن بدون التعصب و طلب الغلبة و ترك المداراة بل يكتفي بأقل ما ينفع في المقامين بدون إضرار و </w:t>
      </w:r>
      <w:r>
        <w:rPr>
          <w:rFonts w:cs="Traditional Arabic" w:hint="cs"/>
          <w:color w:val="D30000"/>
          <w:sz w:val="30"/>
          <w:szCs w:val="30"/>
          <w:rtl/>
        </w:rPr>
        <w:t>إهانة</w:t>
      </w:r>
      <w:r>
        <w:rPr>
          <w:rFonts w:cs="Traditional Arabic" w:hint="cs"/>
          <w:color w:val="000000"/>
          <w:sz w:val="30"/>
          <w:szCs w:val="30"/>
          <w:rtl/>
        </w:rPr>
        <w:t xml:space="preserve"> و إلقاء باطل كما عرفت.</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ج‏72 / 142 / باب 56 من أذل مؤمنا أو أهانه أو حقره أو استهزأ به أو طعن عليه أو رد قوله و النهي عن التنابز بالألقاب ..... ص : 142</w:t>
      </w:r>
    </w:p>
    <w:p w:rsidR="0057665C" w:rsidRDefault="0057665C" w:rsidP="0057665C">
      <w:pPr>
        <w:pStyle w:val="NormalWeb"/>
        <w:bidi/>
        <w:rPr>
          <w:rFonts w:cs="Traditional Arabic"/>
          <w:color w:val="552B2B"/>
          <w:sz w:val="30"/>
          <w:szCs w:val="30"/>
          <w:rtl/>
        </w:rPr>
      </w:pPr>
      <w:r>
        <w:rPr>
          <w:rFonts w:cs="Traditional Arabic" w:hint="cs"/>
          <w:color w:val="465BFF"/>
          <w:sz w:val="30"/>
          <w:szCs w:val="30"/>
          <w:rtl/>
        </w:rPr>
        <w:t xml:space="preserve">باب 56 من أذل مؤمنا أو </w:t>
      </w:r>
      <w:r>
        <w:rPr>
          <w:rFonts w:cs="Traditional Arabic" w:hint="cs"/>
          <w:color w:val="D30000"/>
          <w:sz w:val="30"/>
          <w:szCs w:val="30"/>
          <w:rtl/>
        </w:rPr>
        <w:t>أهانه‏</w:t>
      </w:r>
      <w:r>
        <w:rPr>
          <w:rFonts w:cs="Traditional Arabic" w:hint="cs"/>
          <w:color w:val="465BFF"/>
          <w:sz w:val="30"/>
          <w:szCs w:val="30"/>
          <w:rtl/>
        </w:rPr>
        <w:t xml:space="preserve"> أو حقره أو استهزأ به أو طعن عليه أو رد قوله و النهي عن التنابز بالألقاب‏</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ج‏72 / 160 / باب 57 من أخاف مؤمنا أو ضربه أو آذاه أو لطمه أو أعان عليه أو سبه و ذم الرواية على المؤمن ..... ص : 147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lastRenderedPageBreak/>
        <w:t xml:space="preserve">بيان السباب إما بكسر السين و تخفيف الباء مصدرا أو بفتح السين و تشديد الباء صيغة مبالغة و على الأول كان في المشرف تقدير مضاف أي كفعل المشرف و ربما يقرأ المشرف بفتح الراء مصدرا ميميا و في بعض النسخ كالشرف و السب الشتم و هو بحسب اللغة يشمل القذف أيضا و لا يبعد شمول أكثر هذه الأخبار أيضا له و في اصطلاح الفقهاء هو السب الذي لم يكن قذفا بالزنا و نحوه كقولك يا شارب الخمر أو يا آكل الربا أو يا ملعون أو يا خائن أو يا حمار أو يا كلب أو يا خنزير أو يا فاسق أو يا فاجر و أمثال ذلك مما يتضمن استخفافا و </w:t>
      </w:r>
      <w:r>
        <w:rPr>
          <w:rFonts w:cs="Traditional Arabic" w:hint="cs"/>
          <w:color w:val="D30000"/>
          <w:sz w:val="30"/>
          <w:szCs w:val="30"/>
          <w:rtl/>
        </w:rPr>
        <w:t>إهانة</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ج‏73 / 38 / باب 100 المصافحة و المعانقة و التقبيل ..... ص : 19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فعلى هذا يجوز القيام و التعظيم بانحناء و شبهه و ربما وجب إذا أدى تركه إلى التباغض و التقاطع أو </w:t>
      </w:r>
      <w:r>
        <w:rPr>
          <w:rFonts w:cs="Traditional Arabic" w:hint="cs"/>
          <w:color w:val="D30000"/>
          <w:sz w:val="30"/>
          <w:szCs w:val="30"/>
          <w:rtl/>
        </w:rPr>
        <w:t>إهانة</w:t>
      </w:r>
      <w:r>
        <w:rPr>
          <w:rFonts w:cs="Traditional Arabic" w:hint="cs"/>
          <w:color w:val="000000"/>
          <w:sz w:val="30"/>
          <w:szCs w:val="30"/>
          <w:rtl/>
        </w:rPr>
        <w:t xml:space="preserve"> المؤمن‏</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ج‏73 / 315 / باب 60 ما يورث الفقر و الغناء ..... ص : 314</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2-</w:t>
      </w:r>
      <w:r>
        <w:rPr>
          <w:rFonts w:cs="Traditional Arabic" w:hint="cs"/>
          <w:color w:val="780000"/>
          <w:sz w:val="30"/>
          <w:szCs w:val="30"/>
          <w:rtl/>
        </w:rPr>
        <w:t xml:space="preserve"> جَامِعُ الْأَخْبَارِ، قَالَ رَسُولُ اللَّهِ ص‏</w:t>
      </w:r>
      <w:r>
        <w:rPr>
          <w:rFonts w:cs="Traditional Arabic" w:hint="cs"/>
          <w:color w:val="242887"/>
          <w:sz w:val="30"/>
          <w:szCs w:val="30"/>
          <w:rtl/>
        </w:rPr>
        <w:t xml:space="preserve"> عِشْرُونَ خَصْلَةً تُورِثُ الْفَقْرَ أَوَّلُهَا الْقِيَامُ مِنَ الْفِرَاشِ لِلْبَوْلِ عُرْيَاناً وَ أَكْلُ الطَّعَامِ جُنُباً وَ تَرْكُ غَسْلِ الْيَدَيْنِ عِنْدَ الْأَكْلِ وَ </w:t>
      </w:r>
      <w:r>
        <w:rPr>
          <w:rFonts w:cs="Traditional Arabic" w:hint="cs"/>
          <w:color w:val="D30000"/>
          <w:sz w:val="30"/>
          <w:szCs w:val="30"/>
          <w:rtl/>
        </w:rPr>
        <w:t>إِهَانَةُ</w:t>
      </w:r>
      <w:r>
        <w:rPr>
          <w:rFonts w:cs="Traditional Arabic" w:hint="cs"/>
          <w:color w:val="242887"/>
          <w:sz w:val="30"/>
          <w:szCs w:val="30"/>
          <w:rtl/>
        </w:rPr>
        <w:t xml:space="preserve"> الْكِسْرَةِ مِنَ الْخُبْزِ وَ إِحْرَاقُ قِشْرِ الثُّومِ وَ الْبَصَلِ وَ الْقُعُودُ عَلَى أُسْكُفَّةِ الْبَيْتِ وَ كَنْسُ الْبَيْتِ بِاللَّيْلِ وَ بِالثَّوْبِ وَ غَسْلُ الْأَعْضَاءِ فِي مَوْضِعِ الِاسْتِنْجَاءِ وَ مَسْحُ الْأَعْضَاءِ الْمَغْسُولَةِ بِالذَّيْلِ وَ الْكُمِّ وَ وَضْعُ الْقِصَاعِ وَ الْأَوَانِي غَيْرَ مَغْسُولَةٍ وَ وَضْعُ أَوَانِي الْمَاءِ غَيْرَ مُغَطَّاةِ الرُّءُوسِ وَ تَرْكُ بُيُوتِ الْعَنْكَبُوتِ فِي الْمَنْزِلِ وَ الِاسْتِخْفَافُ بِالصَّلَاةِ وَ تَعْجِيلُ الْخُرُوجِ مِنَ الْمَسْجِدِ وَ الْبُكُورُ إِلَى السُّوقِ وَ تَأْخِيرُ الرُّجُوعِ عَنْهُ إِلَى الْعَشِيِّ وَ شِرَاءُ الْخُبْزِ مِنَ الْفُقَرَاءِ وَ اللَّعْنُ عَلَى الْأَوْلَادِ وَ الْكَذِبُ وَ خِيَاطَةُ الثَّوْبِ عَلَى الْبَدَنِ وَ إِطْفَاءُ السِّرَاجِ بِالنَّفَسِ وَ فِي خَبَرٍ آخَرَ وَ الْبَوْلُ فِي الْحَمَّامِ وَ الْأَكْلُ عَلَى الْجُشَاءِ وَ التَّخَلُّلُ بِالطَّرْفَاءِ وَ النَّوْمُ بَيْنَ الْعِشَاءَيْنِ وَ النَّوْمُ قَبْلَ طُلُوعِ الشَّمْسِ وَ رَدُّ السَّائِلِ الذَّكَرِ بِاللَّيْلِ وَ كَثْرَةُ الِاسْتِمَاعِ إِلَى الْغِنَاءِ وَ اعْتِيَادُ الْكَذِبِ وَ تَرْكُ التَّقْدِيرِ فِي الْمَعِيشَةِ وَ التَّمَشُّطُ مِنْ قِيَامٍ وَ الْيَمِينُ الْفَاجِرَةُ وَ قَطِيعَةُ الرَّحِمِ ثُمَّ قَالَ ع أَ لَا أُنَبِّئُكُمْ بَعْدَ ذَلِكَ بِمَا يَزِيدُ فِي الرِّزْقِ قَالُوا بَلَى قَالَ الْجَمْعُ بَيْنَ الصَّلَاتَيْنِ يَزِيدُ فِي الرِّزْقِ وَ التَّعْقِيبُ بَعْدَ الْغَدَاةِ يَزِيدُ فِي الرِّزْقِ وَ بَعْدَ الْعَصْرِ يَزِيدُ فِي الرِّزْقِ وَ صِلَةُ الرَّحِمِ يَزِيدُ فِي الرِّزْقِ وَ كَشْحُ الْغِنَى يَزِيدُ فِي الرِّزْقِ وَ أَدَاءُ الْأَمَانَةِ يَزِيدُ فِي الرِّزْقِ وَ الِاسْتِغْنَاءُ يَزِيدُ فِي الرِّزْقِ وَ مُوَاسَاةُ الْأَخِ فِي اللَّهِ تَزِيدُ فِي الرِّزْقِ وَ الْبُكُورُ فِي طَلَبِ الرِّزْقِ تَزِيدُ فِي الرِّزْقِ وَ إِجَابَةُ الْمُؤَذِّنِ تَزِيدُ فِي الرِّزْقِ وَ تَرْكُ الْكَلَامِ فِي الْخَلَاءِ يَزِيدُ فِي الرِّزْقِ ثُمَّ سَاقَ الْحَدِيثَ مِنْ هُنَا إِلَى آخِرِ الْخَبَرِ كَمَا فِي الْخِصَالِ.</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ج‏74 / 213 / باب 8 وصية أمير المؤمنين إلى الحسن بن علي ع و إلى محمد بن الحنفية ..... ص : 196</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عَنِ امْرِئٍ دَخِيلُهُ- رُبَّ بَاحِثٍ عَنْ حَتْفِهِ لَا يَشُوبَنَّ بِثِقَةٍ رَجَاءً وَ مَا كُلُّ مَا يُخْشَى يَضُرُّ- وَ لَرُبَّ هَزْلٍ قَدْ عَادَ جِدّاً مَنْ أَمِنَ الزَّمَانَ خَانَهُ وَ مَنْ تَعَظَّمَ عَلَيْهِ </w:t>
      </w:r>
      <w:r>
        <w:rPr>
          <w:rFonts w:cs="Traditional Arabic" w:hint="cs"/>
          <w:color w:val="D30000"/>
          <w:sz w:val="30"/>
          <w:szCs w:val="30"/>
          <w:rtl/>
        </w:rPr>
        <w:t>أَهَانَهُ‏</w:t>
      </w:r>
      <w:r>
        <w:rPr>
          <w:rFonts w:cs="Traditional Arabic" w:hint="cs"/>
          <w:color w:val="242887"/>
          <w:sz w:val="30"/>
          <w:szCs w:val="30"/>
          <w:rtl/>
        </w:rPr>
        <w:t xml:space="preserve"> وَ مَنْ تَرَغَّمَ عَلَيْهِ أَرْغَمَهُ وَ مَنْ لَجَأَ إِلَيْهِ أَسْلَمَهُ وَ لَيْسَ كُلُّ مَنْ رَمَى أَصَابَ وَ إِذَا تَغَيَّرَ السُّلْطَانُ تَغَيَّرَ الزَّمَانُ خَيْرُ أَهْلِكَ مَنْ كَفَاكَ الْمِزَاحُ تُورِثُ الضَّغَائِنَ أَعْذَرَ مَنِ اجْتَهَدَ وَ رُبَّمَا أَكْدَى الْحَرِيصُ رَأْسُ الدِّينِ صِحَّةُ الْيَقِينِ تَمَامُ الْإِخْلَاصِ تَجَنُّبُ الْمَعَاصِي خَيْرُ الْمَقَالِ مَا صَدَّقَهُ الْفِعَالُ السَّلَامَةُ مَعَ الِاسْتِقَامَةِ وَ الدُّعَاءُ مِفْتَاحُ الرَّحْمَةِ سَلْ عَنِ الرَّفِيقِ قَبْلَ الطَّرِيقِ وَ عَنِ الْجَارِ قَبْلَ الدَّارِ وَ كُنْ عَنِ الدُّنْيَا عَلَى قُلْعَةٍ احْمِلْ مَنْ أَدَلَّ عَلَيْكَ وَ اقْبَلْ عُذْرَ مَنِ اعْتَذَرَ إِلَيْكَ وَ خُذِ الْعَفْوَ مِنَ النَّاسِ وَ لَا تَبْلُغْ مِنْ أَحَدٍ مَكْرُوهاً- وَ أَطِعْ أَخَاكَ وَ إِنْ عَصَاكَ وَ صِلْهُ وَ إِنْ جَفَاكَ وَ عَوِّدْ نَفْسَكَ السَّمَاحَ وَ تَخَيَّرْ لَهَا مِنْ كُلِّ خُلُقٍ أَحْسَنَهُ فَإِنَّ الْخَيْرَ عَادَةٌ- وَ إِيَّاكَ أَنْ تُكْثِرَ مِنَ الْكَلَامِ هَذَراً وَ أَنْ تَكُونَ مُضْحِكاً وَ إِنْ حَكَيْتَ ذَلِكَ عَنْ غَيْرِكَ وَ أَنْصِفْ مِنْ نَفْسِكَ وَ إِيَّاكَ وَ مُشَاوَرَةَ النِّسَاءِ فَإِنَّ رَأْيَهُنَّ إِلَى الْأَفْنِ وَ عَزْمَهُنَّ إِلَى الْوَهْنِ وَ اكْفُفْ عَلَيْهِنَّ مِنْ أَبْصَارِهِنَّ بِحِجَابِكَ إِيَّاهُنَّ فَإِنَّ شِدَّةَ الْحِجَابِ خَيْرٌ لَكَ‏</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بحار الأنوار (ط - بيروت) / ج‏74 / 231 / باب 8 وصية أمير المؤمنين إلى الحسن بن علي ع و إلى محمد بن الحنفية ..... ص : 196</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نَجَا أَخِّرِ الشَّرَّ فَإِنَّكَ إِذَا شِئْتَ تَعَجَّلْتَهُ وَ أَحْسِنْ إِنْ أَحْبَبْتَ أَنْ يُحْسَنَ إِلَيْكَ وَ احْتَمِلْ أَخَاكَ عَلَى مَا فِيهِ وَ لَا تُكْثِرِ الْعِتَابَ فَإِنَّهُ يُورِثُ الضَّغِينَةَ وَ يَجُرُّ إِلَى الْبِغْضَةِ وَ اسْتَعْتِبْ مَنْ رَجَوْتَ إِعْتَابَهُ وَ قَطِيعَةُ الْجَاهِلِ تَعْدِلُ صِلَةَ الْعَاقِلِ وَ مِنَ الْكَرَمِ مَنْعُ الْحَزْمِ مَنْ كَابَرَ الزَّمَانَ عَطِبَ وَ مَنْ يُنْقَمْ عَلَيْهِ غَضِبَ- مَا أَقْرَبَ النَّقِمَةَ مِنْ أَهْلِ الْبَغْيِ وَ أَخْلَقُ بِمَنْ غَدَرَ أَلَّا يُوفَى لَهُ زَلَّةُ الْمُتَوَقِّي أَشَدُّ زَلَّةٍ وَ عِلَّةُ الْكَذِبِ أَقْبَحُ عِلَّةٍ وَ الْفَسَادُ يُبِيرُ الْكَثِيرَ وَ الِاقْتِصَادُ يُثْمِرُ الْيَسِيرَ وَ الْقِلَّةُ ذِلَّةٌ وَ بِرُّ الْوَالِدَيْنِ مِنْ كَرَمِ الطَّبِيعَةِ وَ الزَّلَلُ مَعَ الْعَجَلِ وَ لَا خَيْرَ فِي لَذَّةٍ تُعْقِبُ نَدَماً- وَ الْعَاقِلُ مَنْ وَعَظَتْهُ التَّجَارِبُ وَ الْهُدَى يَجْلُو الْعَمَى وَ لِسَانُكَ تَرْجُمَانُ عَقْلِكَ لَيْسَ مَعَ الِاخْتِلَافِ ائْتِلَافٌ مِنْ حُسْنِ الْجِوَارِ تَفَقُّدُ الْجَارِ لَنْ يَهْلِكَ مَنِ اقْتَصَدَ وَ لَنْ يَفْتَقِرَ مَنْ زَهِدَ بَيَّنَ عَنِ امْرِئٍ دَخِيلُهُ رُبَّ بَاحِثٍ عَنْ حَتْفِهِ لَا تَشْتَرِيَنَّ بِثِقَةٍ رَجَاءً مَا كُلُّ مَا يُخْشَى يَضُرُّ رُبَّ هَزْلٍ عَادَ جِدّاً مَنْ أَمِنَ الزَّمَانَ خَانَهُ وَ مَنْ تَعَظَّمَ عَلَيْهِ </w:t>
      </w:r>
      <w:r>
        <w:rPr>
          <w:rFonts w:cs="Traditional Arabic" w:hint="cs"/>
          <w:color w:val="D30000"/>
          <w:sz w:val="30"/>
          <w:szCs w:val="30"/>
          <w:rtl/>
        </w:rPr>
        <w:t>أَهَانَهُ‏</w:t>
      </w:r>
      <w:r>
        <w:rPr>
          <w:rFonts w:cs="Traditional Arabic" w:hint="cs"/>
          <w:color w:val="242887"/>
          <w:sz w:val="30"/>
          <w:szCs w:val="30"/>
          <w:rtl/>
        </w:rPr>
        <w:t xml:space="preserve"> وَ مَنْ تَرَغَّمَ عَلَيْهِ أَرْغَمَهُ وَ مَنْ لَجَأَ</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ج‏78 / 264 / باب 7 تشييع الجنازة و سننه و آدابه ..... ص : 257</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18-</w:t>
      </w:r>
      <w:r>
        <w:rPr>
          <w:rFonts w:cs="Traditional Arabic" w:hint="cs"/>
          <w:color w:val="780000"/>
          <w:sz w:val="30"/>
          <w:szCs w:val="30"/>
          <w:rtl/>
        </w:rPr>
        <w:t xml:space="preserve"> تَنْبِيهُ الْخَاطِرِ، لِلْوَرَّامِ قَالَ قَالَ النَّبِيُّ ص‏</w:t>
      </w:r>
      <w:r>
        <w:rPr>
          <w:rFonts w:cs="Traditional Arabic" w:hint="cs"/>
          <w:color w:val="242887"/>
          <w:sz w:val="30"/>
          <w:szCs w:val="30"/>
          <w:rtl/>
        </w:rPr>
        <w:t xml:space="preserve"> مَنْ ضَحِكَ عَلَى جِنَازَةٍ </w:t>
      </w:r>
      <w:r>
        <w:rPr>
          <w:rFonts w:cs="Traditional Arabic" w:hint="cs"/>
          <w:color w:val="D30000"/>
          <w:sz w:val="30"/>
          <w:szCs w:val="30"/>
          <w:rtl/>
        </w:rPr>
        <w:t>أَهَانَهُ‏</w:t>
      </w:r>
      <w:r>
        <w:rPr>
          <w:rFonts w:cs="Traditional Arabic" w:hint="cs"/>
          <w:color w:val="242887"/>
          <w:sz w:val="30"/>
          <w:szCs w:val="30"/>
          <w:rtl/>
        </w:rPr>
        <w:t xml:space="preserve"> اللَّهُ يَوْمَ الْقِيَامَةِ عَلَى رُءُوسِ الْأَشْهَادِ وَ لَا يُسْتَجَابُ دُعَاؤُهُ وَ مَنْ ضَحِكَ فِي الْمَقْبَرَةِ رَجَعَ وَ عَلَيْهِ مِنَ الْوِزْرِ مِثْلُ جَبَلِ أُحُدٍ وَ مَنْ تَرَحَّمَ عَلَيْهِمْ نَجَا مِنَ النَّارِ.</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ج‏92 / 258 / باب 107 الأدعية و الأحراز لدفع كيد الأعداء زائدا على ما سبق و ما يناسب هذا المعنى و فيه دعاء الحرز اليماني المعروف بالدعاء السيفي أيضا و دعاء العلوي المصري و نحوهما ..... ص : 209</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فَلَكَ الْحَمْدُ عَدَدَ مَا حَفِظَهُ عِلْمُكَ وَ عَدَدَ مَا وَسِعَتْهُ رَحْمَتُكَ وَ عَدَدَ مَا أَحَاطَتْ بِهِ قُدْرَتُكَ وَ أَضْعَافَ مَا تَسْتَوْجِبُهُ مِنْ جَمِيعِ خَلْقِكَ اللَّهُمَّ فَتَمِّمْ إِحْسَانَكَ إِلَيَّ فِيمَا بَقِيَ مِنْ عُمُرِي كَمَا أَحْسَنْتَ إِلَيَّ فِيمَا مَضَى مِنْهُ اللَّهُمَّ إِنِّي أَسْأَلُكَ وَ أَتَوَسَّلُ إِلَيْكَ بِتَوْحِيدِكَ وَ تَمْجِيدِكَ وَ تَحْمِيدِكَ وَ تَهْلِيلِكَ وَ كِبْرِيَائِكَ وَ كَمَالِكَ وَ تَعْظِيمِكَ وَ نُورِكَ وَ رَأْفَتِكَ وَ رَحْمَتِكَ وَ عِلْمِكَ وَ حِلْمِكَ وَ عُلُوِّكَ وَ وَقَارِكَ وَ مَنِّكَ وَ بَهَائِكَ وَ جَمَالِكَ وَ جَلَالِكَ وَ سُلْطَانِكَ وَ عَظَمَتِكَ وَ قُوَّتِكَ وَ قُدْرَتِكَ وَ إِحْسَانِكَ وَ غُفْرَانِكَ وَ امْتِنَانِكَ وَ رَحْمَتِكَ وَ نَبِيِّكَ وَ وَلِيِّكَ وَ عِتْرَتِهِ الطَّيِّبِينَ الطَّاهِرِينَ أَنْ تُصَلِّيَ عَلَى مُحَمَّدٍ وَ آلِ مُحَمَّدٍ وَ أَنْ لَا تَحْرِمَنِي رِفْدَكَ وَ فَضْلَكَ وَ جَمَالَكَ وَ جَلَالَكَ وَ فَوَائِدَ كَرَامَاتِكَ فَإِنَّهُ لَا يَعْتَرِيكَ لِكَثْرَةِ مَا قَدْ نَشَرْتَ بِهِ مِنَ الْعَطَايَا عَوَائِقُ الْبُخْلِ وَ لَا يَنْقُصُ جُودَكَ التَّقْصِيرُ فِي شُكْرِ نِعْمَتِكَ وَ لَا تَنْفَدُ خَزَائِنَكَ مَوَاهِبُكَ الْمُتَّسِعَةُ وَ لَا تُؤَثِّرُ فِي جُودِكَ الْعَظِيمِ مِنَحُكَ الْفَائِقَةُ الْجَمِيلَةُ الْجَلِيلَةُ وَ لَا تَخَافُ ضَيْمَ إِمْلَاقٍ فَتُكْدِيَ وَ لَا يَلْحَقُكَ خَوْفُ عَدَمٍ فَيَنْتَقِصَ مِنْ جُودِكَ فَيْضُ فَضْلِكَ اللَّهُمَّ ارْزُقْنِي قَلْباً خَاشِعاً خَاضِعاً ضَارِعاً وَ بَدَناً صَابِراً وَ لِسَاناً ذَاكِراً حَامِداً وَ يَقِيناً صَادِقاً وَ رِزْقاً وَاسِعاً وَ عِلْماً نَافِعاً وَ وَلَداً صَالِحاً وَ سِنّاً طَوِيلًا وَ امْرَأَةً صَالِحَةً وَ عَمَلًا صَالِحاً وَ عَيْناً بَاكِيَةً وَ تَوْبَةً مَقْبُولَةً وَ أَسْأَلُكَ رِزْقاً حَلَالًا طَيِّباً وَ لَا تُؤْمِنِّي مَكْرَكَ وَ لَا تُنْسِنِي ذِكْرَكَ وَ لَا تَكْشِفْ عَنِّي سِتْرَكَ وَ لَا تُقَنِّطْنِي مِنْ رَحْمَتِكَ وَ لَا تُبَعِّدْنِي مِنْ كَنَفِكَ وَ جِوَارِكَ وَ أَعِذْنِي وَ لَا تُؤْيِسْنِي مِنْ رَحْمَتِكَ وَ رَوْحِكَ وَ كُنْ لِي أَنِيساً مِنْ كُلِّ رَوْعَةٍ وَ وَحْشَةٍ وَ اعْصِمْنِي مِنْ كُلِّ هَلْكَةٍ وَ نَجِّنِي مِنْ كُلِّ بَلِيَّةٍ وَ آفَةٍ وَ عَاهَةٍ وَ </w:t>
      </w:r>
      <w:r>
        <w:rPr>
          <w:rFonts w:cs="Traditional Arabic" w:hint="cs"/>
          <w:color w:val="D30000"/>
          <w:sz w:val="30"/>
          <w:szCs w:val="30"/>
          <w:rtl/>
        </w:rPr>
        <w:t>إِهَانَةٍ</w:t>
      </w:r>
      <w:r>
        <w:rPr>
          <w:rFonts w:cs="Traditional Arabic" w:hint="cs"/>
          <w:color w:val="242887"/>
          <w:sz w:val="30"/>
          <w:szCs w:val="30"/>
          <w:rtl/>
        </w:rPr>
        <w:t xml:space="preserve"> وَ ذِلَّةٍ وَ عِلَّةٍ وَ قِلَّةٍ وَ مَرَضٍ وَ بَرَصٍ وَ فَقْرٍ وَ فَاقَةٍ وَ وَبَاءٍ وَ بَلَاءٍ وَ زَلْزَلَةٍ وَ غَرَقٍ وَ حَرَقٍ وَ شَرَقٍ وَ سَرَقٍ وَ حَرٍّ وَ بَرْدٍ وَ جُوعٍ وَ عَطَشٍ وَ غَيٍّ وَ ضَلَالَةٍ وَ غُصَّةٍ وَ مِحْنَةٍ وَ شِدَّةٍ فِي الدَّارَيْنِ‏</w:t>
      </w:r>
      <w:r>
        <w:rPr>
          <w:rFonts w:cs="Traditional Arabic" w:hint="cs"/>
          <w:color w:val="006A0F"/>
          <w:sz w:val="30"/>
          <w:szCs w:val="30"/>
          <w:rtl/>
        </w:rPr>
        <w:t xml:space="preserve"> إِنَّكَ لا تُخْلِفُ الْمِيعادَ</w:t>
      </w:r>
      <w:r>
        <w:rPr>
          <w:rFonts w:cs="Traditional Arabic" w:hint="cs"/>
          <w:color w:val="242887"/>
          <w:sz w:val="30"/>
          <w:szCs w:val="30"/>
          <w:rtl/>
        </w:rPr>
        <w:t xml:space="preserve"> اللَّهُمَّ ارْفَعْنِي وَ لَا تَضَعْنِي وَ ادْفَعْ عَنِّي وَ لَا تَدْفَعْنِي وَ أَعْطِنِي وَ لَا تَحْرِمْنِي وَ أَكْرِمْنِي وَ لَا تُهِنِّي وَ زِدْنِي وَ لَا تَنْقُصْنِي وَ ارْحَمْنِي وَ لَا تُعَذِّبْنِي وَ انْصُرْنِي وَ لَا تَخْذُلْنِي وَ اسْتُرْنِي وَ لَا تَفْضَحْنِي وَ آثِرْنِيَ وَ لَا تُؤْثِرْ عَلَيَّ أَحَداً فِي أَمْرِ الدُّنْيَا وَ الْآخِرَةِ</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بحار الأنوار (ط - بيروت) / ج‏96 / 260 / باب 47 الوقوف بعرفات و فضله و علله و أحكامه و الإفاضة منه ..... ص : 248</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مِنَ الْبِلَادِ السَّحِيقَةِ الْبَعِيدَةِ شُعْثاً غُبْراً قَدْ فَارَقُوا شَهَوَاتِهِمْ وَ بِلَادَهُمْ وَ أَوْطَانَهُمْ وَ أَخْدَانَهُمُ ابْتِغَاءَ مَرْضَاتِي أَلَا فَانْظُرُوا إِلَى قُلُوبِهِمْ وَ مَا فِيهَا فَقَدْ قَوَّيْتُ أَبْصَارَكُمْ يَا مَلَائِكَتِي عَلَى الِاطِّلَاعِ عَلَيْهَا قَالَ فَتَطَّلِعُ الْمَلَائِكَةُ عَلَى قُلُوبِهِمْ فَيَقُولُونَ يَا رَبَّنَا اطَّلَعْنَا عَلَيْهَا وَ بَعْضُهُمْ سُودٌ مُدْلَهِمَّةٌ يَرْتَفِعُ عَنْهَا كَدُخَانِ جَهَنَّمَ فَيَقُولُ اللَّهُ أُولَئِكَ الْأَشْقِيَاءُ</w:t>
      </w:r>
      <w:r>
        <w:rPr>
          <w:rFonts w:cs="Traditional Arabic" w:hint="cs"/>
          <w:color w:val="006A0F"/>
          <w:sz w:val="30"/>
          <w:szCs w:val="30"/>
          <w:rtl/>
        </w:rPr>
        <w:t xml:space="preserve"> الَّذِينَ ضَلَّ سَعْيُهُمْ فِي الْحَياةِ الدُّنْيا وَ هُمْ يَحْسَبُونَ أَنَّهُمْ يُحْسِنُونَ صُنْعاً</w:t>
      </w:r>
      <w:r>
        <w:rPr>
          <w:rFonts w:cs="Traditional Arabic" w:hint="cs"/>
          <w:color w:val="242887"/>
          <w:sz w:val="30"/>
          <w:szCs w:val="30"/>
          <w:rtl/>
        </w:rPr>
        <w:t xml:space="preserve"> تِلْكَ قُلُوبٌ خَاوِيَةٌ مِنَ الْخَيْرَاتِ خَالِيَةٌ مِنَ الطَّاعَاتِ مُصِرَّةٌ عَلَى الْمُوذِيَاتِ الْمُحَرَّمَاتِ تَعْتَقِدُ تَعْظِيمَ مَنْ أَهَنَّاهُ وَ تَصْغِيرَ مَنْ فَخَّمْنَاهُ وَ بَجَّلْنَاهُ لَئِنْ وَافَوْنِي كَذَلِكَ لَأُشَدِّدَنَّ عَذَابَهُمْ وَ لَأُطِيلَنَّ حِسَابَهَمْ تِلْكَ قُلُوبٌ اعْتَقَدَتْ أَنَّ مُحَمَّداً رَسُولَ اللَّهِ ص كَذَبَ عَلَى اللَّهِ أَوْ غَلِطَ عَنِ اللَّهِ فِي تَقْلِيدِهِ أَخَاهُ وَ وَصِيَّهُ إِقَامَةَ أَوَدِ عِبَادِ اللَّهِ وَ الْقِيَامَ بِسِيَاسَاتِهِمْ حَتَّى يَرَوُا الْأَمْنَ فِي إِقَامَةِ الدِّينِ فِي إِنْقَاذِ الْهَالِكِينَ وَ نَعِيمِ الْجَاهِلِينَ وَ تَنْبِيهِ الْغَافِلِينَ الَّذِينَ بِئْسَ الْمَطَايَا إِلَى جَهَنَّمَ مَطَايَاهُمْ ثُمَّ يَقُولُ اللَّهُ عَزَّ وَ جَلَّ يَا مَلَائِكَتِي انْظُرُوا فَيَنْظُرُونَ فَيَقُولُونَ رَبَّنَا وَ قَدِ اطَّلَعْنَا عَلَى قُلُوبِ هَؤُلَاءِ الْآخَرِينَ وَ هِيَ بِيضٌ مُضِيئَةٌ يَرْتَفِعُ عَنْهَا الْأَنْوَارُ إِلَى السَّمَاوَاتِ وَ الْحُجُبِ وَ تَخْرِقُهَا إِلَى أَنْ تَسْتَقِرَّ عِنْدَ سَاقِ عَرْشِكَ يَا رَحْمَانُ يَقُولُ اللَّهُ عَزَّ وَ جَلَّ أُولَئِكَ السُّعَدَاءُ الَّذِينَ تَقَبَّلَ اللَّهُ أَعْمَالَهُمْ وَ شَكَرَ سَعْيَهُمْ فِي الْحَيَاةِ الدُّنْيَا فَإِنَّهُمْ قَدْ أَحْسَنُوا فِيهَا صُنْعاً تِلْكَ قُلُوبٌ حَاوِيَةٌ لِلْخَيْرَاتِ مُشْتَمِلَةٌ عَلَى الطَّاعَاتِ مُدْمِنَةٌ عَلَى الْمُنْجِيَاتِ الْمُشْرِفَاتِ تَعْتَقِدُ تَعْظِيمَ مَنْ عَظَّمْنَاهُ وَ </w:t>
      </w:r>
      <w:r>
        <w:rPr>
          <w:rFonts w:cs="Traditional Arabic" w:hint="cs"/>
          <w:color w:val="D30000"/>
          <w:sz w:val="30"/>
          <w:szCs w:val="30"/>
          <w:rtl/>
        </w:rPr>
        <w:t>إِهَانَةَ</w:t>
      </w:r>
      <w:r>
        <w:rPr>
          <w:rFonts w:cs="Traditional Arabic" w:hint="cs"/>
          <w:color w:val="242887"/>
          <w:sz w:val="30"/>
          <w:szCs w:val="30"/>
          <w:rtl/>
        </w:rPr>
        <w:t xml:space="preserve"> مَنْ أَرْذَلْنَاهُ لَئِنْ وَافَوْنِي كَذَلِكَ لَأُثَقِّلَنَّ مِنْ جِهَةِ الْحَسَنَاتِ مَوَازِينَهُمْ وَ لَأُخَفِّفَنَّ مِنْ جِهَةِ السَّيِّئَاتِ مَوَازِينَهُمْ وَ لَأُعَظِّمَنَّ أَنْوَارَهُمْ وَ لَأَجْعَلَنَّ فِي دَارِ كَرَامَتِي وَ مُسْتَقَرِّ رَحْمَتِي مَحَلَّهُمْ وَ قَرَارَهُمْ تِلْكَ قُلُوبٌ اعْتَقَدَتْ أَنَّ مُحَمَّداً رَسُولُ اللَّهِ ص هُوَ الصَّادِقُ فِي كُلِّ أَقْوَالِهِ الْمُحِقُّ فِي كُلِّ أَفْعَالِهِ الشَّرِيفُ فِي كُلِّ خِلَالِهِ الْمُبَرِّزُ بِالْفَضْلِ فِي جَمِيعِ خِصَالِهِ وَ أَنَّهُ قَدْ أَصَابَ فِي نَصْبِهِ أَمِيرَ الْمُؤْمِنِينَ عَلِيّاً إِمَاماً وَ عَلَماً عَلَى دِينِ اللَّهِ وَاضِحاً وَ اتَّخَذُوا أَمِيرَ الْمُؤْمِنِينَ إِمَامَ هُدًى وَ وَاقِياً مِنَ الرَّدَى الْحَقُّ مَا دَعَا إِلَيْهِ وَ الصَّوَابُ وَ الْحِكْمَةُ مَا دَلَّ عَلَيْهِ وَ السَّعِيدُ مَنْ وَصَلَ حَبْلَهُ بِحَبْلِهِ وَ الشَّقِيُّ الْهَالِكُ مَنْ خَرَجَ مِنْ جُمْلَةِ الْمُؤْمِنِينَ بِهِ وَ الْمُطِيعِينَ لَهُ نِعْمَ الْمَطَايَا إِلَى الْجِنَانِ مَطَايَاهُمْ سَوْفَ نُنْزِلُهُمْ مِنْهَا أَشْرَفَ غُرَفِ الْجِنَانِ وَ نُسْقِيهِمْ مِنَ‏</w:t>
      </w:r>
    </w:p>
    <w:p w:rsidR="0057665C" w:rsidRDefault="0057665C" w:rsidP="0057665C">
      <w:pPr>
        <w:rPr>
          <w:rFonts w:cs="Traditional Arabic"/>
          <w:color w:val="552B2B"/>
          <w:sz w:val="30"/>
          <w:szCs w:val="30"/>
          <w:rtl/>
        </w:rPr>
      </w:pPr>
      <w:r>
        <w:rPr>
          <w:rFonts w:cs="Traditional Arabic" w:hint="cs"/>
          <w:color w:val="552B2B"/>
          <w:sz w:val="30"/>
          <w:szCs w:val="30"/>
          <w:rtl/>
        </w:rPr>
        <w:t>بحار الأنوار (ط - بيروت) / ج‏99 / 203 / باب 8 الزيارات الجامعة التي يزار بها كل إمام صلوات الله عليهم و فيه عدة زيارات ..... ص : 126</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أَوْجُهُ اللَّهِ الْحَاضِرَةُ وَ عُيُونُهُ النَّاظِرَةُ وَ أَيَادِيهِ الْبَاسِطَةُ مُسَلَّمٌ إِلَيْكُمْ سُلْطَانُ الدُّنْيَا وَ مَمْلَكَةُ الْآخِرَةِ السَّلَامُ عَلَى تِيجَانِ الْأَوْصِيَاءِ وَ خُلَفَاءِ الْأَصْفِيَاءِ وَ وَارِثِي عُلُومِ الْأَنْبِيَاءِ السَّلَامُ عَلَى رُؤَسَاءِ الصِّدِّيقِينَ وَ الْعِتْرَةِ الطَّاهِرَةِ مِنْ آلِ طه وَ يس السَّلَامُ عَلَى علماء [الْعُلَمَاءِ] الْأَعْلَامِ وَ الْهَادِينَ إِلَى دَارِ السَّلَامِ النَّاطِقِينَ عَنِ اللَّهِ بِأَصْدَقِ الْحَدِيثِ وَ أَطْيَبِ الْكَلَامِ صَلَّى اللَّهُ عَلَيْهِمْ أَوْتَادِ الْكَائِنَاتِ وَ أَعْلَامِ الْهِدَايَاتِ وَ غَايَةِ الْمَوْجُودَاتِ مَا سَكَنَتِ السَّوَاكِنُ وَ تَحَرَّكَتِ الْمُتَحَرِّكَاتُ‏</w:t>
      </w:r>
      <w:r>
        <w:rPr>
          <w:rFonts w:cs="Traditional Arabic" w:hint="cs"/>
          <w:color w:val="006A0F"/>
          <w:sz w:val="30"/>
          <w:szCs w:val="30"/>
          <w:rtl/>
        </w:rPr>
        <w:t xml:space="preserve"> إِنَّهُ حَمِيدٌ مَجِيدٌ</w:t>
      </w:r>
      <w:r>
        <w:rPr>
          <w:rFonts w:cs="Traditional Arabic" w:hint="cs"/>
          <w:color w:val="242887"/>
          <w:sz w:val="30"/>
          <w:szCs w:val="30"/>
          <w:rtl/>
        </w:rPr>
        <w:t xml:space="preserve"> وَ السَّلَامُ عَلَيْكُمْ وَ رَحْمَةُ اللَّهِ وَ بَرَكَاتُهُ اللَّهُمَّ إِنِّي أَشْهَدُ بِحَقَائِقِ الْإِيمَانِ وَ صِدْقِ الْيَقِينِ أَنَّهُمْ خُلَفَاؤُكَ فِي أَرْضِكَ وَ حُجَجُكَ عَلَى عِبَادِكَ وَ الْوَسَائِلُ إِلَيْكَ وَ أَبْوَابُ رَحْمَتِكَ فَصَلِّ عَلَيْهِمْ أَجْمَعِينَ وَ اجْعَلْ حَظِّي مِنْ دُعَائِكَ إِجَابَتَهُ وَ لَا تَجْعَلْ حَظِّي مِنْهُ تِلَاوَتَهُ اللَّهُمَّ اجْعَلْ مَقَامِي فِي هَذَا الْمَشْهَدِ الْمُقَدَّسِ الْمُطَهَّرِ مَقَامَ إِجَابَةٍ وَ اسْتِعْطَافٍ وَ لَا تَجْعَلْهُ مَقَامَ </w:t>
      </w:r>
      <w:r>
        <w:rPr>
          <w:rFonts w:cs="Traditional Arabic" w:hint="cs"/>
          <w:color w:val="D30000"/>
          <w:sz w:val="30"/>
          <w:szCs w:val="30"/>
          <w:rtl/>
        </w:rPr>
        <w:t>إِهَانَةٍ</w:t>
      </w:r>
      <w:r>
        <w:rPr>
          <w:rFonts w:cs="Traditional Arabic" w:hint="cs"/>
          <w:color w:val="242887"/>
          <w:sz w:val="30"/>
          <w:szCs w:val="30"/>
          <w:rtl/>
        </w:rPr>
        <w:t xml:space="preserve"> وَ اسْتِخْفَافٍ فَقَدْ عَرَفْنَاكَ يَا رَبِّ مُعْطِياً قَبْلَ السُّؤَالِ فَكَيْفَ لَا نَرْجُوكَ عِنْدَ الضَّرَاعَةِ وَ الِابْتِهَالِ لَا سِيَّمَا قَدْ وَعَدْتَنَا بِالْإِجَابَةِ حِينَ أَمَرْتَنَا بِالدُّعَاءِ وَ ضَمِنْتَ لَنَا بُلُوغَ الرَّجَاءِ وَ أَنْتَ أَوْفَى الضَّامِنِينَ وَ أَرْحَمُ الرَّاحِمِينَ إِلَهِي عَصَيْتُكَ فِي بَعْضِ الْأَوْقَاتِ وَ آمَنْتُ بِكَ فِي كُلِّ الْأَوْقَاتِ فَكَيْفَ يَغْلِبُ بَعْضُ عُمُرِي مُذْنِباً كُلَّ عُمُرِي مُؤْمِناً إِلَهِي وَ عِزَّتِكَ لَوْ كَانَ لِي صَبْرٌ عَلَى عَذَابِكَ أَوْ جَلَدٌ عَلَى احْتِمَالِ عِقَابِكَ لَمَا سَأَلْتُكَ الْعَفْوَ عَنِّي وَ لَصَبَرْتُ عَلَى انْتِقَامِكَ مِنِّي سَخَطاً عَلَى نَفْسِي كَيْفَ عَصَتْكَ وَ مَقْتاً لَهَا كَيْفَ أَقْبَلَتْ عَلَيْهَا وَ أَدْبَرَتْ مُعْرِضَةً عَنْكَ إِلَهِي كَيْفَ آيَسُ مِنْ رَحْمَتِكَ وَ أَنْتَ أَرْحَمُ الرَّاحِمِينَ وَ كَيْفَ أَرْجِعُ بِالْخَيْبَةِ وَ أَنْتَ أَكْرَمُ الْأَكْرَمِينَ </w:t>
      </w:r>
      <w:r>
        <w:rPr>
          <w:rFonts w:cs="Traditional Arabic" w:hint="cs"/>
          <w:color w:val="242887"/>
          <w:sz w:val="30"/>
          <w:szCs w:val="30"/>
          <w:rtl/>
        </w:rPr>
        <w:lastRenderedPageBreak/>
        <w:t>إِلَهِي أَسْأَلُكَ بِأَسْمَائِكَ الَّتِي كَتَبْتَهَا عَلَى قُلُوبِ أَصْفِيَائِكَ مُحَمَّدٍ وَ آلِهِ أُمَنَائِكَ فَعَرَفُوا مَا عَرَّفْتَهُمْ وَ فَهِمُوا مَا فَهَّمْتَهُمْ وَ عَقَلُوا مَا أَوْحَيْتَ إِلَيْهِمْ مِنْ خَصَائِصِكَ‏</w:t>
      </w:r>
    </w:p>
    <w:p w:rsidR="0057665C" w:rsidRDefault="0057665C" w:rsidP="0057665C">
      <w:pPr>
        <w:rPr>
          <w:rFonts w:cs="Traditional Arabic"/>
          <w:color w:val="552B2B"/>
          <w:sz w:val="30"/>
          <w:szCs w:val="30"/>
          <w:rtl/>
        </w:rPr>
      </w:pPr>
      <w:r>
        <w:rPr>
          <w:rFonts w:cs="Traditional Arabic" w:hint="cs"/>
          <w:color w:val="552B2B"/>
          <w:sz w:val="30"/>
          <w:szCs w:val="30"/>
          <w:rtl/>
        </w:rPr>
        <w:t>رياض الأبرار في مناقب الأئمة الأطهار / ج‏2 / 491 / الفصل الأول في ولادته و أسمائه و جملة من أحواله و النص عليه ..... ص : 489</w:t>
      </w:r>
    </w:p>
    <w:p w:rsidR="0057665C" w:rsidRDefault="0057665C" w:rsidP="0057665C">
      <w:pPr>
        <w:pStyle w:val="NormalWeb"/>
        <w:bidi/>
        <w:rPr>
          <w:rFonts w:cs="Traditional Arabic"/>
          <w:color w:val="552B2B"/>
          <w:sz w:val="30"/>
          <w:szCs w:val="30"/>
          <w:rtl/>
        </w:rPr>
      </w:pPr>
      <w:r>
        <w:rPr>
          <w:rFonts w:cs="Traditional Arabic" w:hint="cs"/>
          <w:color w:val="64287E"/>
          <w:sz w:val="30"/>
          <w:szCs w:val="30"/>
          <w:rtl/>
        </w:rPr>
        <w:t>أقول:</w:t>
      </w:r>
      <w:r>
        <w:rPr>
          <w:rFonts w:cs="Traditional Arabic" w:hint="cs"/>
          <w:color w:val="000000"/>
          <w:sz w:val="30"/>
          <w:szCs w:val="30"/>
          <w:rtl/>
        </w:rPr>
        <w:t xml:space="preserve"> قوله: لا تغفر، يعني إلّا بالتوبة و العلّة فيه أنّ استصغار المعصية يتضمّن [</w:t>
      </w:r>
      <w:r>
        <w:rPr>
          <w:rFonts w:cs="Traditional Arabic" w:hint="cs"/>
          <w:color w:val="D30000"/>
          <w:sz w:val="30"/>
          <w:szCs w:val="30"/>
          <w:rtl/>
        </w:rPr>
        <w:t>إهانة</w:t>
      </w:r>
      <w:r>
        <w:rPr>
          <w:rFonts w:cs="Traditional Arabic" w:hint="cs"/>
          <w:color w:val="000000"/>
          <w:sz w:val="30"/>
          <w:szCs w:val="30"/>
          <w:rtl/>
        </w:rPr>
        <w:t>] من تعصيه. و لذا ورد في الحديث: لا تنظر إلى صغر معصيتك و لكن انظر إلى من عصيت.</w:t>
      </w:r>
    </w:p>
    <w:p w:rsidR="0057665C" w:rsidRDefault="0057665C" w:rsidP="0057665C">
      <w:pPr>
        <w:rPr>
          <w:rFonts w:cs="Traditional Arabic"/>
          <w:color w:val="552B2B"/>
          <w:sz w:val="30"/>
          <w:szCs w:val="30"/>
          <w:rtl/>
        </w:rPr>
      </w:pPr>
      <w:r>
        <w:rPr>
          <w:rFonts w:cs="Traditional Arabic" w:hint="cs"/>
          <w:color w:val="552B2B"/>
          <w:sz w:val="30"/>
          <w:szCs w:val="30"/>
          <w:rtl/>
        </w:rPr>
        <w:t>تفسير نور الثقلين / ج‏2 / 206 / [سورة التوبة(9): آية 30] ..... ص : 204</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ا لا ترون انه إذا لم ينقطع اليه لم يكن خليله، و إذا لم يعلم بأسراره لم يكن خليله، و ان من يلده الرجل و ان </w:t>
      </w:r>
      <w:r>
        <w:rPr>
          <w:rFonts w:cs="Traditional Arabic" w:hint="cs"/>
          <w:color w:val="D30000"/>
          <w:sz w:val="30"/>
          <w:szCs w:val="30"/>
          <w:rtl/>
        </w:rPr>
        <w:t>أهانه‏</w:t>
      </w:r>
      <w:r>
        <w:rPr>
          <w:rFonts w:cs="Traditional Arabic" w:hint="cs"/>
          <w:color w:val="242887"/>
          <w:sz w:val="30"/>
          <w:szCs w:val="30"/>
          <w:rtl/>
        </w:rPr>
        <w:t xml:space="preserve"> و أقصاه لم يخرج عن أن يكون ولده، لان معنى الولادة قائم، ثم ان وجب لأنه قال لإبراهيم خليلي أن تقيسوا أنتم كذلك فتقولوا: ان عيسى ابنه وجب أيضا أن تقولوا له و لموسى ابنه، [فان الذي معه من المعجزات لم يكن‏</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ج‏2 / 405 / شرح الدعاء التاسع ..... ص : 403</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كراهته تعالى للإصرار يعود إلى علمه بعدم استحقاق الثواب عليه، و يلزمها إرادة </w:t>
      </w:r>
      <w:r>
        <w:rPr>
          <w:rFonts w:cs="Traditional Arabic" w:hint="cs"/>
          <w:color w:val="D30000"/>
          <w:sz w:val="30"/>
          <w:szCs w:val="30"/>
          <w:rtl/>
        </w:rPr>
        <w:t>إهانة</w:t>
      </w:r>
      <w:r>
        <w:rPr>
          <w:rFonts w:cs="Traditional Arabic" w:hint="cs"/>
          <w:color w:val="000000"/>
          <w:sz w:val="30"/>
          <w:szCs w:val="30"/>
          <w:rtl/>
        </w:rPr>
        <w:t xml:space="preserve"> فاعله و تعذيبه.</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ج‏3 / 191 / شرح الدعاء السابع عشر ..... ص : 175</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كبت اللّه العدوّ- من باب ضرب-: ردّه بغيظه و </w:t>
      </w:r>
      <w:r>
        <w:rPr>
          <w:rFonts w:cs="Traditional Arabic" w:hint="cs"/>
          <w:color w:val="D30000"/>
          <w:sz w:val="30"/>
          <w:szCs w:val="30"/>
          <w:rtl/>
        </w:rPr>
        <w:t>أهانه‏</w:t>
      </w:r>
      <w:r>
        <w:rPr>
          <w:rFonts w:cs="Traditional Arabic" w:hint="cs"/>
          <w:color w:val="000000"/>
          <w:sz w:val="30"/>
          <w:szCs w:val="30"/>
          <w:rtl/>
        </w:rPr>
        <w:t>، و كبته أيضا: صرعه و أخزاه و صرفه و كسره و أهلكه.</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ج‏3 / 325 / تبصرة ..... ص : 286</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[ 600]</w:t>
      </w:r>
      <w:r>
        <w:rPr>
          <w:rFonts w:cs="Traditional Arabic" w:hint="cs"/>
          <w:color w:val="6D0033"/>
          <w:sz w:val="30"/>
          <w:szCs w:val="30"/>
          <w:rtl/>
        </w:rPr>
        <w:t xml:space="preserve"> ..........</w:t>
      </w:r>
      <w:r>
        <w:rPr>
          <w:rFonts w:cs="Traditional Arabic" w:hint="cs"/>
          <w:color w:val="000000"/>
          <w:sz w:val="30"/>
          <w:szCs w:val="30"/>
          <w:rtl/>
        </w:rPr>
        <w:t xml:space="preserve"> قوله عليه السّلام «و من ردّ الملابسين كرم العشرة» الردّ يكون </w:t>
      </w:r>
      <w:r>
        <w:rPr>
          <w:rFonts w:cs="Traditional Arabic" w:hint="cs"/>
          <w:color w:val="D30000"/>
          <w:sz w:val="30"/>
          <w:szCs w:val="30"/>
          <w:rtl/>
        </w:rPr>
        <w:t>إهانة</w:t>
      </w:r>
      <w:r>
        <w:rPr>
          <w:rFonts w:cs="Traditional Arabic" w:hint="cs"/>
          <w:color w:val="000000"/>
          <w:sz w:val="30"/>
          <w:szCs w:val="30"/>
          <w:rtl/>
        </w:rPr>
        <w:t xml:space="preserve"> و يكون إكراما، فإن عدّي بنفسه أو ب «على» كان </w:t>
      </w:r>
      <w:r>
        <w:rPr>
          <w:rFonts w:cs="Traditional Arabic" w:hint="cs"/>
          <w:color w:val="D30000"/>
          <w:sz w:val="30"/>
          <w:szCs w:val="30"/>
          <w:rtl/>
        </w:rPr>
        <w:t>إهانة</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ج‏4 / 205 / تنبيه ..... ص : 197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خزي خزيا- من باب علم-: ذلّ و هان مع فضيحة و ندم، و أخزاه اللَّه: أذلّه و </w:t>
      </w:r>
      <w:r>
        <w:rPr>
          <w:rFonts w:cs="Traditional Arabic" w:hint="cs"/>
          <w:color w:val="D30000"/>
          <w:sz w:val="30"/>
          <w:szCs w:val="30"/>
          <w:rtl/>
        </w:rPr>
        <w:t>أهانه‏</w:t>
      </w:r>
      <w:r>
        <w:rPr>
          <w:rFonts w:cs="Traditional Arabic" w:hint="cs"/>
          <w:color w:val="000000"/>
          <w:sz w:val="30"/>
          <w:szCs w:val="30"/>
          <w:rtl/>
        </w:rPr>
        <w:t xml:space="preserve"> و فضحه.</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ج‏4 / 316 / شرح الدعاء التاسع و العشرين ..... ص : 313</w:t>
      </w:r>
    </w:p>
    <w:p w:rsidR="0057665C" w:rsidRDefault="0057665C" w:rsidP="0057665C">
      <w:pPr>
        <w:pStyle w:val="NormalWeb"/>
        <w:bidi/>
        <w:rPr>
          <w:rFonts w:cs="Traditional Arabic"/>
          <w:color w:val="552B2B"/>
          <w:sz w:val="30"/>
          <w:szCs w:val="30"/>
          <w:rtl/>
        </w:rPr>
      </w:pPr>
      <w:r>
        <w:rPr>
          <w:rFonts w:cs="Traditional Arabic" w:hint="cs"/>
          <w:color w:val="6D0033"/>
          <w:sz w:val="30"/>
          <w:szCs w:val="30"/>
          <w:rtl/>
        </w:rPr>
        <w:t>..........</w:t>
      </w:r>
      <w:r>
        <w:rPr>
          <w:rFonts w:cs="Traditional Arabic" w:hint="cs"/>
          <w:color w:val="000000"/>
          <w:sz w:val="30"/>
          <w:szCs w:val="30"/>
          <w:rtl/>
        </w:rPr>
        <w:t xml:space="preserve"> للبهائم، و لم تكن له زوجة تفتنه، و لا ولد يحزنه، و لا مال يلفته، و لا طمع يذلّه، دابّته رجلاه، و خادمه يداه، فتأسّ بنبيّك الأطهر صلّى اللّه عليه و آله، فإنّ فيه أسوة حسنة لمن تأسّى، عزاء لمن تعزّى، و أحبّ العباد إلى اللّه المتأسّي بنبيّه، و المقتصّ لأثره. إلى </w:t>
      </w:r>
      <w:r>
        <w:rPr>
          <w:rFonts w:cs="Traditional Arabic" w:hint="cs"/>
          <w:color w:val="000000"/>
          <w:sz w:val="30"/>
          <w:szCs w:val="30"/>
          <w:rtl/>
        </w:rPr>
        <w:lastRenderedPageBreak/>
        <w:t xml:space="preserve">أن قال عليه السّلام: و لقد كان في رسول اللّه صلّى اللّه عليه و آله ما يدلّك على مساوئ الدنيا و عيوبها، إذ جاع فيها مع خاصّته، و زويت عنه زخارفها مع عظيم زلفته، فلينظر ناظر بعقله، أكرم اللّه محمّدا بذلك أم </w:t>
      </w:r>
      <w:r>
        <w:rPr>
          <w:rFonts w:cs="Traditional Arabic" w:hint="cs"/>
          <w:color w:val="D30000"/>
          <w:sz w:val="30"/>
          <w:szCs w:val="30"/>
          <w:rtl/>
        </w:rPr>
        <w:t>أهانه‏</w:t>
      </w:r>
      <w:r>
        <w:rPr>
          <w:rFonts w:cs="Traditional Arabic" w:hint="cs"/>
          <w:color w:val="000000"/>
          <w:sz w:val="30"/>
          <w:szCs w:val="30"/>
          <w:rtl/>
        </w:rPr>
        <w:t>؟ فإن قال:</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ج‏4 / 316 / شرح الدعاء التاسع و العشرين ..... ص : 313</w:t>
      </w:r>
    </w:p>
    <w:p w:rsidR="0057665C" w:rsidRDefault="0057665C" w:rsidP="0057665C">
      <w:pPr>
        <w:pStyle w:val="NormalWeb"/>
        <w:bidi/>
        <w:rPr>
          <w:rFonts w:cs="Traditional Arabic"/>
          <w:color w:val="552B2B"/>
          <w:sz w:val="30"/>
          <w:szCs w:val="30"/>
          <w:rtl/>
        </w:rPr>
      </w:pPr>
      <w:r>
        <w:rPr>
          <w:rFonts w:cs="Traditional Arabic" w:hint="cs"/>
          <w:color w:val="D30000"/>
          <w:sz w:val="30"/>
          <w:szCs w:val="30"/>
          <w:rtl/>
        </w:rPr>
        <w:t>أهانه‏</w:t>
      </w:r>
      <w:r>
        <w:rPr>
          <w:rFonts w:cs="Traditional Arabic" w:hint="cs"/>
          <w:color w:val="000000"/>
          <w:sz w:val="30"/>
          <w:szCs w:val="30"/>
          <w:rtl/>
        </w:rPr>
        <w:t>، فقد كذّب العظيم، و إن قال: أكرمه، فليعلم أنّ اللّه قد أهان غيره حيث بسط الدنيا له، و زواها عن أقرب الناس منه، فتأسّى متأسّ بنبيّه، و اقتصّ أثره و ولج مولجه، و إلاّ فلا يأمن الهلكة، فإنّ اللّه جعل محمّدا صلّى اللّه عليه و آله علما للساعة، و مبشّرا بالجنّة، و نذيرا بالعقوبة، و خرج من الدنيا خميصا، و ورد الآخرة سليما، لم يضع حجرا على حجر حتّى مضى لسبيله، و أجاب داعي ربّه، فما أعظم منّة اللّه علينا حين أنعم علينا به سلفا نتّبعه، و قائدا نطأ عقبه، و اللّه لقد رقّعت مدرعتي هذه حتّى استحييت من راقعها، و لقد قال لي قائل: ألا تنبذها عنك فقلت: اعزب عنّي، فعند الصباح يحمد القوم السرى.</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ج‏4 / 363 / الرابعة: ..... ص : 361</w:t>
      </w:r>
    </w:p>
    <w:p w:rsidR="0057665C" w:rsidRDefault="0057665C" w:rsidP="0057665C">
      <w:pPr>
        <w:pStyle w:val="NormalWeb"/>
        <w:bidi/>
        <w:rPr>
          <w:rFonts w:cs="Traditional Arabic"/>
          <w:color w:val="552B2B"/>
          <w:sz w:val="30"/>
          <w:szCs w:val="30"/>
          <w:rtl/>
        </w:rPr>
      </w:pPr>
      <w:r>
        <w:rPr>
          <w:rFonts w:cs="Traditional Arabic" w:hint="cs"/>
          <w:color w:val="6D0033"/>
          <w:sz w:val="30"/>
          <w:szCs w:val="30"/>
          <w:rtl/>
        </w:rPr>
        <w:t>..........</w:t>
      </w:r>
      <w:r>
        <w:rPr>
          <w:rFonts w:cs="Traditional Arabic" w:hint="cs"/>
          <w:color w:val="000000"/>
          <w:sz w:val="30"/>
          <w:szCs w:val="30"/>
          <w:rtl/>
        </w:rPr>
        <w:t xml:space="preserve"> الأذى، و صدق الوفاء و نشر المحاسن، و ستر القبائح، و بذل النصيحة و قبولها منهم، و أن يحبّ لهم ما يحبّه لنفسه، و يكرم كلّ أحد منهم على قدره، و يسترسل على سجيّته، و يكون طوع أمره و نهيه و وفق قوله و فعله، و يعود من مرض منهم، و يشهد جنازة من مات منهم، و بعض هذه الحقوق لا يقوم به كثير من كفاة الرجال في صحبة أكفائهم و أقرانهم، فكيف بها في صحبة الفقراء و المساكين؟ على أنّ رعايتها في صحبتهم أوجب، لكي لا يستشعروا </w:t>
      </w:r>
      <w:r>
        <w:rPr>
          <w:rFonts w:cs="Traditional Arabic" w:hint="cs"/>
          <w:color w:val="D30000"/>
          <w:sz w:val="30"/>
          <w:szCs w:val="30"/>
          <w:rtl/>
        </w:rPr>
        <w:t>إهانة</w:t>
      </w:r>
      <w:r>
        <w:rPr>
          <w:rFonts w:cs="Traditional Arabic" w:hint="cs"/>
          <w:color w:val="000000"/>
          <w:sz w:val="30"/>
          <w:szCs w:val="30"/>
          <w:rtl/>
        </w:rPr>
        <w:t xml:space="preserve"> و استخفافا بهم، فتكسر قلوبهم فيكون الهلاك.</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ج‏4 / 456 / تنبيه: ..... ص : 447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الخزي: الذلّ و الهوان المقارن للندامة و الفضيحة، يقال: خزي خزيا- من باب علم-: ذلّ و هان، و أخزاه اللّه: أذلّه و </w:t>
      </w:r>
      <w:r>
        <w:rPr>
          <w:rFonts w:cs="Traditional Arabic" w:hint="cs"/>
          <w:color w:val="D30000"/>
          <w:sz w:val="30"/>
          <w:szCs w:val="30"/>
          <w:rtl/>
        </w:rPr>
        <w:t>أهانه‏</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ج‏6 / 129 / شرح الدعاء الخامس و الأربعين ..... ص : 105</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[ 1209] و الخزي: الذل و الهوان المقارن للفضيحة و الندامة، يقال: خزي الرجل خزيا من باب- علم-، و أخزاه اللّه أذلّه و </w:t>
      </w:r>
      <w:r>
        <w:rPr>
          <w:rFonts w:cs="Traditional Arabic" w:hint="cs"/>
          <w:color w:val="D30000"/>
          <w:sz w:val="30"/>
          <w:szCs w:val="30"/>
          <w:rtl/>
        </w:rPr>
        <w:t>أهانه‏</w:t>
      </w:r>
      <w:r>
        <w:rPr>
          <w:rFonts w:cs="Traditional Arabic" w:hint="cs"/>
          <w:color w:val="000000"/>
          <w:sz w:val="30"/>
          <w:szCs w:val="30"/>
          <w:rtl/>
        </w:rPr>
        <w:t xml:space="preserve"> و فضحه «و الذين آمنوا» عطف على النبيّ و فيه تعريض بمن اخزاهم اللّه من أهل الكفر و الفسوق و استحماد إلى المؤمنين على أنّه عصمهم من مثل حالهم، و قيل: هو مبتدأ خبره قوله تعالى:</w:t>
      </w:r>
      <w:r>
        <w:rPr>
          <w:rFonts w:cs="Traditional Arabic" w:hint="cs"/>
          <w:color w:val="006A0F"/>
          <w:sz w:val="30"/>
          <w:szCs w:val="30"/>
          <w:rtl/>
        </w:rPr>
        <w:t xml:space="preserve"> نُورُهُمْ يَسْعى‏ بَيْنَ أَيْدِيهِمْ وَ بِأَيْمانِهِمْ‏</w:t>
      </w:r>
      <w:r>
        <w:rPr>
          <w:rFonts w:cs="Traditional Arabic" w:hint="cs"/>
          <w:color w:val="000000"/>
          <w:sz w:val="30"/>
          <w:szCs w:val="30"/>
          <w:rtl/>
        </w:rPr>
        <w:t xml:space="preserve"> و هو على الأوّل استئناف أو حال.</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ج‏6 / 207 / شرح الدعاء السادس و الأربعين ..... ص : 203</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[ 1292] و حقر الشي‏ء بالضمّ حقارة: هان قدره فلا يعبأ به و يعدّى بالحركة فيقال: حقره من باب- ضرب- و احتقره أي استخفّ به و استقلّه و </w:t>
      </w:r>
      <w:r>
        <w:rPr>
          <w:rFonts w:cs="Traditional Arabic" w:hint="cs"/>
          <w:color w:val="D30000"/>
          <w:sz w:val="30"/>
          <w:szCs w:val="30"/>
          <w:rtl/>
        </w:rPr>
        <w:t>أهانه‏</w:t>
      </w:r>
      <w:r>
        <w:rPr>
          <w:rFonts w:cs="Traditional Arabic" w:hint="cs"/>
          <w:color w:val="000000"/>
          <w:sz w:val="30"/>
          <w:szCs w:val="30"/>
          <w:rtl/>
        </w:rPr>
        <w:t xml:space="preserve"> و لمّا كانت الحاجة مناط الذّل و الحقارة و كان من عدا اللّه سبحانه و تعالى لا ينفكّ من احتقار أهل الحاجة إليه كان هذا الوصف ممّا تفرّد اللّه جلّ جلاله به و كرهه من عباده و نهى عنه حيث قال:</w:t>
      </w:r>
      <w:r>
        <w:rPr>
          <w:rFonts w:cs="Traditional Arabic" w:hint="cs"/>
          <w:color w:val="006A0F"/>
          <w:sz w:val="30"/>
          <w:szCs w:val="30"/>
          <w:rtl/>
        </w:rPr>
        <w:t xml:space="preserve"> وَ أَمَّا السَّائِلَ فَلا تَنْهَرْ</w:t>
      </w:r>
      <w:r>
        <w:rPr>
          <w:rFonts w:cs="Traditional Arabic" w:hint="cs"/>
          <w:color w:val="000000"/>
          <w:sz w:val="30"/>
          <w:szCs w:val="30"/>
          <w:rtl/>
        </w:rPr>
        <w:t xml:space="preserve"> و قال تعالى:</w:t>
      </w:r>
      <w:r>
        <w:rPr>
          <w:rFonts w:cs="Traditional Arabic" w:hint="cs"/>
          <w:color w:val="006A0F"/>
          <w:sz w:val="30"/>
          <w:szCs w:val="30"/>
          <w:rtl/>
        </w:rPr>
        <w:t xml:space="preserve"> قَوْلٌ مَعْرُوفٌ وَ مَغْفِرَةٌ خَيْرٌ مِنْ صَدَقَةٍ يَتْبَعُها أَذىً‏</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ج‏7 / 89 / تتمة شرح دعائه عليه السلام في يوم عرفة ..... ص : 3</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lastRenderedPageBreak/>
        <w:t xml:space="preserve">[ 1471] و الخزي: الهوان المقترن بالفضيحة، يقال: أخزاه اللّه: أي </w:t>
      </w:r>
      <w:r>
        <w:rPr>
          <w:rFonts w:cs="Traditional Arabic" w:hint="cs"/>
          <w:color w:val="D30000"/>
          <w:sz w:val="30"/>
          <w:szCs w:val="30"/>
          <w:rtl/>
        </w:rPr>
        <w:t>أهانه‏</w:t>
      </w:r>
      <w:r>
        <w:rPr>
          <w:rFonts w:cs="Traditional Arabic" w:hint="cs"/>
          <w:color w:val="000000"/>
          <w:sz w:val="30"/>
          <w:szCs w:val="30"/>
          <w:rtl/>
        </w:rPr>
        <w:t xml:space="preserve"> و فضحه، و يحتمل أن يكون من الخزاية بمعنى الحياء، و بكلّ فسّر قوله تعالى:</w:t>
      </w:r>
      <w:r>
        <w:rPr>
          <w:rFonts w:cs="Traditional Arabic" w:hint="cs"/>
          <w:color w:val="006A0F"/>
          <w:sz w:val="30"/>
          <w:szCs w:val="30"/>
          <w:rtl/>
        </w:rPr>
        <w:t xml:space="preserve"> وَ لا تُخْزِنِي يَوْمَ يُبْعَثُونَ‏</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ج‏7 / 174 / شرح الدعاء الثامن و الأربعين ..... ص : 169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في الصحاح: </w:t>
      </w:r>
      <w:r>
        <w:rPr>
          <w:rFonts w:cs="Traditional Arabic" w:hint="cs"/>
          <w:color w:val="D30000"/>
          <w:sz w:val="30"/>
          <w:szCs w:val="30"/>
          <w:rtl/>
        </w:rPr>
        <w:t>أهانه‏</w:t>
      </w:r>
      <w:r>
        <w:rPr>
          <w:rFonts w:cs="Traditional Arabic" w:hint="cs"/>
          <w:color w:val="000000"/>
          <w:sz w:val="30"/>
          <w:szCs w:val="30"/>
          <w:rtl/>
        </w:rPr>
        <w:t>: استخفّ به، و الاسم الهوان و المهانة، و عليه فالمراد بهوان ما سأله عليه تعالى: حقارته عنده تعالى و قلّته لديه بالنسبة إلى عظيم جوده و وافر كرمه.</w:t>
      </w:r>
    </w:p>
    <w:p w:rsidR="0057665C" w:rsidRDefault="0057665C" w:rsidP="0057665C">
      <w:pPr>
        <w:rPr>
          <w:rFonts w:cs="Traditional Arabic"/>
          <w:color w:val="552B2B"/>
          <w:sz w:val="30"/>
          <w:szCs w:val="30"/>
          <w:rtl/>
        </w:rPr>
      </w:pPr>
      <w:r>
        <w:rPr>
          <w:rFonts w:cs="Traditional Arabic" w:hint="cs"/>
          <w:color w:val="552B2B"/>
          <w:sz w:val="30"/>
          <w:szCs w:val="30"/>
          <w:rtl/>
        </w:rPr>
        <w:t>رياض السالكين في شرح صحيفة سيد الساجدين / ج‏7 / 224 / شرح الدعاء الثامن و الأربعين ..... ص : 169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أهنته </w:t>
      </w:r>
      <w:r>
        <w:rPr>
          <w:rFonts w:cs="Traditional Arabic" w:hint="cs"/>
          <w:color w:val="D30000"/>
          <w:sz w:val="30"/>
          <w:szCs w:val="30"/>
          <w:rtl/>
        </w:rPr>
        <w:t>إهانة</w:t>
      </w:r>
      <w:r>
        <w:rPr>
          <w:rFonts w:cs="Traditional Arabic" w:hint="cs"/>
          <w:color w:val="000000"/>
          <w:sz w:val="30"/>
          <w:szCs w:val="30"/>
          <w:rtl/>
        </w:rPr>
        <w:t>: اذللته و منه:</w:t>
      </w:r>
      <w:r>
        <w:rPr>
          <w:rFonts w:cs="Traditional Arabic" w:hint="cs"/>
          <w:color w:val="006A0F"/>
          <w:sz w:val="30"/>
          <w:szCs w:val="30"/>
          <w:rtl/>
        </w:rPr>
        <w:t xml:space="preserve"> وَ مَنْ يُهِنِ اللَّهُ فَما لَهُ مِنْ مُكْرِمٍ‏</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تفسير كنز الدقائق و بحر الغرائب / ج‏3 / 196 / [سورة آل‏عمران(3): الآيات 104 الى 110] ..... ص : 190</w:t>
      </w:r>
    </w:p>
    <w:p w:rsidR="0057665C" w:rsidRDefault="0057665C" w:rsidP="0057665C">
      <w:pPr>
        <w:pStyle w:val="NormalWeb"/>
        <w:bidi/>
        <w:rPr>
          <w:rFonts w:cs="Traditional Arabic"/>
          <w:color w:val="552B2B"/>
          <w:sz w:val="30"/>
          <w:szCs w:val="30"/>
          <w:rtl/>
        </w:rPr>
      </w:pPr>
      <w:r>
        <w:rPr>
          <w:rFonts w:cs="Traditional Arabic" w:hint="cs"/>
          <w:color w:val="006A0F"/>
          <w:sz w:val="30"/>
          <w:szCs w:val="30"/>
          <w:rtl/>
        </w:rPr>
        <w:t>فَذُوقُوا الْعَذابَ‏</w:t>
      </w:r>
      <w:r>
        <w:rPr>
          <w:rFonts w:cs="Traditional Arabic" w:hint="cs"/>
          <w:color w:val="000000"/>
          <w:sz w:val="30"/>
          <w:szCs w:val="30"/>
          <w:rtl/>
        </w:rPr>
        <w:t xml:space="preserve">: أمر </w:t>
      </w:r>
      <w:r>
        <w:rPr>
          <w:rFonts w:cs="Traditional Arabic" w:hint="cs"/>
          <w:color w:val="D30000"/>
          <w:sz w:val="30"/>
          <w:szCs w:val="30"/>
          <w:rtl/>
        </w:rPr>
        <w:t>إهانة</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تفسير كنز الدقائق و بحر الغرائب / ج‏4 / 396 / [سورة الأنعام(6): الآيات 92 الى 96] ..... ص : 392</w:t>
      </w:r>
    </w:p>
    <w:p w:rsidR="0057665C" w:rsidRDefault="0057665C" w:rsidP="0057665C">
      <w:pPr>
        <w:pStyle w:val="NormalWeb"/>
        <w:bidi/>
        <w:rPr>
          <w:rFonts w:cs="Traditional Arabic"/>
          <w:color w:val="552B2B"/>
          <w:sz w:val="30"/>
          <w:szCs w:val="30"/>
          <w:rtl/>
        </w:rPr>
      </w:pPr>
      <w:r>
        <w:rPr>
          <w:rFonts w:cs="Traditional Arabic" w:hint="cs"/>
          <w:color w:val="006A0F"/>
          <w:sz w:val="30"/>
          <w:szCs w:val="30"/>
          <w:rtl/>
        </w:rPr>
        <w:t>تُجْزَوْنَ عَذابَ الْهُونِ‏</w:t>
      </w:r>
      <w:r>
        <w:rPr>
          <w:rFonts w:cs="Traditional Arabic" w:hint="cs"/>
          <w:color w:val="000000"/>
          <w:sz w:val="30"/>
          <w:szCs w:val="30"/>
          <w:rtl/>
        </w:rPr>
        <w:t xml:space="preserve">، أي: الهوان. يريد العذاب المتضمّن لشدّة و </w:t>
      </w:r>
      <w:r>
        <w:rPr>
          <w:rFonts w:cs="Traditional Arabic" w:hint="cs"/>
          <w:color w:val="D30000"/>
          <w:sz w:val="30"/>
          <w:szCs w:val="30"/>
          <w:rtl/>
        </w:rPr>
        <w:t>إهانة</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تفسير كنز الدقائق و بحر الغرائب / ج‏5 / 48 / [سورة الأعراف(7): الآيات 12 الى 18] ..... ص : 43</w:t>
      </w:r>
    </w:p>
    <w:p w:rsidR="0057665C" w:rsidRDefault="0057665C" w:rsidP="0057665C">
      <w:pPr>
        <w:pStyle w:val="NormalWeb"/>
        <w:bidi/>
        <w:rPr>
          <w:rFonts w:cs="Traditional Arabic"/>
          <w:color w:val="552B2B"/>
          <w:sz w:val="30"/>
          <w:szCs w:val="30"/>
          <w:rtl/>
        </w:rPr>
      </w:pPr>
      <w:r>
        <w:rPr>
          <w:rFonts w:cs="Traditional Arabic" w:hint="cs"/>
          <w:color w:val="006A0F"/>
          <w:sz w:val="30"/>
          <w:szCs w:val="30"/>
          <w:rtl/>
        </w:rPr>
        <w:t>فَاخْرُجْ إِنَّكَ مِنَ الصَّاغِرِينَ‏</w:t>
      </w:r>
      <w:r>
        <w:rPr>
          <w:rFonts w:cs="Traditional Arabic" w:hint="cs"/>
          <w:color w:val="000000"/>
          <w:sz w:val="30"/>
          <w:szCs w:val="30"/>
          <w:rtl/>
        </w:rPr>
        <w:t xml:space="preserve"> (13): ممن </w:t>
      </w:r>
      <w:r>
        <w:rPr>
          <w:rFonts w:cs="Traditional Arabic" w:hint="cs"/>
          <w:color w:val="D30000"/>
          <w:sz w:val="30"/>
          <w:szCs w:val="30"/>
          <w:rtl/>
        </w:rPr>
        <w:t>أهانه‏</w:t>
      </w:r>
      <w:r>
        <w:rPr>
          <w:rFonts w:cs="Traditional Arabic" w:hint="cs"/>
          <w:color w:val="000000"/>
          <w:sz w:val="30"/>
          <w:szCs w:val="30"/>
          <w:rtl/>
        </w:rPr>
        <w:t xml:space="preserve"> اللّه- تعالى- لتكبّره.</w:t>
      </w:r>
    </w:p>
    <w:p w:rsidR="0057665C" w:rsidRDefault="0057665C" w:rsidP="0057665C">
      <w:pPr>
        <w:rPr>
          <w:rFonts w:cs="Traditional Arabic"/>
          <w:color w:val="552B2B"/>
          <w:sz w:val="30"/>
          <w:szCs w:val="30"/>
          <w:rtl/>
        </w:rPr>
      </w:pPr>
      <w:r>
        <w:rPr>
          <w:rFonts w:cs="Traditional Arabic" w:hint="cs"/>
          <w:color w:val="552B2B"/>
          <w:sz w:val="30"/>
          <w:szCs w:val="30"/>
          <w:rtl/>
        </w:rPr>
        <w:t>تفسير كنز الدقائق و بحر الغرائب / ج‏5 / 437 / [سورة التوبة(9): الآيات 27 الى 30] ..... ص : 429</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و إذا جعل معنى ذلك من الخلّة- و هو أنّه قد تخلّل معانيه و وقف على أسرار لم يقف عليها غيره- كان [الخليل‏] معناه: العالم به و بأموره. و لا يوجب ذلك تشبيه اللَّه بخلقه. ألا ترون أنّه إذا لم ينقطع إليه لم يكن خليله، و إذا لم يعلم بأسراره لم يكن خليله؟ و إنّ من يلده الرّجل- و إن </w:t>
      </w:r>
      <w:r>
        <w:rPr>
          <w:rFonts w:cs="Traditional Arabic" w:hint="cs"/>
          <w:color w:val="D30000"/>
          <w:sz w:val="30"/>
          <w:szCs w:val="30"/>
          <w:rtl/>
        </w:rPr>
        <w:t>أهانه‏</w:t>
      </w:r>
      <w:r>
        <w:rPr>
          <w:rFonts w:cs="Traditional Arabic" w:hint="cs"/>
          <w:color w:val="242887"/>
          <w:sz w:val="30"/>
          <w:szCs w:val="30"/>
          <w:rtl/>
        </w:rPr>
        <w:t xml:space="preserve"> و أقصاه- لم يخرج عن أن يكون ولده. لأنّ معنى الولادة قائم به. ثمّ [إن وجب لأنّه قال لإبراهيم: خليلي، أن تقيسوا أنتم فتقولوا بأنّ‏] عيسى ابنه، وجب- أيضا- [كذلك أن تقولوا لموسى: إنّه ابنه. فإنّ‏] الّذي معه من المعجزات لم يكن بدون ما كان مع عيسى. فقولوا: إنّ موسى- أيضا- ابنه. و إنّه يجوز أن تقولوا على هذا المعنى: إنّه شيخه و سيّده و عمّه و رئيسه و أميره، كما ذكرته لليهود.</w:t>
      </w:r>
    </w:p>
    <w:p w:rsidR="0057665C" w:rsidRDefault="0057665C" w:rsidP="0057665C">
      <w:pPr>
        <w:rPr>
          <w:rFonts w:cs="Traditional Arabic"/>
          <w:color w:val="552B2B"/>
          <w:sz w:val="30"/>
          <w:szCs w:val="30"/>
          <w:rtl/>
        </w:rPr>
      </w:pPr>
      <w:r>
        <w:rPr>
          <w:rFonts w:cs="Traditional Arabic" w:hint="cs"/>
          <w:color w:val="552B2B"/>
          <w:sz w:val="30"/>
          <w:szCs w:val="30"/>
          <w:rtl/>
        </w:rPr>
        <w:t>تفسير كنز الدقائق و بحر الغرائب / ج‏8 / 255 / [سورة مريم(19): الآيات 66 الى 79] ..... ص : 254</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أو المراد أنّ الكفرة يساقون جثاة من الموقف إلى شاطئ جهنّم </w:t>
      </w:r>
      <w:r>
        <w:rPr>
          <w:rFonts w:cs="Traditional Arabic" w:hint="cs"/>
          <w:color w:val="D30000"/>
          <w:sz w:val="30"/>
          <w:szCs w:val="30"/>
          <w:rtl/>
        </w:rPr>
        <w:t>إهانة</w:t>
      </w:r>
      <w:r>
        <w:rPr>
          <w:rFonts w:cs="Traditional Arabic" w:hint="cs"/>
          <w:color w:val="000000"/>
          <w:sz w:val="30"/>
          <w:szCs w:val="30"/>
          <w:rtl/>
        </w:rPr>
        <w:t xml:space="preserve"> بهم، لعجزهم عن القيام، لما عراهم من الشّدّة.</w:t>
      </w:r>
    </w:p>
    <w:p w:rsidR="0057665C" w:rsidRDefault="0057665C" w:rsidP="0057665C">
      <w:pPr>
        <w:rPr>
          <w:rFonts w:cs="Traditional Arabic"/>
          <w:color w:val="552B2B"/>
          <w:sz w:val="30"/>
          <w:szCs w:val="30"/>
          <w:rtl/>
        </w:rPr>
      </w:pPr>
      <w:r>
        <w:rPr>
          <w:rFonts w:cs="Traditional Arabic" w:hint="cs"/>
          <w:color w:val="552B2B"/>
          <w:sz w:val="30"/>
          <w:szCs w:val="30"/>
          <w:rtl/>
        </w:rPr>
        <w:t>تفسير كنز الدقائق و بحر الغرائب / ج‏10 / 301 / [سورة السجده(32): الآيات 16 الى 20] ..... ص : 292</w:t>
      </w:r>
    </w:p>
    <w:p w:rsidR="0057665C" w:rsidRDefault="0057665C" w:rsidP="0057665C">
      <w:pPr>
        <w:pStyle w:val="NormalWeb"/>
        <w:bidi/>
        <w:rPr>
          <w:rFonts w:cs="Traditional Arabic"/>
          <w:color w:val="552B2B"/>
          <w:sz w:val="30"/>
          <w:szCs w:val="30"/>
          <w:rtl/>
        </w:rPr>
      </w:pPr>
      <w:r>
        <w:rPr>
          <w:rFonts w:cs="Traditional Arabic" w:hint="cs"/>
          <w:color w:val="006A0F"/>
          <w:sz w:val="30"/>
          <w:szCs w:val="30"/>
          <w:rtl/>
        </w:rPr>
        <w:lastRenderedPageBreak/>
        <w:t>وَ قِيلَ لَهُمْ ذُوقُوا عَذابَ النَّارِ الَّذِي كُنْتُمْ بِهِ تُكَذِّبُونَ‏</w:t>
      </w:r>
      <w:r>
        <w:rPr>
          <w:rFonts w:cs="Traditional Arabic" w:hint="cs"/>
          <w:color w:val="000000"/>
          <w:sz w:val="30"/>
          <w:szCs w:val="30"/>
          <w:rtl/>
        </w:rPr>
        <w:t xml:space="preserve"> (20): </w:t>
      </w:r>
      <w:r>
        <w:rPr>
          <w:rFonts w:cs="Traditional Arabic" w:hint="cs"/>
          <w:color w:val="D30000"/>
          <w:sz w:val="30"/>
          <w:szCs w:val="30"/>
          <w:rtl/>
        </w:rPr>
        <w:t>إهانة</w:t>
      </w:r>
      <w:r>
        <w:rPr>
          <w:rFonts w:cs="Traditional Arabic" w:hint="cs"/>
          <w:color w:val="000000"/>
          <w:sz w:val="30"/>
          <w:szCs w:val="30"/>
          <w:rtl/>
        </w:rPr>
        <w:t xml:space="preserve"> و زيادة لغيظهم.</w:t>
      </w:r>
    </w:p>
    <w:p w:rsidR="0057665C" w:rsidRDefault="0057665C" w:rsidP="0057665C">
      <w:pPr>
        <w:rPr>
          <w:rFonts w:cs="Traditional Arabic"/>
          <w:color w:val="552B2B"/>
          <w:sz w:val="30"/>
          <w:szCs w:val="30"/>
          <w:rtl/>
        </w:rPr>
      </w:pPr>
      <w:r>
        <w:rPr>
          <w:rFonts w:cs="Traditional Arabic" w:hint="cs"/>
          <w:color w:val="552B2B"/>
          <w:sz w:val="30"/>
          <w:szCs w:val="30"/>
          <w:rtl/>
        </w:rPr>
        <w:t>تفسير كنز الدقائق و بحر الغرائب / ج‏14 / 271 / [سورة الفجر(89): الآيات 1 الى 30] ..... ص : 265</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و لم يقل: «فأهانه و قدر عليه»، كما قال:</w:t>
      </w:r>
      <w:r>
        <w:rPr>
          <w:rFonts w:cs="Traditional Arabic" w:hint="cs"/>
          <w:color w:val="006A0F"/>
          <w:sz w:val="30"/>
          <w:szCs w:val="30"/>
          <w:rtl/>
        </w:rPr>
        <w:t xml:space="preserve"> فَأَكْرَمَهُ وَ نَعَّمَهُ‏</w:t>
      </w:r>
      <w:r>
        <w:rPr>
          <w:rFonts w:cs="Traditional Arabic" w:hint="cs"/>
          <w:color w:val="000000"/>
          <w:sz w:val="30"/>
          <w:szCs w:val="30"/>
          <w:rtl/>
        </w:rPr>
        <w:t xml:space="preserve"> لأنّ التّوسعة تفضّل، و الإخلال به لا يكون </w:t>
      </w:r>
      <w:r>
        <w:rPr>
          <w:rFonts w:cs="Traditional Arabic" w:hint="cs"/>
          <w:color w:val="D30000"/>
          <w:sz w:val="30"/>
          <w:szCs w:val="30"/>
          <w:rtl/>
        </w:rPr>
        <w:t>إهانة</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عوالم العلوم و المعارف والأحوال-الإمام علي بن أبي طالب عليه السلام / حديث‏الغدير / 115 / الأخبار: الصحابة و التابعون ..... ص : 38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ثمّ أنزل‏</w:t>
      </w:r>
      <w:r>
        <w:rPr>
          <w:rFonts w:cs="Traditional Arabic" w:hint="cs"/>
          <w:color w:val="006A0F"/>
          <w:sz w:val="30"/>
          <w:szCs w:val="30"/>
          <w:rtl/>
        </w:rPr>
        <w:t xml:space="preserve"> الْيَوْمَ أَكْمَلْتُ لَكُمْ دِينَكُمْ‏</w:t>
      </w:r>
      <w:r>
        <w:rPr>
          <w:rFonts w:cs="Traditional Arabic" w:hint="cs"/>
          <w:color w:val="000000"/>
          <w:sz w:val="30"/>
          <w:szCs w:val="30"/>
          <w:rtl/>
        </w:rPr>
        <w:t xml:space="preserve"> و في هذه الآية خمس بشارات: إكمال الدين، و إتمام النعمة، و رضا الرحمن، و </w:t>
      </w:r>
      <w:r>
        <w:rPr>
          <w:rFonts w:cs="Traditional Arabic" w:hint="cs"/>
          <w:color w:val="D30000"/>
          <w:sz w:val="30"/>
          <w:szCs w:val="30"/>
          <w:rtl/>
        </w:rPr>
        <w:t>إهانة</w:t>
      </w:r>
      <w:r>
        <w:rPr>
          <w:rFonts w:cs="Traditional Arabic" w:hint="cs"/>
          <w:color w:val="000000"/>
          <w:sz w:val="30"/>
          <w:szCs w:val="30"/>
          <w:rtl/>
        </w:rPr>
        <w:t xml:space="preserve"> الشيطان، و يأس الجاحدين.</w:t>
      </w:r>
    </w:p>
    <w:p w:rsidR="0057665C" w:rsidRDefault="0057665C" w:rsidP="0057665C">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ج‏11-قسم-2-فاطمةس / 695 / (5) باب خطبة فاطمة الزهراء عليها السلام في مسجد النبي صلى الله عليه و آله و سلم ..... ص : 652</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فقالت: معشر البقيّة، و أعضاد الملّة، و حصون الإسلام، ما هذه الغميزة في حقّي، و السنة عن ظلامتي، أ ما قال رسول اللّه صلى اللّه عليه و آله و سلم: المرء يحفظ في ولده، سرعان ما أجدبتم فأكديتم و عجلان ذا </w:t>
      </w:r>
      <w:r>
        <w:rPr>
          <w:rFonts w:cs="Traditional Arabic" w:hint="cs"/>
          <w:color w:val="D30000"/>
          <w:sz w:val="30"/>
          <w:szCs w:val="30"/>
          <w:rtl/>
        </w:rPr>
        <w:t>إهانة</w:t>
      </w:r>
      <w:r>
        <w:rPr>
          <w:rFonts w:cs="Traditional Arabic" w:hint="cs"/>
          <w:color w:val="000000"/>
          <w:sz w:val="30"/>
          <w:szCs w:val="30"/>
          <w:rtl/>
        </w:rPr>
        <w:t xml:space="preserve"> تقولون مات رسول اللّه صلى اللّه عليه و آله و سلم فخطب جليل، استوسع وهيه، و استنهر فتقه و بعد وقته، و اظلمت الأرض لغيبته، و اكتأبت خيرة اللّه لمصيبته، و خشعت الجبال و أكدت الآمال، و أضيع الحريم، و ازيلت الحرمة عند</w:t>
      </w:r>
    </w:p>
    <w:p w:rsidR="0057665C" w:rsidRDefault="0057665C" w:rsidP="0057665C">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ج‏17-الحسين‏ع / 698 / المرتبة الثالثة: في وصف الوقعة مع ابن مطيع ..... ص : 688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على عنقك فيحمله، و يدلي رجليه على صدره </w:t>
      </w:r>
      <w:r>
        <w:rPr>
          <w:rFonts w:cs="Traditional Arabic" w:hint="cs"/>
          <w:color w:val="D30000"/>
          <w:sz w:val="30"/>
          <w:szCs w:val="30"/>
          <w:rtl/>
        </w:rPr>
        <w:t>إهانة</w:t>
      </w:r>
      <w:r>
        <w:rPr>
          <w:rFonts w:cs="Traditional Arabic" w:hint="cs"/>
          <w:color w:val="000000"/>
          <w:sz w:val="30"/>
          <w:szCs w:val="30"/>
          <w:rtl/>
        </w:rPr>
        <w:t xml:space="preserve"> له و لخوفه من سعايته به إلى المختار.</w:t>
      </w:r>
    </w:p>
    <w:p w:rsidR="0057665C" w:rsidRDefault="0057665C" w:rsidP="0057665C">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ج‏20-قسم-1-الصادق‏ع / 481 / الكتب: ..... ص : 481</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1- المناقب لابن شهرآشوب: التمس محمّد بن سعيد من الصادق عليه السّلام رقعة إلى محمّد بن [أبي حمزة الثمالي‏] في تأخير خراجه، فقال عليه السّلام: قل له: سمعت جعفر بن محمّد يقول: من أكرم لنا مواليا فبكرامة اللّه تعالى بدأ، و من </w:t>
      </w:r>
      <w:r>
        <w:rPr>
          <w:rFonts w:cs="Traditional Arabic" w:hint="cs"/>
          <w:color w:val="D30000"/>
          <w:sz w:val="30"/>
          <w:szCs w:val="30"/>
          <w:rtl/>
        </w:rPr>
        <w:t>أهانه‏</w:t>
      </w:r>
      <w:r>
        <w:rPr>
          <w:rFonts w:cs="Traditional Arabic" w:hint="cs"/>
          <w:color w:val="000000"/>
          <w:sz w:val="30"/>
          <w:szCs w:val="30"/>
          <w:rtl/>
        </w:rPr>
        <w:t xml:space="preserve"> فلسخط اللّه تعرّض؛</w:t>
      </w:r>
    </w:p>
    <w:p w:rsidR="0057665C" w:rsidRDefault="0057665C" w:rsidP="0057665C">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ج‏20-قسم-2-الصادق‏ع / 700 / (أ) ..... ص : 697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من ابتلاه بالسخط فقد </w:t>
      </w:r>
      <w:r>
        <w:rPr>
          <w:rFonts w:cs="Traditional Arabic" w:hint="cs"/>
          <w:color w:val="D30000"/>
          <w:sz w:val="30"/>
          <w:szCs w:val="30"/>
          <w:rtl/>
        </w:rPr>
        <w:t>أهانه‏</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عوالم العلوم و المعارف والأحوال من الآيات و الأخبار و الأقوال (مستدرك سيدة النساء إلى الإمام الجواد / ج‏22-الرضاع / 161 / الأخبار: الأصحاب: ..... ص : 160</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أمّا أبوه عبد اللّه بن مصعب، فإنّه مزّق عهد يحيى بن عبد اللّه بن الحسن، و </w:t>
      </w:r>
      <w:r>
        <w:rPr>
          <w:rFonts w:cs="Traditional Arabic" w:hint="cs"/>
          <w:color w:val="D30000"/>
          <w:sz w:val="30"/>
          <w:szCs w:val="30"/>
          <w:rtl/>
        </w:rPr>
        <w:t>أهانه‏</w:t>
      </w:r>
      <w:r>
        <w:rPr>
          <w:rFonts w:cs="Traditional Arabic" w:hint="cs"/>
          <w:color w:val="000000"/>
          <w:sz w:val="30"/>
          <w:szCs w:val="30"/>
          <w:rtl/>
        </w:rPr>
        <w:t xml:space="preserve"> بين يدي الرشيد، و قال: اقتله يا أمير المؤمنين، فإنّه لا أمان له.</w:t>
      </w:r>
    </w:p>
    <w:p w:rsidR="0057665C" w:rsidRDefault="0057665C" w:rsidP="0057665C">
      <w:pPr>
        <w:rPr>
          <w:rFonts w:cs="Traditional Arabic"/>
          <w:color w:val="552B2B"/>
          <w:sz w:val="30"/>
          <w:szCs w:val="30"/>
          <w:rtl/>
        </w:rPr>
      </w:pPr>
      <w:r>
        <w:rPr>
          <w:rFonts w:cs="Traditional Arabic" w:hint="cs"/>
          <w:color w:val="552B2B"/>
          <w:sz w:val="30"/>
          <w:szCs w:val="30"/>
          <w:rtl/>
        </w:rPr>
        <w:t>مستدرك الوسائل و مستنبط المسائل / ج‏9 / 101 / 126 - باب تحريم إهانة المؤمن و خذلانه ..... ص : 101</w:t>
      </w:r>
    </w:p>
    <w:p w:rsidR="0057665C" w:rsidRDefault="0057665C" w:rsidP="0057665C">
      <w:pPr>
        <w:pStyle w:val="NormalWeb"/>
        <w:bidi/>
        <w:rPr>
          <w:rFonts w:cs="Traditional Arabic"/>
          <w:color w:val="552B2B"/>
          <w:sz w:val="30"/>
          <w:szCs w:val="30"/>
          <w:rtl/>
        </w:rPr>
      </w:pPr>
      <w:r>
        <w:rPr>
          <w:rFonts w:cs="Traditional Arabic" w:hint="cs"/>
          <w:color w:val="465BFF"/>
          <w:sz w:val="30"/>
          <w:szCs w:val="30"/>
          <w:rtl/>
        </w:rPr>
        <w:t xml:space="preserve">126- بَابُ تَحْرِيمِ </w:t>
      </w:r>
      <w:r>
        <w:rPr>
          <w:rFonts w:cs="Traditional Arabic" w:hint="cs"/>
          <w:color w:val="D30000"/>
          <w:sz w:val="30"/>
          <w:szCs w:val="30"/>
          <w:rtl/>
        </w:rPr>
        <w:t>إِهَانَةِ</w:t>
      </w:r>
      <w:r>
        <w:rPr>
          <w:rFonts w:cs="Traditional Arabic" w:hint="cs"/>
          <w:color w:val="465BFF"/>
          <w:sz w:val="30"/>
          <w:szCs w:val="30"/>
          <w:rtl/>
        </w:rPr>
        <w:t xml:space="preserve"> الْمُؤْمِنِ وَ خِذْلَانِهِ‏</w:t>
      </w:r>
    </w:p>
    <w:p w:rsidR="0057665C" w:rsidRDefault="0057665C" w:rsidP="0057665C">
      <w:pPr>
        <w:rPr>
          <w:rFonts w:cs="Traditional Arabic"/>
          <w:color w:val="552B2B"/>
          <w:sz w:val="30"/>
          <w:szCs w:val="30"/>
          <w:rtl/>
        </w:rPr>
      </w:pPr>
      <w:r>
        <w:rPr>
          <w:rFonts w:cs="Traditional Arabic" w:hint="cs"/>
          <w:color w:val="552B2B"/>
          <w:sz w:val="30"/>
          <w:szCs w:val="30"/>
          <w:rtl/>
        </w:rPr>
        <w:t>مستدرك الوسائل و مستنبط المسائل / ج‏10 / 42 / 24 - باب نوادر ما يتعلق بإحرام الحج و الوقوف بعرفة ..... ص : 39</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أُولَئِكَ الْأَشْقِيَاءُ الَّذِينَ ضَلَّ سَعْيُهُمْ فِي الْحَيَاةِ الدُّنْيَا وَ هُمْ يَحْسَبُونَ أَنَّهُمْ يُحْسِنُونَ صُنْعاً تِلْكَ قُلُوبٌ خَاوِيَةٌ مِنَ الْخَيْرَاتِ خَالِيَةٌ مِنَ الطَّاعَاتِ مُصِرَّةٌ عَلَى الْمُرْدِيَاتِ الْمُحَرَّمَاتِ تَعْتَقِدُ تَعْظِيمَ مَنْ أَهَنَّاهُ وَ تَصْغِيرَ مَنْ فَخَّمْنَاهُ وَ بَجَّلْنَاهُ لَئِنْ وَافُونِي كَذَلِكَ لَأُشَدِّدَنَّ عَلَيْهِمْ عَذَابَهُمْ وَ لَأُطِيلَنَّ حِسَابَهَمْ تِلْكَ قُلُوبٌ اعْتَقَدَتْ أَنَّ مُحَمَّداً رَسُولَ اللَّهِ ص كَذَبَ عَلَى اللَّهِ أَوْ غَلَطَ عَنِ اللَّهِ فِي تَقْلِيدِهِ أَخَاهُ وَ وَصِيَّهُ إِقَامَةَ أَوَدِ عِبَادِهِ وَ الْقِيَامَ بِسِيَاسَاتِهِمْ حَتَّى يَرَوُا الْأَمْنَ فِي إِقَامَةِ الدِّينِ فِي إِنْقَاذِ الْهَالِكِينَ وَ تَعْلِيمِ الْجَاهِلِينَ وَ تَنْبِيهِ الْغَافِلِينَ الَّذِينَ بِئْسَ الْمَطَايَا إِلَى جَهَنَّمَ مَطَايَاهُمْ ثُمَّ يَقُولُ اللَّهُ يَا مَلَائِكَتِي انْظُرُوا فَيَنْظُرُونَ فَيَقُولُونَ يَا رَبَّنَا وَ قَدِ اطَّلَعْنَا عَلَى قُلُوبِ هَؤُلَاءِ الْآخَرِينَ وَ هِيَ بِيضٌ مُضِيئَةٌ تُرْفَعُ عَنْهَا الْأَنْوَارُ إِلَى السَّمَوَاتِ وَ الْحُجُبِ وَ تَخْرِقُهَا إِلَى أَنْ تَسْتَقِرَّ عِنْدَ سَاقِ عَرْشِكَ يَا رَحْمَانُ يَقُولُ اللَّهُ عَزَّ وَ جَلَّ أُولَئِكَ السُّعَدَاءِ الَّذِينَ تَقَبَّلَ اللَّهُ أَعْمَالَهُمْ وَ شَكَرَ سَعْيَهُمْ فِي الْحَيَاةِ الدُّنْيَا فَإِنَّهُمْ قَدْ أَحْسَنُوا فِيهَا صُنْعاً تِلْكَ قُلُوبٌ حَاوِيَةٌ لِلْخَيْرَاتِ مُشْتَمِلَةٌ عَلَى الطَّاعَاتِ مُدْمِنَةٌ عَلَى الْمُنْجِيَاتِ الْمُشْرِفَاتِ تَعْتَقِدُ تَعْظِيمَ مَنْ عَظَّمْنَاهُ وَ </w:t>
      </w:r>
      <w:r>
        <w:rPr>
          <w:rFonts w:cs="Traditional Arabic" w:hint="cs"/>
          <w:color w:val="D30000"/>
          <w:sz w:val="30"/>
          <w:szCs w:val="30"/>
          <w:rtl/>
        </w:rPr>
        <w:t>إِهَانَةَ</w:t>
      </w:r>
      <w:r>
        <w:rPr>
          <w:rFonts w:cs="Traditional Arabic" w:hint="cs"/>
          <w:color w:val="242887"/>
          <w:sz w:val="30"/>
          <w:szCs w:val="30"/>
          <w:rtl/>
        </w:rPr>
        <w:t xml:space="preserve"> مَنْ أَرْذَلْنَاهُ لَئِنْ وَافُونِي كَذَلِكَ لَأُثَقِّلَنَّ مِنْ جِهَةِ الْحَسَنَاتِ مَوَازِينَهُمْ وَ لَأُخَفِّفَنَّ مِنْ جِهَةِ السَّيئَاتِ مَوَازِينَهُمْ وَ لَأُعَظِّمَنَّ أَنْوَارَهُمْ وَ لَأَجْعَلَنَّ فِي دَارِ كَرَامَتِي وَ مُسْتَقَرِّ رَحْمَتِي مَحَلَّهُمْ وَ قَرَارَهُمْ تِلْكَ قُلُوبٌ اعْتَقَدَتْ أَنْ مُحَمَّداً رَسُولَ اللَّهِ ص هُوَ الصَّادِقُ فِي كُلِّ أَحْوَالِهِ الْمُحِقُّ فِي كُلِّ أَفْعَالِهِ الشَّرِيفُ فِي كُلِّ خِلَالِهِ الْمُبْرِزُ بِالْفَضْلِ فِي جَمِيعِ خِصَالِهِ وَ أَنَّهُ قَدْ أَصَابَ فِي نَصْبِهِ‏</w:t>
      </w:r>
    </w:p>
    <w:p w:rsidR="0057665C" w:rsidRDefault="0057665C" w:rsidP="0057665C">
      <w:pPr>
        <w:rPr>
          <w:rFonts w:cs="Traditional Arabic"/>
          <w:color w:val="552B2B"/>
          <w:sz w:val="30"/>
          <w:szCs w:val="30"/>
          <w:rtl/>
        </w:rPr>
      </w:pPr>
      <w:r>
        <w:rPr>
          <w:rFonts w:cs="Traditional Arabic" w:hint="cs"/>
          <w:color w:val="552B2B"/>
          <w:sz w:val="30"/>
          <w:szCs w:val="30"/>
          <w:rtl/>
        </w:rPr>
        <w:t>مستدرك الوسائل و مستنبط المسائل / ج‏12 / 55 / 63 - باب استحباب ترك ما زاد عن قدر الضرورة من الدنيا ..... ص : 51</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الْأَطْيَبِ ص فَإِنَّ فِيهِ أُسْوَةً لِمَنْ تَأَسَّى وَ عَزَاءً لِمَنْ تَعَزَّى وَ أَحَبُّ الْعِبَادَ إِلَى اللَّهِ تَعَالَى الْمُتَأَسِّي بِنَبِيِّهِ وَ الْمُقْتَصُّ لِأَثَرِهِ قَضِمَ الدُّنْيَا قَضْماً وَ لَمْ يُعِرْهَا طُرُقاً أَهْضَمُ أَهْلِ الدُّنْيَا كَشْحاً وَ أَخْمَصُهُمْ مِنَ الدُّنْيَا بَطْناً عُرِضَتْ عَلَيْهِ الدُّنْيَا فَأَبَى أَنْ يَقْبَلَهَا وَ عَلِمَ أَنَّ اللَّهَ سُبْحَانَهُ أَبْغَضَ شَيْئاً فَأَبْغَضَهُ وَ حَقَّرَ شَيْئاً فَحَقَّرَهُ وَ صَغَّرَ شَيْئاً فَصَغَّرَهُ وَ لَوْ لَمْ يَكُنْ فِينَا إِلَّا حُبُّنَا مَا أَبْغَضَ اللَّهُ وَ تَعْظِيمُنَا مَا صَغَّرَ اللَّهُ لَكَفَى بِهِ شِقَاقاً لِلَّهِ وَ مُحَادَاةً عَنْ أَمْرِ اللَّهِ وَ لَقَدْ كَانَ ص يَأْكُلُ عَلَى الْأَرْضِ وَ يَجْلِسُ جِلْسَةَ الْعَبْدِ وَ يَخْصِفُ بِيَدِهِ نَعْلَهُ وَ يَرْقَعُ بِيَدِهِ ثَوْبَهُ وَ يَرْكَبُ الْحِمَارَ الْعَارِيَ وَ يُرْدِفُ خَلْفَهُ وَ يَكُونُ السِّتْرُ عَلَى بَابِ بَيْتِهِ فَتَكُونُ فِيهِ التَّصَاوِيرُ فَيَقُولُ يَا فُلَانَةُ لِإِحْدَى أَزْوَاجِهِ غَيِّبِيهِ عَنِّي فَإِنِّي إِذَا نَظَرْتُ إِلَيْهِ ذَكَرْتُ الدُّنْيَا وَ زَخَارِفَهَا فَأَعْرَضَ عَنِ الدُّنْيَا بِقَلْبِهِ وَ أَمَاتَ ذِكْرَهَا مِنْ نَفْسِهِ وَ أَحَبَّ أَنْ تَغِيبَ زِينَتُهَا عَنْ عَيْنِهِ لِكَيْلَا يَتَّخِذَ مِنْهَا رِيَاشاً وَ لَا يَعْتَقِدَهَا قَرَاراً وَ لَا يَرْجُوَ فِيهَا مُقَاماً فَأَخْرَجَهَا مِنَ النَّفْسِ وَ أَشْخَصَهَا عَنِ الْقَلْبِ وَ غَيَّبَهَا عَنِ الْبَصَرِ وَ كَذَلِكَ مَنْ أَبْغَضَ شَيْئاً أَبْغَضَ أَنْ يَنْظُرَ إِلَيْهِ وَ أَنْ يَذْكُرَ عِنْدَهُ وَ لَقَدْ كَانَ فِي رَسُولِ اللَّهِ ص مَا يُدُلُّكَ عَلَى مَسَاوِئِ الدُّنْيَا وَ عُيُوبِهَا إِذْ جَاعَ فِيهَا مَعَ خَاصَّتِهِ وَ زُوِيَتْ عَنْهُ زَخَارِفُهَا مَعَ عَظِيمِ زُلْفَتِهِ فَلْيَنْظُرْ نَاظِرٌ بِعَقْلِهِ أَ أَكْرَمَ اللَّهُ مُحَمَّداً ص بِذَلِكَ أَمْ </w:t>
      </w:r>
      <w:r>
        <w:rPr>
          <w:rFonts w:cs="Traditional Arabic" w:hint="cs"/>
          <w:color w:val="D30000"/>
          <w:sz w:val="30"/>
          <w:szCs w:val="30"/>
          <w:rtl/>
        </w:rPr>
        <w:t>أَهَانَهُ‏</w:t>
      </w:r>
      <w:r>
        <w:rPr>
          <w:rFonts w:cs="Traditional Arabic" w:hint="cs"/>
          <w:color w:val="242887"/>
          <w:sz w:val="30"/>
          <w:szCs w:val="30"/>
          <w:rtl/>
        </w:rPr>
        <w:t xml:space="preserve"> فَإِنْ قَالَ </w:t>
      </w:r>
      <w:r>
        <w:rPr>
          <w:rFonts w:cs="Traditional Arabic" w:hint="cs"/>
          <w:color w:val="D30000"/>
          <w:sz w:val="30"/>
          <w:szCs w:val="30"/>
          <w:rtl/>
        </w:rPr>
        <w:t>أَهَانَهُ‏</w:t>
      </w:r>
      <w:r>
        <w:rPr>
          <w:rFonts w:cs="Traditional Arabic" w:hint="cs"/>
          <w:color w:val="242887"/>
          <w:sz w:val="30"/>
          <w:szCs w:val="30"/>
          <w:rtl/>
        </w:rPr>
        <w:t xml:space="preserve"> كَذَبَ [وَ أَتَى بِالْإِفْكِ‏] الْعَظِيمِ وَ إِنْ قَالَ </w:t>
      </w:r>
      <w:r>
        <w:rPr>
          <w:rFonts w:cs="Traditional Arabic" w:hint="cs"/>
          <w:color w:val="242887"/>
          <w:sz w:val="30"/>
          <w:szCs w:val="30"/>
          <w:rtl/>
        </w:rPr>
        <w:lastRenderedPageBreak/>
        <w:t>أَكْرَمَهُ فَلْيَعْلَمْ أَنَّ اللَّهَ قَدْ أَهَانَ غَيْرَهُ حَيْثُ بَسَطَ الدُّنْيَا لَهُ وَ زَوَاهَا عَنْ أَقْرَبِ النَّاسِ فَتَأَسَّى مُتَأَسٍّ بِنَبِيِّهِ وَ اقْتَصَّ أَثَرَهُ وَ وَلَجَ مَوْلِجَهُ وَ إِلَّا فَلَا يَأْمَنُ الْهَلَكَةَ فَإِنَّ اللَّهَ جَعَلَ مُحَمَّداً ص عَلَماً لِلسَّاعَةِ وَ مُبَشِّراً بِالْجَنَّةِ وَ مُنْذِراً بِالْعُقُوبَةِ خَرَجَ مِنَ الدُّنْيَا خَمِيصاً وَ وَرَدَ الْآخِرَةَ سَلِيماً لَمْ يَضَعْ حَجَراً عَلَى حَجَرٍ حَتَّى مَضَى لِسَبِيلِهِ وَ أَجَابَ دَاعِيَ رَبِّهِ إِلَى آخِرِهِ.</w:t>
      </w:r>
    </w:p>
    <w:p w:rsidR="0057665C" w:rsidRDefault="0057665C" w:rsidP="0057665C">
      <w:pPr>
        <w:rPr>
          <w:rFonts w:cs="Traditional Arabic"/>
          <w:color w:val="552B2B"/>
          <w:sz w:val="30"/>
          <w:szCs w:val="30"/>
          <w:rtl/>
        </w:rPr>
      </w:pPr>
      <w:r>
        <w:rPr>
          <w:rFonts w:cs="Traditional Arabic" w:hint="cs"/>
          <w:color w:val="552B2B"/>
          <w:sz w:val="30"/>
          <w:szCs w:val="30"/>
          <w:rtl/>
        </w:rPr>
        <w:t>مستدرك الوسائل و مستنبط المسائل / ج‏13 / 175 / 44 - باب أن جوائز الظالم و طعامه حلال و إن لم يكن له مكسب إلا من الولاية إلا أن يعلم كونه حراما بعينه و أنه يستحب الاجتناب و حكم وكيل الوقف المستحل له ..... ص : 173</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15025-</w:t>
      </w:r>
      <w:r>
        <w:rPr>
          <w:rFonts w:cs="Traditional Arabic" w:hint="cs"/>
          <w:color w:val="780000"/>
          <w:sz w:val="30"/>
          <w:szCs w:val="30"/>
          <w:rtl/>
        </w:rPr>
        <w:t xml:space="preserve"> وَ فِيهِ،:</w:t>
      </w:r>
      <w:r>
        <w:rPr>
          <w:rFonts w:cs="Traditional Arabic" w:hint="cs"/>
          <w:color w:val="242887"/>
          <w:sz w:val="30"/>
          <w:szCs w:val="30"/>
          <w:rtl/>
        </w:rPr>
        <w:t xml:space="preserve"> الْتَمَسَ مُحَمَّدُ بْنُ سَعِيدٍ مِنَ الصَّادِقِ ع رُقْعَةً إِلَى مُحَمَّدِ بْنِ سُمَالِيٍّ فِي تَأْخِيرِ خَرَاجِهِ فَقَالَ ع قُلْ لَهُ سَمِعْتُ جَعْفَرَ بْنَ مُحَمَّدٍ ع يَقُولُ مَنْ أَكْرَمَ لَنَا مُوَالِياً فَبِكَرَامَةِ اللَّهِ بَدَأَ وَ مَنْ </w:t>
      </w:r>
      <w:r>
        <w:rPr>
          <w:rFonts w:cs="Traditional Arabic" w:hint="cs"/>
          <w:color w:val="D30000"/>
          <w:sz w:val="30"/>
          <w:szCs w:val="30"/>
          <w:rtl/>
        </w:rPr>
        <w:t>أَهَانَهُ‏</w:t>
      </w:r>
      <w:r>
        <w:rPr>
          <w:rFonts w:cs="Traditional Arabic" w:hint="cs"/>
          <w:color w:val="242887"/>
          <w:sz w:val="30"/>
          <w:szCs w:val="30"/>
          <w:rtl/>
        </w:rPr>
        <w:t xml:space="preserve"> فَلِسَخَطِ اللَّهِ تَعَرَّضَ وَ مَنْ أَحْسَنَ إِلَى شِيعَتِنَا فَقَدْ أَحْسَنَ إِلَى أَمِيرِ الْمُؤْمِنِينَ ع وَ مَنْ أَحْسَنَ إِلَى أَمِيرِ الْمُؤْمِنِينَ ع فَقَدْ أَحْسَنَ إِلَى رَسُولِ اللَّهِ ص وَ مَنْ أَحْسَنَ إِلَى رَسُولِ اللَّهِ ص فَقَدْ أَحْسَنَ إِلَى اللَّهِ وَ مَنْ أَحْسَنَ إِلَى اللَّهِ كَانَ وَ اللَّهِ مَعَنَا فِي الرَّفِيعِ الْأَعْلَى قَالَ فَأَتَيْتُهُ وَ ذَكَرْتُهُ فَقَالَ بِاللَّهِ سَمِعْتَ هَذَا الْحَدِيثَ مِنَ الصَّادِقِ ع فَقُلْتُ نَعَمْ فَقَالَ اجْلِسْ ثُمَّ قَالَ يَا غُلَامُ مَا عَلَى مُحَمَّدِ بْنِ سَعِيدٍ مِنَ الْخَرَاجِ قَالَ سِتُّونَ أَلْفَ دِرْهَمٍ قَالَ أُمْحُ اسْمَهُ مِنَ الدِّيوَانِ وَ أَعْطَانِي بَدْرَةً وَ جَارِيَةً وَ بَغْلَةً بِسَرْجِهَا وَ لِجَامِهَا قَالَ فَأَتَيْتُ أَبَا عَبْدِ اللَّهِ ع فَلَمَّا نَظَرَ إِلَيَّ تَبَسَّمَ الْخَبَرَ.</w:t>
      </w:r>
    </w:p>
    <w:p w:rsidR="0057665C" w:rsidRDefault="0057665C" w:rsidP="0057665C">
      <w:pPr>
        <w:rPr>
          <w:rFonts w:cs="Traditional Arabic"/>
          <w:color w:val="552B2B"/>
          <w:sz w:val="30"/>
          <w:szCs w:val="30"/>
          <w:rtl/>
        </w:rPr>
      </w:pPr>
      <w:r>
        <w:rPr>
          <w:rFonts w:cs="Traditional Arabic" w:hint="cs"/>
          <w:color w:val="552B2B"/>
          <w:sz w:val="30"/>
          <w:szCs w:val="30"/>
          <w:rtl/>
        </w:rPr>
        <w:t>مستدرك الوسائل و مستنبط المسائل / ج‏16 / 333 / 1 - باب أن كل ما لا نص على تحريمه من الأطعمة المعتادة فهو مباح و ذكر جملة من الأطعمة المباحة ..... ص : 333</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20060-</w:t>
      </w:r>
      <w:r>
        <w:rPr>
          <w:rFonts w:cs="Traditional Arabic" w:hint="cs"/>
          <w:color w:val="780000"/>
          <w:sz w:val="30"/>
          <w:szCs w:val="30"/>
          <w:rtl/>
        </w:rPr>
        <w:t xml:space="preserve"> تَفْسِيرُ الْإِمَامِ، ع قَالَ:</w:t>
      </w:r>
      <w:r>
        <w:rPr>
          <w:rFonts w:cs="Traditional Arabic" w:hint="cs"/>
          <w:color w:val="242887"/>
          <w:sz w:val="30"/>
          <w:szCs w:val="30"/>
          <w:rtl/>
        </w:rPr>
        <w:t xml:space="preserve"> قَالَ اللَّهُ تَعَالَى‏</w:t>
      </w:r>
      <w:r>
        <w:rPr>
          <w:rFonts w:cs="Traditional Arabic" w:hint="cs"/>
          <w:color w:val="006A0F"/>
          <w:sz w:val="30"/>
          <w:szCs w:val="30"/>
          <w:rtl/>
        </w:rPr>
        <w:t xml:space="preserve"> يا أَيُّهَا النَّاسُ كُلُوا مِمَّا فِي الْأَرْضِ‏</w:t>
      </w:r>
      <w:r>
        <w:rPr>
          <w:rFonts w:cs="Traditional Arabic" w:hint="cs"/>
          <w:color w:val="242887"/>
          <w:sz w:val="30"/>
          <w:szCs w:val="30"/>
          <w:rtl/>
        </w:rPr>
        <w:t xml:space="preserve"> مِنْ أَنْوَاعِ أَثْمَارِهَا وَ أَطْعِمَتِهَا</w:t>
      </w:r>
      <w:r>
        <w:rPr>
          <w:rFonts w:cs="Traditional Arabic" w:hint="cs"/>
          <w:color w:val="006A0F"/>
          <w:sz w:val="30"/>
          <w:szCs w:val="30"/>
          <w:rtl/>
        </w:rPr>
        <w:t xml:space="preserve"> حَلالًا طَيِّباً</w:t>
      </w:r>
      <w:r>
        <w:rPr>
          <w:rFonts w:cs="Traditional Arabic" w:hint="cs"/>
          <w:color w:val="242887"/>
          <w:sz w:val="30"/>
          <w:szCs w:val="30"/>
          <w:rtl/>
        </w:rPr>
        <w:t xml:space="preserve"> لَكُمْ إِذَا أَطَعْتُمْ رَبَّكُمْ فِي تَعْظِيمِ مَنْ عَظَّمَهُ وَ الِاسْتِخْفَافِ بِمَنْ </w:t>
      </w:r>
      <w:r>
        <w:rPr>
          <w:rFonts w:cs="Traditional Arabic" w:hint="cs"/>
          <w:color w:val="D30000"/>
          <w:sz w:val="30"/>
          <w:szCs w:val="30"/>
          <w:rtl/>
        </w:rPr>
        <w:t>أَهَانَهُ‏</w:t>
      </w:r>
      <w:r>
        <w:rPr>
          <w:rFonts w:cs="Traditional Arabic" w:hint="cs"/>
          <w:color w:val="242887"/>
          <w:sz w:val="30"/>
          <w:szCs w:val="30"/>
          <w:rtl/>
        </w:rPr>
        <w:t xml:space="preserve"> وَ صَغَّرَهُ.</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ج‏1 / 189 / و منها الايجاز ..... ص : 187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منها ايهام صون لسانك عن المحذوف تحقيرا و </w:t>
      </w:r>
      <w:r>
        <w:rPr>
          <w:rFonts w:cs="Traditional Arabic" w:hint="cs"/>
          <w:color w:val="D30000"/>
          <w:sz w:val="30"/>
          <w:szCs w:val="30"/>
          <w:rtl/>
        </w:rPr>
        <w:t>إهانة</w:t>
      </w:r>
      <w:r>
        <w:rPr>
          <w:rFonts w:cs="Traditional Arabic" w:hint="cs"/>
          <w:color w:val="000000"/>
          <w:sz w:val="30"/>
          <w:szCs w:val="30"/>
          <w:rtl/>
        </w:rPr>
        <w:t>، كقوله عليه السلام فى المخ يط 19): مخاطبا للأشعث بن قيس:</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ج‏2 / 392 / و منها أن الامام لا بد أن يكون أفضل من رعيته ..... ص : 392</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غير عليّ عليه السّلام من الثلاثة لم يكن أفضل فتعين عليه السّلام، أمّا أنّ الامام لابدّ أن يكون أفضل فلأنّه لو لم يكن أفضل لا يخلو إمّا أن يكون مساويا أو مفضولا، أما المساوي فيستحيل تقديمه لأنّه يفضي إلى التّرجيح بلا مرجح، و أمّا المفضول فترجيحه على الفاضل يبطله العقل لحكمه بقبح تعظيم المفضول و </w:t>
      </w:r>
      <w:r>
        <w:rPr>
          <w:rFonts w:cs="Traditional Arabic" w:hint="cs"/>
          <w:color w:val="D30000"/>
          <w:sz w:val="30"/>
          <w:szCs w:val="30"/>
          <w:rtl/>
        </w:rPr>
        <w:t>إهانة</w:t>
      </w:r>
      <w:r>
        <w:rPr>
          <w:rFonts w:cs="Traditional Arabic" w:hint="cs"/>
          <w:color w:val="000000"/>
          <w:sz w:val="30"/>
          <w:szCs w:val="30"/>
          <w:rtl/>
        </w:rPr>
        <w:t xml:space="preserve"> الفاضل و رفع مرتبة المفضول و خفض مرتبة الفاضل،</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ج‏5 / 220 / المعنى ..... ص : 219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و كيف كان فهو الطريد ابن الطريد، و اللعين ابن اللعين و منافق ابن منافق، و لذلك أنّ الحسنين عليهما السّلام لمّا قالا لأمير المؤمنين عليه السّلام إنّه يبايعك يا أمير المؤمنين فقال‏</w:t>
      </w:r>
      <w:r>
        <w:rPr>
          <w:rFonts w:cs="Traditional Arabic" w:hint="cs"/>
          <w:color w:val="6D0033"/>
          <w:sz w:val="30"/>
          <w:szCs w:val="30"/>
          <w:rtl/>
        </w:rPr>
        <w:t xml:space="preserve"> (أو لم يبايعني بعد قتل عثمان)</w:t>
      </w:r>
      <w:r>
        <w:rPr>
          <w:rFonts w:cs="Traditional Arabic" w:hint="cs"/>
          <w:color w:val="000000"/>
          <w:sz w:val="30"/>
          <w:szCs w:val="30"/>
          <w:rtl/>
        </w:rPr>
        <w:t xml:space="preserve"> فغدر و حضر فيمن حضر حرب الجمل‏</w:t>
      </w:r>
      <w:r>
        <w:rPr>
          <w:rFonts w:cs="Traditional Arabic" w:hint="cs"/>
          <w:color w:val="6D0033"/>
          <w:sz w:val="30"/>
          <w:szCs w:val="30"/>
          <w:rtl/>
        </w:rPr>
        <w:t xml:space="preserve"> (لا حاجة لي في بيعته إنّها)</w:t>
      </w:r>
      <w:r>
        <w:rPr>
          <w:rFonts w:cs="Traditional Arabic" w:hint="cs"/>
          <w:color w:val="000000"/>
          <w:sz w:val="30"/>
          <w:szCs w:val="30"/>
          <w:rtl/>
        </w:rPr>
        <w:t xml:space="preserve"> أى كفّه‏</w:t>
      </w:r>
      <w:r>
        <w:rPr>
          <w:rFonts w:cs="Traditional Arabic" w:hint="cs"/>
          <w:color w:val="6D0033"/>
          <w:sz w:val="30"/>
          <w:szCs w:val="30"/>
          <w:rtl/>
        </w:rPr>
        <w:t xml:space="preserve"> (كفّ يهوديّة)</w:t>
      </w:r>
      <w:r>
        <w:rPr>
          <w:rFonts w:cs="Traditional Arabic" w:hint="cs"/>
          <w:color w:val="000000"/>
          <w:sz w:val="30"/>
          <w:szCs w:val="30"/>
          <w:rtl/>
        </w:rPr>
        <w:t xml:space="preserve"> غادرة و النّسبة إلى اليهود لشيوع الغدر فيهم كما نبّه عليه السّلام على ذلك بقوله‏</w:t>
      </w:r>
      <w:r>
        <w:rPr>
          <w:rFonts w:cs="Traditional Arabic" w:hint="cs"/>
          <w:color w:val="6D0033"/>
          <w:sz w:val="30"/>
          <w:szCs w:val="30"/>
          <w:rtl/>
        </w:rPr>
        <w:t xml:space="preserve"> (لو بايعني بيده لغدر بسبّته)</w:t>
      </w:r>
      <w:r>
        <w:rPr>
          <w:rFonts w:cs="Traditional Arabic" w:hint="cs"/>
          <w:color w:val="000000"/>
          <w:sz w:val="30"/>
          <w:szCs w:val="30"/>
          <w:rtl/>
        </w:rPr>
        <w:t xml:space="preserve"> أراد أنّه لو بايع في الظاهر لغدر في الباطن و ذكر السّبة </w:t>
      </w:r>
      <w:r>
        <w:rPr>
          <w:rFonts w:cs="Traditional Arabic" w:hint="cs"/>
          <w:color w:val="D30000"/>
          <w:sz w:val="30"/>
          <w:szCs w:val="30"/>
          <w:rtl/>
        </w:rPr>
        <w:t>إهانة</w:t>
      </w:r>
      <w:r>
        <w:rPr>
          <w:rFonts w:cs="Traditional Arabic" w:hint="cs"/>
          <w:color w:val="000000"/>
          <w:sz w:val="30"/>
          <w:szCs w:val="30"/>
          <w:rtl/>
        </w:rPr>
        <w:t xml:space="preserve"> له.</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منهاج البراعة في شرح نهج البلاغة (خوئى) / ج‏9 / 161 / اللغة ..... ص : 159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العود كسرته و قصمه اللَّه أى أذلّه و </w:t>
      </w:r>
      <w:r>
        <w:rPr>
          <w:rFonts w:cs="Traditional Arabic" w:hint="cs"/>
          <w:color w:val="D30000"/>
          <w:sz w:val="30"/>
          <w:szCs w:val="30"/>
          <w:rtl/>
        </w:rPr>
        <w:t>أهانه‏</w:t>
      </w:r>
      <w:r>
        <w:rPr>
          <w:rFonts w:cs="Traditional Arabic" w:hint="cs"/>
          <w:color w:val="000000"/>
          <w:sz w:val="30"/>
          <w:szCs w:val="30"/>
          <w:rtl/>
        </w:rPr>
        <w:t xml:space="preserve"> و قيل قرب موته و (التّكادم) التّعاض بأدنى الفم و (العانة) القطيع من حمر الوحش و (المسخل) و زان منبر المبرد أى السّوهان و يقال أيضا للمنحت و (الوحدان) جمع واحد كركبان و راكب قال الشّارح المعتزلي: و يجوز أن يكون جمع أوحد مثل سودان و أسود يقال فلان أوحد الدّهر.</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ج‏9 / 353 / المعنى ..... ص : 344</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قال الفخر الرّازي في تفسير الآية الاولى: و في كيفيّة الأخذ ظهور نكالهم لأنّ في نفس الأخذ بالنّاصية إذلالا و </w:t>
      </w:r>
      <w:r>
        <w:rPr>
          <w:rFonts w:cs="Traditional Arabic" w:hint="cs"/>
          <w:color w:val="D30000"/>
          <w:sz w:val="30"/>
          <w:szCs w:val="30"/>
          <w:rtl/>
        </w:rPr>
        <w:t>إهانة</w:t>
      </w:r>
      <w:r>
        <w:rPr>
          <w:rFonts w:cs="Traditional Arabic" w:hint="cs"/>
          <w:color w:val="000000"/>
          <w:sz w:val="30"/>
          <w:szCs w:val="30"/>
          <w:rtl/>
        </w:rPr>
        <w:t>، و كذلك الأخذ بالقدم.</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ج‏9 / 358 / الفصل الثاني(منها) ..... ص : 356</w:t>
      </w:r>
    </w:p>
    <w:p w:rsidR="0057665C" w:rsidRDefault="0057665C" w:rsidP="0057665C">
      <w:pPr>
        <w:pStyle w:val="NormalWeb"/>
        <w:bidi/>
        <w:rPr>
          <w:rFonts w:cs="Traditional Arabic"/>
          <w:color w:val="552B2B"/>
          <w:sz w:val="30"/>
          <w:szCs w:val="30"/>
          <w:rtl/>
        </w:rPr>
      </w:pPr>
      <w:r>
        <w:rPr>
          <w:rFonts w:cs="Traditional Arabic" w:hint="cs"/>
          <w:color w:val="6D0033"/>
          <w:sz w:val="30"/>
          <w:szCs w:val="30"/>
          <w:rtl/>
        </w:rPr>
        <w:t xml:space="preserve">صغّر اللّه و رسوله، لكفى به شقاقا للّه، و محادّة عن أمر اللّه. و لقد كان صلّى اللّه عليه و آله و سلّم يأكل على الأرض، و يجلس جلسة العبد، و يخصف بيده نعله، و يرقع بيده ثوبه، و يركب الحمار العاري، و يردف خلفه، و يكون السّتر على باب بيته، فتكون فيه التّصاوير، فيقول: يا فلانة- لإحدى أزواجه- غيّبيه عنّي، فإنّي إذا نظرت إليه ذكرت الدّنيا و زخارفها، فأعرض عن الدّنيا بقلبه، و أمات ذكرها عن نفسه، و أحبّ أن تغيب زينتها عن عينه، لكيلا يتّخذ منها رياشا، و لا يعتقدها قرارا، و لا يرجو فيها مقاما، فأخرجها من النّفس، و أشخصها عن القلب، و غيّبها عن البصر، و كذلك من أبغض شيئا أبغض أن ينظر إليه، و أن يذكر عنده. و لقد كان في رسول اللّه صلّى اللّه عليه و آله و سلّم ما يدلّك على مساوى الدّنيا و عيوبها، إذ جاع فيها مع خاصّته، و زويت عنه زخارفها مع عظيم زلفته، فلينظر ناظر بعقله، أكرم اللّه تعالى محمّدا صلّى اللّه عليه و آله و سلّم بذلك أم </w:t>
      </w:r>
      <w:r>
        <w:rPr>
          <w:rFonts w:cs="Traditional Arabic" w:hint="cs"/>
          <w:color w:val="D30000"/>
          <w:sz w:val="30"/>
          <w:szCs w:val="30"/>
          <w:rtl/>
        </w:rPr>
        <w:t>أهانه‏</w:t>
      </w:r>
      <w:r>
        <w:rPr>
          <w:rFonts w:cs="Traditional Arabic" w:hint="cs"/>
          <w:color w:val="6D0033"/>
          <w:sz w:val="30"/>
          <w:szCs w:val="30"/>
          <w:rtl/>
        </w:rPr>
        <w:t xml:space="preserve">؟! فإن قال: </w:t>
      </w:r>
      <w:r>
        <w:rPr>
          <w:rFonts w:cs="Traditional Arabic" w:hint="cs"/>
          <w:color w:val="D30000"/>
          <w:sz w:val="30"/>
          <w:szCs w:val="30"/>
          <w:rtl/>
        </w:rPr>
        <w:t>أهانه‏</w:t>
      </w:r>
      <w:r>
        <w:rPr>
          <w:rFonts w:cs="Traditional Arabic" w:hint="cs"/>
          <w:color w:val="6D0033"/>
          <w:sz w:val="30"/>
          <w:szCs w:val="30"/>
          <w:rtl/>
        </w:rPr>
        <w:t>، فقد كذب و العظيم، و إن قال: أكرمه، فليعلم أنّ اللّه أهان غيره حيث بسط الدّنيا و زويها عن أقرب النّاس منه، فتأسّى متأسّ بنبيّه، و اقتصّ أثره، و ولج مولجه، و إلّا فلا يأمن‏</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ج‏9 / 389 / المعنى ..... ص : 361</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و ليتفكّر بفكرة سليمة أنه‏</w:t>
      </w:r>
      <w:r>
        <w:rPr>
          <w:rFonts w:cs="Traditional Arabic" w:hint="cs"/>
          <w:color w:val="6D0033"/>
          <w:sz w:val="30"/>
          <w:szCs w:val="30"/>
          <w:rtl/>
        </w:rPr>
        <w:t xml:space="preserve"> (أكرم اللّه تعالى محمّدا صلّى اللّه عليه و آله)</w:t>
      </w:r>
      <w:r>
        <w:rPr>
          <w:rFonts w:cs="Traditional Arabic" w:hint="cs"/>
          <w:color w:val="000000"/>
          <w:sz w:val="30"/>
          <w:szCs w:val="30"/>
          <w:rtl/>
        </w:rPr>
        <w:t xml:space="preserve"> و ساير أنبيائه و أوليائه‏</w:t>
      </w:r>
      <w:r>
        <w:rPr>
          <w:rFonts w:cs="Traditional Arabic" w:hint="cs"/>
          <w:color w:val="6D0033"/>
          <w:sz w:val="30"/>
          <w:szCs w:val="30"/>
          <w:rtl/>
        </w:rPr>
        <w:t xml:space="preserve"> (بذلك)</w:t>
      </w:r>
      <w:r>
        <w:rPr>
          <w:rFonts w:cs="Traditional Arabic" w:hint="cs"/>
          <w:color w:val="000000"/>
          <w:sz w:val="30"/>
          <w:szCs w:val="30"/>
          <w:rtl/>
        </w:rPr>
        <w:t xml:space="preserve"> الضيق في الدّنيا و الاعسار فيها</w:t>
      </w:r>
      <w:r>
        <w:rPr>
          <w:rFonts w:cs="Traditional Arabic" w:hint="cs"/>
          <w:color w:val="6D0033"/>
          <w:sz w:val="30"/>
          <w:szCs w:val="30"/>
          <w:rtl/>
        </w:rPr>
        <w:t xml:space="preserve"> (أم </w:t>
      </w:r>
      <w:r>
        <w:rPr>
          <w:rFonts w:cs="Traditional Arabic" w:hint="cs"/>
          <w:color w:val="D30000"/>
          <w:sz w:val="30"/>
          <w:szCs w:val="30"/>
          <w:rtl/>
        </w:rPr>
        <w:t>أهانه‏</w:t>
      </w:r>
      <w:r>
        <w:rPr>
          <w:rFonts w:cs="Traditional Arabic" w:hint="cs"/>
          <w:color w:val="6D0033"/>
          <w:sz w:val="30"/>
          <w:szCs w:val="30"/>
          <w:rtl/>
        </w:rPr>
        <w:t>)</w:t>
      </w:r>
      <w:r>
        <w:rPr>
          <w:rFonts w:cs="Traditional Arabic" w:hint="cs"/>
          <w:color w:val="000000"/>
          <w:sz w:val="30"/>
          <w:szCs w:val="30"/>
          <w:rtl/>
        </w:rPr>
        <w:t xml:space="preserve"> و أهانهم.</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ج‏9 / 389 / المعنى ..... ص : 361</w:t>
      </w:r>
    </w:p>
    <w:p w:rsidR="0057665C" w:rsidRDefault="0057665C" w:rsidP="0057665C">
      <w:pPr>
        <w:pStyle w:val="NormalWeb"/>
        <w:bidi/>
        <w:rPr>
          <w:rFonts w:cs="Traditional Arabic"/>
          <w:color w:val="552B2B"/>
          <w:sz w:val="30"/>
          <w:szCs w:val="30"/>
          <w:rtl/>
        </w:rPr>
      </w:pPr>
      <w:r>
        <w:rPr>
          <w:rFonts w:cs="Traditional Arabic" w:hint="cs"/>
          <w:color w:val="6D0033"/>
          <w:sz w:val="30"/>
          <w:szCs w:val="30"/>
          <w:rtl/>
        </w:rPr>
        <w:t xml:space="preserve">(فان قال </w:t>
      </w:r>
      <w:r>
        <w:rPr>
          <w:rFonts w:cs="Traditional Arabic" w:hint="cs"/>
          <w:color w:val="D30000"/>
          <w:sz w:val="30"/>
          <w:szCs w:val="30"/>
          <w:rtl/>
        </w:rPr>
        <w:t>أهانه‏</w:t>
      </w:r>
      <w:r>
        <w:rPr>
          <w:rFonts w:cs="Traditional Arabic" w:hint="cs"/>
          <w:color w:val="6D0033"/>
          <w:sz w:val="30"/>
          <w:szCs w:val="30"/>
          <w:rtl/>
        </w:rPr>
        <w:t>)</w:t>
      </w:r>
      <w:r>
        <w:rPr>
          <w:rFonts w:cs="Traditional Arabic" w:hint="cs"/>
          <w:color w:val="000000"/>
          <w:sz w:val="30"/>
          <w:szCs w:val="30"/>
          <w:rtl/>
        </w:rPr>
        <w:t xml:space="preserve"> و إيّاهم‏</w:t>
      </w:r>
      <w:r>
        <w:rPr>
          <w:rFonts w:cs="Traditional Arabic" w:hint="cs"/>
          <w:color w:val="6D0033"/>
          <w:sz w:val="30"/>
          <w:szCs w:val="30"/>
          <w:rtl/>
        </w:rPr>
        <w:t xml:space="preserve"> (فقد كذب و العظيم)</w:t>
      </w:r>
      <w:r>
        <w:rPr>
          <w:rFonts w:cs="Traditional Arabic" w:hint="cs"/>
          <w:color w:val="000000"/>
          <w:sz w:val="30"/>
          <w:szCs w:val="30"/>
          <w:rtl/>
        </w:rPr>
        <w:t xml:space="preserve"> ضرورة أنّ أحقر ملك من ملوك الدّنيا لا يقصد بأحد من خاصّته إذا كان مطيعا له منقادا لأمره مخلصا في طاعته الاهانة فكيف يصدر ذلك عن ملك السلوك و سلطان السلاطين حكيم الحكماء و رحيم الرحماء في حقّ أخصّ خواصّه و أقربهم إليه و أشدّهم زلفة عنده و اكثرهم‏</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ج‏9 / 390 / المعنى ..... ص : 361</w:t>
      </w:r>
    </w:p>
    <w:p w:rsidR="0057665C" w:rsidRDefault="0057665C" w:rsidP="0057665C">
      <w:pPr>
        <w:pStyle w:val="NormalWeb"/>
        <w:bidi/>
        <w:rPr>
          <w:rFonts w:cs="Traditional Arabic"/>
          <w:color w:val="552B2B"/>
          <w:sz w:val="30"/>
          <w:szCs w:val="30"/>
          <w:rtl/>
        </w:rPr>
      </w:pPr>
      <w:r>
        <w:rPr>
          <w:rFonts w:cs="Traditional Arabic" w:hint="cs"/>
          <w:color w:val="6D0033"/>
          <w:sz w:val="30"/>
          <w:szCs w:val="30"/>
          <w:rtl/>
        </w:rPr>
        <w:lastRenderedPageBreak/>
        <w:t>(و إن قال أكرمه)</w:t>
      </w:r>
      <w:r>
        <w:rPr>
          <w:rFonts w:cs="Traditional Arabic" w:hint="cs"/>
          <w:color w:val="000000"/>
          <w:sz w:val="30"/>
          <w:szCs w:val="30"/>
          <w:rtl/>
        </w:rPr>
        <w:t xml:space="preserve"> و أكرمهم كما هو الحقّ و الصدق‏</w:t>
      </w:r>
      <w:r>
        <w:rPr>
          <w:rFonts w:cs="Traditional Arabic" w:hint="cs"/>
          <w:color w:val="6D0033"/>
          <w:sz w:val="30"/>
          <w:szCs w:val="30"/>
          <w:rtl/>
        </w:rPr>
        <w:t xml:space="preserve"> (فليعلم أنّ اللّه)</w:t>
      </w:r>
      <w:r>
        <w:rPr>
          <w:rFonts w:cs="Traditional Arabic" w:hint="cs"/>
          <w:color w:val="000000"/>
          <w:sz w:val="30"/>
          <w:szCs w:val="30"/>
          <w:rtl/>
        </w:rPr>
        <w:t xml:space="preserve"> قد</w:t>
      </w:r>
      <w:r>
        <w:rPr>
          <w:rFonts w:cs="Traditional Arabic" w:hint="cs"/>
          <w:color w:val="6D0033"/>
          <w:sz w:val="30"/>
          <w:szCs w:val="30"/>
          <w:rtl/>
        </w:rPr>
        <w:t xml:space="preserve"> (أهان غيره)</w:t>
      </w:r>
      <w:r>
        <w:rPr>
          <w:rFonts w:cs="Traditional Arabic" w:hint="cs"/>
          <w:color w:val="000000"/>
          <w:sz w:val="30"/>
          <w:szCs w:val="30"/>
          <w:rtl/>
        </w:rPr>
        <w:t xml:space="preserve"> و غيرهم إذ الشي‏ء إن كان عدمه إكراما و كمالا كان وجوده نقصا و </w:t>
      </w:r>
      <w:r>
        <w:rPr>
          <w:rFonts w:cs="Traditional Arabic" w:hint="cs"/>
          <w:color w:val="D30000"/>
          <w:sz w:val="30"/>
          <w:szCs w:val="30"/>
          <w:rtl/>
        </w:rPr>
        <w:t>إهانة</w:t>
      </w:r>
      <w:r>
        <w:rPr>
          <w:rFonts w:cs="Traditional Arabic" w:hint="cs"/>
          <w:color w:val="000000"/>
          <w:sz w:val="30"/>
          <w:szCs w:val="30"/>
          <w:rtl/>
        </w:rPr>
        <w:t xml:space="preserve"> ف</w:t>
      </w:r>
      <w:r>
        <w:rPr>
          <w:rFonts w:cs="Traditional Arabic" w:hint="cs"/>
          <w:color w:val="6D0033"/>
          <w:sz w:val="30"/>
          <w:szCs w:val="30"/>
          <w:rtl/>
        </w:rPr>
        <w:t xml:space="preserve"> (حيث بسط الدّنيا)</w:t>
      </w:r>
      <w:r>
        <w:rPr>
          <w:rFonts w:cs="Traditional Arabic" w:hint="cs"/>
          <w:color w:val="000000"/>
          <w:sz w:val="30"/>
          <w:szCs w:val="30"/>
          <w:rtl/>
        </w:rPr>
        <w:t xml:space="preserve"> له أى لذلك الغير</w:t>
      </w:r>
      <w:r>
        <w:rPr>
          <w:rFonts w:cs="Traditional Arabic" w:hint="cs"/>
          <w:color w:val="6D0033"/>
          <w:sz w:val="30"/>
          <w:szCs w:val="30"/>
          <w:rtl/>
        </w:rPr>
        <w:t xml:space="preserve"> (و زويها عن أقرب الناس منه)</w:t>
      </w:r>
      <w:r>
        <w:rPr>
          <w:rFonts w:cs="Traditional Arabic" w:hint="cs"/>
          <w:color w:val="000000"/>
          <w:sz w:val="30"/>
          <w:szCs w:val="30"/>
          <w:rtl/>
        </w:rPr>
        <w:t xml:space="preserve"> كان في بسطها له </w:t>
      </w:r>
      <w:r>
        <w:rPr>
          <w:rFonts w:cs="Traditional Arabic" w:hint="cs"/>
          <w:color w:val="D30000"/>
          <w:sz w:val="30"/>
          <w:szCs w:val="30"/>
          <w:rtl/>
        </w:rPr>
        <w:t>إهانة</w:t>
      </w:r>
      <w:r>
        <w:rPr>
          <w:rFonts w:cs="Traditional Arabic" w:hint="cs"/>
          <w:color w:val="000000"/>
          <w:sz w:val="30"/>
          <w:szCs w:val="30"/>
          <w:rtl/>
        </w:rPr>
        <w:t xml:space="preserve"> لا محالة.</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ج‏10 / 412 / المعنى ..... ص : 412</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فقال عليه السّلام‏</w:t>
      </w:r>
      <w:r>
        <w:rPr>
          <w:rFonts w:cs="Traditional Arabic" w:hint="cs"/>
          <w:color w:val="6D0033"/>
          <w:sz w:val="30"/>
          <w:szCs w:val="30"/>
          <w:rtl/>
        </w:rPr>
        <w:t xml:space="preserve"> (اسكت قبّحك اللّه)</w:t>
      </w:r>
      <w:r>
        <w:rPr>
          <w:rFonts w:cs="Traditional Arabic" w:hint="cs"/>
          <w:color w:val="000000"/>
          <w:sz w:val="30"/>
          <w:szCs w:val="30"/>
          <w:rtl/>
        </w:rPr>
        <w:t xml:space="preserve"> أى نحّاك عن الخير أو كسرك‏</w:t>
      </w:r>
      <w:r>
        <w:rPr>
          <w:rFonts w:cs="Traditional Arabic" w:hint="cs"/>
          <w:color w:val="6D0033"/>
          <w:sz w:val="30"/>
          <w:szCs w:val="30"/>
          <w:rtl/>
        </w:rPr>
        <w:t xml:space="preserve"> (يا أثرم)</w:t>
      </w:r>
      <w:r>
        <w:rPr>
          <w:rFonts w:cs="Traditional Arabic" w:hint="cs"/>
          <w:color w:val="000000"/>
          <w:sz w:val="30"/>
          <w:szCs w:val="30"/>
          <w:rtl/>
        </w:rPr>
        <w:t xml:space="preserve"> أى الساقط الثنية دعاه بافته </w:t>
      </w:r>
      <w:r>
        <w:rPr>
          <w:rFonts w:cs="Traditional Arabic" w:hint="cs"/>
          <w:color w:val="D30000"/>
          <w:sz w:val="30"/>
          <w:szCs w:val="30"/>
          <w:rtl/>
        </w:rPr>
        <w:t>إهانة</w:t>
      </w:r>
      <w:r>
        <w:rPr>
          <w:rFonts w:cs="Traditional Arabic" w:hint="cs"/>
          <w:color w:val="000000"/>
          <w:sz w:val="30"/>
          <w:szCs w:val="30"/>
          <w:rtl/>
        </w:rPr>
        <w:t xml:space="preserve"> و تحقيرا كما هو العادة في تنقيص صاحب العاهات و إهانتهم، فيقال: يا أعور و يا أعرج و نحو ذلك‏</w:t>
      </w:r>
      <w:r>
        <w:rPr>
          <w:rFonts w:cs="Traditional Arabic" w:hint="cs"/>
          <w:color w:val="6D0033"/>
          <w:sz w:val="30"/>
          <w:szCs w:val="30"/>
          <w:rtl/>
        </w:rPr>
        <w:t xml:space="preserve"> (فو اللّه لقد ظهر الحقّ فكنت فيه)</w:t>
      </w:r>
      <w:r>
        <w:rPr>
          <w:rFonts w:cs="Traditional Arabic" w:hint="cs"/>
          <w:color w:val="000000"/>
          <w:sz w:val="30"/>
          <w:szCs w:val="30"/>
          <w:rtl/>
        </w:rPr>
        <w:t xml:space="preserve"> أى في ظهور الحقّ و قوّة الاسلام و زمان العدل‏</w:t>
      </w:r>
      <w:r>
        <w:rPr>
          <w:rFonts w:cs="Traditional Arabic" w:hint="cs"/>
          <w:color w:val="6D0033"/>
          <w:sz w:val="30"/>
          <w:szCs w:val="30"/>
          <w:rtl/>
        </w:rPr>
        <w:t xml:space="preserve"> (ضئيلا شخصك)</w:t>
      </w:r>
      <w:r>
        <w:rPr>
          <w:rFonts w:cs="Traditional Arabic" w:hint="cs"/>
          <w:color w:val="000000"/>
          <w:sz w:val="30"/>
          <w:szCs w:val="30"/>
          <w:rtl/>
        </w:rPr>
        <w:t xml:space="preserve"> أى حقيرا خامل الذكر كنايه‏</w:t>
      </w:r>
      <w:r>
        <w:rPr>
          <w:rFonts w:cs="Traditional Arabic" w:hint="cs"/>
          <w:color w:val="6D0033"/>
          <w:sz w:val="30"/>
          <w:szCs w:val="30"/>
          <w:rtl/>
        </w:rPr>
        <w:t xml:space="preserve"> (خفيّا صوتك)</w:t>
      </w:r>
      <w:r>
        <w:rPr>
          <w:rFonts w:cs="Traditional Arabic" w:hint="cs"/>
          <w:color w:val="000000"/>
          <w:sz w:val="30"/>
          <w:szCs w:val="30"/>
          <w:rtl/>
        </w:rPr>
        <w:t xml:space="preserve"> كناية عن عدم التفات أحد إلى أقواله و عدم الاستماع و التوجّه‏</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ج‏11 / 253 / المعنى ..... ص : 224</w:t>
      </w:r>
    </w:p>
    <w:p w:rsidR="0057665C" w:rsidRDefault="0057665C" w:rsidP="0057665C">
      <w:pPr>
        <w:pStyle w:val="NormalWeb"/>
        <w:bidi/>
        <w:rPr>
          <w:rFonts w:cs="Traditional Arabic"/>
          <w:color w:val="552B2B"/>
          <w:sz w:val="30"/>
          <w:szCs w:val="30"/>
          <w:rtl/>
        </w:rPr>
      </w:pPr>
      <w:r>
        <w:rPr>
          <w:rFonts w:cs="Traditional Arabic" w:hint="cs"/>
          <w:color w:val="6D0033"/>
          <w:sz w:val="30"/>
          <w:szCs w:val="30"/>
          <w:rtl/>
        </w:rPr>
        <w:t>(و كونوا عن الدّنيا نزاها)</w:t>
      </w:r>
      <w:r>
        <w:rPr>
          <w:rFonts w:cs="Traditional Arabic" w:hint="cs"/>
          <w:color w:val="000000"/>
          <w:sz w:val="30"/>
          <w:szCs w:val="30"/>
          <w:rtl/>
        </w:rPr>
        <w:t xml:space="preserve"> متباعدين‏</w:t>
      </w:r>
      <w:r>
        <w:rPr>
          <w:rFonts w:cs="Traditional Arabic" w:hint="cs"/>
          <w:color w:val="6D0033"/>
          <w:sz w:val="30"/>
          <w:szCs w:val="30"/>
          <w:rtl/>
        </w:rPr>
        <w:t xml:space="preserve"> (و إلى الاخرة ولّاها)</w:t>
      </w:r>
      <w:r>
        <w:rPr>
          <w:rFonts w:cs="Traditional Arabic" w:hint="cs"/>
          <w:color w:val="000000"/>
          <w:sz w:val="30"/>
          <w:szCs w:val="30"/>
          <w:rtl/>
        </w:rPr>
        <w:t xml:space="preserve"> أى و الهين مشتاقين، فانّ الوله إلى الاخرة يوجب تحصيل ما يوصل إليها و هو التباعد عن الدّنيا و الملازمة للتقوى‏</w:t>
      </w:r>
      <w:r>
        <w:rPr>
          <w:rFonts w:cs="Traditional Arabic" w:hint="cs"/>
          <w:color w:val="6D0033"/>
          <w:sz w:val="30"/>
          <w:szCs w:val="30"/>
          <w:rtl/>
        </w:rPr>
        <w:t xml:space="preserve"> (و لا تضعوا من رفعته التقوى)</w:t>
      </w:r>
      <w:r>
        <w:rPr>
          <w:rFonts w:cs="Traditional Arabic" w:hint="cs"/>
          <w:color w:val="000000"/>
          <w:sz w:val="30"/>
          <w:szCs w:val="30"/>
          <w:rtl/>
        </w:rPr>
        <w:t xml:space="preserve"> و هو نهي عن </w:t>
      </w:r>
      <w:r>
        <w:rPr>
          <w:rFonts w:cs="Traditional Arabic" w:hint="cs"/>
          <w:color w:val="D30000"/>
          <w:sz w:val="30"/>
          <w:szCs w:val="30"/>
          <w:rtl/>
        </w:rPr>
        <w:t>إهانة</w:t>
      </w:r>
      <w:r>
        <w:rPr>
          <w:rFonts w:cs="Traditional Arabic" w:hint="cs"/>
          <w:color w:val="000000"/>
          <w:sz w:val="30"/>
          <w:szCs w:val="30"/>
          <w:rtl/>
        </w:rPr>
        <w:t xml:space="preserve"> المتقين لكونه خلاف‏</w:t>
      </w:r>
      <w:r>
        <w:rPr>
          <w:rFonts w:cs="Traditional Arabic" w:hint="cs"/>
          <w:color w:val="6D0033"/>
          <w:sz w:val="30"/>
          <w:szCs w:val="30"/>
          <w:rtl/>
        </w:rPr>
        <w:t xml:space="preserve"> التقوى (و لا ترفعوا من رفعته الدّنيا)</w:t>
      </w:r>
      <w:r>
        <w:rPr>
          <w:rFonts w:cs="Traditional Arabic" w:hint="cs"/>
          <w:color w:val="000000"/>
          <w:sz w:val="30"/>
          <w:szCs w:val="30"/>
          <w:rtl/>
        </w:rPr>
        <w:t xml:space="preserve"> و هو نهي عن تعظيم الأغنياء الذين ارتفاع شأنهم عند الناس و وجاهتهم من جهة ثروتهم، فانّ تعظيمهم من هذه الجهة مناف للتقوى.</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ج‏13 / 84 / المعنى ..... ص : 83</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أمّا المؤمن فسبّه حرام مطلقا، سواء كان متضمّنا للقذف أم لا و يدلّ عليه الأخبار المستفيضة المتقدّمة جملة منها في شرح المختار المأة و الثّاني و التسعين خصوصا و عموم الأخبار الكثيرة الدّالّة على حرمة </w:t>
      </w:r>
      <w:r>
        <w:rPr>
          <w:rFonts w:cs="Traditional Arabic" w:hint="cs"/>
          <w:color w:val="D30000"/>
          <w:sz w:val="30"/>
          <w:szCs w:val="30"/>
          <w:rtl/>
        </w:rPr>
        <w:t>اهانة</w:t>
      </w:r>
      <w:r>
        <w:rPr>
          <w:rFonts w:cs="Traditional Arabic" w:hint="cs"/>
          <w:color w:val="000000"/>
          <w:sz w:val="30"/>
          <w:szCs w:val="30"/>
          <w:rtl/>
        </w:rPr>
        <w:t xml:space="preserve"> المؤمن و استحقاره و استذلاله.</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ج‏20 / 34 / الفصل الثامن من قوله عليه السلام: ..... ص : 33</w:t>
      </w:r>
    </w:p>
    <w:p w:rsidR="0057665C" w:rsidRDefault="0057665C" w:rsidP="0057665C">
      <w:pPr>
        <w:pStyle w:val="NormalWeb"/>
        <w:bidi/>
        <w:rPr>
          <w:rFonts w:cs="Traditional Arabic"/>
          <w:color w:val="552B2B"/>
          <w:sz w:val="30"/>
          <w:szCs w:val="30"/>
          <w:rtl/>
        </w:rPr>
      </w:pPr>
      <w:r>
        <w:rPr>
          <w:rFonts w:cs="Traditional Arabic" w:hint="cs"/>
          <w:color w:val="6D0033"/>
          <w:sz w:val="30"/>
          <w:szCs w:val="30"/>
          <w:rtl/>
        </w:rPr>
        <w:t xml:space="preserve">يطلبك، فإن أنت لم تأته أتاك، ما أقبح الخضوع عند الحاجة، و الجفاء عند الغنى، إنّما لك من دنياك ما أصلحت به مثواك، و إن جزعت على ما تفلّت من يديك فاجزع على كلّ ما لم يصل إليك، استدلّ على ما لم يكن بما قد كان فإنّ الأمور أشباه، و لا تكوننّ ممّن لا تنفعه العظة إلّا إذا بالغت في إيلامه، فإنّ العاقل يتّعظ بالأدب، و البهائم لا تتّعظ إلّا بالضّرب، اطرح عنك واردات الهموم بعزائم الصّبر و حسن اليقين، من ترك القصد جار، و الصّاحب مناسب، و الصّديق من صدق غيبه، و الهوى شريك العمى [العنا]، و ربّ قريب أبعد من بعيد، و بعيد أقرب من قريب، و الغريب من لم يكن له حبيب، من تعدّى الحقّ ضاق مذهبه، و من اقتصر على قدره كان أبقى له، و أوثق سبب أخذت به سبب بينك و بين اللّه، و من لم يبالك فهو عدوّك، قد يكون اليأس إدراكا إذا كان الطّمع هلاكا، ليس كلّ عورة تظهر، و لا كلّ فرصة تصاب، و ربّما أخطأ البصير قصده، و أصاب الأعمى رشده، أخّر الشّرّ فإنّك إذا شئت تعجّلته، و قطيعة الجاهل تعدل صلة العاقل، من أمن الزّمان خانه، و من أعظمه </w:t>
      </w:r>
      <w:r>
        <w:rPr>
          <w:rFonts w:cs="Traditional Arabic" w:hint="cs"/>
          <w:color w:val="D30000"/>
          <w:sz w:val="30"/>
          <w:szCs w:val="30"/>
          <w:rtl/>
        </w:rPr>
        <w:t>أهانه‏</w:t>
      </w:r>
      <w:r>
        <w:rPr>
          <w:rFonts w:cs="Traditional Arabic" w:hint="cs"/>
          <w:color w:val="6D0033"/>
          <w:sz w:val="30"/>
          <w:szCs w:val="30"/>
          <w:rtl/>
        </w:rPr>
        <w:t>، ليس كلّ من رمى أصاب،</w:t>
      </w:r>
    </w:p>
    <w:p w:rsidR="0057665C" w:rsidRDefault="0057665C" w:rsidP="0057665C">
      <w:pPr>
        <w:rPr>
          <w:rFonts w:cs="Traditional Arabic"/>
          <w:color w:val="552B2B"/>
          <w:sz w:val="30"/>
          <w:szCs w:val="30"/>
          <w:rtl/>
        </w:rPr>
      </w:pPr>
      <w:r>
        <w:rPr>
          <w:rFonts w:cs="Traditional Arabic" w:hint="cs"/>
          <w:color w:val="552B2B"/>
          <w:sz w:val="30"/>
          <w:szCs w:val="30"/>
          <w:rtl/>
        </w:rPr>
        <w:t>منهاج البراعة في شرح نهج البلاغة (خوئى) / ج‏21 / 152 / المعنى ..... ص : 152</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lastRenderedPageBreak/>
        <w:t>الظاهر أنّ لبسه عليه السّلام للازار المرقوع، كان في أيام حكومته و زعامته الظاهريّة، و في هذا العصر توسّع على المسلمين العيش، و حازوا أموالا و غنائم كثيرة من الرّوم و الفرس، و اعتادوا لبس الثياب الفاخرة و التجمّل بالزينة الظاهرة و خصوصا الأمراء منهم و أصحاب السّلطنة، و لما</w:t>
      </w:r>
      <w:r>
        <w:rPr>
          <w:rFonts w:cs="Traditional Arabic" w:hint="cs"/>
          <w:color w:val="6D0033"/>
          <w:sz w:val="30"/>
          <w:szCs w:val="30"/>
          <w:rtl/>
        </w:rPr>
        <w:t xml:space="preserve"> رئي عليه هذا الازار الخلق المرقوع‏</w:t>
      </w:r>
      <w:r>
        <w:rPr>
          <w:rFonts w:cs="Traditional Arabic" w:hint="cs"/>
          <w:color w:val="000000"/>
          <w:sz w:val="30"/>
          <w:szCs w:val="30"/>
          <w:rtl/>
        </w:rPr>
        <w:t xml:space="preserve"> وقع في محلّ العجب و عدّ </w:t>
      </w:r>
      <w:r>
        <w:rPr>
          <w:rFonts w:cs="Traditional Arabic" w:hint="cs"/>
          <w:color w:val="D30000"/>
          <w:sz w:val="30"/>
          <w:szCs w:val="30"/>
          <w:rtl/>
        </w:rPr>
        <w:t>إهانة</w:t>
      </w:r>
      <w:r>
        <w:rPr>
          <w:rFonts w:cs="Traditional Arabic" w:hint="cs"/>
          <w:color w:val="000000"/>
          <w:sz w:val="30"/>
          <w:szCs w:val="30"/>
          <w:rtl/>
        </w:rPr>
        <w:t xml:space="preserve"> بمقام المتصدّى له فأجاب عليه السّلام بأنّه رياضة للنفس، و تسلية للمؤمنين، و ينبغي أن أكون اسوة لأهل الايمان في لبس الخلقان، لينكسر تسويل الشيطان.</w:t>
      </w:r>
    </w:p>
    <w:p w:rsidR="0057665C" w:rsidRDefault="0057665C" w:rsidP="0057665C">
      <w:pPr>
        <w:rPr>
          <w:rFonts w:cs="Traditional Arabic"/>
          <w:color w:val="552B2B"/>
          <w:sz w:val="30"/>
          <w:szCs w:val="30"/>
          <w:rtl/>
        </w:rPr>
      </w:pPr>
      <w:r>
        <w:rPr>
          <w:rFonts w:cs="Traditional Arabic" w:hint="cs"/>
          <w:color w:val="552B2B"/>
          <w:sz w:val="30"/>
          <w:szCs w:val="30"/>
          <w:rtl/>
        </w:rPr>
        <w:t>سفينة البحار / ج‏1 / 157 / باب من أذل مؤمنا أو أهانه أو حقره أو استهزء به أو طعن عليه أو رد قوله. ..... ص : 157</w:t>
      </w:r>
    </w:p>
    <w:p w:rsidR="0057665C" w:rsidRDefault="0057665C" w:rsidP="0057665C">
      <w:pPr>
        <w:pStyle w:val="NormalWeb"/>
        <w:bidi/>
        <w:rPr>
          <w:rFonts w:cs="Traditional Arabic"/>
          <w:color w:val="552B2B"/>
          <w:sz w:val="30"/>
          <w:szCs w:val="30"/>
          <w:rtl/>
        </w:rPr>
      </w:pPr>
      <w:r>
        <w:rPr>
          <w:rFonts w:cs="Traditional Arabic" w:hint="cs"/>
          <w:color w:val="465BFF"/>
          <w:sz w:val="30"/>
          <w:szCs w:val="30"/>
          <w:rtl/>
        </w:rPr>
        <w:t xml:space="preserve">باب من أذلّ مؤمنا أو </w:t>
      </w:r>
      <w:r>
        <w:rPr>
          <w:rFonts w:cs="Traditional Arabic" w:hint="cs"/>
          <w:color w:val="D30000"/>
          <w:sz w:val="30"/>
          <w:szCs w:val="30"/>
          <w:rtl/>
        </w:rPr>
        <w:t>أهانه‏</w:t>
      </w:r>
      <w:r>
        <w:rPr>
          <w:rFonts w:cs="Traditional Arabic" w:hint="cs"/>
          <w:color w:val="465BFF"/>
          <w:sz w:val="30"/>
          <w:szCs w:val="30"/>
          <w:rtl/>
        </w:rPr>
        <w:t xml:space="preserve"> أو حقّره أو استهزء به أو طعن عليه أو ردّ قوله.</w:t>
      </w:r>
    </w:p>
    <w:p w:rsidR="0057665C" w:rsidRDefault="0057665C" w:rsidP="0057665C">
      <w:pPr>
        <w:rPr>
          <w:rFonts w:cs="Traditional Arabic"/>
          <w:color w:val="552B2B"/>
          <w:sz w:val="30"/>
          <w:szCs w:val="30"/>
          <w:rtl/>
        </w:rPr>
      </w:pPr>
      <w:r>
        <w:rPr>
          <w:rFonts w:cs="Traditional Arabic" w:hint="cs"/>
          <w:color w:val="552B2B"/>
          <w:sz w:val="30"/>
          <w:szCs w:val="30"/>
          <w:rtl/>
        </w:rPr>
        <w:t>سفينة البحار / ج‏2 / 550 / أبيات الأعسم ..... ص : 550</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الفضل للخبز الذي لولاه‏</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ما كان يوما يعبد الاله‏</w:t>
            </w:r>
          </w:p>
        </w:tc>
      </w:tr>
      <w:tr w:rsidR="0057665C" w:rsidTr="0057665C">
        <w:trPr>
          <w:tblCellSpacing w:w="0" w:type="dxa"/>
          <w:jc w:val="center"/>
        </w:trPr>
        <w:tc>
          <w:tcPr>
            <w:tcW w:w="2250" w:type="pct"/>
            <w:vAlign w:val="center"/>
            <w:hideMark/>
          </w:tcPr>
          <w:p w:rsidR="0057665C" w:rsidRDefault="0057665C">
            <w:pPr>
              <w:jc w:val="center"/>
            </w:pPr>
            <w:r>
              <w:rPr>
                <w:rFonts w:cs="Traditional Arabic"/>
                <w:color w:val="7800FA"/>
                <w:sz w:val="30"/>
                <w:szCs w:val="30"/>
                <w:rtl/>
              </w:rPr>
              <w:t>فاكرم الخبز و من إكرامه‏</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ترك انتظار الغير من أدامه‏</w:t>
            </w:r>
          </w:p>
        </w:tc>
      </w:tr>
      <w:tr w:rsidR="0057665C" w:rsidTr="0057665C">
        <w:trPr>
          <w:tblCellSpacing w:w="0" w:type="dxa"/>
          <w:jc w:val="center"/>
        </w:trPr>
        <w:tc>
          <w:tcPr>
            <w:tcW w:w="2250" w:type="pct"/>
            <w:vAlign w:val="center"/>
            <w:hideMark/>
          </w:tcPr>
          <w:p w:rsidR="0057665C" w:rsidRDefault="0057665C">
            <w:pPr>
              <w:jc w:val="center"/>
            </w:pPr>
            <w:r>
              <w:rPr>
                <w:rFonts w:cs="Traditional Arabic"/>
                <w:color w:val="7800FA"/>
                <w:sz w:val="30"/>
                <w:szCs w:val="30"/>
                <w:rtl/>
              </w:rPr>
              <w:t>و الحفر للرغيف و الإبانة</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بمدية فهي له</w:t>
            </w:r>
            <w:r>
              <w:rPr>
                <w:rFonts w:cs="Traditional Arabic"/>
                <w:color w:val="7800FA"/>
                <w:sz w:val="30"/>
                <w:szCs w:val="30"/>
              </w:rPr>
              <w:t xml:space="preserve"> </w:t>
            </w:r>
            <w:r>
              <w:rPr>
                <w:rFonts w:cs="Traditional Arabic"/>
                <w:color w:val="D30000"/>
                <w:sz w:val="30"/>
                <w:szCs w:val="30"/>
                <w:rtl/>
              </w:rPr>
              <w:t>إهانة</w:t>
            </w:r>
          </w:p>
        </w:tc>
      </w:tr>
      <w:tr w:rsidR="0057665C" w:rsidTr="0057665C">
        <w:trPr>
          <w:tblCellSpacing w:w="0" w:type="dxa"/>
          <w:jc w:val="center"/>
        </w:trPr>
        <w:tc>
          <w:tcPr>
            <w:tcW w:w="2250" w:type="pct"/>
            <w:vAlign w:val="center"/>
            <w:hideMark/>
          </w:tcPr>
          <w:p w:rsidR="0057665C" w:rsidRDefault="0057665C">
            <w:pPr>
              <w:jc w:val="center"/>
            </w:pPr>
            <w:r>
              <w:rPr>
                <w:rFonts w:cs="Traditional Arabic"/>
                <w:color w:val="D30000"/>
                <w:sz w:val="30"/>
                <w:szCs w:val="30"/>
                <w:rtl/>
              </w:rPr>
              <w:t>و صغّر الرغيف دع أن تتركه‏</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D30000"/>
                <w:sz w:val="30"/>
                <w:szCs w:val="30"/>
                <w:rtl/>
              </w:rPr>
              <w:t>فانّ في كلّ رغيف بركة</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552B2B"/>
          <w:sz w:val="30"/>
          <w:szCs w:val="30"/>
        </w:rPr>
      </w:pPr>
    </w:p>
    <w:p w:rsidR="0057665C" w:rsidRDefault="0057665C" w:rsidP="0057665C">
      <w:pPr>
        <w:rPr>
          <w:rFonts w:cs="Traditional Arabic"/>
          <w:color w:val="552B2B"/>
          <w:sz w:val="30"/>
          <w:szCs w:val="30"/>
          <w:rtl/>
        </w:rPr>
      </w:pPr>
      <w:r>
        <w:rPr>
          <w:rFonts w:cs="Traditional Arabic" w:hint="cs"/>
          <w:color w:val="552B2B"/>
          <w:sz w:val="30"/>
          <w:szCs w:val="30"/>
          <w:rtl/>
        </w:rPr>
        <w:t>سفينة البحار / ج‏2 / 656 / المسح على الخف ..... ص : 656</w:t>
      </w:r>
    </w:p>
    <w:p w:rsidR="0057665C" w:rsidRDefault="0057665C" w:rsidP="0057665C">
      <w:pPr>
        <w:pStyle w:val="NormalWeb"/>
        <w:bidi/>
        <w:rPr>
          <w:rFonts w:cs="Traditional Arabic"/>
          <w:color w:val="552B2B"/>
          <w:sz w:val="30"/>
          <w:szCs w:val="30"/>
          <w:rtl/>
        </w:rPr>
      </w:pPr>
      <w:r>
        <w:rPr>
          <w:rFonts w:cs="Traditional Arabic" w:hint="cs"/>
          <w:color w:val="64287E"/>
          <w:sz w:val="30"/>
          <w:szCs w:val="30"/>
          <w:rtl/>
        </w:rPr>
        <w:t>يظهر من الصادقيّ‏</w:t>
      </w:r>
      <w:r>
        <w:rPr>
          <w:rFonts w:cs="Traditional Arabic" w:hint="cs"/>
          <w:color w:val="000000"/>
          <w:sz w:val="30"/>
          <w:szCs w:val="30"/>
          <w:rtl/>
        </w:rPr>
        <w:t xml:space="preserve"> انّ الاستخفاف بالدين علامة ولد زنا،</w:t>
      </w:r>
      <w:r>
        <w:rPr>
          <w:rFonts w:cs="Traditional Arabic" w:hint="cs"/>
          <w:color w:val="64287E"/>
          <w:sz w:val="30"/>
          <w:szCs w:val="30"/>
          <w:rtl/>
        </w:rPr>
        <w:t xml:space="preserve"> و يأتي‏</w:t>
      </w:r>
      <w:r>
        <w:rPr>
          <w:rFonts w:cs="Traditional Arabic" w:hint="cs"/>
          <w:color w:val="000000"/>
          <w:sz w:val="30"/>
          <w:szCs w:val="30"/>
          <w:rtl/>
        </w:rPr>
        <w:t xml:space="preserve"> ذلك في «زنى»، و انّ من تهاون بأمر اللّه </w:t>
      </w:r>
      <w:r>
        <w:rPr>
          <w:rFonts w:cs="Traditional Arabic" w:hint="cs"/>
          <w:color w:val="D30000"/>
          <w:sz w:val="30"/>
          <w:szCs w:val="30"/>
          <w:rtl/>
        </w:rPr>
        <w:t>أهانه‏</w:t>
      </w:r>
      <w:r>
        <w:rPr>
          <w:rFonts w:cs="Traditional Arabic" w:hint="cs"/>
          <w:color w:val="000000"/>
          <w:sz w:val="30"/>
          <w:szCs w:val="30"/>
          <w:rtl/>
        </w:rPr>
        <w:t xml:space="preserve"> اللّه يوم القيامة.</w:t>
      </w:r>
    </w:p>
    <w:p w:rsidR="0057665C" w:rsidRDefault="0057665C" w:rsidP="0057665C">
      <w:pPr>
        <w:rPr>
          <w:rFonts w:cs="Traditional Arabic"/>
          <w:color w:val="552B2B"/>
          <w:sz w:val="30"/>
          <w:szCs w:val="30"/>
          <w:rtl/>
        </w:rPr>
      </w:pPr>
      <w:r>
        <w:rPr>
          <w:rFonts w:cs="Traditional Arabic" w:hint="cs"/>
          <w:color w:val="552B2B"/>
          <w:sz w:val="30"/>
          <w:szCs w:val="30"/>
          <w:rtl/>
        </w:rPr>
        <w:t>سفينة البحار / ج‏5 / 247 / الضحك ..... ص : 247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تنبيه الخواطر: قال النبيّ صلّى اللّه عليه و آله و سلّم: من ضحك على جنازة </w:t>
      </w:r>
      <w:r>
        <w:rPr>
          <w:rFonts w:cs="Traditional Arabic" w:hint="cs"/>
          <w:color w:val="D30000"/>
          <w:sz w:val="30"/>
          <w:szCs w:val="30"/>
          <w:rtl/>
        </w:rPr>
        <w:t>أهانه‏</w:t>
      </w:r>
      <w:r>
        <w:rPr>
          <w:rFonts w:cs="Traditional Arabic" w:hint="cs"/>
          <w:color w:val="000000"/>
          <w:sz w:val="30"/>
          <w:szCs w:val="30"/>
          <w:rtl/>
        </w:rPr>
        <w:t xml:space="preserve"> اللّه يوم القيامة على رؤس الأشهاد و لا يستجاب دعاؤه، و من ضحك في المقبرة رجع و عليه الوزر مثل جبل أحد، و من ترحّم عليهم نجا من النار.</w:t>
      </w:r>
    </w:p>
    <w:p w:rsidR="0057665C" w:rsidRDefault="0057665C" w:rsidP="0057665C">
      <w:pPr>
        <w:rPr>
          <w:rFonts w:cs="Traditional Arabic"/>
          <w:color w:val="552B2B"/>
          <w:sz w:val="30"/>
          <w:szCs w:val="30"/>
          <w:rtl/>
        </w:rPr>
      </w:pPr>
      <w:r>
        <w:rPr>
          <w:rFonts w:cs="Traditional Arabic" w:hint="cs"/>
          <w:color w:val="552B2B"/>
          <w:sz w:val="30"/>
          <w:szCs w:val="30"/>
          <w:rtl/>
        </w:rPr>
        <w:t>سفينة البحار / ج‏5 / 380 / حكمه تعالى في مظالم العباد ..... ص : 379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بيان: لعلّ المراد بالكفّ أوّلا المنع و الزجر و بالثاني اليد، و يحتمل أن يكون المراد بهما معا اليد أي تضرّر كفّ انسان بكفّ آخر بغمز و شبهه أو تلذّذ كفّ بكفّ، و المراد بالمسحة بالكفّ ما يشتمل على </w:t>
      </w:r>
      <w:r>
        <w:rPr>
          <w:rFonts w:cs="Traditional Arabic" w:hint="cs"/>
          <w:color w:val="D30000"/>
          <w:sz w:val="30"/>
          <w:szCs w:val="30"/>
          <w:rtl/>
        </w:rPr>
        <w:t>إهانة</w:t>
      </w:r>
      <w:r>
        <w:rPr>
          <w:rFonts w:cs="Traditional Arabic" w:hint="cs"/>
          <w:color w:val="000000"/>
          <w:sz w:val="30"/>
          <w:szCs w:val="30"/>
          <w:rtl/>
        </w:rPr>
        <w:t xml:space="preserve"> و تحقير أو تلذّذ، و يمكن حمل التلذّذ في الموضعين على ما إذا كان من امرأة ذات بعل أو قهرا بدون رضا الممسوح ليكون من حقّ الناس، و الجمّاء التي لا قرن لها، قال في (النهاية) فيه انّ اللّه تعالى ليدين الجمّاء من ذوات القرن، الجمّاء التي لا قرن لها، و يدين أي يجزي، انتهى.</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سفينة البحار / ج‏7 / 136 / ذكر ما يورث الفقر ..... ص : 135</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القيام من الفراش للبول عريانا، و ترك غسل اليدين عند الأكل، و </w:t>
      </w:r>
      <w:r>
        <w:rPr>
          <w:rFonts w:cs="Traditional Arabic" w:hint="cs"/>
          <w:color w:val="D30000"/>
          <w:sz w:val="30"/>
          <w:szCs w:val="30"/>
          <w:rtl/>
        </w:rPr>
        <w:t>إهانة</w:t>
      </w:r>
      <w:r>
        <w:rPr>
          <w:rFonts w:cs="Traditional Arabic" w:hint="cs"/>
          <w:color w:val="000000"/>
          <w:sz w:val="30"/>
          <w:szCs w:val="30"/>
          <w:rtl/>
        </w:rPr>
        <w:t xml:space="preserve"> الكسرة من الخبز، و احراق قشر الثوم و البصل، و القعود على أسكفة البيت، و كنس البيت بالليل، و بالثوب، و غسل الأعضاء في موضع الاستنجاء، و مسح الأعضاء المغسولة بالذيل و الكمّ، و وضع القصاع و الأواني غير مغسولة، و وضع أواني الماء غير مغطّاة الرؤوس، و الاستخفاف بالصلاة، و تعجيل الخروج من المسجد، و البكور الى السوق و تأخير الرجوع عنه الى العشي، و شراء الخبز من الفقراء، و اللعن على الأولاد، و خياطة الثوب على البدن، و إطفاء السراج بالنفس.</w:t>
      </w:r>
    </w:p>
    <w:p w:rsidR="0057665C" w:rsidRDefault="0057665C" w:rsidP="0057665C">
      <w:pPr>
        <w:rPr>
          <w:rFonts w:cs="Traditional Arabic"/>
          <w:color w:val="552B2B"/>
          <w:sz w:val="30"/>
          <w:szCs w:val="30"/>
          <w:rtl/>
        </w:rPr>
      </w:pPr>
      <w:r>
        <w:rPr>
          <w:rFonts w:cs="Traditional Arabic" w:hint="cs"/>
          <w:color w:val="552B2B"/>
          <w:sz w:val="30"/>
          <w:szCs w:val="30"/>
          <w:rtl/>
        </w:rPr>
        <w:t>سفينة البحار / ج‏7 / 214 / كلام الشهيد رضى الله عنه في جواز تعظيم المؤمن بما جرت به عادة الزمان ..... ص : 214</w:t>
      </w:r>
    </w:p>
    <w:p w:rsidR="0057665C" w:rsidRDefault="0057665C" w:rsidP="0057665C">
      <w:pPr>
        <w:pStyle w:val="NormalWeb"/>
        <w:bidi/>
        <w:rPr>
          <w:rFonts w:cs="Traditional Arabic"/>
          <w:color w:val="552B2B"/>
          <w:sz w:val="30"/>
          <w:szCs w:val="30"/>
          <w:rtl/>
        </w:rPr>
      </w:pPr>
      <w:r>
        <w:rPr>
          <w:rFonts w:cs="Traditional Arabic" w:hint="cs"/>
          <w:color w:val="006A0F"/>
          <w:sz w:val="30"/>
          <w:szCs w:val="30"/>
          <w:rtl/>
        </w:rPr>
        <w:t>ذلِكَ وَ مَنْ يُعَظِّمْ شَعائِرَ اللَّهِ فَإِنَّها مِنْ تَقْوَى الْقُلُوبِ‏</w:t>
      </w:r>
      <w:r>
        <w:rPr>
          <w:rFonts w:cs="Traditional Arabic" w:hint="cs"/>
          <w:color w:val="000000"/>
          <w:sz w:val="30"/>
          <w:szCs w:val="30"/>
          <w:rtl/>
        </w:rPr>
        <w:t>، و قال تعالى:</w:t>
      </w:r>
      <w:r>
        <w:rPr>
          <w:rFonts w:cs="Traditional Arabic" w:hint="cs"/>
          <w:color w:val="006A0F"/>
          <w:sz w:val="30"/>
          <w:szCs w:val="30"/>
          <w:rtl/>
        </w:rPr>
        <w:t xml:space="preserve"> وَ مَنْ يُعَظِّمْ حُرُماتِ اللَّهِ فَهُوَ خَيْرٌ لَهُ عِنْدَ رَبِّهِ‏</w:t>
      </w:r>
      <w:r>
        <w:rPr>
          <w:rFonts w:cs="Traditional Arabic" w:hint="cs"/>
          <w:color w:val="000000"/>
          <w:sz w:val="30"/>
          <w:szCs w:val="30"/>
          <w:rtl/>
        </w:rPr>
        <w:t xml:space="preserve">، و لقول النبيّ صلّى اللّه عليه و آله و سلّم: لا تباغضوا و لا تحاسدوا و لا تدابروا و لا تقاطعوا و كونوا عباد اللّه إخوانا، فعلى هذا يجوز القيام و التعظيم بانحناء و شبهه و ربّما وجب اذا أدّى تركه الى التباغض و التقاطع أو </w:t>
      </w:r>
      <w:r>
        <w:rPr>
          <w:rFonts w:cs="Traditional Arabic" w:hint="cs"/>
          <w:color w:val="D30000"/>
          <w:sz w:val="30"/>
          <w:szCs w:val="30"/>
          <w:rtl/>
        </w:rPr>
        <w:t>إهانة</w:t>
      </w:r>
      <w:r>
        <w:rPr>
          <w:rFonts w:cs="Traditional Arabic" w:hint="cs"/>
          <w:color w:val="000000"/>
          <w:sz w:val="30"/>
          <w:szCs w:val="30"/>
          <w:rtl/>
        </w:rPr>
        <w:t xml:space="preserve"> المؤمن، و قد صحّ انّ النبيّ صلّى اللّه عليه و آله و سلّم قام الى فاطمة عليها السّلام و الى جعفر رضي اللّه عنه لمّا قدم من الحبشة و قال للأنصار: قوموا الى سيّدكم، و نقل انّه صلّى اللّه عليه و آله و سلّم قام لعكرمة بن أبي جهل لمّا قدم من اليمن فرحا بقدومه.</w:t>
      </w:r>
    </w:p>
    <w:p w:rsidR="0057665C" w:rsidRDefault="0057665C" w:rsidP="0057665C">
      <w:pPr>
        <w:rPr>
          <w:rFonts w:cs="Traditional Arabic"/>
          <w:color w:val="552B2B"/>
          <w:sz w:val="30"/>
          <w:szCs w:val="30"/>
          <w:rtl/>
        </w:rPr>
      </w:pPr>
      <w:r>
        <w:rPr>
          <w:rFonts w:cs="Traditional Arabic" w:hint="cs"/>
          <w:color w:val="552B2B"/>
          <w:sz w:val="30"/>
          <w:szCs w:val="30"/>
          <w:rtl/>
        </w:rPr>
        <w:t>دلائل الصدق لنهج الحق / ج‏4 / 89 / و قال الفضل: ..... ص : 89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الموت بالطبع مكروه للإنسان، و كان موسى رجلا حادّا كما جاء في الأخبار و الآثار، فلمّا صحّ الحديث و جب أن يحمل على كراهته للموت، و بعثته الحدّة على أن لطم ملك الموت، كما أنّه ألقى الألواح و أخذ برأس أخيه يجرّه إليه، و هذا الاعتراض وارد على ضرب هارون و كسر ألواح التوراة التي أعطاه اللّه إيّاها هدى و رحمة، و يمكن أن يقال: كيف يجوز أن ينسب إلى موسى إلقاء الألواح، و طرح كتاب اللّه، و كسر لوحه، </w:t>
      </w:r>
      <w:r>
        <w:rPr>
          <w:rFonts w:cs="Traditional Arabic" w:hint="cs"/>
          <w:color w:val="D30000"/>
          <w:sz w:val="30"/>
          <w:szCs w:val="30"/>
          <w:rtl/>
        </w:rPr>
        <w:t>إهانة</w:t>
      </w:r>
      <w:r>
        <w:rPr>
          <w:rFonts w:cs="Traditional Arabic" w:hint="cs"/>
          <w:color w:val="000000"/>
          <w:sz w:val="30"/>
          <w:szCs w:val="30"/>
          <w:rtl/>
        </w:rPr>
        <w:t xml:space="preserve"> لكتاب اللّه؟! و كيف يجوز له أن يضرب هارون و هو نبيّ مرسل؟!</w:t>
      </w:r>
    </w:p>
    <w:p w:rsidR="0057665C" w:rsidRDefault="0057665C" w:rsidP="0057665C">
      <w:pPr>
        <w:rPr>
          <w:rFonts w:cs="Traditional Arabic"/>
          <w:color w:val="552B2B"/>
          <w:sz w:val="30"/>
          <w:szCs w:val="30"/>
          <w:rtl/>
        </w:rPr>
      </w:pPr>
      <w:r>
        <w:rPr>
          <w:rFonts w:cs="Traditional Arabic" w:hint="cs"/>
          <w:color w:val="552B2B"/>
          <w:sz w:val="30"/>
          <w:szCs w:val="30"/>
          <w:rtl/>
        </w:rPr>
        <w:t>دلائل الصدق لنهج الحق / ج‏4 / 94 / و أقول: ..... ص : 90</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أمّا ما ذكره من النقض بقصّة الألواح؛ فهو وارد عليه أيضا؛ لأنّ إلقاءها و كسرها </w:t>
      </w:r>
      <w:r>
        <w:rPr>
          <w:rFonts w:cs="Traditional Arabic" w:hint="cs"/>
          <w:color w:val="D30000"/>
          <w:sz w:val="30"/>
          <w:szCs w:val="30"/>
          <w:rtl/>
        </w:rPr>
        <w:t>إهانة</w:t>
      </w:r>
      <w:r>
        <w:rPr>
          <w:rFonts w:cs="Traditional Arabic" w:hint="cs"/>
          <w:color w:val="000000"/>
          <w:sz w:val="30"/>
          <w:szCs w:val="30"/>
          <w:rtl/>
        </w:rPr>
        <w:t xml:space="preserve"> لكتاب اللّه [و] كفر لا يقوله الخصم، بل لو لم يقصد به الإهانة كان كبيرة كضرب النبيّ، و هو يقول بعصمتهم عن الكبائر!</w:t>
      </w:r>
    </w:p>
    <w:p w:rsidR="0057665C" w:rsidRDefault="0057665C" w:rsidP="0057665C">
      <w:pPr>
        <w:rPr>
          <w:rFonts w:cs="Traditional Arabic"/>
          <w:color w:val="552B2B"/>
          <w:sz w:val="30"/>
          <w:szCs w:val="30"/>
          <w:rtl/>
        </w:rPr>
      </w:pPr>
      <w:r>
        <w:rPr>
          <w:rFonts w:cs="Traditional Arabic" w:hint="cs"/>
          <w:color w:val="552B2B"/>
          <w:sz w:val="30"/>
          <w:szCs w:val="30"/>
          <w:rtl/>
        </w:rPr>
        <w:t>دلائل الصدق لنهج الحق / ج‏4 / 233 / قال المصنف - أعلى الله مقامه -: ..... ص : 233</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اتّفقت الإمامية على ذلك، و خالف فيه الجمهور فجوّزوا تقديم المفضول على الفاضل، و خالفوا مقتضى العقل و نصّ الكتاب، فإنّ العقل يقبّح تقديم المفضول و </w:t>
      </w:r>
      <w:r>
        <w:rPr>
          <w:rFonts w:cs="Traditional Arabic" w:hint="cs"/>
          <w:color w:val="D30000"/>
          <w:sz w:val="30"/>
          <w:szCs w:val="30"/>
          <w:rtl/>
        </w:rPr>
        <w:t>إهانة</w:t>
      </w:r>
      <w:r>
        <w:rPr>
          <w:rFonts w:cs="Traditional Arabic" w:hint="cs"/>
          <w:color w:val="000000"/>
          <w:sz w:val="30"/>
          <w:szCs w:val="30"/>
          <w:rtl/>
        </w:rPr>
        <w:t xml:space="preserve"> الفاضل، و رفع مرتبة المفضول و خفض‏</w:t>
      </w:r>
    </w:p>
    <w:p w:rsidR="0057665C" w:rsidRDefault="0057665C" w:rsidP="0057665C">
      <w:pPr>
        <w:rPr>
          <w:rFonts w:cs="Traditional Arabic"/>
          <w:color w:val="552B2B"/>
          <w:sz w:val="30"/>
          <w:szCs w:val="30"/>
          <w:rtl/>
        </w:rPr>
      </w:pPr>
      <w:r>
        <w:rPr>
          <w:rFonts w:cs="Traditional Arabic" w:hint="cs"/>
          <w:color w:val="552B2B"/>
          <w:sz w:val="30"/>
          <w:szCs w:val="30"/>
          <w:rtl/>
        </w:rPr>
        <w:t>دلائل الصدق لنهج الحق / ج‏6 / 370 / و أقول: ..... ص : 369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lastRenderedPageBreak/>
        <w:t xml:space="preserve">و يشهد لعلمه بالغيب إيصاؤه بدفنه خفية، مع كون السلطان لهم بالفعل، فإنّه لم يقع مثله عادة، و لا يحسن أن يفعله بنوه لو لا علمه و علمهم باستيلاء معاوية و بني أميّة على البلاد، و هم غير مأمونين من </w:t>
      </w:r>
      <w:r>
        <w:rPr>
          <w:rFonts w:cs="Traditional Arabic" w:hint="cs"/>
          <w:color w:val="D30000"/>
          <w:sz w:val="30"/>
          <w:szCs w:val="30"/>
          <w:rtl/>
        </w:rPr>
        <w:t>إهانة</w:t>
      </w:r>
      <w:r>
        <w:rPr>
          <w:rFonts w:cs="Traditional Arabic" w:hint="cs"/>
          <w:color w:val="000000"/>
          <w:sz w:val="30"/>
          <w:szCs w:val="30"/>
          <w:rtl/>
        </w:rPr>
        <w:t xml:space="preserve"> قبره الشريف بنبش أو نحوه.</w:t>
      </w:r>
    </w:p>
    <w:p w:rsidR="0057665C" w:rsidRDefault="0057665C" w:rsidP="0057665C">
      <w:pPr>
        <w:rPr>
          <w:rFonts w:cs="Traditional Arabic"/>
          <w:color w:val="552B2B"/>
          <w:sz w:val="30"/>
          <w:szCs w:val="30"/>
          <w:rtl/>
        </w:rPr>
      </w:pPr>
      <w:r>
        <w:rPr>
          <w:rFonts w:cs="Traditional Arabic" w:hint="cs"/>
          <w:color w:val="552B2B"/>
          <w:sz w:val="30"/>
          <w:szCs w:val="30"/>
          <w:rtl/>
        </w:rPr>
        <w:t>جامع أحاديث الشيعة (للبروجردي) / ج‏22 / 138 / (6) باب ما ورد من الدعاء لطلب الرزق و رجائه من حيث لا يحتسب و ما يزيده و ما يورث الفقر ..... ص : 126</w:t>
      </w:r>
    </w:p>
    <w:p w:rsidR="0057665C" w:rsidRDefault="0057665C" w:rsidP="0057665C">
      <w:pPr>
        <w:pStyle w:val="NormalWeb"/>
        <w:bidi/>
        <w:rPr>
          <w:rFonts w:cs="Traditional Arabic"/>
          <w:color w:val="552B2B"/>
          <w:sz w:val="30"/>
          <w:szCs w:val="30"/>
          <w:rtl/>
        </w:rPr>
      </w:pPr>
      <w:r>
        <w:rPr>
          <w:rFonts w:cs="Traditional Arabic" w:hint="cs"/>
          <w:color w:val="64287E"/>
          <w:sz w:val="30"/>
          <w:szCs w:val="30"/>
          <w:rtl/>
        </w:rPr>
        <w:t>- 171- 31385- (25)</w:t>
      </w:r>
      <w:r>
        <w:rPr>
          <w:rFonts w:cs="Traditional Arabic" w:hint="cs"/>
          <w:color w:val="780000"/>
          <w:sz w:val="30"/>
          <w:szCs w:val="30"/>
          <w:rtl/>
        </w:rPr>
        <w:t xml:space="preserve"> جامع الأخبار 343: قال النّبيّ صلّى اللّه عليه و آله:</w:t>
      </w:r>
      <w:r>
        <w:rPr>
          <w:rFonts w:cs="Traditional Arabic" w:hint="cs"/>
          <w:color w:val="242887"/>
          <w:sz w:val="30"/>
          <w:szCs w:val="30"/>
          <w:rtl/>
        </w:rPr>
        <w:t xml:space="preserve"> عشرون خصلة تورث الفقر أوّلها القيام من الفراش للبول عرياناً و الأكل جنباً و ترك غَسل اليدين عند الأكل و </w:t>
      </w:r>
      <w:r>
        <w:rPr>
          <w:rFonts w:cs="Traditional Arabic" w:hint="cs"/>
          <w:color w:val="D30000"/>
          <w:sz w:val="30"/>
          <w:szCs w:val="30"/>
          <w:rtl/>
        </w:rPr>
        <w:t>إهانة</w:t>
      </w:r>
      <w:r>
        <w:rPr>
          <w:rFonts w:cs="Traditional Arabic" w:hint="cs"/>
          <w:color w:val="242887"/>
          <w:sz w:val="30"/>
          <w:szCs w:val="30"/>
          <w:rtl/>
        </w:rPr>
        <w:t xml:space="preserve"> الكسرة من الخبز و إحراق الثوم و البصل و القعود على اسْكُفَّة البيت و كنس البيت بالليل و بالثوب و غَسل الأعضاء في موضع الاستنجاء و مسح الأعضاء المغسولة بالمنديل و الكمّ و وضع القصاع و الأواني غير مغسولة و وضع أواني الماء غير مغطّاة الرءوس و ترك بيوت العنكبوت في المنزل و الاستخفاف بالصلاة و تعجيل الخروج من المسجد و البكور الى السّوق و تأخير الرجوع عنه إلى العشاء و شراء الخبز من الفقراء و اللّعن على الأولاد و الكذب و خياطة الثوب على البدن و إطفاء السراج بالنَّفَس.</w:t>
      </w:r>
    </w:p>
    <w:p w:rsidR="0057665C" w:rsidRDefault="0057665C" w:rsidP="0057665C">
      <w:pPr>
        <w:rPr>
          <w:rFonts w:cs="Traditional Arabic"/>
          <w:color w:val="552B2B"/>
          <w:sz w:val="30"/>
          <w:szCs w:val="30"/>
          <w:rtl/>
        </w:rPr>
      </w:pPr>
      <w:r>
        <w:rPr>
          <w:rFonts w:cs="Traditional Arabic" w:hint="cs"/>
          <w:color w:val="552B2B"/>
          <w:sz w:val="30"/>
          <w:szCs w:val="30"/>
          <w:rtl/>
        </w:rPr>
        <w:t>جامع أحاديث الشيعة (للبروجردي) / ج‏22 / 596 / (40) باب تحريم الولاية من قبل الجائر و جوازها لنفع المؤمنين و العمل بالحق بقدر الإمكان و مع الضرورة و الخوف و جواز إنفاذ أمره بحسب التقية إلا في القتل المحرم ..... ص : 560</w:t>
      </w:r>
    </w:p>
    <w:p w:rsidR="0057665C" w:rsidRDefault="0057665C" w:rsidP="0057665C">
      <w:pPr>
        <w:pStyle w:val="NormalWeb"/>
        <w:bidi/>
        <w:rPr>
          <w:rFonts w:cs="Traditional Arabic"/>
          <w:color w:val="552B2B"/>
          <w:sz w:val="30"/>
          <w:szCs w:val="30"/>
          <w:rtl/>
        </w:rPr>
      </w:pPr>
      <w:r>
        <w:rPr>
          <w:rFonts w:cs="Traditional Arabic" w:hint="cs"/>
          <w:color w:val="64287E"/>
          <w:sz w:val="30"/>
          <w:szCs w:val="30"/>
          <w:rtl/>
        </w:rPr>
        <w:t>- 1103- 32316- (63)</w:t>
      </w:r>
      <w:r>
        <w:rPr>
          <w:rFonts w:cs="Traditional Arabic" w:hint="cs"/>
          <w:color w:val="780000"/>
          <w:sz w:val="30"/>
          <w:szCs w:val="30"/>
          <w:rtl/>
        </w:rPr>
        <w:t xml:space="preserve"> مناقب ابن شهرآشوب 4/ 235:</w:t>
      </w:r>
      <w:r>
        <w:rPr>
          <w:rFonts w:cs="Traditional Arabic" w:hint="cs"/>
          <w:color w:val="242887"/>
          <w:sz w:val="30"/>
          <w:szCs w:val="30"/>
          <w:rtl/>
        </w:rPr>
        <w:t xml:space="preserve"> التمس محمّد بن سعيد من الصادق عليه السلام رقعة الى محمّد بن سمالى في تأخير خراجه فقال عليه السلام قل له سمعت جعفر بن محمّد عليهما السلام يقول من أكرم لنا موالياً فبكرامة اللَّه بدأ و من </w:t>
      </w:r>
      <w:r>
        <w:rPr>
          <w:rFonts w:cs="Traditional Arabic" w:hint="cs"/>
          <w:color w:val="D30000"/>
          <w:sz w:val="30"/>
          <w:szCs w:val="30"/>
          <w:rtl/>
        </w:rPr>
        <w:t>أهانه‏</w:t>
      </w:r>
      <w:r>
        <w:rPr>
          <w:rFonts w:cs="Traditional Arabic" w:hint="cs"/>
          <w:color w:val="242887"/>
          <w:sz w:val="30"/>
          <w:szCs w:val="30"/>
          <w:rtl/>
        </w:rPr>
        <w:t xml:space="preserve"> فلسخط اللَّه تعرّض و من أحسن الى شيعتنا فقد أحسن الى أمير المؤمنين عليه السلام و من أحسن الى أمير المؤمنين عليه السلام فقد أحسن الى رسول اللَّه صلّى اللّه عليه و آله و من أحسن الى رسول اللَّه صلّى اللّه عليه و آله فقد أحسن الى اللَّه تعالى و من أحسن الى اللَّه تعالى كان و اللَّه معنا في الرّفيع الأعلى قال فأتيته و ذكرته فقال باللَّه سمعت هذا الحديث من الصادق عليه السلام فقلت نعم فقال اجلس ثمّ قال يا غلام ما على محمّد بن سعيد من الخراج قال ستّون ألف درهم قال امح اسمه من الدّيوان و اعطانى بدرة و جارية و بغلة بسرجها و لجامها قال فأتيت أبا عبد اللّه عليه السلام فلمّا نظر اليّ تبسّم فقال يا أبا محمّد تحدّثني أو احدّثك فقلت يا ابن رسول اللَّه منك‏</w:t>
      </w:r>
    </w:p>
    <w:p w:rsidR="0057665C" w:rsidRDefault="0057665C" w:rsidP="0057665C">
      <w:pPr>
        <w:rPr>
          <w:rFonts w:cs="Traditional Arabic"/>
          <w:color w:val="552B2B"/>
          <w:sz w:val="30"/>
          <w:szCs w:val="30"/>
          <w:rtl/>
        </w:rPr>
      </w:pPr>
      <w:r>
        <w:rPr>
          <w:rFonts w:cs="Traditional Arabic" w:hint="cs"/>
          <w:color w:val="552B2B"/>
          <w:sz w:val="30"/>
          <w:szCs w:val="30"/>
          <w:rtl/>
        </w:rPr>
        <w:t>نهج الفصاحة (مجموعه كلمات قصار حضرت رسول صلى الله عليه و آله) / 530 / نهج الفصاحة مجموعه كلمات قصار حضرت رسول اكرم«ص» با ترجمه فارسى</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1770 السّلطان العادل ظلّ اللَّه في الأرض فمن أكرمه أكرمه اللَّه و من </w:t>
      </w:r>
      <w:r>
        <w:rPr>
          <w:rFonts w:cs="Traditional Arabic" w:hint="cs"/>
          <w:color w:val="D30000"/>
          <w:sz w:val="30"/>
          <w:szCs w:val="30"/>
          <w:rtl/>
        </w:rPr>
        <w:t>أهانه‏</w:t>
      </w:r>
      <w:r>
        <w:rPr>
          <w:rFonts w:cs="Traditional Arabic" w:hint="cs"/>
          <w:color w:val="242887"/>
          <w:sz w:val="30"/>
          <w:szCs w:val="30"/>
          <w:rtl/>
        </w:rPr>
        <w:t xml:space="preserve"> </w:t>
      </w:r>
      <w:r>
        <w:rPr>
          <w:rFonts w:cs="Traditional Arabic" w:hint="cs"/>
          <w:color w:val="D30000"/>
          <w:sz w:val="30"/>
          <w:szCs w:val="30"/>
          <w:rtl/>
        </w:rPr>
        <w:t>أهانه‏</w:t>
      </w:r>
      <w:r>
        <w:rPr>
          <w:rFonts w:cs="Traditional Arabic" w:hint="cs"/>
          <w:color w:val="242887"/>
          <w:sz w:val="30"/>
          <w:szCs w:val="30"/>
          <w:rtl/>
        </w:rPr>
        <w:t xml:space="preserve"> اللَّه.</w:t>
      </w:r>
    </w:p>
    <w:p w:rsidR="0057665C" w:rsidRDefault="0057665C" w:rsidP="0057665C">
      <w:pPr>
        <w:rPr>
          <w:rFonts w:cs="Traditional Arabic"/>
          <w:color w:val="552B2B"/>
          <w:sz w:val="30"/>
          <w:szCs w:val="30"/>
          <w:rtl/>
        </w:rPr>
      </w:pPr>
      <w:r>
        <w:rPr>
          <w:rFonts w:cs="Traditional Arabic" w:hint="cs"/>
          <w:color w:val="552B2B"/>
          <w:sz w:val="30"/>
          <w:szCs w:val="30"/>
          <w:rtl/>
        </w:rPr>
        <w:t>نهج الفصاحة (مجموعه كلمات قصار حضرت رسول صلى الله عليه و آله) / 732 / نهج الفصاحة مجموعه كلمات قصار حضرت رسول اكرم«ص» با ترجمه فارسى</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2801 من أهان سلطان اللَّه </w:t>
      </w:r>
      <w:r>
        <w:rPr>
          <w:rFonts w:cs="Traditional Arabic" w:hint="cs"/>
          <w:color w:val="D30000"/>
          <w:sz w:val="30"/>
          <w:szCs w:val="30"/>
          <w:rtl/>
        </w:rPr>
        <w:t>أهانه‏</w:t>
      </w:r>
      <w:r>
        <w:rPr>
          <w:rFonts w:cs="Traditional Arabic" w:hint="cs"/>
          <w:color w:val="242887"/>
          <w:sz w:val="30"/>
          <w:szCs w:val="30"/>
          <w:rtl/>
        </w:rPr>
        <w:t xml:space="preserve"> اللَّه و من أكرم سلطان اللَّه أكرمه اللَّه.</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مكاتيب الرسول صلى الله عليه و آله و سلم / ج‏1 / 475 / بحث و تنقيب حول الصحيفة و كاتبها: ..... ص : 470</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ثم عمل عبد الله بن عمرو بعد ذلك لمعاوية حيث ذكر خليفة بن خياط في تسمية عمال معاوية على الكوفة عبد الله بن عمرو و نصبه أبوه على مصر مكانه أو أقره معاوية، و كان هو و يزيد يحرضان معاوية على أن يكتب إلى الحسين (عليه السلام) كتابا فيه شدة و </w:t>
      </w:r>
      <w:r>
        <w:rPr>
          <w:rFonts w:cs="Traditional Arabic" w:hint="cs"/>
          <w:color w:val="D30000"/>
          <w:sz w:val="30"/>
          <w:szCs w:val="30"/>
          <w:rtl/>
        </w:rPr>
        <w:t>إهانة</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مكاتيب الأئمة عليهم السلام / ج‏1 / 549 / 140 كتابه عليه السلام إلى الامام الحسن عليه السلام ..... ص : 538</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مَن خَبَر خوَّاناً فَقَدْ خان، لَنْ يُهلِك مَن اقْتَصد، ولَنْ يَفْتَقِر مَن زَهد، يُنْبِئُ عن أمْر دَخيلُه، رُبَّ باحِثٍ عن حَتْفِه، ولا تَشُوبَنَّ بثِقَةٍ رَجاءً، وما كلُّ ما يُخْشى يَصيِرُ، ولَرُبَّ هزْلٍ قَدْ عادَ جِداً، مَن أمِن الزَّمان خانَه، ومَن تعَظَّم عليْه </w:t>
      </w:r>
      <w:r>
        <w:rPr>
          <w:rFonts w:cs="Traditional Arabic" w:hint="cs"/>
          <w:color w:val="D30000"/>
          <w:sz w:val="30"/>
          <w:szCs w:val="30"/>
          <w:rtl/>
        </w:rPr>
        <w:t>أهانَه‏</w:t>
      </w:r>
      <w:r>
        <w:rPr>
          <w:rFonts w:cs="Traditional Arabic" w:hint="cs"/>
          <w:color w:val="242887"/>
          <w:sz w:val="30"/>
          <w:szCs w:val="30"/>
          <w:rtl/>
        </w:rPr>
        <w:t>، ومَن تَرَغَّمَ عليْه أرْغَمَه، ومَن لَجَأ إليْه أسْلَمَه، ولَيْسَ كلُّ مَن رَمَى أصابَ، وإذا تَغَيَّر السُّلطانُ تَغَيَّر الزَّمان، خَيْرُ أهْلِك مَن كَفاك، المزاحُ يُورِث الضَّغائِن، أعْذَرَ مَن اجْتَهد، ورُبَّما أكْدَى الحَرِيص.</w:t>
      </w:r>
    </w:p>
    <w:p w:rsidR="0057665C" w:rsidRDefault="0057665C" w:rsidP="0057665C">
      <w:pPr>
        <w:rPr>
          <w:rFonts w:cs="Traditional Arabic"/>
          <w:color w:val="552B2B"/>
          <w:sz w:val="30"/>
          <w:szCs w:val="30"/>
          <w:rtl/>
        </w:rPr>
      </w:pPr>
      <w:r>
        <w:rPr>
          <w:rFonts w:cs="Traditional Arabic" w:hint="cs"/>
          <w:color w:val="552B2B"/>
          <w:sz w:val="30"/>
          <w:szCs w:val="30"/>
          <w:rtl/>
        </w:rPr>
        <w:t>مكاتيب الأئمة عليهم السلام / ج‏2 / 197 / 32 كتابه عليه السلام لمحمد ابن الحنفية ..... ص : 195</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مَن ائتمَنَ الزَّمانَ خانَهُ، ومَن تَعَظَّمَ علَيْهِ </w:t>
      </w:r>
      <w:r>
        <w:rPr>
          <w:rFonts w:cs="Traditional Arabic" w:hint="cs"/>
          <w:color w:val="D30000"/>
          <w:sz w:val="30"/>
          <w:szCs w:val="30"/>
          <w:rtl/>
        </w:rPr>
        <w:t>أهانَهُ‏</w:t>
      </w:r>
      <w:r>
        <w:rPr>
          <w:rFonts w:cs="Traditional Arabic" w:hint="cs"/>
          <w:color w:val="242887"/>
          <w:sz w:val="30"/>
          <w:szCs w:val="30"/>
          <w:rtl/>
        </w:rPr>
        <w:t>. رأسُ الدِّينِ اليَقينُ، وتَمامُ الإخْلاصِ اجتِنابُ المَعاصِي، وخيرُ المَقالِ ما صَدَّقَهُ الفِعالُ. سَلْ عن الرَفِيقِ قَبلَ الطَّريقِ، وعَنِ الجَارِ قَبْلَ الدَّارِ. واحمِلْ لِصَديقِكَ علَيكَ. واقْبَل عُذرَ مَن اعتَذَرَ إليْكَ، وأخِّر الشَّرَّ ما استَطَعْتَ، فإنَّكَ إذا شِئْتَ تَعجَّلْتَهُ.</w:t>
      </w:r>
    </w:p>
    <w:p w:rsidR="0057665C" w:rsidRDefault="0057665C" w:rsidP="0057665C">
      <w:pPr>
        <w:rPr>
          <w:rFonts w:cs="Traditional Arabic"/>
          <w:color w:val="552B2B"/>
          <w:sz w:val="30"/>
          <w:szCs w:val="30"/>
          <w:rtl/>
        </w:rPr>
      </w:pPr>
      <w:r>
        <w:rPr>
          <w:rFonts w:cs="Traditional Arabic" w:hint="cs"/>
          <w:color w:val="552B2B"/>
          <w:sz w:val="30"/>
          <w:szCs w:val="30"/>
          <w:rtl/>
        </w:rPr>
        <w:t>الحياة / ترجمه احمد آرام / ج‏1 / 338 / حديث ..... ص : 338</w:t>
      </w:r>
    </w:p>
    <w:p w:rsidR="0057665C" w:rsidRDefault="0057665C" w:rsidP="0057665C">
      <w:pPr>
        <w:pStyle w:val="NormalWeb"/>
        <w:bidi/>
        <w:rPr>
          <w:rFonts w:cs="Traditional Arabic"/>
          <w:color w:val="552B2B"/>
          <w:sz w:val="30"/>
          <w:szCs w:val="30"/>
          <w:rtl/>
        </w:rPr>
      </w:pPr>
      <w:r>
        <w:rPr>
          <w:rFonts w:cs="Traditional Arabic" w:hint="cs"/>
          <w:color w:val="242887"/>
          <w:sz w:val="30"/>
          <w:szCs w:val="30"/>
          <w:rtl/>
        </w:rPr>
        <w:t xml:space="preserve">و إيّاكم و التّهاون بأمر اللَّه عزّ و جلّ، فإنّه من تهاون بأمر اللَّه </w:t>
      </w:r>
      <w:r>
        <w:rPr>
          <w:rFonts w:cs="Traditional Arabic" w:hint="cs"/>
          <w:color w:val="D30000"/>
          <w:sz w:val="30"/>
          <w:szCs w:val="30"/>
          <w:rtl/>
        </w:rPr>
        <w:t>أهانه‏</w:t>
      </w:r>
      <w:r>
        <w:rPr>
          <w:rFonts w:cs="Traditional Arabic" w:hint="cs"/>
          <w:color w:val="242887"/>
          <w:sz w:val="30"/>
          <w:szCs w:val="30"/>
          <w:rtl/>
        </w:rPr>
        <w:t xml:space="preserve"> اللَّه يوم القيامة.</w:t>
      </w:r>
    </w:p>
    <w:p w:rsidR="0057665C" w:rsidRDefault="0057665C" w:rsidP="0057665C">
      <w:pPr>
        <w:rPr>
          <w:rFonts w:cs="Traditional Arabic"/>
          <w:color w:val="552B2B"/>
          <w:sz w:val="30"/>
          <w:szCs w:val="30"/>
          <w:rtl/>
        </w:rPr>
      </w:pPr>
      <w:r>
        <w:rPr>
          <w:rFonts w:cs="Traditional Arabic" w:hint="cs"/>
          <w:color w:val="552B2B"/>
          <w:sz w:val="30"/>
          <w:szCs w:val="30"/>
          <w:rtl/>
        </w:rPr>
        <w:t>كتاب الجيم / ج‏1 / 165 / حلأ ..... ص : 165</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و قال أَبو الجَرّاح:</w:t>
      </w:r>
      <w:r>
        <w:rPr>
          <w:rFonts w:cs="Traditional Arabic" w:hint="cs"/>
          <w:color w:val="7800FA"/>
          <w:sz w:val="30"/>
          <w:szCs w:val="30"/>
          <w:rtl/>
        </w:rPr>
        <w:t xml:space="preserve"> الْحَلَأُ</w:t>
      </w:r>
      <w:r>
        <w:rPr>
          <w:rFonts w:cs="Traditional Arabic" w:hint="cs"/>
          <w:color w:val="000000"/>
          <w:sz w:val="30"/>
          <w:szCs w:val="30"/>
          <w:rtl/>
        </w:rPr>
        <w:t>: قَرحة تَخرج فى أَصل الشِّدق؛ و دواؤُها أَن تُحلَّق حَلقات تُسَمَّى على كُل حَلقة منهن امرأَة من أَلأَم ما يجد من النِّساءِ، ثم يَتْفُل ببُزاقٍ من طَرف لِسانه على وَسط كُلِّ حلقة و يَمسح به‏</w:t>
      </w:r>
      <w:r>
        <w:rPr>
          <w:rFonts w:cs="Traditional Arabic" w:hint="cs"/>
          <w:color w:val="7800FA"/>
          <w:sz w:val="30"/>
          <w:szCs w:val="30"/>
          <w:rtl/>
        </w:rPr>
        <w:t xml:space="preserve"> الْحَلَأَ</w:t>
      </w:r>
      <w:r>
        <w:rPr>
          <w:rFonts w:cs="Traditional Arabic" w:hint="cs"/>
          <w:color w:val="000000"/>
          <w:sz w:val="30"/>
          <w:szCs w:val="30"/>
          <w:rtl/>
        </w:rPr>
        <w:t>، و يقول: أَطْعم‏</w:t>
      </w:r>
      <w:r>
        <w:rPr>
          <w:rFonts w:cs="Traditional Arabic" w:hint="cs"/>
          <w:color w:val="7800FA"/>
          <w:sz w:val="30"/>
          <w:szCs w:val="30"/>
          <w:rtl/>
        </w:rPr>
        <w:t xml:space="preserve"> حَلَأَ</w:t>
      </w:r>
      <w:r>
        <w:rPr>
          <w:rFonts w:cs="Traditional Arabic" w:hint="cs"/>
          <w:color w:val="000000"/>
          <w:sz w:val="30"/>
          <w:szCs w:val="30"/>
          <w:rtl/>
        </w:rPr>
        <w:t xml:space="preserve"> طَعامَه حالٌّ بمن </w:t>
      </w:r>
      <w:r>
        <w:rPr>
          <w:rFonts w:cs="Traditional Arabic" w:hint="cs"/>
          <w:color w:val="D30000"/>
          <w:sz w:val="30"/>
          <w:szCs w:val="30"/>
          <w:rtl/>
        </w:rPr>
        <w:t>أَهانه‏</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الفروق في اللغة / 246 / (الفرق) بين الإذلال و الإهانة ..... ص : 245</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لا يكون الا من الأعلى للأدنى، و الاستهانة تكون من النظير للنظير و نقيض الاذلال الاعزاز و نقيض الاهانة الاكرام فليس أحدهما من الآخر في شي‏ء الا أنه لما كان الذل يتبع الهوان سمي الهوان ذلا و اذلال أحدنا لغيره غلبته له على وجه يظهر و يشتهر ألا ترى أنه اذا غلبه في خلوة لم يقل انه أذله، و يجوز أن يقال ان </w:t>
      </w:r>
      <w:r>
        <w:rPr>
          <w:rFonts w:cs="Traditional Arabic" w:hint="cs"/>
          <w:color w:val="D30000"/>
          <w:sz w:val="30"/>
          <w:szCs w:val="30"/>
          <w:rtl/>
        </w:rPr>
        <w:t>اهانة</w:t>
      </w:r>
      <w:r>
        <w:rPr>
          <w:rFonts w:cs="Traditional Arabic" w:hint="cs"/>
          <w:color w:val="000000"/>
          <w:sz w:val="30"/>
          <w:szCs w:val="30"/>
          <w:rtl/>
        </w:rPr>
        <w:t xml:space="preserve"> أحدنا صاحبه هو تعريف الغير انه غير مستصعب عليه و اذلاله غلبته عليه لا غير، و قال بعضهم لا يجوز أن يذل الله تعالى العبد ابتداءا لأن ذلك ظلم ولكن يذله عقوبة ألا ترى أنه من قاد غيره على كره من غير استحقاق فقد ظلمه و يجوز أن يهينه ابتداءا بأن يجعله فقيرا فلا يلتفت اليه و لا يبالي به، و عندنا أن نقيض الاهانة الاكرام على ما ذكرنا فكما لا يكون الاكرام من الله الا ثوابا فكذلك لا تكون الاهانة الا عقابا، و الهوان نقيض الكرامة و الاهانة تدل على العداوة و كذلك العز يدل </w:t>
      </w:r>
      <w:r>
        <w:rPr>
          <w:rFonts w:cs="Traditional Arabic" w:hint="cs"/>
          <w:color w:val="000000"/>
          <w:sz w:val="30"/>
          <w:szCs w:val="30"/>
          <w:rtl/>
        </w:rPr>
        <w:lastRenderedPageBreak/>
        <w:t>على العداوة و البراءة و الهوان مأخوذ من تهوين القدر، و الاستخفاف مأخوذ من خفة الوزن و الألم يقع للعقوبة و يقع للمعاوضة و الاهانة لا تقع الا عقوبة و يقال يستدل على نجابة الصبي بمحبته الكرامة، و قد قيل الذلة الضعف عن المقاومة و نقيضها العزة و هي القوة على الغلبة و منه الذلول و هو المقود من غير صعوبة لأنه ينقاد انقياد الضعيف عن المقاومة و أما الذليل فانه ينقاد على مشقة.</w:t>
      </w:r>
    </w:p>
    <w:p w:rsidR="0057665C" w:rsidRDefault="0057665C" w:rsidP="0057665C">
      <w:pPr>
        <w:rPr>
          <w:rFonts w:cs="Traditional Arabic"/>
          <w:color w:val="552B2B"/>
          <w:sz w:val="30"/>
          <w:szCs w:val="30"/>
          <w:rtl/>
        </w:rPr>
      </w:pPr>
      <w:r>
        <w:rPr>
          <w:rFonts w:cs="Traditional Arabic" w:hint="cs"/>
          <w:color w:val="552B2B"/>
          <w:sz w:val="30"/>
          <w:szCs w:val="30"/>
          <w:rtl/>
        </w:rPr>
        <w:t>معجم مقاييس اللغة / ج‏3 / 420 / طلف ..... ص : 420</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الطاء و اللام و الفاء أصلٌ صحيح يدلُّ على </w:t>
      </w:r>
      <w:r>
        <w:rPr>
          <w:rFonts w:cs="Traditional Arabic" w:hint="cs"/>
          <w:color w:val="D30000"/>
          <w:sz w:val="30"/>
          <w:szCs w:val="30"/>
          <w:rtl/>
        </w:rPr>
        <w:t>إهانة</w:t>
      </w:r>
      <w:r>
        <w:rPr>
          <w:rFonts w:cs="Traditional Arabic" w:hint="cs"/>
          <w:color w:val="000000"/>
          <w:sz w:val="30"/>
          <w:szCs w:val="30"/>
          <w:rtl/>
        </w:rPr>
        <w:t xml:space="preserve"> الشَّى‏ء و طَرْحه، ثم يُحمَل عليه.</w:t>
      </w:r>
      <w:r>
        <w:rPr>
          <w:rFonts w:cs="Traditional Arabic" w:hint="cs"/>
          <w:color w:val="7800FA"/>
          <w:sz w:val="30"/>
          <w:szCs w:val="30"/>
          <w:rtl/>
        </w:rPr>
        <w:t xml:space="preserve"> فالطَّلَف‏</w:t>
      </w:r>
      <w:r>
        <w:rPr>
          <w:rFonts w:cs="Traditional Arabic" w:hint="cs"/>
          <w:color w:val="000000"/>
          <w:sz w:val="30"/>
          <w:szCs w:val="30"/>
          <w:rtl/>
        </w:rPr>
        <w:t>: الهَدَر من الدِّماء. و كلُّ شى‏ءٍ لم يُطْلب فهو هَدَر. قال:</w:t>
      </w:r>
    </w:p>
    <w:p w:rsidR="0057665C" w:rsidRDefault="0057665C" w:rsidP="0057665C">
      <w:pPr>
        <w:rPr>
          <w:rFonts w:cs="Traditional Arabic"/>
          <w:color w:val="552B2B"/>
          <w:sz w:val="30"/>
          <w:szCs w:val="30"/>
          <w:rtl/>
        </w:rPr>
      </w:pPr>
      <w:r>
        <w:rPr>
          <w:rFonts w:cs="Traditional Arabic" w:hint="cs"/>
          <w:color w:val="552B2B"/>
          <w:sz w:val="30"/>
          <w:szCs w:val="30"/>
          <w:rtl/>
        </w:rPr>
        <w:t>معجم مقاييس اللغة / ج‏6 / 121 / وطد ..... ص : 121</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الواو و الطاء و الدال: أصلٌ واحد، و هو أن تُثَبِّتَ شيئاً بِوَطْئِك حتَّى يتصلَّب. و</w:t>
      </w:r>
      <w:r>
        <w:rPr>
          <w:rFonts w:cs="Traditional Arabic" w:hint="cs"/>
          <w:color w:val="7800FA"/>
          <w:sz w:val="30"/>
          <w:szCs w:val="30"/>
          <w:rtl/>
        </w:rPr>
        <w:t xml:space="preserve"> وَطَدْتُه‏ أَطِدُه‏</w:t>
      </w:r>
      <w:r>
        <w:rPr>
          <w:rFonts w:cs="Traditional Arabic" w:hint="cs"/>
          <w:color w:val="000000"/>
          <w:sz w:val="30"/>
          <w:szCs w:val="30"/>
          <w:rtl/>
        </w:rPr>
        <w:t xml:space="preserve"> إلى الأرض، على معنى الاستعارة، إذا </w:t>
      </w:r>
      <w:r>
        <w:rPr>
          <w:rFonts w:cs="Traditional Arabic" w:hint="cs"/>
          <w:color w:val="D30000"/>
          <w:sz w:val="30"/>
          <w:szCs w:val="30"/>
          <w:rtl/>
        </w:rPr>
        <w:t>أهانه‏</w:t>
      </w:r>
      <w:r>
        <w:rPr>
          <w:rFonts w:cs="Traditional Arabic" w:hint="cs"/>
          <w:color w:val="000000"/>
          <w:sz w:val="30"/>
          <w:szCs w:val="30"/>
          <w:rtl/>
        </w:rPr>
        <w:t>. و</w:t>
      </w:r>
      <w:r>
        <w:rPr>
          <w:rFonts w:cs="Traditional Arabic" w:hint="cs"/>
          <w:color w:val="7800FA"/>
          <w:sz w:val="30"/>
          <w:szCs w:val="30"/>
          <w:rtl/>
        </w:rPr>
        <w:t xml:space="preserve"> المِيطَدَة</w:t>
      </w:r>
      <w:r>
        <w:rPr>
          <w:rFonts w:cs="Traditional Arabic" w:hint="cs"/>
          <w:color w:val="000000"/>
          <w:sz w:val="30"/>
          <w:szCs w:val="30"/>
          <w:rtl/>
        </w:rPr>
        <w:t>: خشَبةٌ</w:t>
      </w:r>
      <w:r>
        <w:rPr>
          <w:rFonts w:cs="Traditional Arabic" w:hint="cs"/>
          <w:color w:val="7800FA"/>
          <w:sz w:val="30"/>
          <w:szCs w:val="30"/>
          <w:rtl/>
        </w:rPr>
        <w:t xml:space="preserve"> يُوطَد</w:t>
      </w:r>
      <w:r>
        <w:rPr>
          <w:rFonts w:cs="Traditional Arabic" w:hint="cs"/>
          <w:color w:val="000000"/>
          <w:sz w:val="30"/>
          <w:szCs w:val="30"/>
          <w:rtl/>
        </w:rPr>
        <w:t xml:space="preserve"> بها المكان حتَّى يَصْلُب. و يقال الأَثَافىّ القِدر:</w:t>
      </w:r>
    </w:p>
    <w:p w:rsidR="0057665C" w:rsidRDefault="0057665C" w:rsidP="0057665C">
      <w:pPr>
        <w:rPr>
          <w:rFonts w:cs="Traditional Arabic"/>
          <w:color w:val="552B2B"/>
          <w:sz w:val="30"/>
          <w:szCs w:val="30"/>
          <w:rtl/>
        </w:rPr>
      </w:pPr>
      <w:r>
        <w:rPr>
          <w:rFonts w:cs="Traditional Arabic" w:hint="cs"/>
          <w:color w:val="552B2B"/>
          <w:sz w:val="30"/>
          <w:szCs w:val="30"/>
          <w:rtl/>
        </w:rPr>
        <w:t>أساس البلاغة / 211 / ذيل - ..... ص : 211</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إنّ الفُؤادَ هَفَا للبائِنِ الغَرِدِ</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لمَّا</w:t>
            </w:r>
            <w:r>
              <w:rPr>
                <w:rFonts w:cs="Traditional Arabic"/>
                <w:color w:val="7800FA"/>
                <w:sz w:val="30"/>
                <w:szCs w:val="30"/>
              </w:rPr>
              <w:t xml:space="preserve"> </w:t>
            </w:r>
            <w:r>
              <w:rPr>
                <w:rFonts w:cs="Traditional Arabic"/>
                <w:color w:val="7800FA"/>
                <w:sz w:val="30"/>
                <w:szCs w:val="30"/>
                <w:rtl/>
              </w:rPr>
              <w:t>تَذَيّلَ‏</w:t>
            </w:r>
            <w:r>
              <w:rPr>
                <w:rFonts w:cs="Traditional Arabic"/>
                <w:color w:val="7800FA"/>
                <w:sz w:val="30"/>
                <w:szCs w:val="30"/>
              </w:rPr>
              <w:t xml:space="preserve"> </w:t>
            </w:r>
            <w:r>
              <w:rPr>
                <w:rFonts w:cs="Traditional Arabic"/>
                <w:color w:val="7800FA"/>
                <w:sz w:val="30"/>
                <w:szCs w:val="30"/>
                <w:rtl/>
              </w:rPr>
              <w:t>خَلْفَ العُنَّسِ الخُرُدِ</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552B2B"/>
          <w:sz w:val="30"/>
          <w:szCs w:val="30"/>
        </w:rPr>
      </w:pPr>
      <w:r>
        <w:rPr>
          <w:rFonts w:cs="Traditional Arabic" w:hint="cs"/>
          <w:color w:val="000000"/>
          <w:sz w:val="30"/>
          <w:szCs w:val="30"/>
          <w:rtl/>
        </w:rPr>
        <w:t>و</w:t>
      </w:r>
      <w:r>
        <w:rPr>
          <w:rFonts w:cs="Traditional Arabic" w:hint="cs"/>
          <w:color w:val="7800FA"/>
          <w:sz w:val="30"/>
          <w:szCs w:val="30"/>
          <w:rtl/>
        </w:rPr>
        <w:t xml:space="preserve"> أذاله‏</w:t>
      </w:r>
      <w:r>
        <w:rPr>
          <w:rFonts w:cs="Traditional Arabic" w:hint="cs"/>
          <w:color w:val="000000"/>
          <w:sz w:val="30"/>
          <w:szCs w:val="30"/>
          <w:rtl/>
        </w:rPr>
        <w:t xml:space="preserve">: </w:t>
      </w:r>
      <w:r>
        <w:rPr>
          <w:rFonts w:cs="Traditional Arabic" w:hint="cs"/>
          <w:color w:val="D30000"/>
          <w:sz w:val="30"/>
          <w:szCs w:val="30"/>
          <w:rtl/>
        </w:rPr>
        <w:t>أهانه‏</w:t>
      </w:r>
      <w:r>
        <w:rPr>
          <w:rFonts w:cs="Traditional Arabic" w:hint="cs"/>
          <w:color w:val="000000"/>
          <w:sz w:val="30"/>
          <w:szCs w:val="30"/>
          <w:rtl/>
        </w:rPr>
        <w:t>. و</w:t>
      </w:r>
      <w:r>
        <w:rPr>
          <w:rFonts w:cs="Traditional Arabic" w:hint="cs"/>
          <w:color w:val="7800FA"/>
          <w:sz w:val="30"/>
          <w:szCs w:val="30"/>
          <w:rtl/>
        </w:rPr>
        <w:t xml:space="preserve"> ذال‏</w:t>
      </w:r>
      <w:r>
        <w:rPr>
          <w:rFonts w:cs="Traditional Arabic" w:hint="cs"/>
          <w:color w:val="000000"/>
          <w:sz w:val="30"/>
          <w:szCs w:val="30"/>
          <w:rtl/>
        </w:rPr>
        <w:t xml:space="preserve"> بنفسه ذَيْلًا. و هو في‏</w:t>
      </w:r>
      <w:r>
        <w:rPr>
          <w:rFonts w:cs="Traditional Arabic" w:hint="cs"/>
          <w:color w:val="7800FA"/>
          <w:sz w:val="30"/>
          <w:szCs w:val="30"/>
          <w:rtl/>
        </w:rPr>
        <w:t xml:space="preserve"> ذيل‏ ذائل‏</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أساس البلاغة / 239 / رغم - ..... ص : 239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و من المجاز: ألصقه‏</w:t>
      </w:r>
      <w:r>
        <w:rPr>
          <w:rFonts w:cs="Traditional Arabic" w:hint="cs"/>
          <w:color w:val="7800FA"/>
          <w:sz w:val="30"/>
          <w:szCs w:val="30"/>
          <w:rtl/>
        </w:rPr>
        <w:t xml:space="preserve"> بالرَّغام‏</w:t>
      </w:r>
      <w:r>
        <w:rPr>
          <w:rFonts w:cs="Traditional Arabic" w:hint="cs"/>
          <w:color w:val="000000"/>
          <w:sz w:val="30"/>
          <w:szCs w:val="30"/>
          <w:rtl/>
        </w:rPr>
        <w:t xml:space="preserve"> إذا أذَلّه و </w:t>
      </w:r>
      <w:r>
        <w:rPr>
          <w:rFonts w:cs="Traditional Arabic" w:hint="cs"/>
          <w:color w:val="D30000"/>
          <w:sz w:val="30"/>
          <w:szCs w:val="30"/>
          <w:rtl/>
        </w:rPr>
        <w:t>أهانَه‏</w:t>
      </w:r>
      <w:r>
        <w:rPr>
          <w:rFonts w:cs="Traditional Arabic" w:hint="cs"/>
          <w:color w:val="000000"/>
          <w:sz w:val="30"/>
          <w:szCs w:val="30"/>
          <w:rtl/>
        </w:rPr>
        <w:t>، و منه‏</w:t>
      </w:r>
      <w:r>
        <w:rPr>
          <w:rFonts w:cs="Traditional Arabic" w:hint="cs"/>
          <w:color w:val="7800FA"/>
          <w:sz w:val="30"/>
          <w:szCs w:val="30"/>
          <w:rtl/>
        </w:rPr>
        <w:t xml:space="preserve"> رَغَمَ‏</w:t>
      </w:r>
      <w:r>
        <w:rPr>
          <w:rFonts w:cs="Traditional Arabic" w:hint="cs"/>
          <w:color w:val="000000"/>
          <w:sz w:val="30"/>
          <w:szCs w:val="30"/>
          <w:rtl/>
        </w:rPr>
        <w:t xml:space="preserve"> أنفُه و</w:t>
      </w:r>
      <w:r>
        <w:rPr>
          <w:rFonts w:cs="Traditional Arabic" w:hint="cs"/>
          <w:color w:val="7800FA"/>
          <w:sz w:val="30"/>
          <w:szCs w:val="30"/>
          <w:rtl/>
        </w:rPr>
        <w:t xml:space="preserve"> رَغِم‏</w:t>
      </w:r>
      <w:r>
        <w:rPr>
          <w:rFonts w:cs="Traditional Arabic" w:hint="cs"/>
          <w:color w:val="000000"/>
          <w:sz w:val="30"/>
          <w:szCs w:val="30"/>
          <w:rtl/>
        </w:rPr>
        <w:t>، و لأنفه‏</w:t>
      </w:r>
      <w:r>
        <w:rPr>
          <w:rFonts w:cs="Traditional Arabic" w:hint="cs"/>
          <w:color w:val="7800FA"/>
          <w:sz w:val="30"/>
          <w:szCs w:val="30"/>
          <w:rtl/>
        </w:rPr>
        <w:t xml:space="preserve"> الرُّغم‏</w:t>
      </w:r>
      <w:r>
        <w:rPr>
          <w:rFonts w:cs="Traditional Arabic" w:hint="cs"/>
          <w:color w:val="000000"/>
          <w:sz w:val="30"/>
          <w:szCs w:val="30"/>
          <w:rtl/>
        </w:rPr>
        <w:t xml:space="preserve"> و</w:t>
      </w:r>
      <w:r>
        <w:rPr>
          <w:rFonts w:cs="Traditional Arabic" w:hint="cs"/>
          <w:color w:val="7800FA"/>
          <w:sz w:val="30"/>
          <w:szCs w:val="30"/>
          <w:rtl/>
        </w:rPr>
        <w:t xml:space="preserve"> الرَّغم‏</w:t>
      </w:r>
      <w:r>
        <w:rPr>
          <w:rFonts w:cs="Traditional Arabic" w:hint="cs"/>
          <w:color w:val="000000"/>
          <w:sz w:val="30"/>
          <w:szCs w:val="30"/>
          <w:rtl/>
        </w:rPr>
        <w:t xml:space="preserve"> و</w:t>
      </w:r>
      <w:r>
        <w:rPr>
          <w:rFonts w:cs="Traditional Arabic" w:hint="cs"/>
          <w:color w:val="7800FA"/>
          <w:sz w:val="30"/>
          <w:szCs w:val="30"/>
          <w:rtl/>
        </w:rPr>
        <w:t xml:space="preserve"> المَرْغَم‏</w:t>
      </w:r>
      <w:r>
        <w:rPr>
          <w:rFonts w:cs="Traditional Arabic" w:hint="cs"/>
          <w:color w:val="000000"/>
          <w:sz w:val="30"/>
          <w:szCs w:val="30"/>
          <w:rtl/>
        </w:rPr>
        <w:t>، و هذا</w:t>
      </w:r>
      <w:r>
        <w:rPr>
          <w:rFonts w:cs="Traditional Arabic" w:hint="cs"/>
          <w:color w:val="7800FA"/>
          <w:sz w:val="30"/>
          <w:szCs w:val="30"/>
          <w:rtl/>
        </w:rPr>
        <w:t xml:space="preserve"> مَرغمة</w:t>
      </w:r>
      <w:r>
        <w:rPr>
          <w:rFonts w:cs="Traditional Arabic" w:hint="cs"/>
          <w:color w:val="000000"/>
          <w:sz w:val="30"/>
          <w:szCs w:val="30"/>
          <w:rtl/>
        </w:rPr>
        <w:t xml:space="preserve"> للأنف. و تقول: فلان غَرِم ألْفا و</w:t>
      </w:r>
      <w:r>
        <w:rPr>
          <w:rFonts w:cs="Traditional Arabic" w:hint="cs"/>
          <w:color w:val="7800FA"/>
          <w:sz w:val="30"/>
          <w:szCs w:val="30"/>
          <w:rtl/>
        </w:rPr>
        <w:t xml:space="preserve"> رَغِم‏</w:t>
      </w:r>
      <w:r>
        <w:rPr>
          <w:rFonts w:cs="Traditional Arabic" w:hint="cs"/>
          <w:color w:val="000000"/>
          <w:sz w:val="30"/>
          <w:szCs w:val="30"/>
          <w:rtl/>
        </w:rPr>
        <w:t xml:space="preserve"> أنفا.</w:t>
      </w:r>
    </w:p>
    <w:p w:rsidR="0057665C" w:rsidRDefault="0057665C" w:rsidP="0057665C">
      <w:pPr>
        <w:rPr>
          <w:rFonts w:cs="Traditional Arabic"/>
          <w:color w:val="552B2B"/>
          <w:sz w:val="30"/>
          <w:szCs w:val="30"/>
          <w:rtl/>
        </w:rPr>
      </w:pPr>
      <w:r>
        <w:rPr>
          <w:rFonts w:cs="Traditional Arabic" w:hint="cs"/>
          <w:color w:val="552B2B"/>
          <w:sz w:val="30"/>
          <w:szCs w:val="30"/>
          <w:rtl/>
        </w:rPr>
        <w:t>أساس البلاغة / 254 / رنب - ..... ص : 254</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وجدتهم مجدَّعي‏</w:t>
      </w:r>
      <w:r>
        <w:rPr>
          <w:rFonts w:cs="Traditional Arabic" w:hint="cs"/>
          <w:color w:val="7800FA"/>
          <w:sz w:val="30"/>
          <w:szCs w:val="30"/>
          <w:rtl/>
        </w:rPr>
        <w:t xml:space="preserve"> الأرانب‏</w:t>
      </w:r>
      <w:r>
        <w:rPr>
          <w:rFonts w:cs="Traditional Arabic" w:hint="cs"/>
          <w:color w:val="000000"/>
          <w:sz w:val="30"/>
          <w:szCs w:val="30"/>
          <w:rtl/>
        </w:rPr>
        <w:t xml:space="preserve"> أشدّ فزعاً من‏</w:t>
      </w:r>
      <w:r>
        <w:rPr>
          <w:rFonts w:cs="Traditional Arabic" w:hint="cs"/>
          <w:color w:val="7800FA"/>
          <w:sz w:val="30"/>
          <w:szCs w:val="30"/>
          <w:rtl/>
        </w:rPr>
        <w:t xml:space="preserve"> الأرانب‏</w:t>
      </w:r>
      <w:r>
        <w:rPr>
          <w:rFonts w:cs="Traditional Arabic" w:hint="cs"/>
          <w:color w:val="000000"/>
          <w:sz w:val="30"/>
          <w:szCs w:val="30"/>
          <w:rtl/>
        </w:rPr>
        <w:t>. و جَدَعَ فلان‏</w:t>
      </w:r>
      <w:r>
        <w:rPr>
          <w:rFonts w:cs="Traditional Arabic" w:hint="cs"/>
          <w:color w:val="7800FA"/>
          <w:sz w:val="30"/>
          <w:szCs w:val="30"/>
          <w:rtl/>
        </w:rPr>
        <w:t xml:space="preserve"> أرنبةَ</w:t>
      </w:r>
      <w:r>
        <w:rPr>
          <w:rFonts w:cs="Traditional Arabic" w:hint="cs"/>
          <w:color w:val="000000"/>
          <w:sz w:val="30"/>
          <w:szCs w:val="30"/>
          <w:rtl/>
        </w:rPr>
        <w:t xml:space="preserve"> فلان إذا </w:t>
      </w:r>
      <w:r>
        <w:rPr>
          <w:rFonts w:cs="Traditional Arabic" w:hint="cs"/>
          <w:color w:val="D30000"/>
          <w:sz w:val="30"/>
          <w:szCs w:val="30"/>
          <w:rtl/>
        </w:rPr>
        <w:t>أهانه‏</w:t>
      </w:r>
      <w:r>
        <w:rPr>
          <w:rFonts w:cs="Traditional Arabic" w:hint="cs"/>
          <w:color w:val="000000"/>
          <w:sz w:val="30"/>
          <w:szCs w:val="30"/>
          <w:rtl/>
        </w:rPr>
        <w:t xml:space="preserve"> و هي طرف الأنف. و قومٌ شُمّ‏</w:t>
      </w:r>
      <w:r>
        <w:rPr>
          <w:rFonts w:cs="Traditional Arabic" w:hint="cs"/>
          <w:color w:val="7800FA"/>
          <w:sz w:val="30"/>
          <w:szCs w:val="30"/>
          <w:rtl/>
        </w:rPr>
        <w:t xml:space="preserve"> الأرانب‏</w:t>
      </w:r>
      <w:r>
        <w:rPr>
          <w:rFonts w:cs="Traditional Arabic" w:hint="cs"/>
          <w:color w:val="000000"/>
          <w:sz w:val="30"/>
          <w:szCs w:val="30"/>
          <w:rtl/>
        </w:rPr>
        <w:t>. و كساء أرْنبانيّ و</w:t>
      </w:r>
      <w:r>
        <w:rPr>
          <w:rFonts w:cs="Traditional Arabic" w:hint="cs"/>
          <w:color w:val="7800FA"/>
          <w:sz w:val="30"/>
          <w:szCs w:val="30"/>
          <w:rtl/>
        </w:rPr>
        <w:t xml:space="preserve"> مَرنبانيّ‏</w:t>
      </w:r>
      <w:r>
        <w:rPr>
          <w:rFonts w:cs="Traditional Arabic" w:hint="cs"/>
          <w:color w:val="000000"/>
          <w:sz w:val="30"/>
          <w:szCs w:val="30"/>
          <w:rtl/>
        </w:rPr>
        <w:t>: أدكن على لون‏</w:t>
      </w:r>
      <w:r>
        <w:rPr>
          <w:rFonts w:cs="Traditional Arabic" w:hint="cs"/>
          <w:color w:val="7800FA"/>
          <w:sz w:val="30"/>
          <w:szCs w:val="30"/>
          <w:rtl/>
        </w:rPr>
        <w:t xml:space="preserve"> الأرنب‏</w:t>
      </w:r>
      <w:r>
        <w:rPr>
          <w:rFonts w:cs="Traditional Arabic" w:hint="cs"/>
          <w:color w:val="000000"/>
          <w:sz w:val="30"/>
          <w:szCs w:val="30"/>
          <w:rtl/>
        </w:rPr>
        <w:t>، و الأكسية المرنبانيّة تصنع بالشأم و يقال لها المرانب، و أمّا الكساء</w:t>
      </w:r>
      <w:r>
        <w:rPr>
          <w:rFonts w:cs="Traditional Arabic" w:hint="cs"/>
          <w:color w:val="7800FA"/>
          <w:sz w:val="30"/>
          <w:szCs w:val="30"/>
          <w:rtl/>
        </w:rPr>
        <w:t xml:space="preserve"> المؤرنب‏</w:t>
      </w:r>
      <w:r>
        <w:rPr>
          <w:rFonts w:cs="Traditional Arabic" w:hint="cs"/>
          <w:color w:val="000000"/>
          <w:sz w:val="30"/>
          <w:szCs w:val="30"/>
          <w:rtl/>
        </w:rPr>
        <w:t xml:space="preserve"> فهو المخلوط بغزله و بر</w:t>
      </w:r>
      <w:r>
        <w:rPr>
          <w:rFonts w:cs="Traditional Arabic" w:hint="cs"/>
          <w:color w:val="7800FA"/>
          <w:sz w:val="30"/>
          <w:szCs w:val="30"/>
          <w:rtl/>
        </w:rPr>
        <w:t xml:space="preserve"> الأرانب‏</w:t>
      </w:r>
      <w:r>
        <w:rPr>
          <w:rFonts w:cs="Traditional Arabic" w:hint="cs"/>
          <w:color w:val="000000"/>
          <w:sz w:val="30"/>
          <w:szCs w:val="30"/>
          <w:rtl/>
        </w:rPr>
        <w:t>. و أرضٌ‏</w:t>
      </w:r>
      <w:r>
        <w:rPr>
          <w:rFonts w:cs="Traditional Arabic" w:hint="cs"/>
          <w:color w:val="7800FA"/>
          <w:sz w:val="30"/>
          <w:szCs w:val="30"/>
          <w:rtl/>
        </w:rPr>
        <w:t xml:space="preserve"> مُرنِبَةٌ</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أساس البلاغة / 708 / هون - ..... ص : 708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7800FA"/>
          <w:sz w:val="30"/>
          <w:szCs w:val="30"/>
          <w:rtl/>
        </w:rPr>
        <w:t>هانَ‏</w:t>
      </w:r>
      <w:r>
        <w:rPr>
          <w:rFonts w:cs="Traditional Arabic" w:hint="cs"/>
          <w:color w:val="000000"/>
          <w:sz w:val="30"/>
          <w:szCs w:val="30"/>
          <w:rtl/>
        </w:rPr>
        <w:t xml:space="preserve"> على الأملس ما لاقى الدَّبِر»، و</w:t>
      </w:r>
      <w:r>
        <w:rPr>
          <w:rFonts w:cs="Traditional Arabic" w:hint="cs"/>
          <w:color w:val="7800FA"/>
          <w:sz w:val="30"/>
          <w:szCs w:val="30"/>
          <w:rtl/>
        </w:rPr>
        <w:t xml:space="preserve"> هوّنتُه‏</w:t>
      </w:r>
      <w:r>
        <w:rPr>
          <w:rFonts w:cs="Traditional Arabic" w:hint="cs"/>
          <w:color w:val="000000"/>
          <w:sz w:val="30"/>
          <w:szCs w:val="30"/>
          <w:rtl/>
        </w:rPr>
        <w:t xml:space="preserve"> عليه‏</w:t>
      </w:r>
      <w:r>
        <w:rPr>
          <w:rFonts w:cs="Traditional Arabic" w:hint="cs"/>
          <w:color w:val="7800FA"/>
          <w:sz w:val="30"/>
          <w:szCs w:val="30"/>
          <w:rtl/>
        </w:rPr>
        <w:t xml:space="preserve"> تهويناً</w:t>
      </w:r>
      <w:r>
        <w:rPr>
          <w:rFonts w:cs="Traditional Arabic" w:hint="cs"/>
          <w:color w:val="000000"/>
          <w:sz w:val="30"/>
          <w:szCs w:val="30"/>
          <w:rtl/>
        </w:rPr>
        <w:t>، و ما</w:t>
      </w:r>
      <w:r>
        <w:rPr>
          <w:rFonts w:cs="Traditional Arabic" w:hint="cs"/>
          <w:color w:val="7800FA"/>
          <w:sz w:val="30"/>
          <w:szCs w:val="30"/>
          <w:rtl/>
        </w:rPr>
        <w:t xml:space="preserve"> أهونه‏</w:t>
      </w:r>
      <w:r>
        <w:rPr>
          <w:rFonts w:cs="Traditional Arabic" w:hint="cs"/>
          <w:color w:val="000000"/>
          <w:sz w:val="30"/>
          <w:szCs w:val="30"/>
          <w:rtl/>
        </w:rPr>
        <w:t xml:space="preserve"> عليه! و شي‏ء</w:t>
      </w:r>
      <w:r>
        <w:rPr>
          <w:rFonts w:cs="Traditional Arabic" w:hint="cs"/>
          <w:color w:val="7800FA"/>
          <w:sz w:val="30"/>
          <w:szCs w:val="30"/>
          <w:rtl/>
        </w:rPr>
        <w:t xml:space="preserve"> هَيّنٌ‏</w:t>
      </w:r>
      <w:r>
        <w:rPr>
          <w:rFonts w:cs="Traditional Arabic" w:hint="cs"/>
          <w:color w:val="000000"/>
          <w:sz w:val="30"/>
          <w:szCs w:val="30"/>
          <w:rtl/>
        </w:rPr>
        <w:t>: حقير، و «</w:t>
      </w:r>
      <w:r>
        <w:rPr>
          <w:rFonts w:cs="Traditional Arabic" w:hint="cs"/>
          <w:color w:val="7800FA"/>
          <w:sz w:val="30"/>
          <w:szCs w:val="30"/>
          <w:rtl/>
        </w:rPr>
        <w:t>أهون‏</w:t>
      </w:r>
      <w:r>
        <w:rPr>
          <w:rFonts w:cs="Traditional Arabic" w:hint="cs"/>
          <w:color w:val="000000"/>
          <w:sz w:val="30"/>
          <w:szCs w:val="30"/>
          <w:rtl/>
        </w:rPr>
        <w:t xml:space="preserve"> من قُعَيْس على عَمّته»، و</w:t>
      </w:r>
      <w:r>
        <w:rPr>
          <w:rFonts w:cs="Traditional Arabic" w:hint="cs"/>
          <w:color w:val="7800FA"/>
          <w:sz w:val="30"/>
          <w:szCs w:val="30"/>
          <w:rtl/>
        </w:rPr>
        <w:t xml:space="preserve"> </w:t>
      </w:r>
      <w:r>
        <w:rPr>
          <w:rFonts w:cs="Traditional Arabic" w:hint="cs"/>
          <w:color w:val="D30000"/>
          <w:sz w:val="30"/>
          <w:szCs w:val="30"/>
          <w:rtl/>
        </w:rPr>
        <w:t>أهانه‏</w:t>
      </w:r>
      <w:r>
        <w:rPr>
          <w:rFonts w:cs="Traditional Arabic" w:hint="cs"/>
          <w:color w:val="7800FA"/>
          <w:sz w:val="30"/>
          <w:szCs w:val="30"/>
          <w:rtl/>
        </w:rPr>
        <w:t xml:space="preserve"> </w:t>
      </w:r>
      <w:r>
        <w:rPr>
          <w:rFonts w:cs="Traditional Arabic" w:hint="cs"/>
          <w:color w:val="D30000"/>
          <w:sz w:val="30"/>
          <w:szCs w:val="30"/>
          <w:rtl/>
        </w:rPr>
        <w:t>إهانة</w:t>
      </w:r>
      <w:r>
        <w:rPr>
          <w:rFonts w:cs="Traditional Arabic" w:hint="cs"/>
          <w:color w:val="000000"/>
          <w:sz w:val="30"/>
          <w:szCs w:val="30"/>
          <w:rtl/>
        </w:rPr>
        <w:t>، و</w:t>
      </w:r>
      <w:r>
        <w:rPr>
          <w:rFonts w:cs="Traditional Arabic" w:hint="cs"/>
          <w:color w:val="7800FA"/>
          <w:sz w:val="30"/>
          <w:szCs w:val="30"/>
          <w:rtl/>
        </w:rPr>
        <w:t xml:space="preserve"> هان‏ هَواناً</w:t>
      </w:r>
      <w:r>
        <w:rPr>
          <w:rFonts w:cs="Traditional Arabic" w:hint="cs"/>
          <w:color w:val="000000"/>
          <w:sz w:val="30"/>
          <w:szCs w:val="30"/>
          <w:rtl/>
        </w:rPr>
        <w:t xml:space="preserve"> و</w:t>
      </w:r>
      <w:r>
        <w:rPr>
          <w:rFonts w:cs="Traditional Arabic" w:hint="cs"/>
          <w:color w:val="7800FA"/>
          <w:sz w:val="30"/>
          <w:szCs w:val="30"/>
          <w:rtl/>
        </w:rPr>
        <w:t xml:space="preserve"> هُوناً</w:t>
      </w:r>
      <w:r>
        <w:rPr>
          <w:rFonts w:cs="Traditional Arabic" w:hint="cs"/>
          <w:color w:val="000000"/>
          <w:sz w:val="30"/>
          <w:szCs w:val="30"/>
          <w:rtl/>
        </w:rPr>
        <w:t>، و</w:t>
      </w:r>
      <w:r>
        <w:rPr>
          <w:rFonts w:cs="Traditional Arabic" w:hint="cs"/>
          <w:color w:val="7800FA"/>
          <w:sz w:val="30"/>
          <w:szCs w:val="30"/>
          <w:rtl/>
        </w:rPr>
        <w:t xml:space="preserve"> تهاونتُ‏</w:t>
      </w:r>
      <w:r>
        <w:rPr>
          <w:rFonts w:cs="Traditional Arabic" w:hint="cs"/>
          <w:color w:val="000000"/>
          <w:sz w:val="30"/>
          <w:szCs w:val="30"/>
          <w:rtl/>
        </w:rPr>
        <w:t xml:space="preserve"> به، و</w:t>
      </w:r>
      <w:r>
        <w:rPr>
          <w:rFonts w:cs="Traditional Arabic" w:hint="cs"/>
          <w:color w:val="7800FA"/>
          <w:sz w:val="30"/>
          <w:szCs w:val="30"/>
          <w:rtl/>
        </w:rPr>
        <w:t xml:space="preserve"> استهنتُ‏</w:t>
      </w:r>
      <w:r>
        <w:rPr>
          <w:rFonts w:cs="Traditional Arabic" w:hint="cs"/>
          <w:color w:val="000000"/>
          <w:sz w:val="30"/>
          <w:szCs w:val="30"/>
          <w:rtl/>
        </w:rPr>
        <w:t xml:space="preserve"> به‏</w:t>
      </w:r>
      <w:r>
        <w:rPr>
          <w:rFonts w:cs="Traditional Arabic" w:hint="cs"/>
          <w:color w:val="7800FA"/>
          <w:sz w:val="30"/>
          <w:szCs w:val="30"/>
          <w:rtl/>
        </w:rPr>
        <w:t xml:space="preserve"> استهانةً</w:t>
      </w:r>
      <w:r>
        <w:rPr>
          <w:rFonts w:cs="Traditional Arabic" w:hint="cs"/>
          <w:color w:val="000000"/>
          <w:sz w:val="30"/>
          <w:szCs w:val="30"/>
          <w:rtl/>
        </w:rPr>
        <w:t>. و هو «يمشي‏</w:t>
      </w:r>
      <w:r>
        <w:rPr>
          <w:rFonts w:cs="Traditional Arabic" w:hint="cs"/>
          <w:color w:val="7800FA"/>
          <w:sz w:val="30"/>
          <w:szCs w:val="30"/>
          <w:rtl/>
        </w:rPr>
        <w:t xml:space="preserve"> هَوْناً</w:t>
      </w:r>
      <w:r>
        <w:rPr>
          <w:rFonts w:cs="Traditional Arabic" w:hint="cs"/>
          <w:color w:val="000000"/>
          <w:sz w:val="30"/>
          <w:szCs w:val="30"/>
          <w:rtl/>
        </w:rPr>
        <w:t>». و «أحبِبْ حَبيبَك‏</w:t>
      </w:r>
      <w:r>
        <w:rPr>
          <w:rFonts w:cs="Traditional Arabic" w:hint="cs"/>
          <w:color w:val="7800FA"/>
          <w:sz w:val="30"/>
          <w:szCs w:val="30"/>
          <w:rtl/>
        </w:rPr>
        <w:t xml:space="preserve"> هَوْناً</w:t>
      </w:r>
      <w:r>
        <w:rPr>
          <w:rFonts w:cs="Traditional Arabic" w:hint="cs"/>
          <w:color w:val="000000"/>
          <w:sz w:val="30"/>
          <w:szCs w:val="30"/>
          <w:rtl/>
        </w:rPr>
        <w:t xml:space="preserve"> مّا». و جاء على‏</w:t>
      </w:r>
      <w:r>
        <w:rPr>
          <w:rFonts w:cs="Traditional Arabic" w:hint="cs"/>
          <w:color w:val="7800FA"/>
          <w:sz w:val="30"/>
          <w:szCs w:val="30"/>
          <w:rtl/>
        </w:rPr>
        <w:t xml:space="preserve"> هَوْنه‏</w:t>
      </w:r>
      <w:r>
        <w:rPr>
          <w:rFonts w:cs="Traditional Arabic" w:hint="cs"/>
          <w:color w:val="000000"/>
          <w:sz w:val="30"/>
          <w:szCs w:val="30"/>
          <w:rtl/>
        </w:rPr>
        <w:t xml:space="preserve"> و</w:t>
      </w:r>
      <w:r>
        <w:rPr>
          <w:rFonts w:cs="Traditional Arabic" w:hint="cs"/>
          <w:color w:val="7800FA"/>
          <w:sz w:val="30"/>
          <w:szCs w:val="30"/>
          <w:rtl/>
        </w:rPr>
        <w:t xml:space="preserve"> هِينَته‏</w:t>
      </w:r>
      <w:r>
        <w:rPr>
          <w:rFonts w:cs="Traditional Arabic" w:hint="cs"/>
          <w:color w:val="000000"/>
          <w:sz w:val="30"/>
          <w:szCs w:val="30"/>
          <w:rtl/>
        </w:rPr>
        <w:t>، و امشِ على‏</w:t>
      </w:r>
      <w:r>
        <w:rPr>
          <w:rFonts w:cs="Traditional Arabic" w:hint="cs"/>
          <w:color w:val="7800FA"/>
          <w:sz w:val="30"/>
          <w:szCs w:val="30"/>
          <w:rtl/>
        </w:rPr>
        <w:t xml:space="preserve"> هِينتك‏</w:t>
      </w:r>
      <w:r>
        <w:rPr>
          <w:rFonts w:cs="Traditional Arabic" w:hint="cs"/>
          <w:color w:val="000000"/>
          <w:sz w:val="30"/>
          <w:szCs w:val="30"/>
          <w:rtl/>
        </w:rPr>
        <w:t>. و رجلٌ‏</w:t>
      </w:r>
      <w:r>
        <w:rPr>
          <w:rFonts w:cs="Traditional Arabic" w:hint="cs"/>
          <w:color w:val="7800FA"/>
          <w:sz w:val="30"/>
          <w:szCs w:val="30"/>
          <w:rtl/>
        </w:rPr>
        <w:t xml:space="preserve"> هَيّنٌ‏</w:t>
      </w:r>
      <w:r>
        <w:rPr>
          <w:rFonts w:cs="Traditional Arabic" w:hint="cs"/>
          <w:color w:val="000000"/>
          <w:sz w:val="30"/>
          <w:szCs w:val="30"/>
          <w:rtl/>
        </w:rPr>
        <w:t xml:space="preserve"> و</w:t>
      </w:r>
      <w:r>
        <w:rPr>
          <w:rFonts w:cs="Traditional Arabic" w:hint="cs"/>
          <w:color w:val="7800FA"/>
          <w:sz w:val="30"/>
          <w:szCs w:val="30"/>
          <w:rtl/>
        </w:rPr>
        <w:t xml:space="preserve"> هَيْنٌ‏</w:t>
      </w:r>
      <w:r>
        <w:rPr>
          <w:rFonts w:cs="Traditional Arabic" w:hint="cs"/>
          <w:color w:val="000000"/>
          <w:sz w:val="30"/>
          <w:szCs w:val="30"/>
          <w:rtl/>
        </w:rPr>
        <w:t>: وَقور ساكنٌ. و «إذا عزّ أخوك فَهُنْ». و إنّه‏</w:t>
      </w:r>
      <w:r>
        <w:rPr>
          <w:rFonts w:cs="Traditional Arabic" w:hint="cs"/>
          <w:color w:val="7800FA"/>
          <w:sz w:val="30"/>
          <w:szCs w:val="30"/>
          <w:rtl/>
        </w:rPr>
        <w:t xml:space="preserve"> لهَوْنُ‏</w:t>
      </w:r>
      <w:r>
        <w:rPr>
          <w:rFonts w:cs="Traditional Arabic" w:hint="cs"/>
          <w:color w:val="000000"/>
          <w:sz w:val="30"/>
          <w:szCs w:val="30"/>
          <w:rtl/>
        </w:rPr>
        <w:t xml:space="preserve"> المؤونة و</w:t>
      </w:r>
      <w:r>
        <w:rPr>
          <w:rFonts w:cs="Traditional Arabic" w:hint="cs"/>
          <w:color w:val="7800FA"/>
          <w:sz w:val="30"/>
          <w:szCs w:val="30"/>
          <w:rtl/>
        </w:rPr>
        <w:t xml:space="preserve"> هَيْنُ‏</w:t>
      </w:r>
      <w:r>
        <w:rPr>
          <w:rFonts w:cs="Traditional Arabic" w:hint="cs"/>
          <w:color w:val="000000"/>
          <w:sz w:val="30"/>
          <w:szCs w:val="30"/>
          <w:rtl/>
        </w:rPr>
        <w:t xml:space="preserve"> المؤونة:</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لسان العرب / ج‏9 / 80 / خفف: ..... ص : 79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يقال:</w:t>
      </w:r>
      <w:r>
        <w:rPr>
          <w:rFonts w:cs="Traditional Arabic" w:hint="cs"/>
          <w:color w:val="7800FA"/>
          <w:sz w:val="30"/>
          <w:szCs w:val="30"/>
          <w:rtl/>
        </w:rPr>
        <w:t xml:space="preserve"> أَخَفَّنِي‏</w:t>
      </w:r>
      <w:r>
        <w:rPr>
          <w:rFonts w:cs="Traditional Arabic" w:hint="cs"/>
          <w:color w:val="000000"/>
          <w:sz w:val="30"/>
          <w:szCs w:val="30"/>
          <w:rtl/>
        </w:rPr>
        <w:t xml:space="preserve"> الشي‏ءُ إذا أَغْضَبَك حتى حملك على الطَّيْش، و</w:t>
      </w:r>
      <w:r>
        <w:rPr>
          <w:rFonts w:cs="Traditional Arabic" w:hint="cs"/>
          <w:color w:val="7800FA"/>
          <w:sz w:val="30"/>
          <w:szCs w:val="30"/>
          <w:rtl/>
        </w:rPr>
        <w:t xml:space="preserve"> اسْتَخَفَّه‏</w:t>
      </w:r>
      <w:r>
        <w:rPr>
          <w:rFonts w:cs="Traditional Arabic" w:hint="cs"/>
          <w:color w:val="000000"/>
          <w:sz w:val="30"/>
          <w:szCs w:val="30"/>
          <w:rtl/>
        </w:rPr>
        <w:t>: طَلَب خِفَّتَه. التهذيب:</w:t>
      </w:r>
      <w:r>
        <w:rPr>
          <w:rFonts w:cs="Traditional Arabic" w:hint="cs"/>
          <w:color w:val="7800FA"/>
          <w:sz w:val="30"/>
          <w:szCs w:val="30"/>
          <w:rtl/>
        </w:rPr>
        <w:t xml:space="preserve"> اسْتَخَفَّهُ‏</w:t>
      </w:r>
      <w:r>
        <w:rPr>
          <w:rFonts w:cs="Traditional Arabic" w:hint="cs"/>
          <w:color w:val="000000"/>
          <w:sz w:val="30"/>
          <w:szCs w:val="30"/>
          <w:rtl/>
        </w:rPr>
        <w:t xml:space="preserve"> فلان إذا اسْتَجْهَله فحمله على اتِّباعه في غَيِّه، و منه قوله تعالى:</w:t>
      </w:r>
      <w:r>
        <w:rPr>
          <w:rFonts w:cs="Traditional Arabic" w:hint="cs"/>
          <w:color w:val="006A0F"/>
          <w:sz w:val="30"/>
          <w:szCs w:val="30"/>
          <w:rtl/>
        </w:rPr>
        <w:t xml:space="preserve"> وَ لا</w:t>
      </w:r>
      <w:r>
        <w:rPr>
          <w:rFonts w:cs="Traditional Arabic" w:hint="cs"/>
          <w:color w:val="7800FA"/>
          <w:sz w:val="30"/>
          <w:szCs w:val="30"/>
          <w:rtl/>
        </w:rPr>
        <w:t xml:space="preserve"> يَسْتَخِفَّنَّكَ‏</w:t>
      </w:r>
      <w:r>
        <w:rPr>
          <w:rFonts w:cs="Traditional Arabic" w:hint="cs"/>
          <w:color w:val="006A0F"/>
          <w:sz w:val="30"/>
          <w:szCs w:val="30"/>
          <w:rtl/>
        </w:rPr>
        <w:t xml:space="preserve"> الَّذِينَ لا يُوقِنُونَ‏</w:t>
      </w:r>
      <w:r>
        <w:rPr>
          <w:rFonts w:cs="Traditional Arabic" w:hint="cs"/>
          <w:color w:val="000000"/>
          <w:sz w:val="30"/>
          <w:szCs w:val="30"/>
          <w:rtl/>
        </w:rPr>
        <w:t>؛ قال ابن سيدة: و قوله تعالى:</w:t>
      </w:r>
      <w:r>
        <w:rPr>
          <w:rFonts w:cs="Traditional Arabic" w:hint="cs"/>
          <w:color w:val="006A0F"/>
          <w:sz w:val="30"/>
          <w:szCs w:val="30"/>
          <w:rtl/>
        </w:rPr>
        <w:t xml:space="preserve"> وَ لا</w:t>
      </w:r>
      <w:r>
        <w:rPr>
          <w:rFonts w:cs="Traditional Arabic" w:hint="cs"/>
          <w:color w:val="7800FA"/>
          <w:sz w:val="30"/>
          <w:szCs w:val="30"/>
          <w:rtl/>
        </w:rPr>
        <w:t xml:space="preserve"> يَسْتَخِفَّنَّكَ‏</w:t>
      </w:r>
      <w:r>
        <w:rPr>
          <w:rFonts w:cs="Traditional Arabic" w:hint="cs"/>
          <w:color w:val="000000"/>
          <w:sz w:val="30"/>
          <w:szCs w:val="30"/>
          <w:rtl/>
        </w:rPr>
        <w:t>، قال الزجاج: معناه لا يَسْتَفِزَّنَّك عن دينك أَي لا يُخْرِجَنَّك الذين لا يُوقِنون لأَنهم ضُلَّال شاكّون. التهذيب:</w:t>
      </w:r>
      <w:r>
        <w:rPr>
          <w:rFonts w:cs="Traditional Arabic" w:hint="cs"/>
          <w:color w:val="006A0F"/>
          <w:sz w:val="30"/>
          <w:szCs w:val="30"/>
          <w:rtl/>
        </w:rPr>
        <w:t xml:space="preserve"> وَ لا</w:t>
      </w:r>
      <w:r>
        <w:rPr>
          <w:rFonts w:cs="Traditional Arabic" w:hint="cs"/>
          <w:color w:val="7800FA"/>
          <w:sz w:val="30"/>
          <w:szCs w:val="30"/>
          <w:rtl/>
        </w:rPr>
        <w:t xml:space="preserve"> يَسْتَخِفَّنَّكَ‏</w:t>
      </w:r>
      <w:r>
        <w:rPr>
          <w:rFonts w:cs="Traditional Arabic" w:hint="cs"/>
          <w:color w:val="000000"/>
          <w:sz w:val="30"/>
          <w:szCs w:val="30"/>
          <w:rtl/>
        </w:rPr>
        <w:t xml:space="preserve"> لا يستفزنَّك و لا يَسْتَجْهِلَنَّك؛ و منه:</w:t>
      </w:r>
      <w:r>
        <w:rPr>
          <w:rFonts w:cs="Traditional Arabic" w:hint="cs"/>
          <w:color w:val="7800FA"/>
          <w:sz w:val="30"/>
          <w:szCs w:val="30"/>
          <w:rtl/>
        </w:rPr>
        <w:t xml:space="preserve"> فَاسْتَخَفَ‏</w:t>
      </w:r>
      <w:r>
        <w:rPr>
          <w:rFonts w:cs="Traditional Arabic" w:hint="cs"/>
          <w:color w:val="006A0F"/>
          <w:sz w:val="30"/>
          <w:szCs w:val="30"/>
          <w:rtl/>
        </w:rPr>
        <w:t xml:space="preserve"> قَوْمَهُ فَأَطاعُوهُ‏</w:t>
      </w:r>
      <w:r>
        <w:rPr>
          <w:rFonts w:cs="Traditional Arabic" w:hint="cs"/>
          <w:color w:val="000000"/>
          <w:sz w:val="30"/>
          <w:szCs w:val="30"/>
          <w:rtl/>
        </w:rPr>
        <w:t xml:space="preserve"> أَي حملهم على الخِفّة و الجهل. يقال:</w:t>
      </w:r>
      <w:r>
        <w:rPr>
          <w:rFonts w:cs="Traditional Arabic" w:hint="cs"/>
          <w:color w:val="7800FA"/>
          <w:sz w:val="30"/>
          <w:szCs w:val="30"/>
          <w:rtl/>
        </w:rPr>
        <w:t xml:space="preserve"> اسْتَخَفَّهُ‏</w:t>
      </w:r>
      <w:r>
        <w:rPr>
          <w:rFonts w:cs="Traditional Arabic" w:hint="cs"/>
          <w:color w:val="000000"/>
          <w:sz w:val="30"/>
          <w:szCs w:val="30"/>
          <w:rtl/>
        </w:rPr>
        <w:t xml:space="preserve"> عن رأْيه و استفزَّه عن رأْيه إذا حمله على الجهل و أَزاله عما كان عليه من الصواب. و</w:t>
      </w:r>
      <w:r>
        <w:rPr>
          <w:rFonts w:cs="Traditional Arabic" w:hint="cs"/>
          <w:color w:val="7800FA"/>
          <w:sz w:val="30"/>
          <w:szCs w:val="30"/>
          <w:rtl/>
        </w:rPr>
        <w:t xml:space="preserve"> استَخَفَ‏</w:t>
      </w:r>
      <w:r>
        <w:rPr>
          <w:rFonts w:cs="Traditional Arabic" w:hint="cs"/>
          <w:color w:val="000000"/>
          <w:sz w:val="30"/>
          <w:szCs w:val="30"/>
          <w:rtl/>
        </w:rPr>
        <w:t xml:space="preserve"> به </w:t>
      </w:r>
      <w:r>
        <w:rPr>
          <w:rFonts w:cs="Traditional Arabic" w:hint="cs"/>
          <w:color w:val="D30000"/>
          <w:sz w:val="30"/>
          <w:szCs w:val="30"/>
          <w:rtl/>
        </w:rPr>
        <w:t>أَهانه‏</w:t>
      </w:r>
      <w:r>
        <w:rPr>
          <w:rFonts w:cs="Traditional Arabic" w:hint="cs"/>
          <w:color w:val="000000"/>
          <w:sz w:val="30"/>
          <w:szCs w:val="30"/>
          <w:rtl/>
        </w:rPr>
        <w:t>. و</w:t>
      </w:r>
    </w:p>
    <w:p w:rsidR="0057665C" w:rsidRDefault="0057665C" w:rsidP="0057665C">
      <w:pPr>
        <w:rPr>
          <w:rFonts w:cs="Traditional Arabic"/>
          <w:color w:val="552B2B"/>
          <w:sz w:val="30"/>
          <w:szCs w:val="30"/>
          <w:rtl/>
        </w:rPr>
      </w:pPr>
      <w:r>
        <w:rPr>
          <w:rFonts w:cs="Traditional Arabic" w:hint="cs"/>
          <w:color w:val="552B2B"/>
          <w:sz w:val="30"/>
          <w:szCs w:val="30"/>
          <w:rtl/>
        </w:rPr>
        <w:t>لسان العرب / ج‏11 / 261 / ذيل: ..... ص : 260</w:t>
      </w:r>
    </w:p>
    <w:p w:rsidR="0057665C" w:rsidRDefault="0057665C" w:rsidP="0057665C">
      <w:pPr>
        <w:pStyle w:val="NormalWeb"/>
        <w:bidi/>
        <w:rPr>
          <w:rFonts w:cs="Traditional Arabic"/>
          <w:color w:val="000000"/>
          <w:sz w:val="30"/>
          <w:szCs w:val="30"/>
          <w:rtl/>
        </w:rPr>
      </w:pPr>
      <w:r>
        <w:rPr>
          <w:rFonts w:cs="Traditional Arabic" w:hint="cs"/>
          <w:color w:val="000000"/>
          <w:sz w:val="30"/>
          <w:szCs w:val="30"/>
          <w:rtl/>
        </w:rPr>
        <w:t>و جَرَّت‏</w:t>
      </w:r>
      <w:r>
        <w:rPr>
          <w:rFonts w:cs="Traditional Arabic" w:hint="cs"/>
          <w:color w:val="7800FA"/>
          <w:sz w:val="30"/>
          <w:szCs w:val="30"/>
          <w:rtl/>
        </w:rPr>
        <w:t xml:space="preserve"> أَذْيَالها</w:t>
      </w:r>
      <w:r>
        <w:rPr>
          <w:rFonts w:cs="Traditional Arabic" w:hint="cs"/>
          <w:color w:val="000000"/>
          <w:sz w:val="30"/>
          <w:szCs w:val="30"/>
          <w:rtl/>
        </w:rPr>
        <w:t xml:space="preserve"> على الأَرض و تبخترت. و</w:t>
      </w:r>
      <w:r>
        <w:rPr>
          <w:rFonts w:cs="Traditional Arabic" w:hint="cs"/>
          <w:color w:val="7800FA"/>
          <w:sz w:val="30"/>
          <w:szCs w:val="30"/>
          <w:rtl/>
        </w:rPr>
        <w:t xml:space="preserve"> ذالت‏</w:t>
      </w:r>
      <w:r>
        <w:rPr>
          <w:rFonts w:cs="Traditional Arabic" w:hint="cs"/>
          <w:color w:val="000000"/>
          <w:sz w:val="30"/>
          <w:szCs w:val="30"/>
          <w:rtl/>
        </w:rPr>
        <w:t xml:space="preserve"> الناقةُ بذنبها إِذا نشَرتْه على فخذيها. خالد بن جَنْبَة قال:</w:t>
      </w:r>
      <w:r>
        <w:rPr>
          <w:rFonts w:cs="Traditional Arabic" w:hint="cs"/>
          <w:color w:val="7800FA"/>
          <w:sz w:val="30"/>
          <w:szCs w:val="30"/>
          <w:rtl/>
        </w:rPr>
        <w:t xml:space="preserve"> ذَيْلُ‏</w:t>
      </w:r>
      <w:r>
        <w:rPr>
          <w:rFonts w:cs="Traditional Arabic" w:hint="cs"/>
          <w:color w:val="000000"/>
          <w:sz w:val="30"/>
          <w:szCs w:val="30"/>
          <w:rtl/>
        </w:rPr>
        <w:t xml:space="preserve"> المرأَة ما وقع على الأَرض من ثوبها من نواحيها كلها، قال: فلا نَدْعو للرَّجُل‏</w:t>
      </w:r>
      <w:r>
        <w:rPr>
          <w:rFonts w:cs="Traditional Arabic" w:hint="cs"/>
          <w:color w:val="7800FA"/>
          <w:sz w:val="30"/>
          <w:szCs w:val="30"/>
          <w:rtl/>
        </w:rPr>
        <w:t xml:space="preserve"> ذَيْلًا</w:t>
      </w:r>
      <w:r>
        <w:rPr>
          <w:rFonts w:cs="Traditional Arabic" w:hint="cs"/>
          <w:color w:val="000000"/>
          <w:sz w:val="30"/>
          <w:szCs w:val="30"/>
          <w:rtl/>
        </w:rPr>
        <w:t>، فإِن كان طويل الثوب فذلك الإِرْفال في القميص و الجُبَّة. و</w:t>
      </w:r>
      <w:r>
        <w:rPr>
          <w:rFonts w:cs="Traditional Arabic" w:hint="cs"/>
          <w:color w:val="7800FA"/>
          <w:sz w:val="30"/>
          <w:szCs w:val="30"/>
          <w:rtl/>
        </w:rPr>
        <w:t xml:space="preserve"> الذَّيْلُ‏</w:t>
      </w:r>
      <w:r>
        <w:rPr>
          <w:rFonts w:cs="Traditional Arabic" w:hint="cs"/>
          <w:color w:val="000000"/>
          <w:sz w:val="30"/>
          <w:szCs w:val="30"/>
          <w:rtl/>
        </w:rPr>
        <w:t xml:space="preserve"> في دِرْع المرأَة أَو قِناعها إِذا أَرْخَتْه. و</w:t>
      </w:r>
      <w:r>
        <w:rPr>
          <w:rFonts w:cs="Traditional Arabic" w:hint="cs"/>
          <w:color w:val="7800FA"/>
          <w:sz w:val="30"/>
          <w:szCs w:val="30"/>
          <w:rtl/>
        </w:rPr>
        <w:t xml:space="preserve"> تذيلت‏</w:t>
      </w:r>
      <w:r>
        <w:rPr>
          <w:rFonts w:cs="Traditional Arabic" w:hint="cs"/>
          <w:color w:val="000000"/>
          <w:sz w:val="30"/>
          <w:szCs w:val="30"/>
          <w:rtl/>
        </w:rPr>
        <w:t xml:space="preserve"> الدابةُ: حرَّكت ذنَبها من ذلك. و</w:t>
      </w:r>
      <w:r>
        <w:rPr>
          <w:rFonts w:cs="Traditional Arabic" w:hint="cs"/>
          <w:color w:val="7800FA"/>
          <w:sz w:val="30"/>
          <w:szCs w:val="30"/>
          <w:rtl/>
        </w:rPr>
        <w:t xml:space="preserve"> التَّذَيُّل‏</w:t>
      </w:r>
      <w:r>
        <w:rPr>
          <w:rFonts w:cs="Traditional Arabic" w:hint="cs"/>
          <w:color w:val="000000"/>
          <w:sz w:val="30"/>
          <w:szCs w:val="30"/>
          <w:rtl/>
        </w:rPr>
        <w:t>: التَّبَخْتُر منه. و دِرْع‏</w:t>
      </w:r>
      <w:r>
        <w:rPr>
          <w:rFonts w:cs="Traditional Arabic" w:hint="cs"/>
          <w:color w:val="7800FA"/>
          <w:sz w:val="30"/>
          <w:szCs w:val="30"/>
          <w:rtl/>
        </w:rPr>
        <w:t xml:space="preserve"> ذَائِلَةٌ</w:t>
      </w:r>
      <w:r>
        <w:rPr>
          <w:rFonts w:cs="Traditional Arabic" w:hint="cs"/>
          <w:color w:val="000000"/>
          <w:sz w:val="30"/>
          <w:szCs w:val="30"/>
          <w:rtl/>
        </w:rPr>
        <w:t xml:space="preserve"> و</w:t>
      </w:r>
      <w:r>
        <w:rPr>
          <w:rFonts w:cs="Traditional Arabic" w:hint="cs"/>
          <w:color w:val="7800FA"/>
          <w:sz w:val="30"/>
          <w:szCs w:val="30"/>
          <w:rtl/>
        </w:rPr>
        <w:t xml:space="preserve"> ذَائِل‏</w:t>
      </w:r>
      <w:r>
        <w:rPr>
          <w:rFonts w:cs="Traditional Arabic" w:hint="cs"/>
          <w:color w:val="000000"/>
          <w:sz w:val="30"/>
          <w:szCs w:val="30"/>
          <w:rtl/>
        </w:rPr>
        <w:t xml:space="preserve"> و</w:t>
      </w:r>
      <w:r>
        <w:rPr>
          <w:rFonts w:cs="Traditional Arabic" w:hint="cs"/>
          <w:color w:val="7800FA"/>
          <w:sz w:val="30"/>
          <w:szCs w:val="30"/>
          <w:rtl/>
        </w:rPr>
        <w:t xml:space="preserve"> مُذالةٌ</w:t>
      </w:r>
      <w:r>
        <w:rPr>
          <w:rFonts w:cs="Traditional Arabic" w:hint="cs"/>
          <w:color w:val="000000"/>
          <w:sz w:val="30"/>
          <w:szCs w:val="30"/>
          <w:rtl/>
        </w:rPr>
        <w:t>: طويلة. و</w:t>
      </w:r>
      <w:r>
        <w:rPr>
          <w:rFonts w:cs="Traditional Arabic" w:hint="cs"/>
          <w:color w:val="7800FA"/>
          <w:sz w:val="30"/>
          <w:szCs w:val="30"/>
          <w:rtl/>
        </w:rPr>
        <w:t xml:space="preserve"> الذّائل‏</w:t>
      </w:r>
      <w:r>
        <w:rPr>
          <w:rFonts w:cs="Traditional Arabic" w:hint="cs"/>
          <w:color w:val="000000"/>
          <w:sz w:val="30"/>
          <w:szCs w:val="30"/>
          <w:rtl/>
        </w:rPr>
        <w:t>: الدِّرْع الطويلة الذَّيْل؛ قال النابغة:</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و كلّ صَمُوتٍ نَثْلة تُبَّعِيَّة،</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و نَسْجُ سُلَيْم كلَّ قَضّاءَ</w:t>
            </w:r>
            <w:r>
              <w:rPr>
                <w:rFonts w:cs="Traditional Arabic"/>
                <w:color w:val="7800FA"/>
                <w:sz w:val="30"/>
                <w:szCs w:val="30"/>
              </w:rPr>
              <w:t xml:space="preserve"> </w:t>
            </w:r>
            <w:r>
              <w:rPr>
                <w:rFonts w:cs="Traditional Arabic"/>
                <w:color w:val="7800FA"/>
                <w:sz w:val="30"/>
                <w:szCs w:val="30"/>
                <w:rtl/>
              </w:rPr>
              <w:t>ذَائِلِ‏</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000000"/>
          <w:sz w:val="30"/>
          <w:szCs w:val="30"/>
        </w:rPr>
      </w:pPr>
      <w:r>
        <w:rPr>
          <w:rFonts w:cs="Traditional Arabic" w:hint="cs"/>
          <w:color w:val="000000"/>
          <w:sz w:val="30"/>
          <w:szCs w:val="30"/>
          <w:rtl/>
        </w:rPr>
        <w:t>يعني سليمان بن داود، على نبينا و عليهما السلام؛ و الصَّمُوتُ: الدِّرْع التي إِذا صُبَّت لم يسمع لها صوت. و</w:t>
      </w:r>
      <w:r>
        <w:rPr>
          <w:rFonts w:cs="Traditional Arabic" w:hint="cs"/>
          <w:color w:val="7800FA"/>
          <w:sz w:val="30"/>
          <w:szCs w:val="30"/>
          <w:rtl/>
        </w:rPr>
        <w:t xml:space="preserve"> ذَيَّلَ‏</w:t>
      </w:r>
      <w:r>
        <w:rPr>
          <w:rFonts w:cs="Traditional Arabic" w:hint="cs"/>
          <w:color w:val="000000"/>
          <w:sz w:val="30"/>
          <w:szCs w:val="30"/>
          <w:rtl/>
        </w:rPr>
        <w:t xml:space="preserve"> فلان ثوبه‏</w:t>
      </w:r>
      <w:r>
        <w:rPr>
          <w:rFonts w:cs="Traditional Arabic" w:hint="cs"/>
          <w:color w:val="7800FA"/>
          <w:sz w:val="30"/>
          <w:szCs w:val="30"/>
          <w:rtl/>
        </w:rPr>
        <w:t xml:space="preserve"> تَذْيِيلًا</w:t>
      </w:r>
      <w:r>
        <w:rPr>
          <w:rFonts w:cs="Traditional Arabic" w:hint="cs"/>
          <w:color w:val="000000"/>
          <w:sz w:val="30"/>
          <w:szCs w:val="30"/>
          <w:rtl/>
        </w:rPr>
        <w:t xml:space="preserve"> إِذا طوّله. و مُلاءٌ</w:t>
      </w:r>
      <w:r>
        <w:rPr>
          <w:rFonts w:cs="Traditional Arabic" w:hint="cs"/>
          <w:color w:val="7800FA"/>
          <w:sz w:val="30"/>
          <w:szCs w:val="30"/>
          <w:rtl/>
        </w:rPr>
        <w:t xml:space="preserve"> مُذَيَّلٌ‏</w:t>
      </w:r>
      <w:r>
        <w:rPr>
          <w:rFonts w:cs="Traditional Arabic" w:hint="cs"/>
          <w:color w:val="000000"/>
          <w:sz w:val="30"/>
          <w:szCs w:val="30"/>
          <w:rtl/>
        </w:rPr>
        <w:t>: طويلُ الذيل، و ثوب‏</w:t>
      </w:r>
      <w:r>
        <w:rPr>
          <w:rFonts w:cs="Traditional Arabic" w:hint="cs"/>
          <w:color w:val="7800FA"/>
          <w:sz w:val="30"/>
          <w:szCs w:val="30"/>
          <w:rtl/>
        </w:rPr>
        <w:t xml:space="preserve"> مُذَيَّل‏</w:t>
      </w:r>
      <w:r>
        <w:rPr>
          <w:rFonts w:cs="Traditional Arabic" w:hint="cs"/>
          <w:color w:val="000000"/>
          <w:sz w:val="30"/>
          <w:szCs w:val="30"/>
          <w:rtl/>
        </w:rPr>
        <w:t>؛ قال الشاعر: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441"/>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عَذَارَى دَوارٍ في مُلاء</w:t>
            </w:r>
            <w:r>
              <w:rPr>
                <w:rFonts w:cs="Traditional Arabic"/>
                <w:color w:val="7800FA"/>
                <w:sz w:val="30"/>
                <w:szCs w:val="30"/>
              </w:rPr>
              <w:t xml:space="preserve"> </w:t>
            </w:r>
            <w:r>
              <w:rPr>
                <w:rFonts w:cs="Traditional Arabic"/>
                <w:color w:val="7800FA"/>
                <w:sz w:val="30"/>
                <w:szCs w:val="30"/>
                <w:rtl/>
              </w:rPr>
              <w:t>مُذَيَّلِ‏</w:t>
            </w:r>
          </w:p>
        </w:tc>
      </w:tr>
    </w:tbl>
    <w:p w:rsidR="0057665C" w:rsidRDefault="0057665C" w:rsidP="0057665C">
      <w:pPr>
        <w:pStyle w:val="NormalWeb"/>
        <w:bidi/>
        <w:rPr>
          <w:rFonts w:cs="Traditional Arabic"/>
          <w:color w:val="000000"/>
          <w:sz w:val="30"/>
          <w:szCs w:val="30"/>
        </w:rPr>
      </w:pPr>
      <w:r>
        <w:rPr>
          <w:rFonts w:cs="Traditional Arabic" w:hint="cs"/>
          <w:color w:val="000000"/>
          <w:sz w:val="30"/>
          <w:szCs w:val="30"/>
          <w:rtl/>
        </w:rPr>
        <w:t>و يقال:</w:t>
      </w:r>
      <w:r>
        <w:rPr>
          <w:rFonts w:cs="Traditional Arabic" w:hint="cs"/>
          <w:color w:val="7800FA"/>
          <w:sz w:val="30"/>
          <w:szCs w:val="30"/>
          <w:rtl/>
        </w:rPr>
        <w:t xml:space="preserve"> أَذَالَ‏</w:t>
      </w:r>
      <w:r>
        <w:rPr>
          <w:rFonts w:cs="Traditional Arabic" w:hint="cs"/>
          <w:color w:val="000000"/>
          <w:sz w:val="30"/>
          <w:szCs w:val="30"/>
          <w:rtl/>
        </w:rPr>
        <w:t xml:space="preserve"> فلان ثوبه أَيضاً إِذا أَطالَ ذَيْله؛ قال كثيِّر: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على ابن أَبي العاصي دِلاصٌ حَصِينةٌ،</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أَجادَ المُسَدِّي سَرْدَها</w:t>
            </w:r>
            <w:r>
              <w:rPr>
                <w:rFonts w:cs="Traditional Arabic"/>
                <w:color w:val="7800FA"/>
                <w:sz w:val="30"/>
                <w:szCs w:val="30"/>
              </w:rPr>
              <w:t xml:space="preserve"> </w:t>
            </w:r>
            <w:r>
              <w:rPr>
                <w:rFonts w:cs="Traditional Arabic"/>
                <w:color w:val="7800FA"/>
                <w:sz w:val="30"/>
                <w:szCs w:val="30"/>
                <w:rtl/>
              </w:rPr>
              <w:t>فأَذَالَها</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000000"/>
          <w:sz w:val="30"/>
          <w:szCs w:val="30"/>
        </w:rPr>
      </w:pPr>
      <w:r>
        <w:rPr>
          <w:rFonts w:cs="Traditional Arabic" w:hint="cs"/>
          <w:color w:val="000000"/>
          <w:sz w:val="30"/>
          <w:szCs w:val="30"/>
          <w:rtl/>
        </w:rPr>
        <w:t>و</w:t>
      </w:r>
      <w:r>
        <w:rPr>
          <w:rFonts w:cs="Traditional Arabic" w:hint="cs"/>
          <w:color w:val="7800FA"/>
          <w:sz w:val="30"/>
          <w:szCs w:val="30"/>
          <w:rtl/>
        </w:rPr>
        <w:t xml:space="preserve"> أَذَالَت‏</w:t>
      </w:r>
      <w:r>
        <w:rPr>
          <w:rFonts w:cs="Traditional Arabic" w:hint="cs"/>
          <w:color w:val="000000"/>
          <w:sz w:val="30"/>
          <w:szCs w:val="30"/>
          <w:rtl/>
        </w:rPr>
        <w:t xml:space="preserve"> المرأَةُ قِناعَها أَي أَرْسَلَتْه. و حَلْقة</w:t>
      </w:r>
      <w:r>
        <w:rPr>
          <w:rFonts w:cs="Traditional Arabic" w:hint="cs"/>
          <w:color w:val="7800FA"/>
          <w:sz w:val="30"/>
          <w:szCs w:val="30"/>
          <w:rtl/>
        </w:rPr>
        <w:t xml:space="preserve"> ذَائِلَة</w:t>
      </w:r>
      <w:r>
        <w:rPr>
          <w:rFonts w:cs="Traditional Arabic" w:hint="cs"/>
          <w:color w:val="000000"/>
          <w:sz w:val="30"/>
          <w:szCs w:val="30"/>
          <w:rtl/>
        </w:rPr>
        <w:t xml:space="preserve"> و</w:t>
      </w:r>
      <w:r>
        <w:rPr>
          <w:rFonts w:cs="Traditional Arabic" w:hint="cs"/>
          <w:color w:val="7800FA"/>
          <w:sz w:val="30"/>
          <w:szCs w:val="30"/>
          <w:rtl/>
        </w:rPr>
        <w:t xml:space="preserve"> مُذالَة</w:t>
      </w:r>
      <w:r>
        <w:rPr>
          <w:rFonts w:cs="Traditional Arabic" w:hint="cs"/>
          <w:color w:val="000000"/>
          <w:sz w:val="30"/>
          <w:szCs w:val="30"/>
          <w:rtl/>
        </w:rPr>
        <w:t>: رَقيقة لطيفة مع طُول. و</w:t>
      </w:r>
      <w:r>
        <w:rPr>
          <w:rFonts w:cs="Traditional Arabic" w:hint="cs"/>
          <w:color w:val="7800FA"/>
          <w:sz w:val="30"/>
          <w:szCs w:val="30"/>
          <w:rtl/>
        </w:rPr>
        <w:t xml:space="preserve"> المُذالُ‏</w:t>
      </w:r>
      <w:r>
        <w:rPr>
          <w:rFonts w:cs="Traditional Arabic" w:hint="cs"/>
          <w:color w:val="000000"/>
          <w:sz w:val="30"/>
          <w:szCs w:val="30"/>
          <w:rtl/>
        </w:rPr>
        <w:t xml:space="preserve"> من البسيط و الكامل: ما زِيدَ على وتِده من آخر البيت حرفان، و هو المُسَبّغ في الرَّمَل، و لا يكون‏</w:t>
      </w:r>
      <w:r>
        <w:rPr>
          <w:rFonts w:cs="Traditional Arabic" w:hint="cs"/>
          <w:color w:val="7800FA"/>
          <w:sz w:val="30"/>
          <w:szCs w:val="30"/>
          <w:rtl/>
        </w:rPr>
        <w:t xml:space="preserve"> المُذال‏</w:t>
      </w:r>
      <w:r>
        <w:rPr>
          <w:rFonts w:cs="Traditional Arabic" w:hint="cs"/>
          <w:color w:val="000000"/>
          <w:sz w:val="30"/>
          <w:szCs w:val="30"/>
          <w:rtl/>
        </w:rPr>
        <w:t xml:space="preserve"> في البسيط إِلَّا من المُسَدّس و لا في الكامل إِلَّا من المربع؛ مثال الأَول قوله: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إِنَّا ذَمَمْنا على ما خَيَّلَتْ‏</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سَعْدُ بنُ زيدٍ، و عَمْراً من تَمِيمْ‏</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000000"/>
          <w:sz w:val="30"/>
          <w:szCs w:val="30"/>
        </w:rPr>
      </w:pPr>
      <w:r>
        <w:rPr>
          <w:rFonts w:cs="Traditional Arabic" w:hint="cs"/>
          <w:color w:val="000000"/>
          <w:sz w:val="30"/>
          <w:szCs w:val="30"/>
          <w:rtl/>
        </w:rPr>
        <w:lastRenderedPageBreak/>
        <w:t>و مثال الثاني قوله: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جَدَثٌ يكونُ مُقامُه،</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أَبَداً، بمُخْتَلِفِ [بمُخْتَلَفِ‏] الرِّياحْ‏</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552B2B"/>
          <w:sz w:val="30"/>
          <w:szCs w:val="30"/>
        </w:rPr>
      </w:pPr>
      <w:r>
        <w:rPr>
          <w:rFonts w:cs="Traditional Arabic" w:hint="cs"/>
          <w:color w:val="000000"/>
          <w:sz w:val="30"/>
          <w:szCs w:val="30"/>
          <w:rtl/>
        </w:rPr>
        <w:t>فقوله رَنْ من تميمْ مستفعلان، و قوله تَلِفِرْ [تَلَفِرْ] رِياحْ مُتَفاعلان؛ و قال الزجاج: إِذا زيد على الجزء حرف واحد، و ذلك الجزء مما لا يُزاحَف، فاسمه المُذال نحو متفاعلان أَصله متفاعلن فزدت حرفاً فصار ذلك الحرف بمنزلة الذَّيْل للقميص. و</w:t>
      </w:r>
      <w:r>
        <w:rPr>
          <w:rFonts w:cs="Traditional Arabic" w:hint="cs"/>
          <w:color w:val="7800FA"/>
          <w:sz w:val="30"/>
          <w:szCs w:val="30"/>
          <w:rtl/>
        </w:rPr>
        <w:t xml:space="preserve"> ذَال‏</w:t>
      </w:r>
      <w:r>
        <w:rPr>
          <w:rFonts w:cs="Traditional Arabic" w:hint="cs"/>
          <w:color w:val="000000"/>
          <w:sz w:val="30"/>
          <w:szCs w:val="30"/>
          <w:rtl/>
        </w:rPr>
        <w:t xml:space="preserve"> الشي‏ءُ</w:t>
      </w:r>
      <w:r>
        <w:rPr>
          <w:rFonts w:cs="Traditional Arabic" w:hint="cs"/>
          <w:color w:val="7800FA"/>
          <w:sz w:val="30"/>
          <w:szCs w:val="30"/>
          <w:rtl/>
        </w:rPr>
        <w:t xml:space="preserve"> يَذِيلُ‏</w:t>
      </w:r>
      <w:r>
        <w:rPr>
          <w:rFonts w:cs="Traditional Arabic" w:hint="cs"/>
          <w:color w:val="000000"/>
          <w:sz w:val="30"/>
          <w:szCs w:val="30"/>
          <w:rtl/>
        </w:rPr>
        <w:t>: هانَ، و</w:t>
      </w:r>
      <w:r>
        <w:rPr>
          <w:rFonts w:cs="Traditional Arabic" w:hint="cs"/>
          <w:color w:val="7800FA"/>
          <w:sz w:val="30"/>
          <w:szCs w:val="30"/>
          <w:rtl/>
        </w:rPr>
        <w:t xml:space="preserve"> أَذَلْتُه‏</w:t>
      </w:r>
      <w:r>
        <w:rPr>
          <w:rFonts w:cs="Traditional Arabic" w:hint="cs"/>
          <w:color w:val="000000"/>
          <w:sz w:val="30"/>
          <w:szCs w:val="30"/>
          <w:rtl/>
        </w:rPr>
        <w:t xml:space="preserve"> أَنا: أَهَنْته و لم أُحْسِن القِيام عليه. و</w:t>
      </w:r>
      <w:r>
        <w:rPr>
          <w:rFonts w:cs="Traditional Arabic" w:hint="cs"/>
          <w:color w:val="7800FA"/>
          <w:sz w:val="30"/>
          <w:szCs w:val="30"/>
          <w:rtl/>
        </w:rPr>
        <w:t xml:space="preserve"> أَذَالَ‏</w:t>
      </w:r>
      <w:r>
        <w:rPr>
          <w:rFonts w:cs="Traditional Arabic" w:hint="cs"/>
          <w:color w:val="000000"/>
          <w:sz w:val="30"/>
          <w:szCs w:val="30"/>
          <w:rtl/>
        </w:rPr>
        <w:t xml:space="preserve"> فلان فرسه و غلامه إِذا </w:t>
      </w:r>
      <w:r>
        <w:rPr>
          <w:rFonts w:cs="Traditional Arabic" w:hint="cs"/>
          <w:color w:val="D30000"/>
          <w:sz w:val="30"/>
          <w:szCs w:val="30"/>
          <w:rtl/>
        </w:rPr>
        <w:t>أَهانَه‏</w:t>
      </w:r>
      <w:r>
        <w:rPr>
          <w:rFonts w:cs="Traditional Arabic" w:hint="cs"/>
          <w:color w:val="000000"/>
          <w:sz w:val="30"/>
          <w:szCs w:val="30"/>
          <w:rtl/>
        </w:rPr>
        <w:t>. و</w:t>
      </w:r>
      <w:r>
        <w:rPr>
          <w:rFonts w:cs="Traditional Arabic" w:hint="cs"/>
          <w:color w:val="7800FA"/>
          <w:sz w:val="30"/>
          <w:szCs w:val="30"/>
          <w:rtl/>
        </w:rPr>
        <w:t xml:space="preserve"> الإَذالَةُ</w:t>
      </w:r>
      <w:r>
        <w:rPr>
          <w:rFonts w:cs="Traditional Arabic" w:hint="cs"/>
          <w:color w:val="000000"/>
          <w:sz w:val="30"/>
          <w:szCs w:val="30"/>
          <w:rtl/>
        </w:rPr>
        <w:t>: الإِهانة. و</w:t>
      </w:r>
    </w:p>
    <w:p w:rsidR="0057665C" w:rsidRDefault="0057665C" w:rsidP="0057665C">
      <w:pPr>
        <w:rPr>
          <w:rFonts w:cs="Traditional Arabic"/>
          <w:color w:val="552B2B"/>
          <w:sz w:val="30"/>
          <w:szCs w:val="30"/>
          <w:rtl/>
        </w:rPr>
      </w:pPr>
      <w:r>
        <w:rPr>
          <w:rFonts w:cs="Traditional Arabic" w:hint="cs"/>
          <w:color w:val="552B2B"/>
          <w:sz w:val="30"/>
          <w:szCs w:val="30"/>
          <w:rtl/>
        </w:rPr>
        <w:t>لسان العرب / ج‏13 / 438 / هون: ..... ص : 438</w:t>
      </w:r>
    </w:p>
    <w:p w:rsidR="0057665C" w:rsidRDefault="0057665C" w:rsidP="0057665C">
      <w:pPr>
        <w:pStyle w:val="NormalWeb"/>
        <w:bidi/>
        <w:rPr>
          <w:rFonts w:cs="Traditional Arabic"/>
          <w:color w:val="000000"/>
          <w:sz w:val="30"/>
          <w:szCs w:val="30"/>
          <w:rtl/>
        </w:rPr>
      </w:pPr>
      <w:r>
        <w:rPr>
          <w:rFonts w:cs="Traditional Arabic" w:hint="cs"/>
          <w:color w:val="7800FA"/>
          <w:sz w:val="30"/>
          <w:szCs w:val="30"/>
          <w:rtl/>
        </w:rPr>
        <w:t>الهُونُ‏</w:t>
      </w:r>
      <w:r>
        <w:rPr>
          <w:rFonts w:cs="Traditional Arabic" w:hint="cs"/>
          <w:color w:val="000000"/>
          <w:sz w:val="30"/>
          <w:szCs w:val="30"/>
          <w:rtl/>
        </w:rPr>
        <w:t>: الخِزْيُ. و في التنزيل العزيز:</w:t>
      </w:r>
      <w:r>
        <w:rPr>
          <w:rFonts w:cs="Traditional Arabic" w:hint="cs"/>
          <w:color w:val="006A0F"/>
          <w:sz w:val="30"/>
          <w:szCs w:val="30"/>
          <w:rtl/>
        </w:rPr>
        <w:t xml:space="preserve"> فَأَخَذَتْهُمْ صاعِقَةُ الْعَذابِ‏</w:t>
      </w:r>
      <w:r>
        <w:rPr>
          <w:rFonts w:cs="Traditional Arabic" w:hint="cs"/>
          <w:color w:val="7800FA"/>
          <w:sz w:val="30"/>
          <w:szCs w:val="30"/>
          <w:rtl/>
        </w:rPr>
        <w:t xml:space="preserve"> الْهُونِ‏</w:t>
      </w:r>
      <w:r>
        <w:rPr>
          <w:rFonts w:cs="Traditional Arabic" w:hint="cs"/>
          <w:color w:val="000000"/>
          <w:sz w:val="30"/>
          <w:szCs w:val="30"/>
          <w:rtl/>
        </w:rPr>
        <w:t>؛ أَي ذي الخزي. و</w:t>
      </w:r>
      <w:r>
        <w:rPr>
          <w:rFonts w:cs="Traditional Arabic" w:hint="cs"/>
          <w:color w:val="7800FA"/>
          <w:sz w:val="30"/>
          <w:szCs w:val="30"/>
          <w:rtl/>
        </w:rPr>
        <w:t xml:space="preserve"> الهُونُ‏</w:t>
      </w:r>
      <w:r>
        <w:rPr>
          <w:rFonts w:cs="Traditional Arabic" w:hint="cs"/>
          <w:color w:val="000000"/>
          <w:sz w:val="30"/>
          <w:szCs w:val="30"/>
          <w:rtl/>
        </w:rPr>
        <w:t>، بالضم:</w:t>
      </w:r>
      <w:r>
        <w:rPr>
          <w:rFonts w:cs="Traditional Arabic" w:hint="cs"/>
          <w:color w:val="7800FA"/>
          <w:sz w:val="30"/>
          <w:szCs w:val="30"/>
          <w:rtl/>
        </w:rPr>
        <w:t xml:space="preserve"> الهَوَانُ‏</w:t>
      </w:r>
      <w:r>
        <w:rPr>
          <w:rFonts w:cs="Traditional Arabic" w:hint="cs"/>
          <w:color w:val="000000"/>
          <w:sz w:val="30"/>
          <w:szCs w:val="30"/>
          <w:rtl/>
        </w:rPr>
        <w:t>. و</w:t>
      </w:r>
      <w:r>
        <w:rPr>
          <w:rFonts w:cs="Traditional Arabic" w:hint="cs"/>
          <w:color w:val="7800FA"/>
          <w:sz w:val="30"/>
          <w:szCs w:val="30"/>
          <w:rtl/>
        </w:rPr>
        <w:t xml:space="preserve"> الهُونُ‏</w:t>
      </w:r>
      <w:r>
        <w:rPr>
          <w:rFonts w:cs="Traditional Arabic" w:hint="cs"/>
          <w:color w:val="000000"/>
          <w:sz w:val="30"/>
          <w:szCs w:val="30"/>
          <w:rtl/>
        </w:rPr>
        <w:t xml:space="preserve"> و</w:t>
      </w:r>
      <w:r>
        <w:rPr>
          <w:rFonts w:cs="Traditional Arabic" w:hint="cs"/>
          <w:color w:val="7800FA"/>
          <w:sz w:val="30"/>
          <w:szCs w:val="30"/>
          <w:rtl/>
        </w:rPr>
        <w:t xml:space="preserve"> الهَوانُ‏</w:t>
      </w:r>
      <w:r>
        <w:rPr>
          <w:rFonts w:cs="Traditional Arabic" w:hint="cs"/>
          <w:color w:val="000000"/>
          <w:sz w:val="30"/>
          <w:szCs w:val="30"/>
          <w:rtl/>
        </w:rPr>
        <w:t>: نقيض العِزِّ،</w:t>
      </w:r>
      <w:r>
        <w:rPr>
          <w:rFonts w:cs="Traditional Arabic" w:hint="cs"/>
          <w:color w:val="7800FA"/>
          <w:sz w:val="30"/>
          <w:szCs w:val="30"/>
          <w:rtl/>
        </w:rPr>
        <w:t xml:space="preserve"> هانَ‏ يَهُونُ‏ هَواناً</w:t>
      </w:r>
      <w:r>
        <w:rPr>
          <w:rFonts w:cs="Traditional Arabic" w:hint="cs"/>
          <w:color w:val="000000"/>
          <w:sz w:val="30"/>
          <w:szCs w:val="30"/>
          <w:rtl/>
        </w:rPr>
        <w:t>، و هو</w:t>
      </w:r>
      <w:r>
        <w:rPr>
          <w:rFonts w:cs="Traditional Arabic" w:hint="cs"/>
          <w:color w:val="7800FA"/>
          <w:sz w:val="30"/>
          <w:szCs w:val="30"/>
          <w:rtl/>
        </w:rPr>
        <w:t xml:space="preserve"> هَيْنٌ‏</w:t>
      </w:r>
      <w:r>
        <w:rPr>
          <w:rFonts w:cs="Traditional Arabic" w:hint="cs"/>
          <w:color w:val="000000"/>
          <w:sz w:val="30"/>
          <w:szCs w:val="30"/>
          <w:rtl/>
        </w:rPr>
        <w:t xml:space="preserve"> و</w:t>
      </w:r>
      <w:r>
        <w:rPr>
          <w:rFonts w:cs="Traditional Arabic" w:hint="cs"/>
          <w:color w:val="7800FA"/>
          <w:sz w:val="30"/>
          <w:szCs w:val="30"/>
          <w:rtl/>
        </w:rPr>
        <w:t xml:space="preserve"> أَهْوَنُ‏</w:t>
      </w:r>
      <w:r>
        <w:rPr>
          <w:rFonts w:cs="Traditional Arabic" w:hint="cs"/>
          <w:color w:val="000000"/>
          <w:sz w:val="30"/>
          <w:szCs w:val="30"/>
          <w:rtl/>
        </w:rPr>
        <w:t>. و في التنزيل العزيز:</w:t>
      </w:r>
      <w:r>
        <w:rPr>
          <w:rFonts w:cs="Traditional Arabic" w:hint="cs"/>
          <w:color w:val="006A0F"/>
          <w:sz w:val="30"/>
          <w:szCs w:val="30"/>
          <w:rtl/>
        </w:rPr>
        <w:t xml:space="preserve"> وَ هُوَ</w:t>
      </w:r>
      <w:r>
        <w:rPr>
          <w:rFonts w:cs="Traditional Arabic" w:hint="cs"/>
          <w:color w:val="7800FA"/>
          <w:sz w:val="30"/>
          <w:szCs w:val="30"/>
          <w:rtl/>
        </w:rPr>
        <w:t xml:space="preserve"> أَهْوَنُ‏</w:t>
      </w:r>
      <w:r>
        <w:rPr>
          <w:rFonts w:cs="Traditional Arabic" w:hint="cs"/>
          <w:color w:val="006A0F"/>
          <w:sz w:val="30"/>
          <w:szCs w:val="30"/>
          <w:rtl/>
        </w:rPr>
        <w:t xml:space="preserve"> عَلَيْهِ‏</w:t>
      </w:r>
      <w:r>
        <w:rPr>
          <w:rFonts w:cs="Traditional Arabic" w:hint="cs"/>
          <w:color w:val="000000"/>
          <w:sz w:val="30"/>
          <w:szCs w:val="30"/>
          <w:rtl/>
        </w:rPr>
        <w:t>؛ أَي كل ذلك‏</w:t>
      </w:r>
      <w:r>
        <w:rPr>
          <w:rFonts w:cs="Traditional Arabic" w:hint="cs"/>
          <w:color w:val="7800FA"/>
          <w:sz w:val="30"/>
          <w:szCs w:val="30"/>
          <w:rtl/>
        </w:rPr>
        <w:t xml:space="preserve"> هَيِّنٌ‏</w:t>
      </w:r>
      <w:r>
        <w:rPr>
          <w:rFonts w:cs="Traditional Arabic" w:hint="cs"/>
          <w:color w:val="000000"/>
          <w:sz w:val="30"/>
          <w:szCs w:val="30"/>
          <w:rtl/>
        </w:rPr>
        <w:t xml:space="preserve"> على الله، و ليست للمفاضلة لأَنه ليس شي‏ءٌ أَيْسَرَ عليه من غيره، و قيل: الهاء هنا راجعة إلى الإِنسان، و معناه أَن البعث‏</w:t>
      </w:r>
      <w:r>
        <w:rPr>
          <w:rFonts w:cs="Traditional Arabic" w:hint="cs"/>
          <w:color w:val="7800FA"/>
          <w:sz w:val="30"/>
          <w:szCs w:val="30"/>
          <w:rtl/>
        </w:rPr>
        <w:t xml:space="preserve"> أَهونُ‏</w:t>
      </w:r>
      <w:r>
        <w:rPr>
          <w:rFonts w:cs="Traditional Arabic" w:hint="cs"/>
          <w:color w:val="000000"/>
          <w:sz w:val="30"/>
          <w:szCs w:val="30"/>
          <w:rtl/>
        </w:rPr>
        <w:t xml:space="preserve"> على الإِنسان من إنشائه، لأَنه يقاسي في النَّشْ‏ءِ ما لا يقاسيه في الإِعادة و البعث؛ و مثل ذلك قول الشاعر: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لَعَمْرُك ما أَدْري، و إني لأَوْجَلُ،</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على أَيِّنا تَعْدُو المَنِيَّةُ أَوَّلُ‏</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552B2B"/>
          <w:sz w:val="30"/>
          <w:szCs w:val="30"/>
        </w:rPr>
      </w:pPr>
      <w:r>
        <w:rPr>
          <w:rFonts w:cs="Traditional Arabic" w:hint="cs"/>
          <w:color w:val="000000"/>
          <w:sz w:val="30"/>
          <w:szCs w:val="30"/>
          <w:rtl/>
        </w:rPr>
        <w:t>و</w:t>
      </w:r>
      <w:r>
        <w:rPr>
          <w:rFonts w:cs="Traditional Arabic" w:hint="cs"/>
          <w:color w:val="7800FA"/>
          <w:sz w:val="30"/>
          <w:szCs w:val="30"/>
          <w:rtl/>
        </w:rPr>
        <w:t xml:space="preserve"> </w:t>
      </w:r>
      <w:r>
        <w:rPr>
          <w:rFonts w:cs="Traditional Arabic" w:hint="cs"/>
          <w:color w:val="D30000"/>
          <w:sz w:val="30"/>
          <w:szCs w:val="30"/>
          <w:rtl/>
        </w:rPr>
        <w:t>أَهانه‏</w:t>
      </w:r>
      <w:r>
        <w:rPr>
          <w:rFonts w:cs="Traditional Arabic" w:hint="cs"/>
          <w:color w:val="000000"/>
          <w:sz w:val="30"/>
          <w:szCs w:val="30"/>
          <w:rtl/>
        </w:rPr>
        <w:t xml:space="preserve"> و</w:t>
      </w:r>
      <w:r>
        <w:rPr>
          <w:rFonts w:cs="Traditional Arabic" w:hint="cs"/>
          <w:color w:val="7800FA"/>
          <w:sz w:val="30"/>
          <w:szCs w:val="30"/>
          <w:rtl/>
        </w:rPr>
        <w:t xml:space="preserve"> هَوَّنه‏</w:t>
      </w:r>
      <w:r>
        <w:rPr>
          <w:rFonts w:cs="Traditional Arabic" w:hint="cs"/>
          <w:color w:val="000000"/>
          <w:sz w:val="30"/>
          <w:szCs w:val="30"/>
          <w:rtl/>
        </w:rPr>
        <w:t xml:space="preserve"> و</w:t>
      </w:r>
      <w:r>
        <w:rPr>
          <w:rFonts w:cs="Traditional Arabic" w:hint="cs"/>
          <w:color w:val="7800FA"/>
          <w:sz w:val="30"/>
          <w:szCs w:val="30"/>
          <w:rtl/>
        </w:rPr>
        <w:t xml:space="preserve"> اسْتَهانَ‏</w:t>
      </w:r>
      <w:r>
        <w:rPr>
          <w:rFonts w:cs="Traditional Arabic" w:hint="cs"/>
          <w:color w:val="000000"/>
          <w:sz w:val="30"/>
          <w:szCs w:val="30"/>
          <w:rtl/>
        </w:rPr>
        <w:t xml:space="preserve"> به و</w:t>
      </w:r>
      <w:r>
        <w:rPr>
          <w:rFonts w:cs="Traditional Arabic" w:hint="cs"/>
          <w:color w:val="7800FA"/>
          <w:sz w:val="30"/>
          <w:szCs w:val="30"/>
          <w:rtl/>
        </w:rPr>
        <w:t xml:space="preserve"> تَهاوَنَ‏</w:t>
      </w:r>
      <w:r>
        <w:rPr>
          <w:rFonts w:cs="Traditional Arabic" w:hint="cs"/>
          <w:color w:val="000000"/>
          <w:sz w:val="30"/>
          <w:szCs w:val="30"/>
          <w:rtl/>
        </w:rPr>
        <w:t xml:space="preserve"> بهِ: استخفَّ به، و الاسم‏</w:t>
      </w:r>
      <w:r>
        <w:rPr>
          <w:rFonts w:cs="Traditional Arabic" w:hint="cs"/>
          <w:color w:val="7800FA"/>
          <w:sz w:val="30"/>
          <w:szCs w:val="30"/>
          <w:rtl/>
        </w:rPr>
        <w:t xml:space="preserve"> الهَوَانُ‏</w:t>
      </w:r>
      <w:r>
        <w:rPr>
          <w:rFonts w:cs="Traditional Arabic" w:hint="cs"/>
          <w:color w:val="000000"/>
          <w:sz w:val="30"/>
          <w:szCs w:val="30"/>
          <w:rtl/>
        </w:rPr>
        <w:t xml:space="preserve"> و</w:t>
      </w:r>
      <w:r>
        <w:rPr>
          <w:rFonts w:cs="Traditional Arabic" w:hint="cs"/>
          <w:color w:val="7800FA"/>
          <w:sz w:val="30"/>
          <w:szCs w:val="30"/>
          <w:rtl/>
        </w:rPr>
        <w:t xml:space="preserve"> المَهانة</w:t>
      </w:r>
      <w:r>
        <w:rPr>
          <w:rFonts w:cs="Traditional Arabic" w:hint="cs"/>
          <w:color w:val="000000"/>
          <w:sz w:val="30"/>
          <w:szCs w:val="30"/>
          <w:rtl/>
        </w:rPr>
        <w:t>. و رجل فيه‏</w:t>
      </w:r>
      <w:r>
        <w:rPr>
          <w:rFonts w:cs="Traditional Arabic" w:hint="cs"/>
          <w:color w:val="7800FA"/>
          <w:sz w:val="30"/>
          <w:szCs w:val="30"/>
          <w:rtl/>
        </w:rPr>
        <w:t xml:space="preserve"> مَهانة</w:t>
      </w:r>
      <w:r>
        <w:rPr>
          <w:rFonts w:cs="Traditional Arabic" w:hint="cs"/>
          <w:color w:val="000000"/>
          <w:sz w:val="30"/>
          <w:szCs w:val="30"/>
          <w:rtl/>
        </w:rPr>
        <w:t xml:space="preserve"> أَي ذُلٌّ و ضعف. قال ابن بري:</w:t>
      </w:r>
      <w:r>
        <w:rPr>
          <w:rFonts w:cs="Traditional Arabic" w:hint="cs"/>
          <w:color w:val="7800FA"/>
          <w:sz w:val="30"/>
          <w:szCs w:val="30"/>
          <w:rtl/>
        </w:rPr>
        <w:t xml:space="preserve"> المَهانةُ</w:t>
      </w:r>
      <w:r>
        <w:rPr>
          <w:rFonts w:cs="Traditional Arabic" w:hint="cs"/>
          <w:color w:val="000000"/>
          <w:sz w:val="30"/>
          <w:szCs w:val="30"/>
          <w:rtl/>
        </w:rPr>
        <w:t xml:space="preserve"> من‏</w:t>
      </w:r>
      <w:r>
        <w:rPr>
          <w:rFonts w:cs="Traditional Arabic" w:hint="cs"/>
          <w:color w:val="7800FA"/>
          <w:sz w:val="30"/>
          <w:szCs w:val="30"/>
          <w:rtl/>
        </w:rPr>
        <w:t xml:space="preserve"> الهَوانِ‏</w:t>
      </w:r>
      <w:r>
        <w:rPr>
          <w:rFonts w:cs="Traditional Arabic" w:hint="cs"/>
          <w:color w:val="000000"/>
          <w:sz w:val="30"/>
          <w:szCs w:val="30"/>
          <w:rtl/>
        </w:rPr>
        <w:t>، مَفْعَلة منه و ميمها زائدة. و المَهانة من الحَقارة: فَعالة مصدر مَهُنَ مَهانة إذا كان حقيراً. و</w:t>
      </w:r>
    </w:p>
    <w:p w:rsidR="0057665C" w:rsidRDefault="0057665C" w:rsidP="0057665C">
      <w:pPr>
        <w:rPr>
          <w:rFonts w:cs="Traditional Arabic"/>
          <w:color w:val="552B2B"/>
          <w:sz w:val="30"/>
          <w:szCs w:val="30"/>
          <w:rtl/>
        </w:rPr>
      </w:pPr>
      <w:r>
        <w:rPr>
          <w:rFonts w:cs="Traditional Arabic" w:hint="cs"/>
          <w:color w:val="552B2B"/>
          <w:sz w:val="30"/>
          <w:szCs w:val="30"/>
          <w:rtl/>
        </w:rPr>
        <w:t>لسان العرب / ج‏13 / 439 / هون: ..... ص : 438</w:t>
      </w:r>
    </w:p>
    <w:p w:rsidR="0057665C" w:rsidRDefault="0057665C" w:rsidP="0057665C">
      <w:pPr>
        <w:pStyle w:val="NormalWeb"/>
        <w:bidi/>
        <w:rPr>
          <w:rFonts w:cs="Traditional Arabic"/>
          <w:color w:val="000000"/>
          <w:sz w:val="30"/>
          <w:szCs w:val="30"/>
          <w:rtl/>
        </w:rPr>
      </w:pPr>
      <w:r>
        <w:rPr>
          <w:rFonts w:cs="Traditional Arabic" w:hint="cs"/>
          <w:color w:val="000000"/>
          <w:sz w:val="30"/>
          <w:szCs w:val="30"/>
          <w:rtl/>
        </w:rPr>
        <w:t>؛ و قال الكميت: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شُمٌ‏</w:t>
            </w:r>
            <w:r>
              <w:rPr>
                <w:rFonts w:cs="Traditional Arabic"/>
                <w:color w:val="7800FA"/>
                <w:sz w:val="30"/>
                <w:szCs w:val="30"/>
              </w:rPr>
              <w:t xml:space="preserve"> </w:t>
            </w:r>
            <w:r>
              <w:rPr>
                <w:rFonts w:cs="Traditional Arabic"/>
                <w:color w:val="7800FA"/>
                <w:sz w:val="30"/>
                <w:szCs w:val="30"/>
                <w:rtl/>
              </w:rPr>
              <w:t>مَهاوِينُ‏</w:t>
            </w:r>
            <w:r>
              <w:rPr>
                <w:rFonts w:cs="Traditional Arabic"/>
                <w:color w:val="7800FA"/>
                <w:sz w:val="30"/>
                <w:szCs w:val="30"/>
              </w:rPr>
              <w:t xml:space="preserve"> </w:t>
            </w:r>
            <w:r>
              <w:rPr>
                <w:rFonts w:cs="Traditional Arabic"/>
                <w:color w:val="7800FA"/>
                <w:sz w:val="30"/>
                <w:szCs w:val="30"/>
                <w:rtl/>
              </w:rPr>
              <w:t>أَبْدانِ الجَزُورِ، مَخامِيصُ‏</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العَشيّات، لا خُورٌ و لا قُزُمُ‏</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000000"/>
          <w:sz w:val="30"/>
          <w:szCs w:val="30"/>
        </w:rPr>
      </w:pPr>
      <w:r>
        <w:rPr>
          <w:rFonts w:cs="Traditional Arabic" w:hint="cs"/>
          <w:color w:val="000000"/>
          <w:sz w:val="30"/>
          <w:szCs w:val="30"/>
          <w:rtl/>
        </w:rPr>
        <w:t>قال ابن سيدة: يجوز أَن يكون‏</w:t>
      </w:r>
      <w:r>
        <w:rPr>
          <w:rFonts w:cs="Traditional Arabic" w:hint="cs"/>
          <w:color w:val="7800FA"/>
          <w:sz w:val="30"/>
          <w:szCs w:val="30"/>
          <w:rtl/>
        </w:rPr>
        <w:t xml:space="preserve"> مهاوين‏</w:t>
      </w:r>
      <w:r>
        <w:rPr>
          <w:rFonts w:cs="Traditional Arabic" w:hint="cs"/>
          <w:color w:val="000000"/>
          <w:sz w:val="30"/>
          <w:szCs w:val="30"/>
          <w:rtl/>
        </w:rPr>
        <w:t xml:space="preserve"> جمع‏</w:t>
      </w:r>
      <w:r>
        <w:rPr>
          <w:rFonts w:cs="Traditional Arabic" w:hint="cs"/>
          <w:color w:val="7800FA"/>
          <w:sz w:val="30"/>
          <w:szCs w:val="30"/>
          <w:rtl/>
        </w:rPr>
        <w:t xml:space="preserve"> مهْوَنٍ‏</w:t>
      </w:r>
      <w:r>
        <w:rPr>
          <w:rFonts w:cs="Traditional Arabic" w:hint="cs"/>
          <w:color w:val="000000"/>
          <w:sz w:val="30"/>
          <w:szCs w:val="30"/>
          <w:rtl/>
        </w:rPr>
        <w:t>، و مذهب سيبويه أَنه جمع‏</w:t>
      </w:r>
      <w:r>
        <w:rPr>
          <w:rFonts w:cs="Traditional Arabic" w:hint="cs"/>
          <w:color w:val="7800FA"/>
          <w:sz w:val="30"/>
          <w:szCs w:val="30"/>
          <w:rtl/>
        </w:rPr>
        <w:t xml:space="preserve"> مِهْوانٍ‏</w:t>
      </w:r>
      <w:r>
        <w:rPr>
          <w:rFonts w:cs="Traditional Arabic" w:hint="cs"/>
          <w:color w:val="000000"/>
          <w:sz w:val="30"/>
          <w:szCs w:val="30"/>
          <w:rtl/>
        </w:rPr>
        <w:t>. و رجل‏</w:t>
      </w:r>
      <w:r>
        <w:rPr>
          <w:rFonts w:cs="Traditional Arabic" w:hint="cs"/>
          <w:color w:val="7800FA"/>
          <w:sz w:val="30"/>
          <w:szCs w:val="30"/>
          <w:rtl/>
        </w:rPr>
        <w:t xml:space="preserve"> هَيِّنٌ‏</w:t>
      </w:r>
      <w:r>
        <w:rPr>
          <w:rFonts w:cs="Traditional Arabic" w:hint="cs"/>
          <w:color w:val="000000"/>
          <w:sz w:val="30"/>
          <w:szCs w:val="30"/>
          <w:rtl/>
        </w:rPr>
        <w:t xml:space="preserve"> و</w:t>
      </w:r>
      <w:r>
        <w:rPr>
          <w:rFonts w:cs="Traditional Arabic" w:hint="cs"/>
          <w:color w:val="7800FA"/>
          <w:sz w:val="30"/>
          <w:szCs w:val="30"/>
          <w:rtl/>
        </w:rPr>
        <w:t xml:space="preserve"> هَيْنٌ‏</w:t>
      </w:r>
      <w:r>
        <w:rPr>
          <w:rFonts w:cs="Traditional Arabic" w:hint="cs"/>
          <w:color w:val="000000"/>
          <w:sz w:val="30"/>
          <w:szCs w:val="30"/>
          <w:rtl/>
        </w:rPr>
        <w:t>، و الجمع‏</w:t>
      </w:r>
      <w:r>
        <w:rPr>
          <w:rFonts w:cs="Traditional Arabic" w:hint="cs"/>
          <w:color w:val="7800FA"/>
          <w:sz w:val="30"/>
          <w:szCs w:val="30"/>
          <w:rtl/>
        </w:rPr>
        <w:t xml:space="preserve"> أَهْوِناءُ</w:t>
      </w:r>
      <w:r>
        <w:rPr>
          <w:rFonts w:cs="Traditional Arabic" w:hint="cs"/>
          <w:color w:val="000000"/>
          <w:sz w:val="30"/>
          <w:szCs w:val="30"/>
          <w:rtl/>
        </w:rPr>
        <w:t>، و شي‏ءٌ</w:t>
      </w:r>
      <w:r>
        <w:rPr>
          <w:rFonts w:cs="Traditional Arabic" w:hint="cs"/>
          <w:color w:val="7800FA"/>
          <w:sz w:val="30"/>
          <w:szCs w:val="30"/>
          <w:rtl/>
        </w:rPr>
        <w:t xml:space="preserve"> هَوْنٌ‏</w:t>
      </w:r>
      <w:r>
        <w:rPr>
          <w:rFonts w:cs="Traditional Arabic" w:hint="cs"/>
          <w:color w:val="000000"/>
          <w:sz w:val="30"/>
          <w:szCs w:val="30"/>
          <w:rtl/>
        </w:rPr>
        <w:t>: حقير. قال ابن بري:</w:t>
      </w:r>
      <w:r>
        <w:rPr>
          <w:rFonts w:cs="Traditional Arabic" w:hint="cs"/>
          <w:color w:val="7800FA"/>
          <w:sz w:val="30"/>
          <w:szCs w:val="30"/>
          <w:rtl/>
        </w:rPr>
        <w:t xml:space="preserve"> الهَوْن‏ هَوانُ‏</w:t>
      </w:r>
      <w:r>
        <w:rPr>
          <w:rFonts w:cs="Traditional Arabic" w:hint="cs"/>
          <w:color w:val="000000"/>
          <w:sz w:val="30"/>
          <w:szCs w:val="30"/>
          <w:rtl/>
        </w:rPr>
        <w:t xml:space="preserve"> الشي‏ءِ الحقير</w:t>
      </w:r>
      <w:r>
        <w:rPr>
          <w:rFonts w:cs="Traditional Arabic" w:hint="cs"/>
          <w:color w:val="7800FA"/>
          <w:sz w:val="30"/>
          <w:szCs w:val="30"/>
          <w:rtl/>
        </w:rPr>
        <w:t xml:space="preserve"> الهَيِّنِ‏</w:t>
      </w:r>
      <w:r>
        <w:rPr>
          <w:rFonts w:cs="Traditional Arabic" w:hint="cs"/>
          <w:color w:val="000000"/>
          <w:sz w:val="30"/>
          <w:szCs w:val="30"/>
          <w:rtl/>
        </w:rPr>
        <w:t xml:space="preserve"> الذي لا كرامة له. و تقول:</w:t>
      </w:r>
      <w:r>
        <w:rPr>
          <w:rFonts w:cs="Traditional Arabic" w:hint="cs"/>
          <w:color w:val="7800FA"/>
          <w:sz w:val="30"/>
          <w:szCs w:val="30"/>
          <w:rtl/>
        </w:rPr>
        <w:t xml:space="preserve"> أَهَنْتُ‏</w:t>
      </w:r>
      <w:r>
        <w:rPr>
          <w:rFonts w:cs="Traditional Arabic" w:hint="cs"/>
          <w:color w:val="000000"/>
          <w:sz w:val="30"/>
          <w:szCs w:val="30"/>
          <w:rtl/>
        </w:rPr>
        <w:t xml:space="preserve"> فلاناً و</w:t>
      </w:r>
      <w:r>
        <w:rPr>
          <w:rFonts w:cs="Traditional Arabic" w:hint="cs"/>
          <w:color w:val="7800FA"/>
          <w:sz w:val="30"/>
          <w:szCs w:val="30"/>
          <w:rtl/>
        </w:rPr>
        <w:t xml:space="preserve"> تَهاوَنْتُ‏</w:t>
      </w:r>
      <w:r>
        <w:rPr>
          <w:rFonts w:cs="Traditional Arabic" w:hint="cs"/>
          <w:color w:val="000000"/>
          <w:sz w:val="30"/>
          <w:szCs w:val="30"/>
          <w:rtl/>
        </w:rPr>
        <w:t xml:space="preserve"> به و</w:t>
      </w:r>
      <w:r>
        <w:rPr>
          <w:rFonts w:cs="Traditional Arabic" w:hint="cs"/>
          <w:color w:val="7800FA"/>
          <w:sz w:val="30"/>
          <w:szCs w:val="30"/>
          <w:rtl/>
        </w:rPr>
        <w:t xml:space="preserve"> استَهنْتُ‏</w:t>
      </w:r>
      <w:r>
        <w:rPr>
          <w:rFonts w:cs="Traditional Arabic" w:hint="cs"/>
          <w:color w:val="000000"/>
          <w:sz w:val="30"/>
          <w:szCs w:val="30"/>
          <w:rtl/>
        </w:rPr>
        <w:t xml:space="preserve"> به. و</w:t>
      </w:r>
      <w:r>
        <w:rPr>
          <w:rFonts w:cs="Traditional Arabic" w:hint="cs"/>
          <w:color w:val="7800FA"/>
          <w:sz w:val="30"/>
          <w:szCs w:val="30"/>
          <w:rtl/>
        </w:rPr>
        <w:t xml:space="preserve"> الهُونُ‏</w:t>
      </w:r>
      <w:r>
        <w:rPr>
          <w:rFonts w:cs="Traditional Arabic" w:hint="cs"/>
          <w:color w:val="000000"/>
          <w:sz w:val="30"/>
          <w:szCs w:val="30"/>
          <w:rtl/>
        </w:rPr>
        <w:t>:</w:t>
      </w:r>
      <w:r>
        <w:rPr>
          <w:rFonts w:cs="Traditional Arabic" w:hint="cs"/>
          <w:color w:val="7800FA"/>
          <w:sz w:val="30"/>
          <w:szCs w:val="30"/>
          <w:rtl/>
        </w:rPr>
        <w:t xml:space="preserve"> الهَوانُ‏</w:t>
      </w:r>
      <w:r>
        <w:rPr>
          <w:rFonts w:cs="Traditional Arabic" w:hint="cs"/>
          <w:color w:val="000000"/>
          <w:sz w:val="30"/>
          <w:szCs w:val="30"/>
          <w:rtl/>
        </w:rPr>
        <w:t xml:space="preserve"> و الشِّدَّة. أَصابه‏</w:t>
      </w:r>
      <w:r>
        <w:rPr>
          <w:rFonts w:cs="Traditional Arabic" w:hint="cs"/>
          <w:color w:val="7800FA"/>
          <w:sz w:val="30"/>
          <w:szCs w:val="30"/>
          <w:rtl/>
        </w:rPr>
        <w:t xml:space="preserve"> هُونٌ‏</w:t>
      </w:r>
      <w:r>
        <w:rPr>
          <w:rFonts w:cs="Traditional Arabic" w:hint="cs"/>
          <w:color w:val="000000"/>
          <w:sz w:val="30"/>
          <w:szCs w:val="30"/>
          <w:rtl/>
        </w:rPr>
        <w:t xml:space="preserve"> شديد أَي شدة و مضَرَّة و عَوَزٌ؛ قالت الخنساء:</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441"/>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تُهِينُ‏</w:t>
            </w:r>
            <w:r>
              <w:rPr>
                <w:rFonts w:cs="Traditional Arabic"/>
                <w:color w:val="7800FA"/>
                <w:sz w:val="30"/>
                <w:szCs w:val="30"/>
              </w:rPr>
              <w:t xml:space="preserve"> </w:t>
            </w:r>
            <w:r>
              <w:rPr>
                <w:rFonts w:cs="Traditional Arabic"/>
                <w:color w:val="7800FA"/>
                <w:sz w:val="30"/>
                <w:szCs w:val="30"/>
                <w:rtl/>
              </w:rPr>
              <w:t>النفوسَ و</w:t>
            </w:r>
            <w:r>
              <w:rPr>
                <w:rFonts w:cs="Traditional Arabic"/>
                <w:color w:val="7800FA"/>
                <w:sz w:val="30"/>
                <w:szCs w:val="30"/>
              </w:rPr>
              <w:t xml:space="preserve"> </w:t>
            </w:r>
            <w:r>
              <w:rPr>
                <w:rFonts w:cs="Traditional Arabic"/>
                <w:color w:val="7800FA"/>
                <w:sz w:val="30"/>
                <w:szCs w:val="30"/>
                <w:rtl/>
              </w:rPr>
              <w:t>هُون‏</w:t>
            </w:r>
            <w:r>
              <w:rPr>
                <w:rFonts w:cs="Traditional Arabic"/>
                <w:color w:val="7800FA"/>
                <w:sz w:val="30"/>
                <w:szCs w:val="30"/>
              </w:rPr>
              <w:t xml:space="preserve"> </w:t>
            </w:r>
            <w:r>
              <w:rPr>
                <w:rFonts w:cs="Traditional Arabic"/>
                <w:color w:val="7800FA"/>
                <w:sz w:val="30"/>
                <w:szCs w:val="30"/>
                <w:rtl/>
              </w:rPr>
              <w:t>النُّفوسْ‏</w:t>
            </w:r>
          </w:p>
        </w:tc>
      </w:tr>
    </w:tbl>
    <w:p w:rsidR="0057665C" w:rsidRDefault="0057665C" w:rsidP="0057665C">
      <w:pPr>
        <w:pStyle w:val="NormalWeb"/>
        <w:bidi/>
        <w:rPr>
          <w:rFonts w:cs="Traditional Arabic"/>
          <w:color w:val="000000"/>
          <w:sz w:val="30"/>
          <w:szCs w:val="30"/>
        </w:rPr>
      </w:pPr>
      <w:r>
        <w:rPr>
          <w:rFonts w:cs="Traditional Arabic" w:hint="cs"/>
          <w:color w:val="000000"/>
          <w:sz w:val="30"/>
          <w:szCs w:val="30"/>
          <w:rtl/>
        </w:rPr>
        <w:lastRenderedPageBreak/>
        <w:t>تريد:</w:t>
      </w:r>
      <w:r>
        <w:rPr>
          <w:rFonts w:cs="Traditional Arabic" w:hint="cs"/>
          <w:color w:val="7800FA"/>
          <w:sz w:val="30"/>
          <w:szCs w:val="30"/>
          <w:rtl/>
        </w:rPr>
        <w:t xml:space="preserve"> </w:t>
      </w:r>
      <w:r>
        <w:rPr>
          <w:rFonts w:cs="Traditional Arabic" w:hint="cs"/>
          <w:color w:val="D30000"/>
          <w:sz w:val="30"/>
          <w:szCs w:val="30"/>
          <w:rtl/>
        </w:rPr>
        <w:t>إهانة</w:t>
      </w:r>
      <w:r>
        <w:rPr>
          <w:rFonts w:cs="Traditional Arabic" w:hint="cs"/>
          <w:color w:val="000000"/>
          <w:sz w:val="30"/>
          <w:szCs w:val="30"/>
          <w:rtl/>
        </w:rPr>
        <w:t xml:space="preserve"> النفوس: ابن بري:</w:t>
      </w:r>
      <w:r>
        <w:rPr>
          <w:rFonts w:cs="Traditional Arabic" w:hint="cs"/>
          <w:color w:val="7800FA"/>
          <w:sz w:val="30"/>
          <w:szCs w:val="30"/>
          <w:rtl/>
        </w:rPr>
        <w:t xml:space="preserve"> الهُون‏</w:t>
      </w:r>
      <w:r>
        <w:rPr>
          <w:rFonts w:cs="Traditional Arabic" w:hint="cs"/>
          <w:color w:val="000000"/>
          <w:sz w:val="30"/>
          <w:szCs w:val="30"/>
          <w:rtl/>
        </w:rPr>
        <w:t>، بالضم،</w:t>
      </w:r>
      <w:r>
        <w:rPr>
          <w:rFonts w:cs="Traditional Arabic" w:hint="cs"/>
          <w:color w:val="7800FA"/>
          <w:sz w:val="30"/>
          <w:szCs w:val="30"/>
          <w:rtl/>
        </w:rPr>
        <w:t xml:space="preserve"> الهَوان‏</w:t>
      </w:r>
      <w:r>
        <w:rPr>
          <w:rFonts w:cs="Traditional Arabic" w:hint="cs"/>
          <w:color w:val="000000"/>
          <w:sz w:val="30"/>
          <w:szCs w:val="30"/>
          <w:rtl/>
        </w:rPr>
        <w:t>؛ قال ذو الإِصبع:</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اذهَبْ إليك، فما أُمِّي براعِيةٍ</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ترْعَى المَخاضَ، و لا أُغضِي على‏</w:t>
            </w:r>
            <w:r>
              <w:rPr>
                <w:rFonts w:cs="Traditional Arabic"/>
                <w:color w:val="7800FA"/>
                <w:sz w:val="30"/>
                <w:szCs w:val="30"/>
              </w:rPr>
              <w:t xml:space="preserve"> </w:t>
            </w:r>
            <w:r>
              <w:rPr>
                <w:rFonts w:cs="Traditional Arabic"/>
                <w:color w:val="7800FA"/>
                <w:sz w:val="30"/>
                <w:szCs w:val="30"/>
                <w:rtl/>
              </w:rPr>
              <w:t>الهُونِ‏</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000000"/>
          <w:sz w:val="30"/>
          <w:szCs w:val="30"/>
        </w:rPr>
      </w:pPr>
      <w:r>
        <w:rPr>
          <w:rFonts w:cs="Traditional Arabic" w:hint="cs"/>
          <w:color w:val="000000"/>
          <w:sz w:val="30"/>
          <w:szCs w:val="30"/>
          <w:rtl/>
        </w:rPr>
        <w:t>و يقال: إنه‏</w:t>
      </w:r>
      <w:r>
        <w:rPr>
          <w:rFonts w:cs="Traditional Arabic" w:hint="cs"/>
          <w:color w:val="7800FA"/>
          <w:sz w:val="30"/>
          <w:szCs w:val="30"/>
          <w:rtl/>
        </w:rPr>
        <w:t xml:space="preserve"> لَهَوْنٌ‏</w:t>
      </w:r>
      <w:r>
        <w:rPr>
          <w:rFonts w:cs="Traditional Arabic" w:hint="cs"/>
          <w:color w:val="000000"/>
          <w:sz w:val="30"/>
          <w:szCs w:val="30"/>
          <w:rtl/>
        </w:rPr>
        <w:t xml:space="preserve"> من الخيل، و الأُنثى‏</w:t>
      </w:r>
      <w:r>
        <w:rPr>
          <w:rFonts w:cs="Traditional Arabic" w:hint="cs"/>
          <w:color w:val="7800FA"/>
          <w:sz w:val="30"/>
          <w:szCs w:val="30"/>
          <w:rtl/>
        </w:rPr>
        <w:t xml:space="preserve"> هَوْنة</w:t>
      </w:r>
      <w:r>
        <w:rPr>
          <w:rFonts w:cs="Traditional Arabic" w:hint="cs"/>
          <w:color w:val="000000"/>
          <w:sz w:val="30"/>
          <w:szCs w:val="30"/>
          <w:rtl/>
        </w:rPr>
        <w:t>، إذا كان مِطْواعاً سَلِساً. و</w:t>
      </w:r>
      <w:r>
        <w:rPr>
          <w:rFonts w:cs="Traditional Arabic" w:hint="cs"/>
          <w:color w:val="7800FA"/>
          <w:sz w:val="30"/>
          <w:szCs w:val="30"/>
          <w:rtl/>
        </w:rPr>
        <w:t xml:space="preserve"> الهَوْنُ‏</w:t>
      </w:r>
      <w:r>
        <w:rPr>
          <w:rFonts w:cs="Traditional Arabic" w:hint="cs"/>
          <w:color w:val="000000"/>
          <w:sz w:val="30"/>
          <w:szCs w:val="30"/>
          <w:rtl/>
        </w:rPr>
        <w:t xml:space="preserve"> و</w:t>
      </w:r>
      <w:r>
        <w:rPr>
          <w:rFonts w:cs="Traditional Arabic" w:hint="cs"/>
          <w:color w:val="7800FA"/>
          <w:sz w:val="30"/>
          <w:szCs w:val="30"/>
          <w:rtl/>
        </w:rPr>
        <w:t xml:space="preserve"> الهُوَيْنا</w:t>
      </w:r>
      <w:r>
        <w:rPr>
          <w:rFonts w:cs="Traditional Arabic" w:hint="cs"/>
          <w:color w:val="000000"/>
          <w:sz w:val="30"/>
          <w:szCs w:val="30"/>
          <w:rtl/>
        </w:rPr>
        <w:t>: التُّؤَدة و الرِّفْق و السكينة و الوقار. رجل‏</w:t>
      </w:r>
      <w:r>
        <w:rPr>
          <w:rFonts w:cs="Traditional Arabic" w:hint="cs"/>
          <w:color w:val="7800FA"/>
          <w:sz w:val="30"/>
          <w:szCs w:val="30"/>
          <w:rtl/>
        </w:rPr>
        <w:t xml:space="preserve"> هَيِّن‏</w:t>
      </w:r>
      <w:r>
        <w:rPr>
          <w:rFonts w:cs="Traditional Arabic" w:hint="cs"/>
          <w:color w:val="000000"/>
          <w:sz w:val="30"/>
          <w:szCs w:val="30"/>
          <w:rtl/>
        </w:rPr>
        <w:t xml:space="preserve"> و</w:t>
      </w:r>
      <w:r>
        <w:rPr>
          <w:rFonts w:cs="Traditional Arabic" w:hint="cs"/>
          <w:color w:val="7800FA"/>
          <w:sz w:val="30"/>
          <w:szCs w:val="30"/>
          <w:rtl/>
        </w:rPr>
        <w:t xml:space="preserve"> هَيْن‏</w:t>
      </w:r>
      <w:r>
        <w:rPr>
          <w:rFonts w:cs="Traditional Arabic" w:hint="cs"/>
          <w:color w:val="000000"/>
          <w:sz w:val="30"/>
          <w:szCs w:val="30"/>
          <w:rtl/>
        </w:rPr>
        <w:t>، و الجمع‏</w:t>
      </w:r>
      <w:r>
        <w:rPr>
          <w:rFonts w:cs="Traditional Arabic" w:hint="cs"/>
          <w:color w:val="7800FA"/>
          <w:sz w:val="30"/>
          <w:szCs w:val="30"/>
          <w:rtl/>
        </w:rPr>
        <w:t xml:space="preserve"> هَيْنونَ‏</w:t>
      </w:r>
      <w:r>
        <w:rPr>
          <w:rFonts w:cs="Traditional Arabic" w:hint="cs"/>
          <w:color w:val="000000"/>
          <w:sz w:val="30"/>
          <w:szCs w:val="30"/>
          <w:rtl/>
        </w:rPr>
        <w:t>؛ و منه: قوم‏</w:t>
      </w:r>
      <w:r>
        <w:rPr>
          <w:rFonts w:cs="Traditional Arabic" w:hint="cs"/>
          <w:color w:val="7800FA"/>
          <w:sz w:val="30"/>
          <w:szCs w:val="30"/>
          <w:rtl/>
        </w:rPr>
        <w:t xml:space="preserve"> هَيْنُونَ‏</w:t>
      </w:r>
      <w:r>
        <w:rPr>
          <w:rFonts w:cs="Traditional Arabic" w:hint="cs"/>
          <w:color w:val="000000"/>
          <w:sz w:val="30"/>
          <w:szCs w:val="30"/>
          <w:rtl/>
        </w:rPr>
        <w:t xml:space="preserve"> لَيْنُونَ؛ قال ابن سيدة: و تسليمه يشهد أَنه فَيْعِلٌ. و فلان يمشي على الأَرض هَوْناً؛</w:t>
      </w:r>
      <w:r>
        <w:rPr>
          <w:rFonts w:cs="Traditional Arabic" w:hint="cs"/>
          <w:color w:val="7800FA"/>
          <w:sz w:val="30"/>
          <w:szCs w:val="30"/>
          <w:rtl/>
        </w:rPr>
        <w:t xml:space="preserve"> الهَوْن‏</w:t>
      </w:r>
      <w:r>
        <w:rPr>
          <w:rFonts w:cs="Traditional Arabic" w:hint="cs"/>
          <w:color w:val="000000"/>
          <w:sz w:val="30"/>
          <w:szCs w:val="30"/>
          <w:rtl/>
        </w:rPr>
        <w:t>: مصدر</w:t>
      </w:r>
      <w:r>
        <w:rPr>
          <w:rFonts w:cs="Traditional Arabic" w:hint="cs"/>
          <w:color w:val="7800FA"/>
          <w:sz w:val="30"/>
          <w:szCs w:val="30"/>
          <w:rtl/>
        </w:rPr>
        <w:t xml:space="preserve"> الهَيِّن‏</w:t>
      </w:r>
      <w:r>
        <w:rPr>
          <w:rFonts w:cs="Traditional Arabic" w:hint="cs"/>
          <w:color w:val="000000"/>
          <w:sz w:val="30"/>
          <w:szCs w:val="30"/>
          <w:rtl/>
        </w:rPr>
        <w:t xml:space="preserve"> في معنى السكينة و الوقار. قال ابن بري:</w:t>
      </w:r>
      <w:r>
        <w:rPr>
          <w:rFonts w:cs="Traditional Arabic" w:hint="cs"/>
          <w:color w:val="7800FA"/>
          <w:sz w:val="30"/>
          <w:szCs w:val="30"/>
          <w:rtl/>
        </w:rPr>
        <w:t xml:space="preserve"> الهَوْنُ‏</w:t>
      </w:r>
      <w:r>
        <w:rPr>
          <w:rFonts w:cs="Traditional Arabic" w:hint="cs"/>
          <w:color w:val="000000"/>
          <w:sz w:val="30"/>
          <w:szCs w:val="30"/>
          <w:rtl/>
        </w:rPr>
        <w:t xml:space="preserve"> الرِّفق؛ قال الشاعر: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هَوْنَكُما</w:t>
            </w:r>
            <w:r>
              <w:rPr>
                <w:rFonts w:cs="Traditional Arabic"/>
                <w:color w:val="7800FA"/>
                <w:sz w:val="30"/>
                <w:szCs w:val="30"/>
              </w:rPr>
              <w:t xml:space="preserve"> </w:t>
            </w:r>
            <w:r>
              <w:rPr>
                <w:rFonts w:cs="Traditional Arabic"/>
                <w:color w:val="7800FA"/>
                <w:sz w:val="30"/>
                <w:szCs w:val="30"/>
                <w:rtl/>
              </w:rPr>
              <w:t>لا يَرُدُّ الدَّهْرُ ما فاتا،</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لا تَهْلِكا أَسَفاً في إثْرِ من ماتا</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552B2B"/>
          <w:sz w:val="30"/>
          <w:szCs w:val="30"/>
        </w:rPr>
      </w:pPr>
    </w:p>
    <w:p w:rsidR="0057665C" w:rsidRDefault="0057665C" w:rsidP="0057665C">
      <w:pPr>
        <w:rPr>
          <w:rFonts w:cs="Traditional Arabic"/>
          <w:color w:val="552B2B"/>
          <w:sz w:val="30"/>
          <w:szCs w:val="30"/>
          <w:rtl/>
        </w:rPr>
      </w:pPr>
      <w:r>
        <w:rPr>
          <w:rFonts w:cs="Traditional Arabic" w:hint="cs"/>
          <w:color w:val="552B2B"/>
          <w:sz w:val="30"/>
          <w:szCs w:val="30"/>
          <w:rtl/>
        </w:rPr>
        <w:t>لسان العرب / ج‏14 / 226 / خزا: ..... ص : 226</w:t>
      </w:r>
    </w:p>
    <w:p w:rsidR="0057665C" w:rsidRDefault="0057665C" w:rsidP="0057665C">
      <w:pPr>
        <w:pStyle w:val="NormalWeb"/>
        <w:bidi/>
        <w:rPr>
          <w:rFonts w:cs="Traditional Arabic"/>
          <w:color w:val="000000"/>
          <w:sz w:val="30"/>
          <w:szCs w:val="30"/>
          <w:rtl/>
        </w:rPr>
      </w:pPr>
      <w:r>
        <w:rPr>
          <w:rFonts w:cs="Traditional Arabic" w:hint="cs"/>
          <w:color w:val="7800FA"/>
          <w:sz w:val="30"/>
          <w:szCs w:val="30"/>
          <w:rtl/>
        </w:rPr>
        <w:t>خَزَا</w:t>
      </w:r>
      <w:r>
        <w:rPr>
          <w:rFonts w:cs="Traditional Arabic" w:hint="cs"/>
          <w:color w:val="000000"/>
          <w:sz w:val="30"/>
          <w:szCs w:val="30"/>
          <w:rtl/>
        </w:rPr>
        <w:t xml:space="preserve"> الرجلَ‏</w:t>
      </w:r>
      <w:r>
        <w:rPr>
          <w:rFonts w:cs="Traditional Arabic" w:hint="cs"/>
          <w:color w:val="7800FA"/>
          <w:sz w:val="30"/>
          <w:szCs w:val="30"/>
          <w:rtl/>
        </w:rPr>
        <w:t xml:space="preserve"> يَخْزُوه‏ خَزْواً</w:t>
      </w:r>
      <w:r>
        <w:rPr>
          <w:rFonts w:cs="Traditional Arabic" w:hint="cs"/>
          <w:color w:val="000000"/>
          <w:sz w:val="30"/>
          <w:szCs w:val="30"/>
          <w:rtl/>
        </w:rPr>
        <w:t>: ساسَه و قَهَره؛ قال ذو الإِصبع العَدْواني:</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لاهِ ابنُ عَمِّكَ لا أَفضَلْتَ في حَسَبٍ،</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يَوْماً، و لا أَنْتَ دَيَّاني‏</w:t>
            </w:r>
            <w:r>
              <w:rPr>
                <w:rFonts w:cs="Traditional Arabic"/>
                <w:color w:val="7800FA"/>
                <w:sz w:val="30"/>
                <w:szCs w:val="30"/>
              </w:rPr>
              <w:t xml:space="preserve"> </w:t>
            </w:r>
            <w:r>
              <w:rPr>
                <w:rFonts w:cs="Traditional Arabic"/>
                <w:color w:val="7800FA"/>
                <w:sz w:val="30"/>
                <w:szCs w:val="30"/>
                <w:rtl/>
              </w:rPr>
              <w:t>فتَخْزُوني‏</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000000"/>
          <w:sz w:val="30"/>
          <w:szCs w:val="30"/>
        </w:rPr>
      </w:pPr>
      <w:r>
        <w:rPr>
          <w:rFonts w:cs="Traditional Arabic" w:hint="cs"/>
          <w:color w:val="000000"/>
          <w:sz w:val="30"/>
          <w:szCs w:val="30"/>
          <w:rtl/>
        </w:rPr>
        <w:t>معناه: للهِ ابنُ عَمِّك أَي و لا أَنتَ مالك أَمْري فتَسُوسَني. و</w:t>
      </w:r>
      <w:r>
        <w:rPr>
          <w:rFonts w:cs="Traditional Arabic" w:hint="cs"/>
          <w:color w:val="7800FA"/>
          <w:sz w:val="30"/>
          <w:szCs w:val="30"/>
          <w:rtl/>
        </w:rPr>
        <w:t xml:space="preserve"> خَزَوتُ‏</w:t>
      </w:r>
      <w:r>
        <w:rPr>
          <w:rFonts w:cs="Traditional Arabic" w:hint="cs"/>
          <w:color w:val="000000"/>
          <w:sz w:val="30"/>
          <w:szCs w:val="30"/>
          <w:rtl/>
        </w:rPr>
        <w:t xml:space="preserve"> الفَصيل‏</w:t>
      </w:r>
      <w:r>
        <w:rPr>
          <w:rFonts w:cs="Traditional Arabic" w:hint="cs"/>
          <w:color w:val="7800FA"/>
          <w:sz w:val="30"/>
          <w:szCs w:val="30"/>
          <w:rtl/>
        </w:rPr>
        <w:t xml:space="preserve"> أَخْزُوه‏ خَزْواً</w:t>
      </w:r>
      <w:r>
        <w:rPr>
          <w:rFonts w:cs="Traditional Arabic" w:hint="cs"/>
          <w:color w:val="000000"/>
          <w:sz w:val="30"/>
          <w:szCs w:val="30"/>
          <w:rtl/>
        </w:rPr>
        <w:t xml:space="preserve"> إِذا أَجْرَرْت لسانه فشَقَقْته. و</w:t>
      </w:r>
      <w:r>
        <w:rPr>
          <w:rFonts w:cs="Traditional Arabic" w:hint="cs"/>
          <w:color w:val="7800FA"/>
          <w:sz w:val="30"/>
          <w:szCs w:val="30"/>
          <w:rtl/>
        </w:rPr>
        <w:t xml:space="preserve"> الخَزْوُ</w:t>
      </w:r>
      <w:r>
        <w:rPr>
          <w:rFonts w:cs="Traditional Arabic" w:hint="cs"/>
          <w:color w:val="000000"/>
          <w:sz w:val="30"/>
          <w:szCs w:val="30"/>
          <w:rtl/>
        </w:rPr>
        <w:t>: كفُّ النَّفْسِ عن هِمَّتِها و صَبْرُها على مُرِّ الحق. يقال:</w:t>
      </w:r>
      <w:r>
        <w:rPr>
          <w:rFonts w:cs="Traditional Arabic" w:hint="cs"/>
          <w:color w:val="7800FA"/>
          <w:sz w:val="30"/>
          <w:szCs w:val="30"/>
          <w:rtl/>
        </w:rPr>
        <w:t xml:space="preserve"> اخْزُ</w:t>
      </w:r>
      <w:r>
        <w:rPr>
          <w:rFonts w:cs="Traditional Arabic" w:hint="cs"/>
          <w:color w:val="000000"/>
          <w:sz w:val="30"/>
          <w:szCs w:val="30"/>
          <w:rtl/>
        </w:rPr>
        <w:t xml:space="preserve"> في طاعةِ الله نفْسَكَ. و</w:t>
      </w:r>
      <w:r>
        <w:rPr>
          <w:rFonts w:cs="Traditional Arabic" w:hint="cs"/>
          <w:color w:val="7800FA"/>
          <w:sz w:val="30"/>
          <w:szCs w:val="30"/>
          <w:rtl/>
        </w:rPr>
        <w:t xml:space="preserve"> خَزَا</w:t>
      </w:r>
      <w:r>
        <w:rPr>
          <w:rFonts w:cs="Traditional Arabic" w:hint="cs"/>
          <w:color w:val="000000"/>
          <w:sz w:val="30"/>
          <w:szCs w:val="30"/>
          <w:rtl/>
        </w:rPr>
        <w:t xml:space="preserve"> نفْسَه‏</w:t>
      </w:r>
      <w:r>
        <w:rPr>
          <w:rFonts w:cs="Traditional Arabic" w:hint="cs"/>
          <w:color w:val="7800FA"/>
          <w:sz w:val="30"/>
          <w:szCs w:val="30"/>
          <w:rtl/>
        </w:rPr>
        <w:t xml:space="preserve"> خَزْواً</w:t>
      </w:r>
      <w:r>
        <w:rPr>
          <w:rFonts w:cs="Traditional Arabic" w:hint="cs"/>
          <w:color w:val="000000"/>
          <w:sz w:val="30"/>
          <w:szCs w:val="30"/>
          <w:rtl/>
        </w:rPr>
        <w:t>: مَلَكَها و كَفَّها عن هَواها؛ قال لبيد: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إِكْذِبِ النَّفْسَ إِذا حَدَّثْتَها،</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إِنَّ صِدْقَ النفْسِ يُزْري بالأَمَلْ‏</w:t>
            </w:r>
          </w:p>
        </w:tc>
      </w:tr>
      <w:tr w:rsidR="0057665C" w:rsidTr="0057665C">
        <w:trPr>
          <w:tblCellSpacing w:w="0" w:type="dxa"/>
          <w:jc w:val="center"/>
        </w:trPr>
        <w:tc>
          <w:tcPr>
            <w:tcW w:w="2250" w:type="pct"/>
            <w:vAlign w:val="center"/>
            <w:hideMark/>
          </w:tcPr>
          <w:p w:rsidR="0057665C" w:rsidRDefault="0057665C">
            <w:pPr>
              <w:jc w:val="center"/>
            </w:pPr>
            <w:r>
              <w:rPr>
                <w:rFonts w:cs="Traditional Arabic"/>
                <w:color w:val="7800FA"/>
                <w:sz w:val="30"/>
                <w:szCs w:val="30"/>
                <w:rtl/>
              </w:rPr>
              <w:t>غيرَ أَنْ لا تَكْذِبَنْها في التُّقَى،</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و</w:t>
            </w:r>
            <w:r>
              <w:rPr>
                <w:rFonts w:cs="Traditional Arabic"/>
                <w:color w:val="7800FA"/>
                <w:sz w:val="30"/>
                <w:szCs w:val="30"/>
              </w:rPr>
              <w:t xml:space="preserve"> </w:t>
            </w:r>
            <w:r>
              <w:rPr>
                <w:rFonts w:cs="Traditional Arabic"/>
                <w:color w:val="7800FA"/>
                <w:sz w:val="30"/>
                <w:szCs w:val="30"/>
                <w:rtl/>
              </w:rPr>
              <w:t>اخْزُها</w:t>
            </w:r>
            <w:r>
              <w:rPr>
                <w:rFonts w:cs="Traditional Arabic"/>
                <w:color w:val="7800FA"/>
                <w:sz w:val="30"/>
                <w:szCs w:val="30"/>
              </w:rPr>
              <w:t xml:space="preserve"> </w:t>
            </w:r>
            <w:r>
              <w:rPr>
                <w:rFonts w:cs="Traditional Arabic"/>
                <w:color w:val="7800FA"/>
                <w:sz w:val="30"/>
                <w:szCs w:val="30"/>
                <w:rtl/>
              </w:rPr>
              <w:t>بالبِرِّ للهِ الأَجَلْ‏</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000000"/>
          <w:sz w:val="30"/>
          <w:szCs w:val="30"/>
        </w:rPr>
      </w:pPr>
      <w:r>
        <w:rPr>
          <w:rFonts w:cs="Traditional Arabic" w:hint="cs"/>
          <w:color w:val="000000"/>
          <w:sz w:val="30"/>
          <w:szCs w:val="30"/>
          <w:rtl/>
        </w:rPr>
        <w:t>و</w:t>
      </w:r>
      <w:r>
        <w:rPr>
          <w:rFonts w:cs="Traditional Arabic" w:hint="cs"/>
          <w:color w:val="7800FA"/>
          <w:sz w:val="30"/>
          <w:szCs w:val="30"/>
          <w:rtl/>
        </w:rPr>
        <w:t xml:space="preserve"> خَزا</w:t>
      </w:r>
      <w:r>
        <w:rPr>
          <w:rFonts w:cs="Traditional Arabic" w:hint="cs"/>
          <w:color w:val="000000"/>
          <w:sz w:val="30"/>
          <w:szCs w:val="30"/>
          <w:rtl/>
        </w:rPr>
        <w:t xml:space="preserve"> الدابة</w:t>
      </w:r>
      <w:r>
        <w:rPr>
          <w:rFonts w:cs="Traditional Arabic" w:hint="cs"/>
          <w:color w:val="7800FA"/>
          <w:sz w:val="30"/>
          <w:szCs w:val="30"/>
          <w:rtl/>
        </w:rPr>
        <w:t xml:space="preserve"> خَزْواً</w:t>
      </w:r>
      <w:r>
        <w:rPr>
          <w:rFonts w:cs="Traditional Arabic" w:hint="cs"/>
          <w:color w:val="000000"/>
          <w:sz w:val="30"/>
          <w:szCs w:val="30"/>
          <w:rtl/>
        </w:rPr>
        <w:t>: ساسَها و راضَها. و</w:t>
      </w:r>
      <w:r>
        <w:rPr>
          <w:rFonts w:cs="Traditional Arabic" w:hint="cs"/>
          <w:color w:val="7800FA"/>
          <w:sz w:val="30"/>
          <w:szCs w:val="30"/>
          <w:rtl/>
        </w:rPr>
        <w:t xml:space="preserve"> الخِزْيُ‏</w:t>
      </w:r>
      <w:r>
        <w:rPr>
          <w:rFonts w:cs="Traditional Arabic" w:hint="cs"/>
          <w:color w:val="000000"/>
          <w:sz w:val="30"/>
          <w:szCs w:val="30"/>
          <w:rtl/>
        </w:rPr>
        <w:t>: السُّوءُ.</w:t>
      </w:r>
      <w:r>
        <w:rPr>
          <w:rFonts w:cs="Traditional Arabic" w:hint="cs"/>
          <w:color w:val="7800FA"/>
          <w:sz w:val="30"/>
          <w:szCs w:val="30"/>
          <w:rtl/>
        </w:rPr>
        <w:t xml:space="preserve"> خَزِيَ‏</w:t>
      </w:r>
      <w:r>
        <w:rPr>
          <w:rFonts w:cs="Traditional Arabic" w:hint="cs"/>
          <w:color w:val="000000"/>
          <w:sz w:val="30"/>
          <w:szCs w:val="30"/>
          <w:rtl/>
        </w:rPr>
        <w:t xml:space="preserve"> الرجلُ‏</w:t>
      </w:r>
      <w:r>
        <w:rPr>
          <w:rFonts w:cs="Traditional Arabic" w:hint="cs"/>
          <w:color w:val="7800FA"/>
          <w:sz w:val="30"/>
          <w:szCs w:val="30"/>
          <w:rtl/>
        </w:rPr>
        <w:t xml:space="preserve"> يَخْزَى‏ خِزْياً</w:t>
      </w:r>
      <w:r>
        <w:rPr>
          <w:rFonts w:cs="Traditional Arabic" w:hint="cs"/>
          <w:color w:val="000000"/>
          <w:sz w:val="30"/>
          <w:szCs w:val="30"/>
          <w:rtl/>
        </w:rPr>
        <w:t xml:space="preserve"> و</w:t>
      </w:r>
      <w:r>
        <w:rPr>
          <w:rFonts w:cs="Traditional Arabic" w:hint="cs"/>
          <w:color w:val="7800FA"/>
          <w:sz w:val="30"/>
          <w:szCs w:val="30"/>
          <w:rtl/>
        </w:rPr>
        <w:t xml:space="preserve"> خَزىً‏</w:t>
      </w:r>
      <w:r>
        <w:rPr>
          <w:rFonts w:cs="Traditional Arabic" w:hint="cs"/>
          <w:color w:val="000000"/>
          <w:sz w:val="30"/>
          <w:szCs w:val="30"/>
          <w:rtl/>
        </w:rPr>
        <w:t>؛ الأَخيرة عن سيبويه: وقع في بَلِيَّة و شَرٍّ و شُهْرةٍ فذَلَّ بذلك و هانَ. و قال أَبو إِسحاق في قوله تعالى:</w:t>
      </w:r>
      <w:r>
        <w:rPr>
          <w:rFonts w:cs="Traditional Arabic" w:hint="cs"/>
          <w:color w:val="006A0F"/>
          <w:sz w:val="30"/>
          <w:szCs w:val="30"/>
          <w:rtl/>
        </w:rPr>
        <w:t xml:space="preserve"> وَ لا</w:t>
      </w:r>
      <w:r>
        <w:rPr>
          <w:rFonts w:cs="Traditional Arabic" w:hint="cs"/>
          <w:color w:val="7800FA"/>
          <w:sz w:val="30"/>
          <w:szCs w:val="30"/>
          <w:rtl/>
        </w:rPr>
        <w:t xml:space="preserve"> تُخْزِنا</w:t>
      </w:r>
      <w:r>
        <w:rPr>
          <w:rFonts w:cs="Traditional Arabic" w:hint="cs"/>
          <w:color w:val="006A0F"/>
          <w:sz w:val="30"/>
          <w:szCs w:val="30"/>
          <w:rtl/>
        </w:rPr>
        <w:t xml:space="preserve"> يَوْمَ الْقِيامَةِ</w:t>
      </w:r>
      <w:r>
        <w:rPr>
          <w:rFonts w:cs="Traditional Arabic" w:hint="cs"/>
          <w:color w:val="000000"/>
          <w:sz w:val="30"/>
          <w:szCs w:val="30"/>
          <w:rtl/>
        </w:rPr>
        <w:t>؛</w:t>
      </w:r>
      <w:r>
        <w:rPr>
          <w:rFonts w:cs="Traditional Arabic" w:hint="cs"/>
          <w:color w:val="7800FA"/>
          <w:sz w:val="30"/>
          <w:szCs w:val="30"/>
          <w:rtl/>
        </w:rPr>
        <w:t xml:space="preserve"> المُخْزَى‏</w:t>
      </w:r>
      <w:r>
        <w:rPr>
          <w:rFonts w:cs="Traditional Arabic" w:hint="cs"/>
          <w:color w:val="000000"/>
          <w:sz w:val="30"/>
          <w:szCs w:val="30"/>
          <w:rtl/>
        </w:rPr>
        <w:t xml:space="preserve"> في اللغة المُذَلُّ المَحْقُورُ بأَمْرٍ قد لزمه بحُجَّة، و كذلك أَخْزَيْته أَلْزَمته حُجَّةً إِذا أَذْلَلْته بها. و</w:t>
      </w:r>
      <w:r>
        <w:rPr>
          <w:rFonts w:cs="Traditional Arabic" w:hint="cs"/>
          <w:color w:val="7800FA"/>
          <w:sz w:val="30"/>
          <w:szCs w:val="30"/>
          <w:rtl/>
        </w:rPr>
        <w:t xml:space="preserve"> الخِزْيُ‏</w:t>
      </w:r>
      <w:r>
        <w:rPr>
          <w:rFonts w:cs="Traditional Arabic" w:hint="cs"/>
          <w:color w:val="000000"/>
          <w:sz w:val="30"/>
          <w:szCs w:val="30"/>
          <w:rtl/>
        </w:rPr>
        <w:t>: الهَوان. و قد</w:t>
      </w:r>
      <w:r>
        <w:rPr>
          <w:rFonts w:cs="Traditional Arabic" w:hint="cs"/>
          <w:color w:val="7800FA"/>
          <w:sz w:val="30"/>
          <w:szCs w:val="30"/>
          <w:rtl/>
        </w:rPr>
        <w:t xml:space="preserve"> أَخْزَاهُ‏</w:t>
      </w:r>
      <w:r>
        <w:rPr>
          <w:rFonts w:cs="Traditional Arabic" w:hint="cs"/>
          <w:color w:val="000000"/>
          <w:sz w:val="30"/>
          <w:szCs w:val="30"/>
          <w:rtl/>
        </w:rPr>
        <w:t xml:space="preserve"> الله أَي </w:t>
      </w:r>
      <w:r>
        <w:rPr>
          <w:rFonts w:cs="Traditional Arabic" w:hint="cs"/>
          <w:color w:val="D30000"/>
          <w:sz w:val="30"/>
          <w:szCs w:val="30"/>
          <w:rtl/>
        </w:rPr>
        <w:t>أَهانَه‏</w:t>
      </w:r>
      <w:r>
        <w:rPr>
          <w:rFonts w:cs="Traditional Arabic" w:hint="cs"/>
          <w:color w:val="000000"/>
          <w:sz w:val="30"/>
          <w:szCs w:val="30"/>
          <w:rtl/>
        </w:rPr>
        <w:t xml:space="preserve"> الله. و</w:t>
      </w:r>
      <w:r>
        <w:rPr>
          <w:rFonts w:cs="Traditional Arabic" w:hint="cs"/>
          <w:color w:val="7800FA"/>
          <w:sz w:val="30"/>
          <w:szCs w:val="30"/>
          <w:rtl/>
        </w:rPr>
        <w:t xml:space="preserve"> أَخْزَاه‏</w:t>
      </w:r>
      <w:r>
        <w:rPr>
          <w:rFonts w:cs="Traditional Arabic" w:hint="cs"/>
          <w:color w:val="000000"/>
          <w:sz w:val="30"/>
          <w:szCs w:val="30"/>
          <w:rtl/>
        </w:rPr>
        <w:t xml:space="preserve"> الله و أَقامَه على‏</w:t>
      </w:r>
      <w:r>
        <w:rPr>
          <w:rFonts w:cs="Traditional Arabic" w:hint="cs"/>
          <w:color w:val="7800FA"/>
          <w:sz w:val="30"/>
          <w:szCs w:val="30"/>
          <w:rtl/>
        </w:rPr>
        <w:t xml:space="preserve"> خَزْيةٍ</w:t>
      </w:r>
      <w:r>
        <w:rPr>
          <w:rFonts w:cs="Traditional Arabic" w:hint="cs"/>
          <w:color w:val="000000"/>
          <w:sz w:val="30"/>
          <w:szCs w:val="30"/>
          <w:rtl/>
        </w:rPr>
        <w:t xml:space="preserve"> [</w:t>
      </w:r>
      <w:r>
        <w:rPr>
          <w:rFonts w:cs="Traditional Arabic" w:hint="cs"/>
          <w:color w:val="7800FA"/>
          <w:sz w:val="30"/>
          <w:szCs w:val="30"/>
          <w:rtl/>
        </w:rPr>
        <w:t>خِزْيةٍ</w:t>
      </w:r>
      <w:r>
        <w:rPr>
          <w:rFonts w:cs="Traditional Arabic" w:hint="cs"/>
          <w:color w:val="000000"/>
          <w:sz w:val="30"/>
          <w:szCs w:val="30"/>
          <w:rtl/>
        </w:rPr>
        <w:t>] و</w:t>
      </w:r>
      <w:r>
        <w:rPr>
          <w:rFonts w:cs="Traditional Arabic" w:hint="cs"/>
          <w:color w:val="7800FA"/>
          <w:sz w:val="30"/>
          <w:szCs w:val="30"/>
          <w:rtl/>
        </w:rPr>
        <w:t xml:space="preserve"> مَخْزاةٍ</w:t>
      </w:r>
      <w:r>
        <w:rPr>
          <w:rFonts w:cs="Traditional Arabic" w:hint="cs"/>
          <w:color w:val="000000"/>
          <w:sz w:val="30"/>
          <w:szCs w:val="30"/>
          <w:rtl/>
        </w:rPr>
        <w:t>. و قال أَبو العباس في الفصيح:</w:t>
      </w:r>
      <w:r>
        <w:rPr>
          <w:rFonts w:cs="Traditional Arabic" w:hint="cs"/>
          <w:color w:val="7800FA"/>
          <w:sz w:val="30"/>
          <w:szCs w:val="30"/>
          <w:rtl/>
        </w:rPr>
        <w:t xml:space="preserve"> خَزِيَ‏</w:t>
      </w:r>
      <w:r>
        <w:rPr>
          <w:rFonts w:cs="Traditional Arabic" w:hint="cs"/>
          <w:color w:val="000000"/>
          <w:sz w:val="30"/>
          <w:szCs w:val="30"/>
          <w:rtl/>
        </w:rPr>
        <w:t xml:space="preserve"> الرجلُ‏</w:t>
      </w:r>
      <w:r>
        <w:rPr>
          <w:rFonts w:cs="Traditional Arabic" w:hint="cs"/>
          <w:color w:val="7800FA"/>
          <w:sz w:val="30"/>
          <w:szCs w:val="30"/>
          <w:rtl/>
        </w:rPr>
        <w:t xml:space="preserve"> خِزْياً</w:t>
      </w:r>
      <w:r>
        <w:rPr>
          <w:rFonts w:cs="Traditional Arabic" w:hint="cs"/>
          <w:color w:val="000000"/>
          <w:sz w:val="30"/>
          <w:szCs w:val="30"/>
          <w:rtl/>
        </w:rPr>
        <w:t xml:space="preserve"> من الهَوان، و</w:t>
      </w:r>
      <w:r>
        <w:rPr>
          <w:rFonts w:cs="Traditional Arabic" w:hint="cs"/>
          <w:color w:val="7800FA"/>
          <w:sz w:val="30"/>
          <w:szCs w:val="30"/>
          <w:rtl/>
        </w:rPr>
        <w:t xml:space="preserve"> خَزِيَ‏ يَخْزَى‏ خَزايةً</w:t>
      </w:r>
      <w:r>
        <w:rPr>
          <w:rFonts w:cs="Traditional Arabic" w:hint="cs"/>
          <w:color w:val="000000"/>
          <w:sz w:val="30"/>
          <w:szCs w:val="30"/>
          <w:rtl/>
        </w:rPr>
        <w:t xml:space="preserve"> من الاستحياء، و امرأَة</w:t>
      </w:r>
      <w:r>
        <w:rPr>
          <w:rFonts w:cs="Traditional Arabic" w:hint="cs"/>
          <w:color w:val="7800FA"/>
          <w:sz w:val="30"/>
          <w:szCs w:val="30"/>
          <w:rtl/>
        </w:rPr>
        <w:t xml:space="preserve"> خَزْيا</w:t>
      </w:r>
      <w:r>
        <w:rPr>
          <w:rFonts w:cs="Traditional Arabic" w:hint="cs"/>
          <w:color w:val="000000"/>
          <w:sz w:val="30"/>
          <w:szCs w:val="30"/>
          <w:rtl/>
        </w:rPr>
        <w:t>؛ قال أُمية:</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قالتْ: أَرادَ بنا سُوءاً، فقلتُ لها</w:t>
            </w:r>
            <w:r>
              <w:rPr>
                <w:rFonts w:cs="Traditional Arabic"/>
                <w:color w:val="7800FA"/>
                <w:sz w:val="30"/>
                <w:szCs w:val="30"/>
              </w:rPr>
              <w:t>:</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خَزْيانُ‏</w:t>
            </w:r>
            <w:r>
              <w:rPr>
                <w:rFonts w:cs="Traditional Arabic"/>
                <w:color w:val="7800FA"/>
                <w:sz w:val="30"/>
                <w:szCs w:val="30"/>
              </w:rPr>
              <w:t xml:space="preserve"> </w:t>
            </w:r>
            <w:r>
              <w:rPr>
                <w:rFonts w:cs="Traditional Arabic"/>
                <w:color w:val="7800FA"/>
                <w:sz w:val="30"/>
                <w:szCs w:val="30"/>
                <w:rtl/>
              </w:rPr>
              <w:t>حيثُ يقولُ الزُّورَ بُهْتانا</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000000"/>
          <w:sz w:val="30"/>
          <w:szCs w:val="30"/>
        </w:rPr>
      </w:pPr>
      <w:r>
        <w:rPr>
          <w:rFonts w:cs="Traditional Arabic" w:hint="cs"/>
          <w:color w:val="000000"/>
          <w:sz w:val="30"/>
          <w:szCs w:val="30"/>
          <w:rtl/>
        </w:rPr>
        <w:t>و أَنشد بعضهم: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7665C" w:rsidTr="0057665C">
        <w:trPr>
          <w:tblCellSpacing w:w="0" w:type="dxa"/>
          <w:jc w:val="center"/>
        </w:trPr>
        <w:tc>
          <w:tcPr>
            <w:tcW w:w="2250" w:type="pct"/>
            <w:vAlign w:val="center"/>
            <w:hideMark/>
          </w:tcPr>
          <w:p w:rsidR="0057665C" w:rsidRDefault="0057665C">
            <w:pPr>
              <w:jc w:val="center"/>
              <w:rPr>
                <w:rFonts w:cs="Times New Roman"/>
                <w:sz w:val="24"/>
                <w:szCs w:val="24"/>
                <w:rtl/>
              </w:rPr>
            </w:pPr>
            <w:r>
              <w:rPr>
                <w:rFonts w:cs="Traditional Arabic"/>
                <w:color w:val="7800FA"/>
                <w:sz w:val="30"/>
                <w:szCs w:val="30"/>
                <w:rtl/>
              </w:rPr>
              <w:t>رِزانٌ إِذا شَهِدُوا الأَنْدِياتِ‏</w:t>
            </w:r>
          </w:p>
        </w:tc>
        <w:tc>
          <w:tcPr>
            <w:tcW w:w="500" w:type="pct"/>
            <w:vAlign w:val="center"/>
            <w:hideMark/>
          </w:tcPr>
          <w:p w:rsidR="0057665C" w:rsidRDefault="0057665C">
            <w:pPr>
              <w:jc w:val="center"/>
            </w:pPr>
          </w:p>
        </w:tc>
        <w:tc>
          <w:tcPr>
            <w:tcW w:w="2250" w:type="pct"/>
            <w:vAlign w:val="center"/>
            <w:hideMark/>
          </w:tcPr>
          <w:p w:rsidR="0057665C" w:rsidRDefault="0057665C">
            <w:pPr>
              <w:jc w:val="center"/>
              <w:rPr>
                <w:sz w:val="24"/>
                <w:szCs w:val="24"/>
              </w:rPr>
            </w:pPr>
            <w:r>
              <w:rPr>
                <w:rFonts w:cs="Traditional Arabic"/>
                <w:color w:val="7800FA"/>
                <w:sz w:val="30"/>
                <w:szCs w:val="30"/>
                <w:rtl/>
              </w:rPr>
              <w:t>لم يُسْتَخَفُّوا و لم‏</w:t>
            </w:r>
            <w:r>
              <w:rPr>
                <w:rFonts w:cs="Traditional Arabic"/>
                <w:color w:val="7800FA"/>
                <w:sz w:val="30"/>
                <w:szCs w:val="30"/>
              </w:rPr>
              <w:t xml:space="preserve"> </w:t>
            </w:r>
            <w:r>
              <w:rPr>
                <w:rFonts w:cs="Traditional Arabic"/>
                <w:color w:val="7800FA"/>
                <w:sz w:val="30"/>
                <w:szCs w:val="30"/>
                <w:rtl/>
              </w:rPr>
              <w:t>يخْزَوُوا</w:t>
            </w:r>
          </w:p>
        </w:tc>
      </w:tr>
      <w:tr w:rsidR="0057665C" w:rsidTr="0057665C">
        <w:trPr>
          <w:tblCellSpacing w:w="0" w:type="dxa"/>
          <w:jc w:val="center"/>
        </w:trPr>
        <w:tc>
          <w:tcPr>
            <w:tcW w:w="2250" w:type="pct"/>
            <w:vAlign w:val="center"/>
            <w:hideMark/>
          </w:tcPr>
          <w:p w:rsidR="0057665C" w:rsidRDefault="0057665C">
            <w:pPr>
              <w:jc w:val="center"/>
            </w:pPr>
          </w:p>
        </w:tc>
        <w:tc>
          <w:tcPr>
            <w:tcW w:w="0" w:type="auto"/>
            <w:vAlign w:val="center"/>
            <w:hideMark/>
          </w:tcPr>
          <w:p w:rsidR="0057665C" w:rsidRDefault="0057665C">
            <w:pPr>
              <w:rPr>
                <w:sz w:val="20"/>
                <w:szCs w:val="20"/>
              </w:rPr>
            </w:pPr>
          </w:p>
        </w:tc>
        <w:tc>
          <w:tcPr>
            <w:tcW w:w="0" w:type="auto"/>
            <w:vAlign w:val="center"/>
            <w:hideMark/>
          </w:tcPr>
          <w:p w:rsidR="0057665C" w:rsidRDefault="0057665C">
            <w:pPr>
              <w:rPr>
                <w:sz w:val="20"/>
                <w:szCs w:val="20"/>
              </w:rPr>
            </w:pPr>
          </w:p>
        </w:tc>
      </w:tr>
    </w:tbl>
    <w:p w:rsidR="0057665C" w:rsidRDefault="0057665C" w:rsidP="0057665C">
      <w:pPr>
        <w:pStyle w:val="NormalWeb"/>
        <w:bidi/>
        <w:rPr>
          <w:rFonts w:cs="Traditional Arabic"/>
          <w:color w:val="552B2B"/>
          <w:sz w:val="30"/>
          <w:szCs w:val="30"/>
        </w:rPr>
      </w:pPr>
      <w:r>
        <w:rPr>
          <w:rFonts w:cs="Traditional Arabic" w:hint="cs"/>
          <w:color w:val="000000"/>
          <w:sz w:val="30"/>
          <w:szCs w:val="30"/>
          <w:rtl/>
        </w:rPr>
        <w:t>أَراد بقوله لم‏</w:t>
      </w:r>
      <w:r>
        <w:rPr>
          <w:rFonts w:cs="Traditional Arabic" w:hint="cs"/>
          <w:color w:val="7800FA"/>
          <w:sz w:val="30"/>
          <w:szCs w:val="30"/>
          <w:rtl/>
        </w:rPr>
        <w:t xml:space="preserve"> يخْزَوُوا</w:t>
      </w:r>
      <w:r>
        <w:rPr>
          <w:rFonts w:cs="Traditional Arabic" w:hint="cs"/>
          <w:color w:val="000000"/>
          <w:sz w:val="30"/>
          <w:szCs w:val="30"/>
          <w:rtl/>
        </w:rPr>
        <w:t xml:space="preserve"> بناءَ افْعَلَّ مثل احمرَّ يَحْمرُّ من‏</w:t>
      </w:r>
      <w:r>
        <w:rPr>
          <w:rFonts w:cs="Traditional Arabic" w:hint="cs"/>
          <w:color w:val="7800FA"/>
          <w:sz w:val="30"/>
          <w:szCs w:val="30"/>
          <w:rtl/>
        </w:rPr>
        <w:t xml:space="preserve"> خَزِيَ‏ يَخْزَى‏</w:t>
      </w:r>
      <w:r>
        <w:rPr>
          <w:rFonts w:cs="Traditional Arabic" w:hint="cs"/>
          <w:color w:val="000000"/>
          <w:sz w:val="30"/>
          <w:szCs w:val="30"/>
          <w:rtl/>
        </w:rPr>
        <w:t>، قال: و</w:t>
      </w:r>
      <w:r>
        <w:rPr>
          <w:rFonts w:cs="Traditional Arabic" w:hint="cs"/>
          <w:color w:val="7800FA"/>
          <w:sz w:val="30"/>
          <w:szCs w:val="30"/>
          <w:rtl/>
        </w:rPr>
        <w:t xml:space="preserve"> اخْزَوَى‏ يَخْزَوي‏</w:t>
      </w:r>
      <w:r>
        <w:rPr>
          <w:rFonts w:cs="Traditional Arabic" w:hint="cs"/>
          <w:color w:val="000000"/>
          <w:sz w:val="30"/>
          <w:szCs w:val="30"/>
          <w:rtl/>
        </w:rPr>
        <w:t xml:space="preserve"> مثلُ ارْعَوَى يَرْعَوي، و لم يَرْعَوُوا للجمع. قال شمر: قال بعضهم‏</w:t>
      </w:r>
      <w:r>
        <w:rPr>
          <w:rFonts w:cs="Traditional Arabic" w:hint="cs"/>
          <w:color w:val="7800FA"/>
          <w:sz w:val="30"/>
          <w:szCs w:val="30"/>
          <w:rtl/>
        </w:rPr>
        <w:t xml:space="preserve"> أَخْزَيْته‏</w:t>
      </w:r>
      <w:r>
        <w:rPr>
          <w:rFonts w:cs="Traditional Arabic" w:hint="cs"/>
          <w:color w:val="000000"/>
          <w:sz w:val="30"/>
          <w:szCs w:val="30"/>
          <w:rtl/>
        </w:rPr>
        <w:t xml:space="preserve"> أَي فضحته؛ و منه قوله تعالى حكاية عن لوط لقومه:</w:t>
      </w:r>
      <w:r>
        <w:rPr>
          <w:rFonts w:cs="Traditional Arabic" w:hint="cs"/>
          <w:color w:val="006A0F"/>
          <w:sz w:val="30"/>
          <w:szCs w:val="30"/>
          <w:rtl/>
        </w:rPr>
        <w:t xml:space="preserve"> فَاتَّقُوا اللَّهَ وَ لا</w:t>
      </w:r>
      <w:r>
        <w:rPr>
          <w:rFonts w:cs="Traditional Arabic" w:hint="cs"/>
          <w:color w:val="7800FA"/>
          <w:sz w:val="30"/>
          <w:szCs w:val="30"/>
          <w:rtl/>
        </w:rPr>
        <w:t xml:space="preserve"> تُخْزُونِ‏</w:t>
      </w:r>
      <w:r>
        <w:rPr>
          <w:rFonts w:cs="Traditional Arabic" w:hint="cs"/>
          <w:color w:val="006A0F"/>
          <w:sz w:val="30"/>
          <w:szCs w:val="30"/>
          <w:rtl/>
        </w:rPr>
        <w:t xml:space="preserve"> فِي ضَيْفِي‏</w:t>
      </w:r>
      <w:r>
        <w:rPr>
          <w:rFonts w:cs="Traditional Arabic" w:hint="cs"/>
          <w:color w:val="000000"/>
          <w:sz w:val="30"/>
          <w:szCs w:val="30"/>
          <w:rtl/>
        </w:rPr>
        <w:t>؛ أَي لا تَفْضَحُونِ. و قال في قوله:</w:t>
      </w:r>
      <w:r>
        <w:rPr>
          <w:rFonts w:cs="Traditional Arabic" w:hint="cs"/>
          <w:color w:val="006A0F"/>
          <w:sz w:val="30"/>
          <w:szCs w:val="30"/>
          <w:rtl/>
        </w:rPr>
        <w:t xml:space="preserve"> ذلِكَ لَهُمْ‏</w:t>
      </w:r>
      <w:r>
        <w:rPr>
          <w:rFonts w:cs="Traditional Arabic" w:hint="cs"/>
          <w:color w:val="7800FA"/>
          <w:sz w:val="30"/>
          <w:szCs w:val="30"/>
          <w:rtl/>
        </w:rPr>
        <w:t xml:space="preserve"> خِزْيٌ‏</w:t>
      </w:r>
      <w:r>
        <w:rPr>
          <w:rFonts w:cs="Traditional Arabic" w:hint="cs"/>
          <w:color w:val="006A0F"/>
          <w:sz w:val="30"/>
          <w:szCs w:val="30"/>
          <w:rtl/>
        </w:rPr>
        <w:t xml:space="preserve"> فِي الدُّنْيا</w:t>
      </w:r>
      <w:r>
        <w:rPr>
          <w:rFonts w:cs="Traditional Arabic" w:hint="cs"/>
          <w:color w:val="000000"/>
          <w:sz w:val="30"/>
          <w:szCs w:val="30"/>
          <w:rtl/>
        </w:rPr>
        <w:t>؛</w:t>
      </w:r>
      <w:r>
        <w:rPr>
          <w:rFonts w:cs="Traditional Arabic" w:hint="cs"/>
          <w:color w:val="7800FA"/>
          <w:sz w:val="30"/>
          <w:szCs w:val="30"/>
          <w:rtl/>
        </w:rPr>
        <w:t xml:space="preserve"> الخِزْيُ‏</w:t>
      </w:r>
      <w:r>
        <w:rPr>
          <w:rFonts w:cs="Traditional Arabic" w:hint="cs"/>
          <w:color w:val="000000"/>
          <w:sz w:val="30"/>
          <w:szCs w:val="30"/>
          <w:rtl/>
        </w:rPr>
        <w:t xml:space="preserve"> الفَضِيحةُ. و قد</w:t>
      </w:r>
      <w:r>
        <w:rPr>
          <w:rFonts w:cs="Traditional Arabic" w:hint="cs"/>
          <w:color w:val="7800FA"/>
          <w:sz w:val="30"/>
          <w:szCs w:val="30"/>
          <w:rtl/>
        </w:rPr>
        <w:t xml:space="preserve"> خَزِيَ‏ يَخْزَى‏ خِزْياً</w:t>
      </w:r>
      <w:r>
        <w:rPr>
          <w:rFonts w:cs="Traditional Arabic" w:hint="cs"/>
          <w:color w:val="000000"/>
          <w:sz w:val="30"/>
          <w:szCs w:val="30"/>
          <w:rtl/>
        </w:rPr>
        <w:t xml:space="preserve"> إِذا افْتَضَح و تَحيَّر فضيحةً. و من كلامهم للرجل إِذا أَتَى بما يُسْتَحْسَن: ما لَه،</w:t>
      </w:r>
      <w:r>
        <w:rPr>
          <w:rFonts w:cs="Traditional Arabic" w:hint="cs"/>
          <w:color w:val="7800FA"/>
          <w:sz w:val="30"/>
          <w:szCs w:val="30"/>
          <w:rtl/>
        </w:rPr>
        <w:t xml:space="preserve"> أَخْزَاهُ‏</w:t>
      </w:r>
      <w:r>
        <w:rPr>
          <w:rFonts w:cs="Traditional Arabic" w:hint="cs"/>
          <w:color w:val="000000"/>
          <w:sz w:val="30"/>
          <w:szCs w:val="30"/>
          <w:rtl/>
        </w:rPr>
        <w:t xml:space="preserve"> اللهُ و ربما قالوا:</w:t>
      </w:r>
      <w:r>
        <w:rPr>
          <w:rFonts w:cs="Traditional Arabic" w:hint="cs"/>
          <w:color w:val="7800FA"/>
          <w:sz w:val="30"/>
          <w:szCs w:val="30"/>
          <w:rtl/>
        </w:rPr>
        <w:t xml:space="preserve"> أَخْزَاهُ‏</w:t>
      </w:r>
      <w:r>
        <w:rPr>
          <w:rFonts w:cs="Traditional Arabic" w:hint="cs"/>
          <w:color w:val="000000"/>
          <w:sz w:val="30"/>
          <w:szCs w:val="30"/>
          <w:rtl/>
        </w:rPr>
        <w:t xml:space="preserve"> الله، من غير أَن يقولوا ما لَه. و كلامٌ‏</w:t>
      </w:r>
      <w:r>
        <w:rPr>
          <w:rFonts w:cs="Traditional Arabic" w:hint="cs"/>
          <w:color w:val="7800FA"/>
          <w:sz w:val="30"/>
          <w:szCs w:val="30"/>
          <w:rtl/>
        </w:rPr>
        <w:t xml:space="preserve"> مُخْزٍ</w:t>
      </w:r>
      <w:r>
        <w:rPr>
          <w:rFonts w:cs="Traditional Arabic" w:hint="cs"/>
          <w:color w:val="000000"/>
          <w:sz w:val="30"/>
          <w:szCs w:val="30"/>
          <w:rtl/>
        </w:rPr>
        <w:t>: يُسْتَحْسَنُ فيقال لصاحبه‏</w:t>
      </w:r>
      <w:r>
        <w:rPr>
          <w:rFonts w:cs="Traditional Arabic" w:hint="cs"/>
          <w:color w:val="7800FA"/>
          <w:sz w:val="30"/>
          <w:szCs w:val="30"/>
          <w:rtl/>
        </w:rPr>
        <w:t xml:space="preserve"> أَخْزَاهُ‏</w:t>
      </w:r>
      <w:r>
        <w:rPr>
          <w:rFonts w:cs="Traditional Arabic" w:hint="cs"/>
          <w:color w:val="000000"/>
          <w:sz w:val="30"/>
          <w:szCs w:val="30"/>
          <w:rtl/>
        </w:rPr>
        <w:t xml:space="preserve"> الله. و</w:t>
      </w:r>
    </w:p>
    <w:p w:rsidR="0057665C" w:rsidRDefault="0057665C" w:rsidP="0057665C">
      <w:pPr>
        <w:rPr>
          <w:rFonts w:cs="Traditional Arabic"/>
          <w:color w:val="552B2B"/>
          <w:sz w:val="30"/>
          <w:szCs w:val="30"/>
          <w:rtl/>
        </w:rPr>
      </w:pPr>
      <w:r>
        <w:rPr>
          <w:rFonts w:cs="Traditional Arabic" w:hint="cs"/>
          <w:color w:val="552B2B"/>
          <w:sz w:val="30"/>
          <w:szCs w:val="30"/>
          <w:rtl/>
        </w:rPr>
        <w:t>المصباح المنير في غريب الشرح الكبير / ج‏2 / 168 / خزي ..... ص : 168</w:t>
      </w:r>
    </w:p>
    <w:p w:rsidR="0057665C" w:rsidRDefault="0057665C" w:rsidP="0057665C">
      <w:pPr>
        <w:pStyle w:val="NormalWeb"/>
        <w:bidi/>
        <w:rPr>
          <w:rFonts w:cs="Traditional Arabic"/>
          <w:color w:val="552B2B"/>
          <w:sz w:val="30"/>
          <w:szCs w:val="30"/>
          <w:rtl/>
        </w:rPr>
      </w:pPr>
      <w:r>
        <w:rPr>
          <w:rFonts w:cs="Traditional Arabic" w:hint="cs"/>
          <w:color w:val="7800FA"/>
          <w:sz w:val="30"/>
          <w:szCs w:val="30"/>
          <w:rtl/>
        </w:rPr>
        <w:t>خَزِيَ‏</w:t>
      </w:r>
      <w:r>
        <w:rPr>
          <w:rFonts w:cs="Traditional Arabic" w:hint="cs"/>
          <w:color w:val="000000"/>
          <w:sz w:val="30"/>
          <w:szCs w:val="30"/>
          <w:rtl/>
        </w:rPr>
        <w:t>: (</w:t>
      </w:r>
      <w:r>
        <w:rPr>
          <w:rFonts w:cs="Traditional Arabic" w:hint="cs"/>
          <w:color w:val="7800FA"/>
          <w:sz w:val="30"/>
          <w:szCs w:val="30"/>
          <w:rtl/>
        </w:rPr>
        <w:t>خِزْياً</w:t>
      </w:r>
      <w:r>
        <w:rPr>
          <w:rFonts w:cs="Traditional Arabic" w:hint="cs"/>
          <w:color w:val="000000"/>
          <w:sz w:val="30"/>
          <w:szCs w:val="30"/>
          <w:rtl/>
        </w:rPr>
        <w:t>) مِنْ بَابِ عَلِم ذَلَّ و هَانَ، و (</w:t>
      </w:r>
      <w:r>
        <w:rPr>
          <w:rFonts w:cs="Traditional Arabic" w:hint="cs"/>
          <w:color w:val="7800FA"/>
          <w:sz w:val="30"/>
          <w:szCs w:val="30"/>
          <w:rtl/>
        </w:rPr>
        <w:t>أَخْزَاهُ‏</w:t>
      </w:r>
      <w:r>
        <w:rPr>
          <w:rFonts w:cs="Traditional Arabic" w:hint="cs"/>
          <w:color w:val="000000"/>
          <w:sz w:val="30"/>
          <w:szCs w:val="30"/>
          <w:rtl/>
        </w:rPr>
        <w:t xml:space="preserve">) اللّهُ أَذَلَّه و </w:t>
      </w:r>
      <w:r>
        <w:rPr>
          <w:rFonts w:cs="Traditional Arabic" w:hint="cs"/>
          <w:color w:val="D30000"/>
          <w:sz w:val="30"/>
          <w:szCs w:val="30"/>
          <w:rtl/>
        </w:rPr>
        <w:t>أَهَانه‏</w:t>
      </w:r>
      <w:r>
        <w:rPr>
          <w:rFonts w:cs="Traditional Arabic" w:hint="cs"/>
          <w:color w:val="000000"/>
          <w:sz w:val="30"/>
          <w:szCs w:val="30"/>
          <w:rtl/>
        </w:rPr>
        <w:t>، و (</w:t>
      </w:r>
      <w:r>
        <w:rPr>
          <w:rFonts w:cs="Traditional Arabic" w:hint="cs"/>
          <w:color w:val="7800FA"/>
          <w:sz w:val="30"/>
          <w:szCs w:val="30"/>
          <w:rtl/>
        </w:rPr>
        <w:t>خَزِيَ‏</w:t>
      </w:r>
      <w:r>
        <w:rPr>
          <w:rFonts w:cs="Traditional Arabic" w:hint="cs"/>
          <w:color w:val="000000"/>
          <w:sz w:val="30"/>
          <w:szCs w:val="30"/>
          <w:rtl/>
        </w:rPr>
        <w:t>) (</w:t>
      </w:r>
      <w:r>
        <w:rPr>
          <w:rFonts w:cs="Traditional Arabic" w:hint="cs"/>
          <w:color w:val="7800FA"/>
          <w:sz w:val="30"/>
          <w:szCs w:val="30"/>
          <w:rtl/>
        </w:rPr>
        <w:t>خَزايةً</w:t>
      </w:r>
      <w:r>
        <w:rPr>
          <w:rFonts w:cs="Traditional Arabic" w:hint="cs"/>
          <w:color w:val="000000"/>
          <w:sz w:val="30"/>
          <w:szCs w:val="30"/>
          <w:rtl/>
        </w:rPr>
        <w:t>) بالْفَتْحِ اسْتَحَى فَهُوَ (</w:t>
      </w:r>
      <w:r>
        <w:rPr>
          <w:rFonts w:cs="Traditional Arabic" w:hint="cs"/>
          <w:color w:val="7800FA"/>
          <w:sz w:val="30"/>
          <w:szCs w:val="30"/>
          <w:rtl/>
        </w:rPr>
        <w:t>خَزْيانُ‏</w:t>
      </w:r>
      <w:r>
        <w:rPr>
          <w:rFonts w:cs="Traditional Arabic" w:hint="cs"/>
          <w:color w:val="000000"/>
          <w:sz w:val="30"/>
          <w:szCs w:val="30"/>
          <w:rtl/>
        </w:rPr>
        <w:t>) و (</w:t>
      </w:r>
      <w:r>
        <w:rPr>
          <w:rFonts w:cs="Traditional Arabic" w:hint="cs"/>
          <w:color w:val="7800FA"/>
          <w:sz w:val="30"/>
          <w:szCs w:val="30"/>
          <w:rtl/>
        </w:rPr>
        <w:t>المُخْزِيَةُ</w:t>
      </w:r>
      <w:r>
        <w:rPr>
          <w:rFonts w:cs="Traditional Arabic" w:hint="cs"/>
          <w:color w:val="000000"/>
          <w:sz w:val="30"/>
          <w:szCs w:val="30"/>
          <w:rtl/>
        </w:rPr>
        <w:t>) علَى صِيغَةِ اسم فَاعِلٍ مِنْ (</w:t>
      </w:r>
      <w:r>
        <w:rPr>
          <w:rFonts w:cs="Traditional Arabic" w:hint="cs"/>
          <w:color w:val="7800FA"/>
          <w:sz w:val="30"/>
          <w:szCs w:val="30"/>
          <w:rtl/>
        </w:rPr>
        <w:t>أَخْزَى‏</w:t>
      </w:r>
      <w:r>
        <w:rPr>
          <w:rFonts w:cs="Traditional Arabic" w:hint="cs"/>
          <w:color w:val="000000"/>
          <w:sz w:val="30"/>
          <w:szCs w:val="30"/>
          <w:rtl/>
        </w:rPr>
        <w:t>) الْخَصْلَةُ الْقَبِيحَةُ، و الْجَمْعُ (</w:t>
      </w:r>
      <w:r>
        <w:rPr>
          <w:rFonts w:cs="Traditional Arabic" w:hint="cs"/>
          <w:color w:val="7800FA"/>
          <w:sz w:val="30"/>
          <w:szCs w:val="30"/>
          <w:rtl/>
        </w:rPr>
        <w:t>المُخْزِياتُ‏</w:t>
      </w:r>
      <w:r>
        <w:rPr>
          <w:rFonts w:cs="Traditional Arabic" w:hint="cs"/>
          <w:color w:val="000000"/>
          <w:sz w:val="30"/>
          <w:szCs w:val="30"/>
          <w:rtl/>
        </w:rPr>
        <w:t>) و (</w:t>
      </w:r>
      <w:r>
        <w:rPr>
          <w:rFonts w:cs="Traditional Arabic" w:hint="cs"/>
          <w:color w:val="7800FA"/>
          <w:sz w:val="30"/>
          <w:szCs w:val="30"/>
          <w:rtl/>
        </w:rPr>
        <w:t>المَخَازِي‏</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المصباح المنير في غريب الشرح الكبير / ج‏2 / 175 / خفض ..... ص : 175</w:t>
      </w:r>
    </w:p>
    <w:p w:rsidR="0057665C" w:rsidRDefault="0057665C" w:rsidP="0057665C">
      <w:pPr>
        <w:pStyle w:val="NormalWeb"/>
        <w:bidi/>
        <w:rPr>
          <w:rFonts w:cs="Traditional Arabic"/>
          <w:color w:val="552B2B"/>
          <w:sz w:val="30"/>
          <w:szCs w:val="30"/>
          <w:rtl/>
        </w:rPr>
      </w:pPr>
      <w:r>
        <w:rPr>
          <w:rFonts w:cs="Traditional Arabic" w:hint="cs"/>
          <w:color w:val="7800FA"/>
          <w:sz w:val="30"/>
          <w:szCs w:val="30"/>
          <w:rtl/>
        </w:rPr>
        <w:t>خَفَضَ‏</w:t>
      </w:r>
      <w:r>
        <w:rPr>
          <w:rFonts w:cs="Traditional Arabic" w:hint="cs"/>
          <w:color w:val="000000"/>
          <w:sz w:val="30"/>
          <w:szCs w:val="30"/>
          <w:rtl/>
        </w:rPr>
        <w:t>: الرَّجُلُ صَوْتَهُ (</w:t>
      </w:r>
      <w:r>
        <w:rPr>
          <w:rFonts w:cs="Traditional Arabic" w:hint="cs"/>
          <w:color w:val="7800FA"/>
          <w:sz w:val="30"/>
          <w:szCs w:val="30"/>
          <w:rtl/>
        </w:rPr>
        <w:t>خَفْضاً</w:t>
      </w:r>
      <w:r>
        <w:rPr>
          <w:rFonts w:cs="Traditional Arabic" w:hint="cs"/>
          <w:color w:val="000000"/>
          <w:sz w:val="30"/>
          <w:szCs w:val="30"/>
          <w:rtl/>
        </w:rPr>
        <w:t>) مِنْ بَابِ ضَرَبَ لَمْ يَجْهَرْ بِهِ و (</w:t>
      </w:r>
      <w:r>
        <w:rPr>
          <w:rFonts w:cs="Traditional Arabic" w:hint="cs"/>
          <w:color w:val="7800FA"/>
          <w:sz w:val="30"/>
          <w:szCs w:val="30"/>
          <w:rtl/>
        </w:rPr>
        <w:t>خَفَضَ‏</w:t>
      </w:r>
      <w:r>
        <w:rPr>
          <w:rFonts w:cs="Traditional Arabic" w:hint="cs"/>
          <w:color w:val="000000"/>
          <w:sz w:val="30"/>
          <w:szCs w:val="30"/>
          <w:rtl/>
        </w:rPr>
        <w:t xml:space="preserve">) اللّهُ الْكَافِرَ </w:t>
      </w:r>
      <w:r>
        <w:rPr>
          <w:rFonts w:cs="Traditional Arabic" w:hint="cs"/>
          <w:color w:val="D30000"/>
          <w:sz w:val="30"/>
          <w:szCs w:val="30"/>
          <w:rtl/>
        </w:rPr>
        <w:t>أَهَانَهُ‏</w:t>
      </w:r>
      <w:r>
        <w:rPr>
          <w:rFonts w:cs="Traditional Arabic" w:hint="cs"/>
          <w:color w:val="000000"/>
          <w:sz w:val="30"/>
          <w:szCs w:val="30"/>
          <w:rtl/>
        </w:rPr>
        <w:t xml:space="preserve"> و (</w:t>
      </w:r>
      <w:r>
        <w:rPr>
          <w:rFonts w:cs="Traditional Arabic" w:hint="cs"/>
          <w:color w:val="7800FA"/>
          <w:sz w:val="30"/>
          <w:szCs w:val="30"/>
          <w:rtl/>
        </w:rPr>
        <w:t>خَفَضَ‏</w:t>
      </w:r>
      <w:r>
        <w:rPr>
          <w:rFonts w:cs="Traditional Arabic" w:hint="cs"/>
          <w:color w:val="000000"/>
          <w:sz w:val="30"/>
          <w:szCs w:val="30"/>
          <w:rtl/>
        </w:rPr>
        <w:t>) الْحَرْفَ فِى الْإِعْرَابِ إذَا جَعَلَهُ مَكْسُوراً. و (</w:t>
      </w:r>
      <w:r>
        <w:rPr>
          <w:rFonts w:cs="Traditional Arabic" w:hint="cs"/>
          <w:color w:val="7800FA"/>
          <w:sz w:val="30"/>
          <w:szCs w:val="30"/>
          <w:rtl/>
        </w:rPr>
        <w:t>خَفَضَتِ‏</w:t>
      </w:r>
      <w:r>
        <w:rPr>
          <w:rFonts w:cs="Traditional Arabic" w:hint="cs"/>
          <w:color w:val="000000"/>
          <w:sz w:val="30"/>
          <w:szCs w:val="30"/>
          <w:rtl/>
        </w:rPr>
        <w:t>) الْخَافِضَةُ الْجَارِيَةَ (</w:t>
      </w:r>
      <w:r>
        <w:rPr>
          <w:rFonts w:cs="Traditional Arabic" w:hint="cs"/>
          <w:color w:val="7800FA"/>
          <w:sz w:val="30"/>
          <w:szCs w:val="30"/>
          <w:rtl/>
        </w:rPr>
        <w:t>خِفَاضاً</w:t>
      </w:r>
      <w:r>
        <w:rPr>
          <w:rFonts w:cs="Traditional Arabic" w:hint="cs"/>
          <w:color w:val="000000"/>
          <w:sz w:val="30"/>
          <w:szCs w:val="30"/>
          <w:rtl/>
        </w:rPr>
        <w:t>) خَتَنَتْهَا فَالجَارِيَةُ (</w:t>
      </w:r>
      <w:r>
        <w:rPr>
          <w:rFonts w:cs="Traditional Arabic" w:hint="cs"/>
          <w:color w:val="7800FA"/>
          <w:sz w:val="30"/>
          <w:szCs w:val="30"/>
          <w:rtl/>
        </w:rPr>
        <w:t>مَخْفُوضَةٌ</w:t>
      </w:r>
      <w:r>
        <w:rPr>
          <w:rFonts w:cs="Traditional Arabic" w:hint="cs"/>
          <w:color w:val="000000"/>
          <w:sz w:val="30"/>
          <w:szCs w:val="30"/>
          <w:rtl/>
        </w:rPr>
        <w:t>) و لَا يُطْلَقُ الْخَفْضُ إِلَّا عَلَى الْجَارِيَةِ دُونَ الْغُلَامِ. و هُوَ فى (</w:t>
      </w:r>
      <w:r>
        <w:rPr>
          <w:rFonts w:cs="Traditional Arabic" w:hint="cs"/>
          <w:color w:val="7800FA"/>
          <w:sz w:val="30"/>
          <w:szCs w:val="30"/>
          <w:rtl/>
        </w:rPr>
        <w:t>خَفضٍ‏</w:t>
      </w:r>
      <w:r>
        <w:rPr>
          <w:rFonts w:cs="Traditional Arabic" w:hint="cs"/>
          <w:color w:val="000000"/>
          <w:sz w:val="30"/>
          <w:szCs w:val="30"/>
          <w:rtl/>
        </w:rPr>
        <w:t>) مِنَ الْعَيْش أَىْ فِى سَعَةٍ وَ راحَةٍ.</w:t>
      </w:r>
    </w:p>
    <w:p w:rsidR="0057665C" w:rsidRDefault="0057665C" w:rsidP="0057665C">
      <w:pPr>
        <w:rPr>
          <w:rFonts w:cs="Traditional Arabic"/>
          <w:color w:val="552B2B"/>
          <w:sz w:val="30"/>
          <w:szCs w:val="30"/>
          <w:rtl/>
        </w:rPr>
      </w:pPr>
      <w:r>
        <w:rPr>
          <w:rFonts w:cs="Traditional Arabic" w:hint="cs"/>
          <w:color w:val="552B2B"/>
          <w:sz w:val="30"/>
          <w:szCs w:val="30"/>
          <w:rtl/>
        </w:rPr>
        <w:t>المصباح المنير في غريب الشرح الكبير / ج‏2 / 506 / قصم ..... ص : 506</w:t>
      </w:r>
    </w:p>
    <w:p w:rsidR="0057665C" w:rsidRDefault="0057665C" w:rsidP="0057665C">
      <w:pPr>
        <w:pStyle w:val="NormalWeb"/>
        <w:bidi/>
        <w:rPr>
          <w:rFonts w:cs="Traditional Arabic"/>
          <w:color w:val="552B2B"/>
          <w:sz w:val="30"/>
          <w:szCs w:val="30"/>
          <w:rtl/>
        </w:rPr>
      </w:pPr>
      <w:r>
        <w:rPr>
          <w:rFonts w:cs="Traditional Arabic" w:hint="cs"/>
          <w:color w:val="7800FA"/>
          <w:sz w:val="30"/>
          <w:szCs w:val="30"/>
          <w:rtl/>
        </w:rPr>
        <w:t>قَصَمْتُ‏</w:t>
      </w:r>
      <w:r>
        <w:rPr>
          <w:rFonts w:cs="Traditional Arabic" w:hint="cs"/>
          <w:color w:val="000000"/>
          <w:sz w:val="30"/>
          <w:szCs w:val="30"/>
          <w:rtl/>
        </w:rPr>
        <w:t>: الْعُودَ (</w:t>
      </w:r>
      <w:r>
        <w:rPr>
          <w:rFonts w:cs="Traditional Arabic" w:hint="cs"/>
          <w:color w:val="7800FA"/>
          <w:sz w:val="30"/>
          <w:szCs w:val="30"/>
          <w:rtl/>
        </w:rPr>
        <w:t>قَصْماً</w:t>
      </w:r>
      <w:r>
        <w:rPr>
          <w:rFonts w:cs="Traditional Arabic" w:hint="cs"/>
          <w:color w:val="000000"/>
          <w:sz w:val="30"/>
          <w:szCs w:val="30"/>
          <w:rtl/>
        </w:rPr>
        <w:t>) مِنْ بَابِ ضَرَبَ كَسَرْتُهُ فأَبنْتُهُ (</w:t>
      </w:r>
      <w:r>
        <w:rPr>
          <w:rFonts w:cs="Traditional Arabic" w:hint="cs"/>
          <w:color w:val="7800FA"/>
          <w:sz w:val="30"/>
          <w:szCs w:val="30"/>
          <w:rtl/>
        </w:rPr>
        <w:t>فَانْقَصَمَ‏</w:t>
      </w:r>
      <w:r>
        <w:rPr>
          <w:rFonts w:cs="Traditional Arabic" w:hint="cs"/>
          <w:color w:val="000000"/>
          <w:sz w:val="30"/>
          <w:szCs w:val="30"/>
          <w:rtl/>
        </w:rPr>
        <w:t>) و (</w:t>
      </w:r>
      <w:r>
        <w:rPr>
          <w:rFonts w:cs="Traditional Arabic" w:hint="cs"/>
          <w:color w:val="7800FA"/>
          <w:sz w:val="30"/>
          <w:szCs w:val="30"/>
          <w:rtl/>
        </w:rPr>
        <w:t>تَقَصَّمَ‏</w:t>
      </w:r>
      <w:r>
        <w:rPr>
          <w:rFonts w:cs="Traditional Arabic" w:hint="cs"/>
          <w:color w:val="000000"/>
          <w:sz w:val="30"/>
          <w:szCs w:val="30"/>
          <w:rtl/>
        </w:rPr>
        <w:t>) وَ قَوْلُهُمْ فِي الدُّعَاءِ (</w:t>
      </w:r>
      <w:r>
        <w:rPr>
          <w:rFonts w:cs="Traditional Arabic" w:hint="cs"/>
          <w:color w:val="7800FA"/>
          <w:sz w:val="30"/>
          <w:szCs w:val="30"/>
          <w:rtl/>
        </w:rPr>
        <w:t>قَصَمَهُ‏</w:t>
      </w:r>
      <w:r>
        <w:rPr>
          <w:rFonts w:cs="Traditional Arabic" w:hint="cs"/>
          <w:color w:val="000000"/>
          <w:sz w:val="30"/>
          <w:szCs w:val="30"/>
          <w:rtl/>
        </w:rPr>
        <w:t xml:space="preserve"> اللّهُ) قِيلَ مَعْنَاهُ </w:t>
      </w:r>
      <w:r>
        <w:rPr>
          <w:rFonts w:cs="Traditional Arabic" w:hint="cs"/>
          <w:color w:val="D30000"/>
          <w:sz w:val="30"/>
          <w:szCs w:val="30"/>
          <w:rtl/>
        </w:rPr>
        <w:t>أَهَانَهُ‏</w:t>
      </w:r>
      <w:r>
        <w:rPr>
          <w:rFonts w:cs="Traditional Arabic" w:hint="cs"/>
          <w:color w:val="000000"/>
          <w:sz w:val="30"/>
          <w:szCs w:val="30"/>
          <w:rtl/>
        </w:rPr>
        <w:t xml:space="preserve"> وَ أَذَلَّهُ وَ قِيل قَرَّبَ مَوْتَهُ و (</w:t>
      </w:r>
      <w:r>
        <w:rPr>
          <w:rFonts w:cs="Traditional Arabic" w:hint="cs"/>
          <w:color w:val="7800FA"/>
          <w:sz w:val="30"/>
          <w:szCs w:val="30"/>
          <w:rtl/>
        </w:rPr>
        <w:t>القَيْصُومُ‏</w:t>
      </w:r>
      <w:r>
        <w:rPr>
          <w:rFonts w:cs="Traditional Arabic" w:hint="cs"/>
          <w:color w:val="000000"/>
          <w:sz w:val="30"/>
          <w:szCs w:val="30"/>
          <w:rtl/>
        </w:rPr>
        <w:t>) فَيْعُولٌ مِنْ نَبَاتِ الْبَادِيَةِ مَعْرُوفٌ.</w:t>
      </w:r>
    </w:p>
    <w:p w:rsidR="0057665C" w:rsidRDefault="0057665C" w:rsidP="0057665C">
      <w:pPr>
        <w:rPr>
          <w:rFonts w:cs="Traditional Arabic"/>
          <w:color w:val="552B2B"/>
          <w:sz w:val="30"/>
          <w:szCs w:val="30"/>
          <w:rtl/>
        </w:rPr>
      </w:pPr>
      <w:r>
        <w:rPr>
          <w:rFonts w:cs="Traditional Arabic" w:hint="cs"/>
          <w:color w:val="552B2B"/>
          <w:sz w:val="30"/>
          <w:szCs w:val="30"/>
          <w:rtl/>
        </w:rPr>
        <w:t>المصباح المنير في غريب الشرح الكبير / ج‏2 / 523 / كبت ..... ص : 523</w:t>
      </w:r>
    </w:p>
    <w:p w:rsidR="0057665C" w:rsidRDefault="0057665C" w:rsidP="0057665C">
      <w:pPr>
        <w:pStyle w:val="NormalWeb"/>
        <w:bidi/>
        <w:rPr>
          <w:rFonts w:cs="Traditional Arabic"/>
          <w:color w:val="552B2B"/>
          <w:sz w:val="30"/>
          <w:szCs w:val="30"/>
          <w:rtl/>
        </w:rPr>
      </w:pPr>
      <w:r>
        <w:rPr>
          <w:rFonts w:cs="Traditional Arabic" w:hint="cs"/>
          <w:color w:val="7800FA"/>
          <w:sz w:val="30"/>
          <w:szCs w:val="30"/>
          <w:rtl/>
        </w:rPr>
        <w:t>كَبَتَ‏</w:t>
      </w:r>
      <w:r>
        <w:rPr>
          <w:rFonts w:cs="Traditional Arabic" w:hint="cs"/>
          <w:color w:val="000000"/>
          <w:sz w:val="30"/>
          <w:szCs w:val="30"/>
          <w:rtl/>
        </w:rPr>
        <w:t>: اللّهُ الْعَدُوَّ (</w:t>
      </w:r>
      <w:r>
        <w:rPr>
          <w:rFonts w:cs="Traditional Arabic" w:hint="cs"/>
          <w:color w:val="7800FA"/>
          <w:sz w:val="30"/>
          <w:szCs w:val="30"/>
          <w:rtl/>
        </w:rPr>
        <w:t>كَبْتاً</w:t>
      </w:r>
      <w:r>
        <w:rPr>
          <w:rFonts w:cs="Traditional Arabic" w:hint="cs"/>
          <w:color w:val="000000"/>
          <w:sz w:val="30"/>
          <w:szCs w:val="30"/>
          <w:rtl/>
        </w:rPr>
        <w:t xml:space="preserve">) مِنْ بَابِ ضَرَبَ </w:t>
      </w:r>
      <w:r>
        <w:rPr>
          <w:rFonts w:cs="Traditional Arabic" w:hint="cs"/>
          <w:color w:val="D30000"/>
          <w:sz w:val="30"/>
          <w:szCs w:val="30"/>
          <w:rtl/>
        </w:rPr>
        <w:t>أَهَانَهُ‏</w:t>
      </w:r>
      <w:r>
        <w:rPr>
          <w:rFonts w:cs="Traditional Arabic" w:hint="cs"/>
          <w:color w:val="000000"/>
          <w:sz w:val="30"/>
          <w:szCs w:val="30"/>
          <w:rtl/>
        </w:rPr>
        <w:t xml:space="preserve"> و أَذَلَّهُ و (</w:t>
      </w:r>
      <w:r>
        <w:rPr>
          <w:rFonts w:cs="Traditional Arabic" w:hint="cs"/>
          <w:color w:val="7800FA"/>
          <w:sz w:val="30"/>
          <w:szCs w:val="30"/>
          <w:rtl/>
        </w:rPr>
        <w:t>كَبَتَهُ‏</w:t>
      </w:r>
      <w:r>
        <w:rPr>
          <w:rFonts w:cs="Traditional Arabic" w:hint="cs"/>
          <w:color w:val="000000"/>
          <w:sz w:val="30"/>
          <w:szCs w:val="30"/>
          <w:rtl/>
        </w:rPr>
        <w:t>) لِوَجْهِهِ صَرَعَهُ.</w:t>
      </w:r>
    </w:p>
    <w:p w:rsidR="0057665C" w:rsidRDefault="0057665C" w:rsidP="0057665C">
      <w:pPr>
        <w:rPr>
          <w:rFonts w:cs="Traditional Arabic"/>
          <w:color w:val="552B2B"/>
          <w:sz w:val="30"/>
          <w:szCs w:val="30"/>
          <w:rtl/>
        </w:rPr>
      </w:pPr>
      <w:r>
        <w:rPr>
          <w:rFonts w:cs="Traditional Arabic" w:hint="cs"/>
          <w:color w:val="552B2B"/>
          <w:sz w:val="30"/>
          <w:szCs w:val="30"/>
          <w:rtl/>
        </w:rPr>
        <w:t>مجمع البحرين / ج‏1 / 121 / (خزا) ..... ص : 120</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أي قهره و أذله و </w:t>
      </w:r>
      <w:r>
        <w:rPr>
          <w:rFonts w:cs="Traditional Arabic" w:hint="cs"/>
          <w:color w:val="D30000"/>
          <w:sz w:val="30"/>
          <w:szCs w:val="30"/>
          <w:rtl/>
        </w:rPr>
        <w:t>أهانه‏</w:t>
      </w:r>
      <w:r>
        <w:rPr>
          <w:rFonts w:cs="Traditional Arabic" w:hint="cs"/>
          <w:color w:val="000000"/>
          <w:sz w:val="30"/>
          <w:szCs w:val="30"/>
          <w:rtl/>
        </w:rPr>
        <w:t>، من"</w:t>
      </w:r>
      <w:r>
        <w:rPr>
          <w:rFonts w:cs="Traditional Arabic" w:hint="cs"/>
          <w:color w:val="7800FA"/>
          <w:sz w:val="30"/>
          <w:szCs w:val="30"/>
          <w:rtl/>
        </w:rPr>
        <w:t xml:space="preserve"> خَزِيَ‏ خِزْياً</w:t>
      </w:r>
      <w:r>
        <w:rPr>
          <w:rFonts w:cs="Traditional Arabic" w:hint="cs"/>
          <w:color w:val="000000"/>
          <w:sz w:val="30"/>
          <w:szCs w:val="30"/>
          <w:rtl/>
        </w:rPr>
        <w:t>" إذا ذل و هان. و قد يكون‏</w:t>
      </w:r>
      <w:r>
        <w:rPr>
          <w:rFonts w:cs="Traditional Arabic" w:hint="cs"/>
          <w:color w:val="7800FA"/>
          <w:sz w:val="30"/>
          <w:szCs w:val="30"/>
          <w:rtl/>
        </w:rPr>
        <w:t xml:space="preserve"> الْخِزْيُ‏</w:t>
      </w:r>
      <w:r>
        <w:rPr>
          <w:rFonts w:cs="Traditional Arabic" w:hint="cs"/>
          <w:color w:val="000000"/>
          <w:sz w:val="30"/>
          <w:szCs w:val="30"/>
          <w:rtl/>
        </w:rPr>
        <w:t xml:space="preserve"> بمعنى الفضيحة، و منه‏</w:t>
      </w:r>
    </w:p>
    <w:p w:rsidR="0057665C" w:rsidRDefault="0057665C" w:rsidP="0057665C">
      <w:pPr>
        <w:rPr>
          <w:rFonts w:cs="Traditional Arabic"/>
          <w:color w:val="552B2B"/>
          <w:sz w:val="30"/>
          <w:szCs w:val="30"/>
          <w:rtl/>
        </w:rPr>
      </w:pPr>
      <w:r>
        <w:rPr>
          <w:rFonts w:cs="Traditional Arabic" w:hint="cs"/>
          <w:color w:val="552B2B"/>
          <w:sz w:val="30"/>
          <w:szCs w:val="30"/>
          <w:rtl/>
        </w:rPr>
        <w:t>مجمع البحرين / ج‏1 / 417 / (نصا) ..... ص : 417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lastRenderedPageBreak/>
        <w:t>أي لنذلنه و نقيمه مقام الأذلة، ففي الأخذ</w:t>
      </w:r>
      <w:r>
        <w:rPr>
          <w:rFonts w:cs="Traditional Arabic" w:hint="cs"/>
          <w:color w:val="7800FA"/>
          <w:sz w:val="30"/>
          <w:szCs w:val="30"/>
          <w:rtl/>
        </w:rPr>
        <w:t xml:space="preserve"> بِالنَّاصِيَةِ</w:t>
      </w:r>
      <w:r>
        <w:rPr>
          <w:rFonts w:cs="Traditional Arabic" w:hint="cs"/>
          <w:color w:val="000000"/>
          <w:sz w:val="30"/>
          <w:szCs w:val="30"/>
          <w:rtl/>
        </w:rPr>
        <w:t xml:space="preserve"> </w:t>
      </w:r>
      <w:r>
        <w:rPr>
          <w:rFonts w:cs="Traditional Arabic" w:hint="cs"/>
          <w:color w:val="D30000"/>
          <w:sz w:val="30"/>
          <w:szCs w:val="30"/>
          <w:rtl/>
        </w:rPr>
        <w:t>إهانة</w:t>
      </w:r>
      <w:r>
        <w:rPr>
          <w:rFonts w:cs="Traditional Arabic" w:hint="cs"/>
          <w:color w:val="000000"/>
          <w:sz w:val="30"/>
          <w:szCs w:val="30"/>
          <w:rtl/>
        </w:rPr>
        <w:t xml:space="preserve"> و استخفاف، و قيل معناه لنغيرن وجهه.</w:t>
      </w:r>
    </w:p>
    <w:p w:rsidR="0057665C" w:rsidRDefault="0057665C" w:rsidP="0057665C">
      <w:pPr>
        <w:rPr>
          <w:rFonts w:cs="Traditional Arabic"/>
          <w:color w:val="552B2B"/>
          <w:sz w:val="30"/>
          <w:szCs w:val="30"/>
          <w:rtl/>
        </w:rPr>
      </w:pPr>
      <w:r>
        <w:rPr>
          <w:rFonts w:cs="Traditional Arabic" w:hint="cs"/>
          <w:color w:val="552B2B"/>
          <w:sz w:val="30"/>
          <w:szCs w:val="30"/>
          <w:rtl/>
        </w:rPr>
        <w:t>مجمع البحرين / ج‏2 / 216 / (كبت) ..... ص : 216</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قوله تعالى:</w:t>
      </w:r>
      <w:r>
        <w:rPr>
          <w:rFonts w:cs="Traditional Arabic" w:hint="cs"/>
          <w:color w:val="006A0F"/>
          <w:sz w:val="30"/>
          <w:szCs w:val="30"/>
          <w:rtl/>
        </w:rPr>
        <w:t xml:space="preserve"> أَوْ</w:t>
      </w:r>
      <w:r>
        <w:rPr>
          <w:rFonts w:cs="Traditional Arabic" w:hint="cs"/>
          <w:color w:val="7800FA"/>
          <w:sz w:val="30"/>
          <w:szCs w:val="30"/>
          <w:rtl/>
        </w:rPr>
        <w:t xml:space="preserve"> يَكْبِتَهُمْ‏</w:t>
      </w:r>
      <w:r>
        <w:rPr>
          <w:rFonts w:cs="Traditional Arabic" w:hint="cs"/>
          <w:color w:val="000000"/>
          <w:sz w:val="30"/>
          <w:szCs w:val="30"/>
          <w:rtl/>
        </w:rPr>
        <w:t xml:space="preserve"> [3/ 127] أي يخزيهم بالخيبة مما أملوا من الظفر بكم و ليغيظهم بالهزيمة</w:t>
      </w:r>
      <w:r>
        <w:rPr>
          <w:rFonts w:cs="Traditional Arabic" w:hint="cs"/>
          <w:color w:val="006A0F"/>
          <w:sz w:val="30"/>
          <w:szCs w:val="30"/>
          <w:rtl/>
        </w:rPr>
        <w:t xml:space="preserve"> فَيَنْقَلِبُوا خائِبِينَ‏</w:t>
      </w:r>
      <w:r>
        <w:rPr>
          <w:rFonts w:cs="Traditional Arabic" w:hint="cs"/>
          <w:color w:val="000000"/>
          <w:sz w:val="30"/>
          <w:szCs w:val="30"/>
          <w:rtl/>
        </w:rPr>
        <w:t>، و قيل يصرعهم لوجوههم. قوله‏</w:t>
      </w:r>
      <w:r>
        <w:rPr>
          <w:rFonts w:cs="Traditional Arabic" w:hint="cs"/>
          <w:color w:val="7800FA"/>
          <w:sz w:val="30"/>
          <w:szCs w:val="30"/>
          <w:rtl/>
        </w:rPr>
        <w:t xml:space="preserve"> كُبِتُوا</w:t>
      </w:r>
      <w:r>
        <w:rPr>
          <w:rFonts w:cs="Traditional Arabic" w:hint="cs"/>
          <w:color w:val="000000"/>
          <w:sz w:val="30"/>
          <w:szCs w:val="30"/>
          <w:rtl/>
        </w:rPr>
        <w:t xml:space="preserve"> [58/ 5] أي أهلكوا، و قيل أذلوا و أخزوا، و يقال‏</w:t>
      </w:r>
      <w:r>
        <w:rPr>
          <w:rFonts w:cs="Traditional Arabic" w:hint="cs"/>
          <w:color w:val="7800FA"/>
          <w:sz w:val="30"/>
          <w:szCs w:val="30"/>
          <w:rtl/>
        </w:rPr>
        <w:t xml:space="preserve"> كَبَتَ‏</w:t>
      </w:r>
      <w:r>
        <w:rPr>
          <w:rFonts w:cs="Traditional Arabic" w:hint="cs"/>
          <w:color w:val="000000"/>
          <w:sz w:val="30"/>
          <w:szCs w:val="30"/>
          <w:rtl/>
        </w:rPr>
        <w:t xml:space="preserve"> الله العدو- من باب ضرب-: </w:t>
      </w:r>
      <w:r>
        <w:rPr>
          <w:rFonts w:cs="Traditional Arabic" w:hint="cs"/>
          <w:color w:val="D30000"/>
          <w:sz w:val="30"/>
          <w:szCs w:val="30"/>
          <w:rtl/>
        </w:rPr>
        <w:t>أهانه‏</w:t>
      </w:r>
      <w:r>
        <w:rPr>
          <w:rFonts w:cs="Traditional Arabic" w:hint="cs"/>
          <w:color w:val="000000"/>
          <w:sz w:val="30"/>
          <w:szCs w:val="30"/>
          <w:rtl/>
        </w:rPr>
        <w:t xml:space="preserve"> و أذله.</w:t>
      </w:r>
    </w:p>
    <w:p w:rsidR="0057665C" w:rsidRDefault="0057665C" w:rsidP="0057665C">
      <w:pPr>
        <w:rPr>
          <w:rFonts w:cs="Traditional Arabic"/>
          <w:color w:val="552B2B"/>
          <w:sz w:val="30"/>
          <w:szCs w:val="30"/>
          <w:rtl/>
        </w:rPr>
      </w:pPr>
      <w:r>
        <w:rPr>
          <w:rFonts w:cs="Traditional Arabic" w:hint="cs"/>
          <w:color w:val="552B2B"/>
          <w:sz w:val="30"/>
          <w:szCs w:val="30"/>
          <w:rtl/>
        </w:rPr>
        <w:t>مجمع البحرين / ج‏4 / 203 / (خفض) ..... ص : 202</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و</w:t>
      </w:r>
      <w:r>
        <w:rPr>
          <w:rFonts w:cs="Traditional Arabic" w:hint="cs"/>
          <w:color w:val="7800FA"/>
          <w:sz w:val="30"/>
          <w:szCs w:val="30"/>
          <w:rtl/>
        </w:rPr>
        <w:t xml:space="preserve"> خَفْضُ‏</w:t>
      </w:r>
      <w:r>
        <w:rPr>
          <w:rFonts w:cs="Traditional Arabic" w:hint="cs"/>
          <w:color w:val="000000"/>
          <w:sz w:val="30"/>
          <w:szCs w:val="30"/>
          <w:rtl/>
        </w:rPr>
        <w:t xml:space="preserve"> الجارية مثل ختن الغلام، يقال‏</w:t>
      </w:r>
      <w:r>
        <w:rPr>
          <w:rFonts w:cs="Traditional Arabic" w:hint="cs"/>
          <w:color w:val="7800FA"/>
          <w:sz w:val="30"/>
          <w:szCs w:val="30"/>
          <w:rtl/>
        </w:rPr>
        <w:t xml:space="preserve"> خَفَضَتِ‏ الْخَافِضَةُ</w:t>
      </w:r>
      <w:r>
        <w:rPr>
          <w:rFonts w:cs="Traditional Arabic" w:hint="cs"/>
          <w:color w:val="000000"/>
          <w:sz w:val="30"/>
          <w:szCs w:val="30"/>
          <w:rtl/>
        </w:rPr>
        <w:t xml:space="preserve"> الجارية أي ختنتها، فالجارية</w:t>
      </w:r>
      <w:r>
        <w:rPr>
          <w:rFonts w:cs="Traditional Arabic" w:hint="cs"/>
          <w:color w:val="7800FA"/>
          <w:sz w:val="30"/>
          <w:szCs w:val="30"/>
          <w:rtl/>
        </w:rPr>
        <w:t xml:space="preserve"> مَخْفُوضَةٌ</w:t>
      </w:r>
      <w:r>
        <w:rPr>
          <w:rFonts w:cs="Traditional Arabic" w:hint="cs"/>
          <w:color w:val="000000"/>
          <w:sz w:val="30"/>
          <w:szCs w:val="30"/>
          <w:rtl/>
        </w:rPr>
        <w:t>، و لا يطلق‏</w:t>
      </w:r>
      <w:r>
        <w:rPr>
          <w:rFonts w:cs="Traditional Arabic" w:hint="cs"/>
          <w:color w:val="7800FA"/>
          <w:sz w:val="30"/>
          <w:szCs w:val="30"/>
          <w:rtl/>
        </w:rPr>
        <w:t xml:space="preserve"> الْخَفْضُ‏</w:t>
      </w:r>
      <w:r>
        <w:rPr>
          <w:rFonts w:cs="Traditional Arabic" w:hint="cs"/>
          <w:color w:val="000000"/>
          <w:sz w:val="30"/>
          <w:szCs w:val="30"/>
          <w:rtl/>
        </w:rPr>
        <w:t xml:space="preserve"> إلا على الجارية دون الغلام. و</w:t>
      </w:r>
      <w:r>
        <w:rPr>
          <w:rFonts w:cs="Traditional Arabic" w:hint="cs"/>
          <w:color w:val="7800FA"/>
          <w:sz w:val="30"/>
          <w:szCs w:val="30"/>
          <w:rtl/>
        </w:rPr>
        <w:t xml:space="preserve"> خَفَضَ‏</w:t>
      </w:r>
      <w:r>
        <w:rPr>
          <w:rFonts w:cs="Traditional Arabic" w:hint="cs"/>
          <w:color w:val="000000"/>
          <w:sz w:val="30"/>
          <w:szCs w:val="30"/>
          <w:rtl/>
        </w:rPr>
        <w:t xml:space="preserve"> الرجل صوته‏</w:t>
      </w:r>
      <w:r>
        <w:rPr>
          <w:rFonts w:cs="Traditional Arabic" w:hint="cs"/>
          <w:color w:val="7800FA"/>
          <w:sz w:val="30"/>
          <w:szCs w:val="30"/>
          <w:rtl/>
        </w:rPr>
        <w:t xml:space="preserve"> خَفْضاً</w:t>
      </w:r>
      <w:r>
        <w:rPr>
          <w:rFonts w:cs="Traditional Arabic" w:hint="cs"/>
          <w:color w:val="000000"/>
          <w:sz w:val="30"/>
          <w:szCs w:val="30"/>
          <w:rtl/>
        </w:rPr>
        <w:t xml:space="preserve"> من باب ضرب: إذا لم يجهر به. و</w:t>
      </w:r>
      <w:r>
        <w:rPr>
          <w:rFonts w:cs="Traditional Arabic" w:hint="cs"/>
          <w:color w:val="7800FA"/>
          <w:sz w:val="30"/>
          <w:szCs w:val="30"/>
          <w:rtl/>
        </w:rPr>
        <w:t xml:space="preserve"> خَفَضَ‏</w:t>
      </w:r>
      <w:r>
        <w:rPr>
          <w:rFonts w:cs="Traditional Arabic" w:hint="cs"/>
          <w:color w:val="000000"/>
          <w:sz w:val="30"/>
          <w:szCs w:val="30"/>
          <w:rtl/>
        </w:rPr>
        <w:t xml:space="preserve"> اللهُ الكافرَ: </w:t>
      </w:r>
      <w:r>
        <w:rPr>
          <w:rFonts w:cs="Traditional Arabic" w:hint="cs"/>
          <w:color w:val="D30000"/>
          <w:sz w:val="30"/>
          <w:szCs w:val="30"/>
          <w:rtl/>
        </w:rPr>
        <w:t>أهانه‏</w:t>
      </w:r>
      <w:r>
        <w:rPr>
          <w:rFonts w:cs="Traditional Arabic" w:hint="cs"/>
          <w:color w:val="000000"/>
          <w:sz w:val="30"/>
          <w:szCs w:val="30"/>
          <w:rtl/>
        </w:rPr>
        <w:t>. و</w:t>
      </w:r>
      <w:r>
        <w:rPr>
          <w:rFonts w:cs="Traditional Arabic" w:hint="cs"/>
          <w:color w:val="7800FA"/>
          <w:sz w:val="30"/>
          <w:szCs w:val="30"/>
          <w:rtl/>
        </w:rPr>
        <w:t xml:space="preserve"> خَفَضَ‏</w:t>
      </w:r>
      <w:r>
        <w:rPr>
          <w:rFonts w:cs="Traditional Arabic" w:hint="cs"/>
          <w:color w:val="000000"/>
          <w:sz w:val="30"/>
          <w:szCs w:val="30"/>
          <w:rtl/>
        </w:rPr>
        <w:t xml:space="preserve"> الحرفَ في الإعراب: جعله مكسورا، و</w:t>
      </w:r>
      <w:r>
        <w:rPr>
          <w:rFonts w:cs="Traditional Arabic" w:hint="cs"/>
          <w:color w:val="7800FA"/>
          <w:sz w:val="30"/>
          <w:szCs w:val="30"/>
          <w:rtl/>
        </w:rPr>
        <w:t xml:space="preserve"> الْخَفْضُ‏</w:t>
      </w:r>
      <w:r>
        <w:rPr>
          <w:rFonts w:cs="Traditional Arabic" w:hint="cs"/>
          <w:color w:val="000000"/>
          <w:sz w:val="30"/>
          <w:szCs w:val="30"/>
          <w:rtl/>
        </w:rPr>
        <w:t xml:space="preserve"> و الجر واحد، و هما في الإعراب بمنزلة الكسر في البناء في مواضعات النحويين. و</w:t>
      </w:r>
      <w:r>
        <w:rPr>
          <w:rFonts w:cs="Traditional Arabic" w:hint="cs"/>
          <w:color w:val="7800FA"/>
          <w:sz w:val="30"/>
          <w:szCs w:val="30"/>
          <w:rtl/>
        </w:rPr>
        <w:t xml:space="preserve"> الِانْخِفَاضُ‏</w:t>
      </w:r>
      <w:r>
        <w:rPr>
          <w:rFonts w:cs="Traditional Arabic" w:hint="cs"/>
          <w:color w:val="000000"/>
          <w:sz w:val="30"/>
          <w:szCs w:val="30"/>
          <w:rtl/>
        </w:rPr>
        <w:t>: الانحطاط. و الله‏</w:t>
      </w:r>
      <w:r>
        <w:rPr>
          <w:rFonts w:cs="Traditional Arabic" w:hint="cs"/>
          <w:color w:val="7800FA"/>
          <w:sz w:val="30"/>
          <w:szCs w:val="30"/>
          <w:rtl/>
        </w:rPr>
        <w:t xml:space="preserve"> يَخْفَضُ‏</w:t>
      </w:r>
      <w:r>
        <w:rPr>
          <w:rFonts w:cs="Traditional Arabic" w:hint="cs"/>
          <w:color w:val="000000"/>
          <w:sz w:val="30"/>
          <w:szCs w:val="30"/>
          <w:rtl/>
        </w:rPr>
        <w:t xml:space="preserve"> من يشاء و يرفع من يشاء: أي يضع. و"</w:t>
      </w:r>
      <w:r>
        <w:rPr>
          <w:rFonts w:cs="Traditional Arabic" w:hint="cs"/>
          <w:color w:val="7800FA"/>
          <w:sz w:val="30"/>
          <w:szCs w:val="30"/>
          <w:rtl/>
        </w:rPr>
        <w:t xml:space="preserve"> الْخَافِضُ‏</w:t>
      </w:r>
      <w:r>
        <w:rPr>
          <w:rFonts w:cs="Traditional Arabic" w:hint="cs"/>
          <w:color w:val="000000"/>
          <w:sz w:val="30"/>
          <w:szCs w:val="30"/>
          <w:rtl/>
        </w:rPr>
        <w:t>" من أسمائه تعالى، و هو الذي‏</w:t>
      </w:r>
      <w:r>
        <w:rPr>
          <w:rFonts w:cs="Traditional Arabic" w:hint="cs"/>
          <w:color w:val="7800FA"/>
          <w:sz w:val="30"/>
          <w:szCs w:val="30"/>
          <w:rtl/>
        </w:rPr>
        <w:t xml:space="preserve"> يَخْفَضُ‏</w:t>
      </w:r>
      <w:r>
        <w:rPr>
          <w:rFonts w:cs="Traditional Arabic" w:hint="cs"/>
          <w:color w:val="000000"/>
          <w:sz w:val="30"/>
          <w:szCs w:val="30"/>
          <w:rtl/>
        </w:rPr>
        <w:t xml:space="preserve"> الجبارين و الفراعنة، أي يضعهم و يهينهم.</w:t>
      </w:r>
    </w:p>
    <w:p w:rsidR="0057665C" w:rsidRDefault="0057665C" w:rsidP="0057665C">
      <w:pPr>
        <w:rPr>
          <w:rFonts w:cs="Traditional Arabic"/>
          <w:color w:val="552B2B"/>
          <w:sz w:val="30"/>
          <w:szCs w:val="30"/>
          <w:rtl/>
        </w:rPr>
      </w:pPr>
      <w:r>
        <w:rPr>
          <w:rFonts w:cs="Traditional Arabic" w:hint="cs"/>
          <w:color w:val="552B2B"/>
          <w:sz w:val="30"/>
          <w:szCs w:val="30"/>
          <w:rtl/>
        </w:rPr>
        <w:t>مجمع البحرين / ج‏4 / 223 / (فوض) ..... ص : 223</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لعل المراد</w:t>
      </w:r>
      <w:r>
        <w:rPr>
          <w:rFonts w:cs="Traditional Arabic" w:hint="cs"/>
          <w:color w:val="7800FA"/>
          <w:sz w:val="30"/>
          <w:szCs w:val="30"/>
          <w:rtl/>
        </w:rPr>
        <w:t xml:space="preserve"> تَفْوِيضُهُ‏</w:t>
      </w:r>
      <w:r>
        <w:rPr>
          <w:rFonts w:cs="Traditional Arabic" w:hint="cs"/>
          <w:color w:val="000000"/>
          <w:sz w:val="30"/>
          <w:szCs w:val="30"/>
          <w:rtl/>
        </w:rPr>
        <w:t xml:space="preserve"> في المباحات، بمعنى أنه لم يحاسبه على تناولها، و هو من قبيل إذن للمؤمن في كل شي‏ء إلا في </w:t>
      </w:r>
      <w:r>
        <w:rPr>
          <w:rFonts w:cs="Traditional Arabic" w:hint="cs"/>
          <w:color w:val="D30000"/>
          <w:sz w:val="30"/>
          <w:szCs w:val="30"/>
          <w:rtl/>
        </w:rPr>
        <w:t>إهانة</w:t>
      </w:r>
      <w:r>
        <w:rPr>
          <w:rFonts w:cs="Traditional Arabic" w:hint="cs"/>
          <w:color w:val="000000"/>
          <w:sz w:val="30"/>
          <w:szCs w:val="30"/>
          <w:rtl/>
        </w:rPr>
        <w:t xml:space="preserve"> نفسه، لكنه مما يفوت ثواب التواضع لله و إذلال النفس. و</w:t>
      </w:r>
      <w:r>
        <w:rPr>
          <w:rFonts w:cs="Traditional Arabic" w:hint="cs"/>
          <w:color w:val="7800FA"/>
          <w:sz w:val="30"/>
          <w:szCs w:val="30"/>
          <w:rtl/>
        </w:rPr>
        <w:t xml:space="preserve"> الْمُفَاوَضَةُ</w:t>
      </w:r>
      <w:r>
        <w:rPr>
          <w:rFonts w:cs="Traditional Arabic" w:hint="cs"/>
          <w:color w:val="000000"/>
          <w:sz w:val="30"/>
          <w:szCs w:val="30"/>
          <w:rtl/>
        </w:rPr>
        <w:t>: المساواة و المشاركة في كل شي‏ء، و هي مفاعلة من‏</w:t>
      </w:r>
      <w:r>
        <w:rPr>
          <w:rFonts w:cs="Traditional Arabic" w:hint="cs"/>
          <w:color w:val="7800FA"/>
          <w:sz w:val="30"/>
          <w:szCs w:val="30"/>
          <w:rtl/>
        </w:rPr>
        <w:t xml:space="preserve"> التَّفْوِيضِ‏</w:t>
      </w:r>
      <w:r>
        <w:rPr>
          <w:rFonts w:cs="Traditional Arabic" w:hint="cs"/>
          <w:color w:val="000000"/>
          <w:sz w:val="30"/>
          <w:szCs w:val="30"/>
          <w:rtl/>
        </w:rPr>
        <w:t xml:space="preserve"> كان كل واحد منهما رد ما عنده إلى صاحبه. و منه"</w:t>
      </w:r>
      <w:r>
        <w:rPr>
          <w:rFonts w:cs="Traditional Arabic" w:hint="cs"/>
          <w:color w:val="7800FA"/>
          <w:sz w:val="30"/>
          <w:szCs w:val="30"/>
          <w:rtl/>
        </w:rPr>
        <w:t xml:space="preserve"> تَفَاوَضَ‏</w:t>
      </w:r>
      <w:r>
        <w:rPr>
          <w:rFonts w:cs="Traditional Arabic" w:hint="cs"/>
          <w:color w:val="000000"/>
          <w:sz w:val="30"/>
          <w:szCs w:val="30"/>
          <w:rtl/>
        </w:rPr>
        <w:t xml:space="preserve"> الشريكان في المال" إذا اشتركا فيه أجمع. و</w:t>
      </w:r>
      <w:r>
        <w:rPr>
          <w:rFonts w:cs="Traditional Arabic" w:hint="cs"/>
          <w:color w:val="7800FA"/>
          <w:sz w:val="30"/>
          <w:szCs w:val="30"/>
          <w:rtl/>
        </w:rPr>
        <w:t xml:space="preserve"> تَفَاوَضَ‏</w:t>
      </w:r>
      <w:r>
        <w:rPr>
          <w:rFonts w:cs="Traditional Arabic" w:hint="cs"/>
          <w:color w:val="000000"/>
          <w:sz w:val="30"/>
          <w:szCs w:val="30"/>
          <w:rtl/>
        </w:rPr>
        <w:t xml:space="preserve"> القوم في الأمر: أي‏</w:t>
      </w:r>
      <w:r>
        <w:rPr>
          <w:rFonts w:cs="Traditional Arabic" w:hint="cs"/>
          <w:color w:val="7800FA"/>
          <w:sz w:val="30"/>
          <w:szCs w:val="30"/>
          <w:rtl/>
        </w:rPr>
        <w:t xml:space="preserve"> فَاوَضَ‏</w:t>
      </w:r>
      <w:r>
        <w:rPr>
          <w:rFonts w:cs="Traditional Arabic" w:hint="cs"/>
          <w:color w:val="000000"/>
          <w:sz w:val="30"/>
          <w:szCs w:val="30"/>
          <w:rtl/>
        </w:rPr>
        <w:t xml:space="preserve"> إليه بعضهم بعضا. و"</w:t>
      </w:r>
      <w:r>
        <w:rPr>
          <w:rFonts w:cs="Traditional Arabic" w:hint="cs"/>
          <w:color w:val="7800FA"/>
          <w:sz w:val="30"/>
          <w:szCs w:val="30"/>
          <w:rtl/>
        </w:rPr>
        <w:t xml:space="preserve"> الْمُفَوِّضَةُ</w:t>
      </w:r>
      <w:r>
        <w:rPr>
          <w:rFonts w:cs="Traditional Arabic" w:hint="cs"/>
          <w:color w:val="000000"/>
          <w:sz w:val="30"/>
          <w:szCs w:val="30"/>
          <w:rtl/>
        </w:rPr>
        <w:t>" قوم قالوا إن الله خلق محمدا و</w:t>
      </w:r>
      <w:r>
        <w:rPr>
          <w:rFonts w:cs="Traditional Arabic" w:hint="cs"/>
          <w:color w:val="7800FA"/>
          <w:sz w:val="30"/>
          <w:szCs w:val="30"/>
          <w:rtl/>
        </w:rPr>
        <w:t xml:space="preserve"> فَوَّضَ‏</w:t>
      </w:r>
      <w:r>
        <w:rPr>
          <w:rFonts w:cs="Traditional Arabic" w:hint="cs"/>
          <w:color w:val="000000"/>
          <w:sz w:val="30"/>
          <w:szCs w:val="30"/>
          <w:rtl/>
        </w:rPr>
        <w:t xml:space="preserve"> إليه خلق الدنيا فهو الخلاق لما فيها، و قيل‏</w:t>
      </w:r>
      <w:r>
        <w:rPr>
          <w:rFonts w:cs="Traditional Arabic" w:hint="cs"/>
          <w:color w:val="7800FA"/>
          <w:sz w:val="30"/>
          <w:szCs w:val="30"/>
          <w:rtl/>
        </w:rPr>
        <w:t xml:space="preserve"> فوض‏</w:t>
      </w:r>
      <w:r>
        <w:rPr>
          <w:rFonts w:cs="Traditional Arabic" w:hint="cs"/>
          <w:color w:val="000000"/>
          <w:sz w:val="30"/>
          <w:szCs w:val="30"/>
          <w:rtl/>
        </w:rPr>
        <w:t xml:space="preserve"> ذلك إلى علي ع.</w:t>
      </w:r>
    </w:p>
    <w:p w:rsidR="0057665C" w:rsidRDefault="0057665C" w:rsidP="0057665C">
      <w:pPr>
        <w:rPr>
          <w:rFonts w:cs="Traditional Arabic"/>
          <w:color w:val="552B2B"/>
          <w:sz w:val="30"/>
          <w:szCs w:val="30"/>
          <w:rtl/>
        </w:rPr>
      </w:pPr>
      <w:r>
        <w:rPr>
          <w:rFonts w:cs="Traditional Arabic" w:hint="cs"/>
          <w:color w:val="552B2B"/>
          <w:sz w:val="30"/>
          <w:szCs w:val="30"/>
          <w:rtl/>
        </w:rPr>
        <w:t>مجمع البحرين / ج‏5 / 48 / (خفف) ..... ص : 48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أي من استهان بها و لم يعبأ بها و لم يعظم شعائرها مثل قولهم‏</w:t>
      </w:r>
      <w:r>
        <w:rPr>
          <w:rFonts w:cs="Traditional Arabic" w:hint="cs"/>
          <w:color w:val="7800FA"/>
          <w:sz w:val="30"/>
          <w:szCs w:val="30"/>
          <w:rtl/>
        </w:rPr>
        <w:t xml:space="preserve"> اسْتَخَفَ‏</w:t>
      </w:r>
      <w:r>
        <w:rPr>
          <w:rFonts w:cs="Traditional Arabic" w:hint="cs"/>
          <w:color w:val="000000"/>
          <w:sz w:val="30"/>
          <w:szCs w:val="30"/>
          <w:rtl/>
        </w:rPr>
        <w:t xml:space="preserve"> بدينه: إذا </w:t>
      </w:r>
      <w:r>
        <w:rPr>
          <w:rFonts w:cs="Traditional Arabic" w:hint="cs"/>
          <w:color w:val="D30000"/>
          <w:sz w:val="30"/>
          <w:szCs w:val="30"/>
          <w:rtl/>
        </w:rPr>
        <w:t>أهانه‏</w:t>
      </w:r>
      <w:r>
        <w:rPr>
          <w:rFonts w:cs="Traditional Arabic" w:hint="cs"/>
          <w:color w:val="000000"/>
          <w:sz w:val="30"/>
          <w:szCs w:val="30"/>
          <w:rtl/>
        </w:rPr>
        <w:t xml:space="preserve"> و لم يعبأ به و لم يعظم شعائره. و</w:t>
      </w:r>
      <w:r>
        <w:rPr>
          <w:rFonts w:cs="Traditional Arabic" w:hint="cs"/>
          <w:color w:val="7800FA"/>
          <w:sz w:val="30"/>
          <w:szCs w:val="30"/>
          <w:rtl/>
        </w:rPr>
        <w:t xml:space="preserve"> الاسْتِخْفَافُ‏</w:t>
      </w:r>
      <w:r>
        <w:rPr>
          <w:rFonts w:cs="Traditional Arabic" w:hint="cs"/>
          <w:color w:val="000000"/>
          <w:sz w:val="30"/>
          <w:szCs w:val="30"/>
          <w:rtl/>
        </w:rPr>
        <w:t xml:space="preserve"> بالشي‏ء: الإهانة به.</w:t>
      </w:r>
    </w:p>
    <w:p w:rsidR="0057665C" w:rsidRDefault="0057665C" w:rsidP="0057665C">
      <w:pPr>
        <w:rPr>
          <w:rFonts w:cs="Traditional Arabic"/>
          <w:color w:val="552B2B"/>
          <w:sz w:val="30"/>
          <w:szCs w:val="30"/>
          <w:rtl/>
        </w:rPr>
      </w:pPr>
      <w:r>
        <w:rPr>
          <w:rFonts w:cs="Traditional Arabic" w:hint="cs"/>
          <w:color w:val="552B2B"/>
          <w:sz w:val="30"/>
          <w:szCs w:val="30"/>
          <w:rtl/>
        </w:rPr>
        <w:t>مجمع البحرين / ج‏6 / 139 / (قصم) ..... ص : 139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أي </w:t>
      </w:r>
      <w:r>
        <w:rPr>
          <w:rFonts w:cs="Traditional Arabic" w:hint="cs"/>
          <w:color w:val="D30000"/>
          <w:sz w:val="30"/>
          <w:szCs w:val="30"/>
          <w:rtl/>
        </w:rPr>
        <w:t>أهانه‏</w:t>
      </w:r>
      <w:r>
        <w:rPr>
          <w:rFonts w:cs="Traditional Arabic" w:hint="cs"/>
          <w:color w:val="000000"/>
          <w:sz w:val="30"/>
          <w:szCs w:val="30"/>
          <w:rtl/>
        </w:rPr>
        <w:t xml:space="preserve"> و أذله.</w:t>
      </w:r>
    </w:p>
    <w:p w:rsidR="0057665C" w:rsidRDefault="0057665C" w:rsidP="0057665C">
      <w:pPr>
        <w:rPr>
          <w:rFonts w:cs="Traditional Arabic"/>
          <w:color w:val="552B2B"/>
          <w:sz w:val="30"/>
          <w:szCs w:val="30"/>
          <w:rtl/>
        </w:rPr>
      </w:pPr>
      <w:r>
        <w:rPr>
          <w:rFonts w:cs="Traditional Arabic" w:hint="cs"/>
          <w:color w:val="552B2B"/>
          <w:sz w:val="30"/>
          <w:szCs w:val="30"/>
          <w:rtl/>
        </w:rPr>
        <w:t>مجمع البحرين / ج‏6 / 330 / (هون) ..... ص : 330</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قوله تعالى‏</w:t>
      </w:r>
      <w:r>
        <w:rPr>
          <w:rFonts w:cs="Traditional Arabic" w:hint="cs"/>
          <w:color w:val="006A0F"/>
          <w:sz w:val="30"/>
          <w:szCs w:val="30"/>
          <w:rtl/>
        </w:rPr>
        <w:t xml:space="preserve"> الَّذِينَ يَمْشُونَ عَلَى الْأَرْضِ‏</w:t>
      </w:r>
      <w:r>
        <w:rPr>
          <w:rFonts w:cs="Traditional Arabic" w:hint="cs"/>
          <w:color w:val="7800FA"/>
          <w:sz w:val="30"/>
          <w:szCs w:val="30"/>
          <w:rtl/>
        </w:rPr>
        <w:t xml:space="preserve"> هَوْناً</w:t>
      </w:r>
      <w:r>
        <w:rPr>
          <w:rFonts w:cs="Traditional Arabic" w:hint="cs"/>
          <w:color w:val="000000"/>
          <w:sz w:val="30"/>
          <w:szCs w:val="30"/>
          <w:rtl/>
        </w:rPr>
        <w:t xml:space="preserve"> [25/ 63] أي برفق و</w:t>
      </w:r>
      <w:r>
        <w:rPr>
          <w:rFonts w:cs="Traditional Arabic" w:hint="cs"/>
          <w:color w:val="7800FA"/>
          <w:sz w:val="30"/>
          <w:szCs w:val="30"/>
          <w:rtl/>
        </w:rPr>
        <w:t xml:space="preserve"> الْهَوْن‏</w:t>
      </w:r>
      <w:r>
        <w:rPr>
          <w:rFonts w:cs="Traditional Arabic" w:hint="cs"/>
          <w:color w:val="000000"/>
          <w:sz w:val="30"/>
          <w:szCs w:val="30"/>
          <w:rtl/>
        </w:rPr>
        <w:t xml:space="preserve"> بالفتح: الرّفق و اللين، أي‏</w:t>
      </w:r>
      <w:r>
        <w:rPr>
          <w:rFonts w:cs="Traditional Arabic" w:hint="cs"/>
          <w:color w:val="006A0F"/>
          <w:sz w:val="30"/>
          <w:szCs w:val="30"/>
          <w:rtl/>
        </w:rPr>
        <w:t xml:space="preserve"> الَّذِينَ يَمْشُونَ‏</w:t>
      </w:r>
      <w:r>
        <w:rPr>
          <w:rFonts w:cs="Traditional Arabic" w:hint="cs"/>
          <w:color w:val="000000"/>
          <w:sz w:val="30"/>
          <w:szCs w:val="30"/>
          <w:rtl/>
        </w:rPr>
        <w:t xml:space="preserve"> [25/ 63] بسكينة و تواضع قوله‏</w:t>
      </w:r>
      <w:r>
        <w:rPr>
          <w:rFonts w:cs="Traditional Arabic" w:hint="cs"/>
          <w:color w:val="006A0F"/>
          <w:sz w:val="30"/>
          <w:szCs w:val="30"/>
          <w:rtl/>
        </w:rPr>
        <w:t xml:space="preserve"> وَ هُوَ</w:t>
      </w:r>
      <w:r>
        <w:rPr>
          <w:rFonts w:cs="Traditional Arabic" w:hint="cs"/>
          <w:color w:val="7800FA"/>
          <w:sz w:val="30"/>
          <w:szCs w:val="30"/>
          <w:rtl/>
        </w:rPr>
        <w:t xml:space="preserve"> أَهْوَنُ‏</w:t>
      </w:r>
      <w:r>
        <w:rPr>
          <w:rFonts w:cs="Traditional Arabic" w:hint="cs"/>
          <w:color w:val="006A0F"/>
          <w:sz w:val="30"/>
          <w:szCs w:val="30"/>
          <w:rtl/>
        </w:rPr>
        <w:t xml:space="preserve"> عَلَيْهِ‏</w:t>
      </w:r>
      <w:r>
        <w:rPr>
          <w:rFonts w:cs="Traditional Arabic" w:hint="cs"/>
          <w:color w:val="000000"/>
          <w:sz w:val="30"/>
          <w:szCs w:val="30"/>
          <w:rtl/>
        </w:rPr>
        <w:t xml:space="preserve"> [30/ 27] أي هين عليه، كما يقال: فلان أوحد أي وحيد، أو أهون عليه عندكم أيها المخاطبون، لأن الإعادة عندكم أهون من الابتداء، و قيل: أهون على الميت. قوله‏</w:t>
      </w:r>
      <w:r>
        <w:rPr>
          <w:rFonts w:cs="Traditional Arabic" w:hint="cs"/>
          <w:color w:val="006A0F"/>
          <w:sz w:val="30"/>
          <w:szCs w:val="30"/>
          <w:rtl/>
        </w:rPr>
        <w:t xml:space="preserve"> عَذابَ‏</w:t>
      </w:r>
      <w:r>
        <w:rPr>
          <w:rFonts w:cs="Traditional Arabic" w:hint="cs"/>
          <w:color w:val="7800FA"/>
          <w:sz w:val="30"/>
          <w:szCs w:val="30"/>
          <w:rtl/>
        </w:rPr>
        <w:t xml:space="preserve"> الْهُونِ‏</w:t>
      </w:r>
      <w:r>
        <w:rPr>
          <w:rFonts w:cs="Traditional Arabic" w:hint="cs"/>
          <w:color w:val="006A0F"/>
          <w:sz w:val="30"/>
          <w:szCs w:val="30"/>
          <w:rtl/>
        </w:rPr>
        <w:t>*</w:t>
      </w:r>
      <w:r>
        <w:rPr>
          <w:rFonts w:cs="Traditional Arabic" w:hint="cs"/>
          <w:color w:val="000000"/>
          <w:sz w:val="30"/>
          <w:szCs w:val="30"/>
          <w:rtl/>
        </w:rPr>
        <w:t xml:space="preserve"> [6/ 93] بالضم أي الهوان، يريد العذاب المتضمن لشدة و </w:t>
      </w:r>
      <w:r>
        <w:rPr>
          <w:rFonts w:cs="Traditional Arabic" w:hint="cs"/>
          <w:color w:val="D30000"/>
          <w:sz w:val="30"/>
          <w:szCs w:val="30"/>
          <w:rtl/>
        </w:rPr>
        <w:t>إهانة</w:t>
      </w:r>
      <w:r>
        <w:rPr>
          <w:rFonts w:cs="Traditional Arabic" w:hint="cs"/>
          <w:color w:val="000000"/>
          <w:sz w:val="30"/>
          <w:szCs w:val="30"/>
          <w:rtl/>
        </w:rPr>
        <w:t>. قوله‏</w:t>
      </w:r>
      <w:r>
        <w:rPr>
          <w:rFonts w:cs="Traditional Arabic" w:hint="cs"/>
          <w:color w:val="006A0F"/>
          <w:sz w:val="30"/>
          <w:szCs w:val="30"/>
          <w:rtl/>
        </w:rPr>
        <w:t xml:space="preserve"> أَ يُمْسِكُهُ عَلى‏</w:t>
      </w:r>
      <w:r>
        <w:rPr>
          <w:rFonts w:cs="Traditional Arabic" w:hint="cs"/>
          <w:color w:val="7800FA"/>
          <w:sz w:val="30"/>
          <w:szCs w:val="30"/>
          <w:rtl/>
        </w:rPr>
        <w:t xml:space="preserve"> هُونٍ‏</w:t>
      </w:r>
      <w:r>
        <w:rPr>
          <w:rFonts w:cs="Traditional Arabic" w:hint="cs"/>
          <w:color w:val="000000"/>
          <w:sz w:val="30"/>
          <w:szCs w:val="30"/>
          <w:rtl/>
        </w:rPr>
        <w:t xml:space="preserve"> [16/ 59] بضم الهاء فالسكون أي هون و ذل.</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الطراز الأول و الكناز لما عليه من لغة العرب المعول / ج‏2 / 86 / و من المجاز ..... ص : 86</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جَدَعَ‏</w:t>
      </w:r>
      <w:r>
        <w:rPr>
          <w:rFonts w:cs="Traditional Arabic" w:hint="cs"/>
          <w:color w:val="7800FA"/>
          <w:sz w:val="30"/>
          <w:szCs w:val="30"/>
          <w:rtl/>
        </w:rPr>
        <w:t xml:space="preserve"> أَرْنَبَتَهُ‏</w:t>
      </w:r>
      <w:r>
        <w:rPr>
          <w:rFonts w:cs="Traditional Arabic" w:hint="cs"/>
          <w:color w:val="000000"/>
          <w:sz w:val="30"/>
          <w:szCs w:val="30"/>
          <w:rtl/>
        </w:rPr>
        <w:t xml:space="preserve">، إذا </w:t>
      </w:r>
      <w:r>
        <w:rPr>
          <w:rFonts w:cs="Traditional Arabic" w:hint="cs"/>
          <w:color w:val="D30000"/>
          <w:sz w:val="30"/>
          <w:szCs w:val="30"/>
          <w:rtl/>
        </w:rPr>
        <w:t>أهانَهُ‏</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الطراز الأول و الكناز لما عليه من لغة العرب المعول / ج‏7 / 317 / حقر ..... ص : 317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و</w:t>
      </w:r>
      <w:r>
        <w:rPr>
          <w:rFonts w:cs="Traditional Arabic" w:hint="cs"/>
          <w:color w:val="7800FA"/>
          <w:sz w:val="30"/>
          <w:szCs w:val="30"/>
          <w:rtl/>
        </w:rPr>
        <w:t xml:space="preserve"> حَقْراً</w:t>
      </w:r>
      <w:r>
        <w:rPr>
          <w:rFonts w:cs="Traditional Arabic" w:hint="cs"/>
          <w:color w:val="000000"/>
          <w:sz w:val="30"/>
          <w:szCs w:val="30"/>
          <w:rtl/>
        </w:rPr>
        <w:t xml:space="preserve"> لَهُ و عَقْراً: دعاءٌ عليه؛ أَي </w:t>
      </w:r>
      <w:r>
        <w:rPr>
          <w:rFonts w:cs="Traditional Arabic" w:hint="cs"/>
          <w:color w:val="D30000"/>
          <w:sz w:val="30"/>
          <w:szCs w:val="30"/>
          <w:rtl/>
        </w:rPr>
        <w:t>أَهانَهُ‏</w:t>
      </w:r>
      <w:r>
        <w:rPr>
          <w:rFonts w:cs="Traditional Arabic" w:hint="cs"/>
          <w:color w:val="000000"/>
          <w:sz w:val="30"/>
          <w:szCs w:val="30"/>
          <w:rtl/>
        </w:rPr>
        <w:t xml:space="preserve"> اللّهُ و عقَرَ جسَدَهُ.</w:t>
      </w:r>
    </w:p>
    <w:p w:rsidR="0057665C" w:rsidRDefault="0057665C" w:rsidP="0057665C">
      <w:pPr>
        <w:rPr>
          <w:rFonts w:cs="Traditional Arabic"/>
          <w:color w:val="552B2B"/>
          <w:sz w:val="30"/>
          <w:szCs w:val="30"/>
          <w:rtl/>
        </w:rPr>
      </w:pPr>
      <w:r>
        <w:rPr>
          <w:rFonts w:cs="Traditional Arabic" w:hint="cs"/>
          <w:color w:val="552B2B"/>
          <w:sz w:val="30"/>
          <w:szCs w:val="30"/>
          <w:rtl/>
        </w:rPr>
        <w:t>الطراز الأول و الكناز لما عليه من لغة العرب المعول / جلد8 / 47 / الكتاب ..... ص : 47</w:t>
      </w:r>
    </w:p>
    <w:p w:rsidR="0057665C" w:rsidRDefault="0057665C" w:rsidP="0057665C">
      <w:pPr>
        <w:pStyle w:val="NormalWeb"/>
        <w:bidi/>
        <w:rPr>
          <w:rFonts w:cs="Traditional Arabic"/>
          <w:color w:val="552B2B"/>
          <w:sz w:val="30"/>
          <w:szCs w:val="30"/>
          <w:rtl/>
        </w:rPr>
      </w:pPr>
      <w:r>
        <w:rPr>
          <w:rFonts w:cs="Traditional Arabic" w:hint="cs"/>
          <w:color w:val="006A0F"/>
          <w:sz w:val="30"/>
          <w:szCs w:val="30"/>
          <w:rtl/>
        </w:rPr>
        <w:t>«وَ سِيقَ الَّذِينَ كَفَرُوا إِلى‏ جَهَنَّمَ‏</w:t>
      </w:r>
      <w:r>
        <w:rPr>
          <w:rFonts w:cs="Traditional Arabic" w:hint="cs"/>
          <w:color w:val="7800FA"/>
          <w:sz w:val="30"/>
          <w:szCs w:val="30"/>
          <w:rtl/>
        </w:rPr>
        <w:t xml:space="preserve"> زُمَراً</w:t>
      </w:r>
      <w:r>
        <w:rPr>
          <w:rFonts w:cs="Traditional Arabic" w:hint="cs"/>
          <w:color w:val="006A0F"/>
          <w:sz w:val="30"/>
          <w:szCs w:val="30"/>
          <w:rtl/>
        </w:rPr>
        <w:t>»</w:t>
      </w:r>
      <w:r>
        <w:rPr>
          <w:rFonts w:cs="Traditional Arabic" w:hint="cs"/>
          <w:color w:val="000000"/>
          <w:sz w:val="30"/>
          <w:szCs w:val="30"/>
          <w:rtl/>
        </w:rPr>
        <w:t xml:space="preserve"> أَفواجاً متفرِّقةً؛ و ذلك أَنَّه تُحشَرُ أُمَّةٌ بعدَ أُمَّةٍ مع إِمامِها؛ إلى الجنّةِ أَو النَّارِ، بعضُهُم قبلَ الحسابِ و بعضُهُم بعدَهُ على اختلافِ المَراتبِ و الطَّبقاتِ، محقِّينَ أَو مُبْطِلينَ، و لذلك قال في أَهلِ الجنَّةِ أَيضاً:</w:t>
      </w:r>
      <w:r>
        <w:rPr>
          <w:rFonts w:cs="Traditional Arabic" w:hint="cs"/>
          <w:color w:val="006A0F"/>
          <w:sz w:val="30"/>
          <w:szCs w:val="30"/>
          <w:rtl/>
        </w:rPr>
        <w:t xml:space="preserve"> «وَ سِيقَ الَّذِينَ اتَّقَوْا رَبَّهُمْ إِلَى الْجَنَّةِ</w:t>
      </w:r>
      <w:r>
        <w:rPr>
          <w:rFonts w:cs="Traditional Arabic" w:hint="cs"/>
          <w:color w:val="7800FA"/>
          <w:sz w:val="30"/>
          <w:szCs w:val="30"/>
          <w:rtl/>
        </w:rPr>
        <w:t xml:space="preserve"> زُمَراً</w:t>
      </w:r>
      <w:r>
        <w:rPr>
          <w:rFonts w:cs="Traditional Arabic" w:hint="cs"/>
          <w:color w:val="006A0F"/>
          <w:sz w:val="30"/>
          <w:szCs w:val="30"/>
          <w:rtl/>
        </w:rPr>
        <w:t>»</w:t>
      </w:r>
      <w:r>
        <w:rPr>
          <w:rFonts w:cs="Traditional Arabic" w:hint="cs"/>
          <w:color w:val="000000"/>
          <w:sz w:val="30"/>
          <w:szCs w:val="30"/>
          <w:rtl/>
        </w:rPr>
        <w:t xml:space="preserve">، غيرَ أنَّ ذلكَ السَّوْقَ سوقُ </w:t>
      </w:r>
      <w:r>
        <w:rPr>
          <w:rFonts w:cs="Traditional Arabic" w:hint="cs"/>
          <w:color w:val="D30000"/>
          <w:sz w:val="30"/>
          <w:szCs w:val="30"/>
          <w:rtl/>
        </w:rPr>
        <w:t>إِهانةٍ</w:t>
      </w:r>
      <w:r>
        <w:rPr>
          <w:rFonts w:cs="Traditional Arabic" w:hint="cs"/>
          <w:color w:val="000000"/>
          <w:sz w:val="30"/>
          <w:szCs w:val="30"/>
          <w:rtl/>
        </w:rPr>
        <w:t xml:space="preserve"> طرداً بعُنْفٍ و هذا السَّوقُ إِسَراعٌ بهِمْ إلى دارِ الكَرَامَةِ، أَو سَوْقٌ لمراكِبِهمْ؛ إذ لا يُذْهَبُ بهِمْ إلّا رَاكِبينَ كالوَافِدِينَ على مُلُوكِ الدُّنيَا.</w:t>
      </w:r>
    </w:p>
    <w:p w:rsidR="0057665C" w:rsidRDefault="0057665C" w:rsidP="0057665C">
      <w:pPr>
        <w:rPr>
          <w:rFonts w:cs="Traditional Arabic"/>
          <w:color w:val="552B2B"/>
          <w:sz w:val="30"/>
          <w:szCs w:val="30"/>
          <w:rtl/>
        </w:rPr>
      </w:pPr>
      <w:r>
        <w:rPr>
          <w:rFonts w:cs="Traditional Arabic" w:hint="cs"/>
          <w:color w:val="552B2B"/>
          <w:sz w:val="30"/>
          <w:szCs w:val="30"/>
          <w:rtl/>
        </w:rPr>
        <w:t>تاج العروس من جواهر القاموس / ج‏2 / 40 / [رنب‏]: ..... ص : 39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وجَدْتُهُمُ مُجَدَّعِي‏</w:t>
      </w:r>
      <w:r>
        <w:rPr>
          <w:rFonts w:cs="Traditional Arabic" w:hint="cs"/>
          <w:color w:val="7800FA"/>
          <w:sz w:val="30"/>
          <w:szCs w:val="30"/>
          <w:rtl/>
        </w:rPr>
        <w:t xml:space="preserve"> الأَرَانبِ‏</w:t>
      </w:r>
      <w:r>
        <w:rPr>
          <w:rFonts w:cs="Traditional Arabic" w:hint="cs"/>
          <w:color w:val="000000"/>
          <w:sz w:val="30"/>
          <w:szCs w:val="30"/>
          <w:rtl/>
        </w:rPr>
        <w:t xml:space="preserve"> أَشَدَّ فَزَعاً من‏</w:t>
      </w:r>
      <w:r>
        <w:rPr>
          <w:rFonts w:cs="Traditional Arabic" w:hint="cs"/>
          <w:color w:val="7800FA"/>
          <w:sz w:val="30"/>
          <w:szCs w:val="30"/>
          <w:rtl/>
        </w:rPr>
        <w:t xml:space="preserve"> الأَرَانِب‏</w:t>
      </w:r>
      <w:r>
        <w:rPr>
          <w:rFonts w:cs="Traditional Arabic" w:hint="cs"/>
          <w:color w:val="000000"/>
          <w:sz w:val="30"/>
          <w:szCs w:val="30"/>
          <w:rtl/>
        </w:rPr>
        <w:t>، وَ جَدَع فُلَانٌ‏</w:t>
      </w:r>
      <w:r>
        <w:rPr>
          <w:rFonts w:cs="Traditional Arabic" w:hint="cs"/>
          <w:color w:val="7800FA"/>
          <w:sz w:val="30"/>
          <w:szCs w:val="30"/>
          <w:rtl/>
        </w:rPr>
        <w:t xml:space="preserve"> أَرْنَبَةَ</w:t>
      </w:r>
      <w:r>
        <w:rPr>
          <w:rFonts w:cs="Traditional Arabic" w:hint="cs"/>
          <w:color w:val="000000"/>
          <w:sz w:val="30"/>
          <w:szCs w:val="30"/>
          <w:rtl/>
        </w:rPr>
        <w:t xml:space="preserve"> فُلَانٍ: </w:t>
      </w:r>
      <w:r>
        <w:rPr>
          <w:rFonts w:cs="Traditional Arabic" w:hint="cs"/>
          <w:color w:val="D30000"/>
          <w:sz w:val="30"/>
          <w:szCs w:val="30"/>
          <w:rtl/>
        </w:rPr>
        <w:t>أَهَانَهُ‏</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تاج العروس من جواهر القاموس / ج‏8 / 475 / [معس‏]: ..... ص : 475</w:t>
      </w:r>
    </w:p>
    <w:p w:rsidR="0057665C" w:rsidRDefault="0057665C" w:rsidP="0057665C">
      <w:pPr>
        <w:pStyle w:val="NormalWeb"/>
        <w:bidi/>
        <w:rPr>
          <w:rFonts w:cs="Traditional Arabic"/>
          <w:color w:val="552B2B"/>
          <w:sz w:val="30"/>
          <w:szCs w:val="30"/>
          <w:rtl/>
        </w:rPr>
      </w:pPr>
      <w:r>
        <w:rPr>
          <w:rFonts w:cs="Traditional Arabic" w:hint="cs"/>
          <w:color w:val="6D0033"/>
          <w:sz w:val="30"/>
          <w:szCs w:val="30"/>
          <w:rtl/>
        </w:rPr>
        <w:t>و</w:t>
      </w:r>
      <w:r>
        <w:rPr>
          <w:rFonts w:cs="Traditional Arabic" w:hint="cs"/>
          <w:color w:val="7800FA"/>
          <w:sz w:val="30"/>
          <w:szCs w:val="30"/>
          <w:rtl/>
        </w:rPr>
        <w:t xml:space="preserve"> مَعَسَهُ‏ مَعْساً</w:t>
      </w:r>
      <w:r>
        <w:rPr>
          <w:rFonts w:cs="Traditional Arabic" w:hint="cs"/>
          <w:color w:val="000000"/>
          <w:sz w:val="30"/>
          <w:szCs w:val="30"/>
          <w:rtl/>
        </w:rPr>
        <w:t>:</w:t>
      </w:r>
      <w:r>
        <w:rPr>
          <w:rFonts w:cs="Traditional Arabic" w:hint="cs"/>
          <w:color w:val="6D0033"/>
          <w:sz w:val="30"/>
          <w:szCs w:val="30"/>
          <w:rtl/>
        </w:rPr>
        <w:t xml:space="preserve"> </w:t>
      </w:r>
      <w:r>
        <w:rPr>
          <w:rFonts w:cs="Traditional Arabic" w:hint="cs"/>
          <w:color w:val="D30000"/>
          <w:sz w:val="30"/>
          <w:szCs w:val="30"/>
          <w:rtl/>
        </w:rPr>
        <w:t>أَهانَهُ‏</w:t>
      </w:r>
      <w:r>
        <w:rPr>
          <w:rFonts w:cs="Traditional Arabic" w:hint="cs"/>
          <w:color w:val="000000"/>
          <w:sz w:val="30"/>
          <w:szCs w:val="30"/>
          <w:rtl/>
        </w:rPr>
        <w:t xml:space="preserve"> و دَعَكَهُ.</w:t>
      </w:r>
    </w:p>
    <w:p w:rsidR="0057665C" w:rsidRDefault="0057665C" w:rsidP="0057665C">
      <w:pPr>
        <w:rPr>
          <w:rFonts w:cs="Traditional Arabic"/>
          <w:color w:val="552B2B"/>
          <w:sz w:val="30"/>
          <w:szCs w:val="30"/>
          <w:rtl/>
        </w:rPr>
      </w:pPr>
      <w:r>
        <w:rPr>
          <w:rFonts w:cs="Traditional Arabic" w:hint="cs"/>
          <w:color w:val="552B2B"/>
          <w:sz w:val="30"/>
          <w:szCs w:val="30"/>
          <w:rtl/>
        </w:rPr>
        <w:t>تاج العروس من جواهر القاموس / ج‏10 / 388 / [قعط]: ..... ص : 388</w:t>
      </w:r>
    </w:p>
    <w:p w:rsidR="0057665C" w:rsidRDefault="0057665C" w:rsidP="0057665C">
      <w:pPr>
        <w:pStyle w:val="NormalWeb"/>
        <w:bidi/>
        <w:rPr>
          <w:rFonts w:cs="Traditional Arabic"/>
          <w:color w:val="552B2B"/>
          <w:sz w:val="30"/>
          <w:szCs w:val="30"/>
          <w:rtl/>
        </w:rPr>
      </w:pPr>
      <w:r>
        <w:rPr>
          <w:rFonts w:cs="Traditional Arabic" w:hint="cs"/>
          <w:color w:val="6D0033"/>
          <w:sz w:val="30"/>
          <w:szCs w:val="30"/>
          <w:rtl/>
        </w:rPr>
        <w:t>و</w:t>
      </w:r>
      <w:r>
        <w:rPr>
          <w:rFonts w:cs="Traditional Arabic" w:hint="cs"/>
          <w:color w:val="000000"/>
          <w:sz w:val="30"/>
          <w:szCs w:val="30"/>
          <w:rtl/>
        </w:rPr>
        <w:t xml:space="preserve"> قال أَبُو العَمَيْثلِ:</w:t>
      </w:r>
      <w:r>
        <w:rPr>
          <w:rFonts w:cs="Traditional Arabic" w:hint="cs"/>
          <w:color w:val="7800FA"/>
          <w:sz w:val="30"/>
          <w:szCs w:val="30"/>
          <w:rtl/>
        </w:rPr>
        <w:t xml:space="preserve"> أَقْعَطَ</w:t>
      </w:r>
      <w:r>
        <w:rPr>
          <w:rFonts w:cs="Traditional Arabic" w:hint="cs"/>
          <w:color w:val="6D0033"/>
          <w:sz w:val="30"/>
          <w:szCs w:val="30"/>
          <w:rtl/>
        </w:rPr>
        <w:t xml:space="preserve"> فُلاناً</w:t>
      </w:r>
      <w:r>
        <w:rPr>
          <w:rFonts w:cs="Traditional Arabic" w:hint="cs"/>
          <w:color w:val="000000"/>
          <w:sz w:val="30"/>
          <w:szCs w:val="30"/>
          <w:rtl/>
        </w:rPr>
        <w:t>: إِذا</w:t>
      </w:r>
      <w:r>
        <w:rPr>
          <w:rFonts w:cs="Traditional Arabic" w:hint="cs"/>
          <w:color w:val="6D0033"/>
          <w:sz w:val="30"/>
          <w:szCs w:val="30"/>
          <w:rtl/>
        </w:rPr>
        <w:t xml:space="preserve"> </w:t>
      </w:r>
      <w:r>
        <w:rPr>
          <w:rFonts w:cs="Traditional Arabic" w:hint="cs"/>
          <w:color w:val="D30000"/>
          <w:sz w:val="30"/>
          <w:szCs w:val="30"/>
          <w:rtl/>
        </w:rPr>
        <w:t>أَهَانَهُ‏</w:t>
      </w:r>
      <w:r>
        <w:rPr>
          <w:rFonts w:cs="Traditional Arabic" w:hint="cs"/>
          <w:color w:val="000000"/>
          <w:sz w:val="30"/>
          <w:szCs w:val="30"/>
          <w:rtl/>
        </w:rPr>
        <w:t xml:space="preserve"> و أَذَلَّه.</w:t>
      </w:r>
    </w:p>
    <w:p w:rsidR="0057665C" w:rsidRDefault="0057665C" w:rsidP="0057665C">
      <w:pPr>
        <w:rPr>
          <w:rFonts w:cs="Traditional Arabic"/>
          <w:color w:val="552B2B"/>
          <w:sz w:val="30"/>
          <w:szCs w:val="30"/>
          <w:rtl/>
        </w:rPr>
      </w:pPr>
      <w:r>
        <w:rPr>
          <w:rFonts w:cs="Traditional Arabic" w:hint="cs"/>
          <w:color w:val="552B2B"/>
          <w:sz w:val="30"/>
          <w:szCs w:val="30"/>
          <w:rtl/>
        </w:rPr>
        <w:t>تاج العروس من جواهر القاموس / ج‏14 / 48 / [بذل‏]: ..... ص : 48</w:t>
      </w:r>
    </w:p>
    <w:p w:rsidR="0057665C" w:rsidRDefault="0057665C" w:rsidP="0057665C">
      <w:pPr>
        <w:pStyle w:val="NormalWeb"/>
        <w:bidi/>
        <w:rPr>
          <w:rFonts w:cs="Traditional Arabic"/>
          <w:color w:val="552B2B"/>
          <w:sz w:val="30"/>
          <w:szCs w:val="30"/>
          <w:rtl/>
        </w:rPr>
      </w:pPr>
      <w:r>
        <w:rPr>
          <w:rFonts w:cs="Traditional Arabic" w:hint="cs"/>
          <w:color w:val="7800FA"/>
          <w:sz w:val="30"/>
          <w:szCs w:val="30"/>
          <w:rtl/>
        </w:rPr>
        <w:t>البَذْلُ‏</w:t>
      </w:r>
      <w:r>
        <w:rPr>
          <w:rFonts w:cs="Traditional Arabic" w:hint="cs"/>
          <w:color w:val="6D0033"/>
          <w:sz w:val="30"/>
          <w:szCs w:val="30"/>
          <w:rtl/>
        </w:rPr>
        <w:t xml:space="preserve"> م‏</w:t>
      </w:r>
      <w:r>
        <w:rPr>
          <w:rFonts w:cs="Traditional Arabic" w:hint="cs"/>
          <w:color w:val="000000"/>
          <w:sz w:val="30"/>
          <w:szCs w:val="30"/>
          <w:rtl/>
        </w:rPr>
        <w:t xml:space="preserve"> مَعْرُوفٌ و هو الإِعْطَاءُ عن طيبِ نَفْسٍ‏</w:t>
      </w:r>
      <w:r>
        <w:rPr>
          <w:rFonts w:cs="Traditional Arabic" w:hint="cs"/>
          <w:color w:val="7800FA"/>
          <w:sz w:val="30"/>
          <w:szCs w:val="30"/>
          <w:rtl/>
        </w:rPr>
        <w:t xml:space="preserve"> بَذَلَهُ‏ يَبْذُلُهُ‏</w:t>
      </w:r>
      <w:r>
        <w:rPr>
          <w:rFonts w:cs="Traditional Arabic" w:hint="cs"/>
          <w:color w:val="6D0033"/>
          <w:sz w:val="30"/>
          <w:szCs w:val="30"/>
          <w:rtl/>
        </w:rPr>
        <w:t xml:space="preserve"> و</w:t>
      </w:r>
      <w:r>
        <w:rPr>
          <w:rFonts w:cs="Traditional Arabic" w:hint="cs"/>
          <w:color w:val="7800FA"/>
          <w:sz w:val="30"/>
          <w:szCs w:val="30"/>
          <w:rtl/>
        </w:rPr>
        <w:t xml:space="preserve"> يَبْذِلُهُ‏</w:t>
      </w:r>
      <w:r>
        <w:rPr>
          <w:rFonts w:cs="Traditional Arabic" w:hint="cs"/>
          <w:color w:val="000000"/>
          <w:sz w:val="30"/>
          <w:szCs w:val="30"/>
          <w:rtl/>
        </w:rPr>
        <w:t xml:space="preserve"> من حَدَّي نَصَرَ و ضَرَبَ الأَخِيرَةُ عن ابنِ عبَّادٍ، و اقْتَصَرَ الجَوْهَرِيُّ على الأُوْلَى،</w:t>
      </w:r>
      <w:r>
        <w:rPr>
          <w:rFonts w:cs="Traditional Arabic" w:hint="cs"/>
          <w:color w:val="7800FA"/>
          <w:sz w:val="30"/>
          <w:szCs w:val="30"/>
          <w:rtl/>
        </w:rPr>
        <w:t xml:space="preserve"> بَذْلًا</w:t>
      </w:r>
      <w:r>
        <w:rPr>
          <w:rFonts w:cs="Traditional Arabic" w:hint="cs"/>
          <w:color w:val="6D0033"/>
          <w:sz w:val="30"/>
          <w:szCs w:val="30"/>
          <w:rtl/>
        </w:rPr>
        <w:t xml:space="preserve"> أَعْطَاهُ و جادَ به و</w:t>
      </w:r>
      <w:r>
        <w:rPr>
          <w:rFonts w:cs="Traditional Arabic" w:hint="cs"/>
          <w:color w:val="7800FA"/>
          <w:sz w:val="30"/>
          <w:szCs w:val="30"/>
          <w:rtl/>
        </w:rPr>
        <w:t xml:space="preserve"> الابْتِذالُ‏</w:t>
      </w:r>
      <w:r>
        <w:rPr>
          <w:rFonts w:cs="Traditional Arabic" w:hint="cs"/>
          <w:color w:val="6D0033"/>
          <w:sz w:val="30"/>
          <w:szCs w:val="30"/>
          <w:rtl/>
        </w:rPr>
        <w:t xml:space="preserve"> ضِدُّ الصِّيانَةِ</w:t>
      </w:r>
      <w:r>
        <w:rPr>
          <w:rFonts w:cs="Traditional Arabic" w:hint="cs"/>
          <w:color w:val="000000"/>
          <w:sz w:val="30"/>
          <w:szCs w:val="30"/>
          <w:rtl/>
        </w:rPr>
        <w:t xml:space="preserve"> و قد</w:t>
      </w:r>
      <w:r>
        <w:rPr>
          <w:rFonts w:cs="Traditional Arabic" w:hint="cs"/>
          <w:color w:val="7800FA"/>
          <w:sz w:val="30"/>
          <w:szCs w:val="30"/>
          <w:rtl/>
        </w:rPr>
        <w:t xml:space="preserve"> ابْتَذَلَه‏</w:t>
      </w:r>
      <w:r>
        <w:rPr>
          <w:rFonts w:cs="Traditional Arabic" w:hint="cs"/>
          <w:color w:val="000000"/>
          <w:sz w:val="30"/>
          <w:szCs w:val="30"/>
          <w:rtl/>
        </w:rPr>
        <w:t xml:space="preserve"> </w:t>
      </w:r>
      <w:r>
        <w:rPr>
          <w:rFonts w:cs="Traditional Arabic" w:hint="cs"/>
          <w:color w:val="D30000"/>
          <w:sz w:val="30"/>
          <w:szCs w:val="30"/>
          <w:rtl/>
        </w:rPr>
        <w:t>أَهَانَه‏</w:t>
      </w:r>
      <w:r>
        <w:rPr>
          <w:rFonts w:cs="Traditional Arabic" w:hint="cs"/>
          <w:color w:val="000000"/>
          <w:sz w:val="30"/>
          <w:szCs w:val="30"/>
          <w:rtl/>
        </w:rPr>
        <w:t xml:space="preserve"> ثَوْباً أَو غَيْرَه، يقالُ:</w:t>
      </w:r>
    </w:p>
    <w:p w:rsidR="0057665C" w:rsidRDefault="0057665C" w:rsidP="0057665C">
      <w:pPr>
        <w:rPr>
          <w:rFonts w:cs="Traditional Arabic"/>
          <w:color w:val="552B2B"/>
          <w:sz w:val="30"/>
          <w:szCs w:val="30"/>
          <w:rtl/>
        </w:rPr>
      </w:pPr>
      <w:r>
        <w:rPr>
          <w:rFonts w:cs="Traditional Arabic" w:hint="cs"/>
          <w:color w:val="552B2B"/>
          <w:sz w:val="30"/>
          <w:szCs w:val="30"/>
          <w:rtl/>
        </w:rPr>
        <w:t>تاج العروس من جواهر القاموس / ج‏18 / 557 / [مهن‏]: ..... ص : 557</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مِنَ‏</w:t>
      </w:r>
      <w:r>
        <w:rPr>
          <w:rFonts w:cs="Traditional Arabic" w:hint="cs"/>
          <w:color w:val="7800FA"/>
          <w:sz w:val="30"/>
          <w:szCs w:val="30"/>
          <w:rtl/>
        </w:rPr>
        <w:t xml:space="preserve"> المَهانَةِ</w:t>
      </w:r>
      <w:r>
        <w:rPr>
          <w:rFonts w:cs="Traditional Arabic" w:hint="cs"/>
          <w:color w:val="000000"/>
          <w:sz w:val="30"/>
          <w:szCs w:val="30"/>
          <w:rtl/>
        </w:rPr>
        <w:t xml:space="preserve"> و هي الحَقارَةُ و الصُّغْرُ؛ و يُرْوَى بضمِّ الميمِ مِن أَهانَ </w:t>
      </w:r>
      <w:r>
        <w:rPr>
          <w:rFonts w:cs="Traditional Arabic" w:hint="cs"/>
          <w:color w:val="D30000"/>
          <w:sz w:val="30"/>
          <w:szCs w:val="30"/>
          <w:rtl/>
        </w:rPr>
        <w:t>إهانَةً</w:t>
      </w:r>
      <w:r>
        <w:rPr>
          <w:rFonts w:cs="Traditional Arabic" w:hint="cs"/>
          <w:color w:val="000000"/>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تاج العروس من جواهر القاموس / ج‏18 / 592 / [هون‏]: ..... ص : 591</w:t>
      </w:r>
    </w:p>
    <w:p w:rsidR="0057665C" w:rsidRDefault="0057665C" w:rsidP="0057665C">
      <w:pPr>
        <w:pStyle w:val="NormalWeb"/>
        <w:bidi/>
        <w:rPr>
          <w:rFonts w:cs="Traditional Arabic"/>
          <w:color w:val="552B2B"/>
          <w:sz w:val="30"/>
          <w:szCs w:val="30"/>
          <w:rtl/>
        </w:rPr>
      </w:pPr>
      <w:r>
        <w:rPr>
          <w:rFonts w:cs="Traditional Arabic" w:hint="cs"/>
          <w:color w:val="6D0033"/>
          <w:sz w:val="30"/>
          <w:szCs w:val="30"/>
          <w:rtl/>
        </w:rPr>
        <w:lastRenderedPageBreak/>
        <w:t>و</w:t>
      </w:r>
      <w:r>
        <w:rPr>
          <w:rFonts w:cs="Traditional Arabic" w:hint="cs"/>
          <w:color w:val="7800FA"/>
          <w:sz w:val="30"/>
          <w:szCs w:val="30"/>
          <w:rtl/>
        </w:rPr>
        <w:t xml:space="preserve"> هَوَّنَ‏</w:t>
      </w:r>
      <w:r>
        <w:rPr>
          <w:rFonts w:cs="Traditional Arabic" w:hint="cs"/>
          <w:color w:val="6D0033"/>
          <w:sz w:val="30"/>
          <w:szCs w:val="30"/>
          <w:rtl/>
        </w:rPr>
        <w:t xml:space="preserve"> الشَّي‏ءَ:</w:t>
      </w:r>
      <w:r>
        <w:rPr>
          <w:rFonts w:cs="Traditional Arabic" w:hint="cs"/>
          <w:color w:val="7800FA"/>
          <w:sz w:val="30"/>
          <w:szCs w:val="30"/>
          <w:rtl/>
        </w:rPr>
        <w:t xml:space="preserve"> </w:t>
      </w:r>
      <w:r>
        <w:rPr>
          <w:rFonts w:cs="Traditional Arabic" w:hint="cs"/>
          <w:color w:val="D30000"/>
          <w:sz w:val="30"/>
          <w:szCs w:val="30"/>
          <w:rtl/>
        </w:rPr>
        <w:t>أَهَانَهُ‏</w:t>
      </w:r>
      <w:r>
        <w:rPr>
          <w:rFonts w:cs="Traditional Arabic" w:hint="cs"/>
          <w:color w:val="6D0033"/>
          <w:sz w:val="30"/>
          <w:szCs w:val="30"/>
          <w:rtl/>
        </w:rPr>
        <w:t>،</w:t>
      </w:r>
      <w:r>
        <w:rPr>
          <w:rFonts w:cs="Traditional Arabic" w:hint="cs"/>
          <w:color w:val="7800FA"/>
          <w:sz w:val="30"/>
          <w:szCs w:val="30"/>
          <w:rtl/>
        </w:rPr>
        <w:t xml:space="preserve"> كاسْتَهانَ‏</w:t>
      </w:r>
      <w:r>
        <w:rPr>
          <w:rFonts w:cs="Traditional Arabic" w:hint="cs"/>
          <w:color w:val="6D0033"/>
          <w:sz w:val="30"/>
          <w:szCs w:val="30"/>
          <w:rtl/>
        </w:rPr>
        <w:t xml:space="preserve"> به و</w:t>
      </w:r>
      <w:r>
        <w:rPr>
          <w:rFonts w:cs="Traditional Arabic" w:hint="cs"/>
          <w:color w:val="7800FA"/>
          <w:sz w:val="30"/>
          <w:szCs w:val="30"/>
          <w:rtl/>
        </w:rPr>
        <w:t xml:space="preserve"> تَهاوَنَ‏</w:t>
      </w:r>
      <w:r>
        <w:rPr>
          <w:rFonts w:cs="Traditional Arabic" w:hint="cs"/>
          <w:color w:val="000000"/>
          <w:sz w:val="30"/>
          <w:szCs w:val="30"/>
          <w:rtl/>
        </w:rPr>
        <w:t xml:space="preserve"> به، و ذلِكَ إذا اسْتَحْقَرَه؛ و منه قَوْلُه:</w:t>
      </w:r>
    </w:p>
    <w:p w:rsidR="0057665C" w:rsidRDefault="0057665C" w:rsidP="0057665C">
      <w:pPr>
        <w:rPr>
          <w:rFonts w:cs="Traditional Arabic"/>
          <w:color w:val="552B2B"/>
          <w:sz w:val="30"/>
          <w:szCs w:val="30"/>
          <w:rtl/>
        </w:rPr>
      </w:pPr>
      <w:r>
        <w:rPr>
          <w:rFonts w:cs="Traditional Arabic" w:hint="cs"/>
          <w:color w:val="552B2B"/>
          <w:sz w:val="30"/>
          <w:szCs w:val="30"/>
          <w:rtl/>
        </w:rPr>
        <w:t>التحقيق في كلمات القرآن الكريم / ج‏3 / 48 / خزى: ..... ص : 48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مصبا-</w:t>
      </w:r>
      <w:r>
        <w:rPr>
          <w:rFonts w:cs="Traditional Arabic" w:hint="cs"/>
          <w:color w:val="7800FA"/>
          <w:sz w:val="30"/>
          <w:szCs w:val="30"/>
          <w:rtl/>
        </w:rPr>
        <w:t xml:space="preserve"> خَزِيَ‏ خِزْياً</w:t>
      </w:r>
      <w:r>
        <w:rPr>
          <w:rFonts w:cs="Traditional Arabic" w:hint="cs"/>
          <w:color w:val="000000"/>
          <w:sz w:val="30"/>
          <w:szCs w:val="30"/>
          <w:rtl/>
        </w:rPr>
        <w:t xml:space="preserve"> من باب علم: ذلّ و هان، و</w:t>
      </w:r>
      <w:r>
        <w:rPr>
          <w:rFonts w:cs="Traditional Arabic" w:hint="cs"/>
          <w:color w:val="7800FA"/>
          <w:sz w:val="30"/>
          <w:szCs w:val="30"/>
          <w:rtl/>
        </w:rPr>
        <w:t xml:space="preserve"> أَخْزَاهُ‏</w:t>
      </w:r>
      <w:r>
        <w:rPr>
          <w:rFonts w:cs="Traditional Arabic" w:hint="cs"/>
          <w:color w:val="000000"/>
          <w:sz w:val="30"/>
          <w:szCs w:val="30"/>
          <w:rtl/>
        </w:rPr>
        <w:t xml:space="preserve"> اللّهُ: أذلّه و </w:t>
      </w:r>
      <w:r>
        <w:rPr>
          <w:rFonts w:cs="Traditional Arabic" w:hint="cs"/>
          <w:color w:val="D30000"/>
          <w:sz w:val="30"/>
          <w:szCs w:val="30"/>
          <w:rtl/>
        </w:rPr>
        <w:t>أهانه‏</w:t>
      </w:r>
      <w:r>
        <w:rPr>
          <w:rFonts w:cs="Traditional Arabic" w:hint="cs"/>
          <w:color w:val="000000"/>
          <w:sz w:val="30"/>
          <w:szCs w:val="30"/>
          <w:rtl/>
        </w:rPr>
        <w:t>. و</w:t>
      </w:r>
      <w:r>
        <w:rPr>
          <w:rFonts w:cs="Traditional Arabic" w:hint="cs"/>
          <w:color w:val="7800FA"/>
          <w:sz w:val="30"/>
          <w:szCs w:val="30"/>
          <w:rtl/>
        </w:rPr>
        <w:t xml:space="preserve"> خَزِيَ‏ خَزَايَةً</w:t>
      </w:r>
      <w:r>
        <w:rPr>
          <w:rFonts w:cs="Traditional Arabic" w:hint="cs"/>
          <w:color w:val="000000"/>
          <w:sz w:val="30"/>
          <w:szCs w:val="30"/>
          <w:rtl/>
        </w:rPr>
        <w:t>: استحيى، فهو</w:t>
      </w:r>
      <w:r>
        <w:rPr>
          <w:rFonts w:cs="Traditional Arabic" w:hint="cs"/>
          <w:color w:val="7800FA"/>
          <w:sz w:val="30"/>
          <w:szCs w:val="30"/>
          <w:rtl/>
        </w:rPr>
        <w:t xml:space="preserve"> خَزْيَانٌ‏</w:t>
      </w:r>
      <w:r>
        <w:rPr>
          <w:rFonts w:cs="Traditional Arabic" w:hint="cs"/>
          <w:color w:val="000000"/>
          <w:sz w:val="30"/>
          <w:szCs w:val="30"/>
          <w:rtl/>
        </w:rPr>
        <w:t>، و</w:t>
      </w:r>
      <w:r>
        <w:rPr>
          <w:rFonts w:cs="Traditional Arabic" w:hint="cs"/>
          <w:color w:val="7800FA"/>
          <w:sz w:val="30"/>
          <w:szCs w:val="30"/>
          <w:rtl/>
        </w:rPr>
        <w:t xml:space="preserve"> الْمُخْزِيَةُ</w:t>
      </w:r>
      <w:r>
        <w:rPr>
          <w:rFonts w:cs="Traditional Arabic" w:hint="cs"/>
          <w:color w:val="000000"/>
          <w:sz w:val="30"/>
          <w:szCs w:val="30"/>
          <w:rtl/>
        </w:rPr>
        <w:t xml:space="preserve"> على صيغة الفاعل: الخصلة القبيحة، و الجمع‏</w:t>
      </w:r>
      <w:r>
        <w:rPr>
          <w:rFonts w:cs="Traditional Arabic" w:hint="cs"/>
          <w:color w:val="7800FA"/>
          <w:sz w:val="30"/>
          <w:szCs w:val="30"/>
          <w:rtl/>
        </w:rPr>
        <w:t xml:space="preserve"> الْمُخْزِيَاتُ‏</w:t>
      </w:r>
      <w:r>
        <w:rPr>
          <w:rFonts w:cs="Traditional Arabic" w:hint="cs"/>
          <w:color w:val="000000"/>
          <w:sz w:val="30"/>
          <w:szCs w:val="30"/>
          <w:rtl/>
        </w:rPr>
        <w:t xml:space="preserve"> و</w:t>
      </w:r>
      <w:r>
        <w:rPr>
          <w:rFonts w:cs="Traditional Arabic" w:hint="cs"/>
          <w:color w:val="7800FA"/>
          <w:sz w:val="30"/>
          <w:szCs w:val="30"/>
          <w:rtl/>
        </w:rPr>
        <w:t xml:space="preserve"> المَخَازِي‏</w:t>
      </w:r>
      <w:r>
        <w:rPr>
          <w:rFonts w:cs="Traditional Arabic" w:hint="cs"/>
          <w:color w:val="000000"/>
          <w:sz w:val="30"/>
          <w:szCs w:val="30"/>
          <w:rtl/>
        </w:rPr>
        <w:t xml:space="preserve"> التهذيب 7/ 490- قال الليث: الْخِزْيُ: السوء، يقال‏</w:t>
      </w:r>
      <w:r>
        <w:rPr>
          <w:rFonts w:cs="Traditional Arabic" w:hint="cs"/>
          <w:color w:val="7800FA"/>
          <w:sz w:val="30"/>
          <w:szCs w:val="30"/>
          <w:rtl/>
        </w:rPr>
        <w:t xml:space="preserve"> خَزِيَ‏</w:t>
      </w:r>
      <w:r>
        <w:rPr>
          <w:rFonts w:cs="Traditional Arabic" w:hint="cs"/>
          <w:color w:val="000000"/>
          <w:sz w:val="30"/>
          <w:szCs w:val="30"/>
          <w:rtl/>
        </w:rPr>
        <w:t xml:space="preserve"> الرجلُ يخزى خزيا، و اللّه أخزاه و أقامه على خزية و على‏</w:t>
      </w:r>
      <w:r>
        <w:rPr>
          <w:rFonts w:cs="Traditional Arabic" w:hint="cs"/>
          <w:color w:val="7800FA"/>
          <w:sz w:val="30"/>
          <w:szCs w:val="30"/>
          <w:rtl/>
        </w:rPr>
        <w:t xml:space="preserve"> مَخْزَاةٍ</w:t>
      </w:r>
      <w:r>
        <w:rPr>
          <w:rFonts w:cs="Traditional Arabic" w:hint="cs"/>
          <w:color w:val="000000"/>
          <w:sz w:val="30"/>
          <w:szCs w:val="30"/>
          <w:rtl/>
        </w:rPr>
        <w:t>. يقال من الهلاك خزى خزيا، و من الحياء</w:t>
      </w:r>
      <w:r>
        <w:rPr>
          <w:rFonts w:cs="Traditional Arabic" w:hint="cs"/>
          <w:color w:val="7800FA"/>
          <w:sz w:val="30"/>
          <w:szCs w:val="30"/>
          <w:rtl/>
        </w:rPr>
        <w:t xml:space="preserve"> خَزِيَ‏ خَزَايَةً</w:t>
      </w:r>
      <w:r>
        <w:rPr>
          <w:rFonts w:cs="Traditional Arabic" w:hint="cs"/>
          <w:color w:val="000000"/>
          <w:sz w:val="30"/>
          <w:szCs w:val="30"/>
          <w:rtl/>
        </w:rPr>
        <w:t>، و يقال‏</w:t>
      </w:r>
      <w:r>
        <w:rPr>
          <w:rFonts w:cs="Traditional Arabic" w:hint="cs"/>
          <w:color w:val="7800FA"/>
          <w:sz w:val="30"/>
          <w:szCs w:val="30"/>
          <w:rtl/>
        </w:rPr>
        <w:t xml:space="preserve"> خَزَيْتُ‏</w:t>
      </w:r>
      <w:r>
        <w:rPr>
          <w:rFonts w:cs="Traditional Arabic" w:hint="cs"/>
          <w:color w:val="000000"/>
          <w:sz w:val="30"/>
          <w:szCs w:val="30"/>
          <w:rtl/>
        </w:rPr>
        <w:t xml:space="preserve"> فلانا إذا استحييت منه. و رجل‏</w:t>
      </w:r>
      <w:r>
        <w:rPr>
          <w:rFonts w:cs="Traditional Arabic" w:hint="cs"/>
          <w:color w:val="7800FA"/>
          <w:sz w:val="30"/>
          <w:szCs w:val="30"/>
          <w:rtl/>
        </w:rPr>
        <w:t xml:space="preserve"> خَزْيَانٌ‏</w:t>
      </w:r>
      <w:r>
        <w:rPr>
          <w:rFonts w:cs="Traditional Arabic" w:hint="cs"/>
          <w:color w:val="000000"/>
          <w:sz w:val="30"/>
          <w:szCs w:val="30"/>
          <w:rtl/>
        </w:rPr>
        <w:t xml:space="preserve"> و امرأةٌ</w:t>
      </w:r>
      <w:r>
        <w:rPr>
          <w:rFonts w:cs="Traditional Arabic" w:hint="cs"/>
          <w:color w:val="7800FA"/>
          <w:sz w:val="30"/>
          <w:szCs w:val="30"/>
          <w:rtl/>
        </w:rPr>
        <w:t xml:space="preserve"> خَزْيَا</w:t>
      </w:r>
      <w:r>
        <w:rPr>
          <w:rFonts w:cs="Traditional Arabic" w:hint="cs"/>
          <w:color w:val="000000"/>
          <w:sz w:val="30"/>
          <w:szCs w:val="30"/>
          <w:rtl/>
        </w:rPr>
        <w:t>: و هو الّذى عمل أمرا قبيحا فاشتدّ لذلك حياؤه و خزايته.</w:t>
      </w:r>
    </w:p>
    <w:p w:rsidR="0057665C" w:rsidRDefault="0057665C" w:rsidP="0057665C">
      <w:pPr>
        <w:rPr>
          <w:rFonts w:cs="Traditional Arabic"/>
          <w:color w:val="552B2B"/>
          <w:sz w:val="30"/>
          <w:szCs w:val="30"/>
          <w:rtl/>
        </w:rPr>
      </w:pPr>
      <w:r>
        <w:rPr>
          <w:rFonts w:cs="Traditional Arabic" w:hint="cs"/>
          <w:color w:val="552B2B"/>
          <w:sz w:val="30"/>
          <w:szCs w:val="30"/>
          <w:rtl/>
        </w:rPr>
        <w:t>التحقيق في كلمات القرآن الكريم / ج‏3 / 91 / خفض: ..... ص : 91</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لم يجهر به. و</w:t>
      </w:r>
      <w:r>
        <w:rPr>
          <w:rFonts w:cs="Traditional Arabic" w:hint="cs"/>
          <w:color w:val="7800FA"/>
          <w:sz w:val="30"/>
          <w:szCs w:val="30"/>
          <w:rtl/>
        </w:rPr>
        <w:t xml:space="preserve"> خَفَضَ‏</w:t>
      </w:r>
      <w:r>
        <w:rPr>
          <w:rFonts w:cs="Traditional Arabic" w:hint="cs"/>
          <w:color w:val="000000"/>
          <w:sz w:val="30"/>
          <w:szCs w:val="30"/>
          <w:rtl/>
        </w:rPr>
        <w:t xml:space="preserve"> اللّهُ الكافر: </w:t>
      </w:r>
      <w:r>
        <w:rPr>
          <w:rFonts w:cs="Traditional Arabic" w:hint="cs"/>
          <w:color w:val="D30000"/>
          <w:sz w:val="30"/>
          <w:szCs w:val="30"/>
          <w:rtl/>
        </w:rPr>
        <w:t>أهانه‏</w:t>
      </w:r>
      <w:r>
        <w:rPr>
          <w:rFonts w:cs="Traditional Arabic" w:hint="cs"/>
          <w:color w:val="000000"/>
          <w:sz w:val="30"/>
          <w:szCs w:val="30"/>
          <w:rtl/>
        </w:rPr>
        <w:t>. و خفض الحرف في الاعراب: إذا جعله مكسورا. و</w:t>
      </w:r>
      <w:r>
        <w:rPr>
          <w:rFonts w:cs="Traditional Arabic" w:hint="cs"/>
          <w:color w:val="7800FA"/>
          <w:sz w:val="30"/>
          <w:szCs w:val="30"/>
          <w:rtl/>
        </w:rPr>
        <w:t xml:space="preserve"> خُفِضَتِ‏</w:t>
      </w:r>
      <w:r>
        <w:rPr>
          <w:rFonts w:cs="Traditional Arabic" w:hint="cs"/>
          <w:color w:val="000000"/>
          <w:sz w:val="30"/>
          <w:szCs w:val="30"/>
          <w:rtl/>
        </w:rPr>
        <w:t xml:space="preserve"> الجاريةُ: اى ختنت الخافضة الجارية، فالجارية</w:t>
      </w:r>
      <w:r>
        <w:rPr>
          <w:rFonts w:cs="Traditional Arabic" w:hint="cs"/>
          <w:color w:val="7800FA"/>
          <w:sz w:val="30"/>
          <w:szCs w:val="30"/>
          <w:rtl/>
        </w:rPr>
        <w:t xml:space="preserve"> مَخْفُوضَةٌ</w:t>
      </w:r>
      <w:r>
        <w:rPr>
          <w:rFonts w:cs="Traditional Arabic" w:hint="cs"/>
          <w:color w:val="000000"/>
          <w:sz w:val="30"/>
          <w:szCs w:val="30"/>
          <w:rtl/>
        </w:rPr>
        <w:t>، و لا يطلق الخفض الّا على الجارية دون الغلام. و هو في خفض من العيش: أى سعة و راحة.</w:t>
      </w:r>
    </w:p>
    <w:p w:rsidR="0057665C" w:rsidRDefault="0057665C" w:rsidP="0057665C">
      <w:pPr>
        <w:rPr>
          <w:rFonts w:cs="Traditional Arabic"/>
          <w:color w:val="552B2B"/>
          <w:sz w:val="30"/>
          <w:szCs w:val="30"/>
          <w:rtl/>
        </w:rPr>
      </w:pPr>
      <w:r>
        <w:rPr>
          <w:rFonts w:cs="Traditional Arabic" w:hint="cs"/>
          <w:color w:val="552B2B"/>
          <w:sz w:val="30"/>
          <w:szCs w:val="30"/>
          <w:rtl/>
        </w:rPr>
        <w:t>التحقيق في كلمات القرآن الكريم / ج‏4 / 164 / و التحقيق ..... ص : 162</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فتوقّع المراعاة من النبىّ و لو كان من جانب المؤمنين: في غير موضعه، بل انّه </w:t>
      </w:r>
      <w:r>
        <w:rPr>
          <w:rFonts w:cs="Traditional Arabic" w:hint="cs"/>
          <w:color w:val="D30000"/>
          <w:sz w:val="30"/>
          <w:szCs w:val="30"/>
          <w:rtl/>
        </w:rPr>
        <w:t>اهانة</w:t>
      </w:r>
      <w:r>
        <w:rPr>
          <w:rFonts w:cs="Traditional Arabic" w:hint="cs"/>
          <w:color w:val="000000"/>
          <w:sz w:val="30"/>
          <w:szCs w:val="30"/>
          <w:rtl/>
        </w:rPr>
        <w:t xml:space="preserve"> له و توهين و تحقير و هو من وظائف الأولياء بالنسبة الى أطفالهم الصغار الضعفاء الّذين لا يملكون لأنفسهم شيئا.</w:t>
      </w:r>
    </w:p>
    <w:p w:rsidR="0057665C" w:rsidRDefault="0057665C" w:rsidP="0057665C">
      <w:pPr>
        <w:rPr>
          <w:rFonts w:cs="Traditional Arabic"/>
          <w:color w:val="552B2B"/>
          <w:sz w:val="30"/>
          <w:szCs w:val="30"/>
          <w:rtl/>
        </w:rPr>
      </w:pPr>
      <w:r>
        <w:rPr>
          <w:rFonts w:cs="Traditional Arabic" w:hint="cs"/>
          <w:color w:val="552B2B"/>
          <w:sz w:val="30"/>
          <w:szCs w:val="30"/>
          <w:rtl/>
        </w:rPr>
        <w:t>التحقيق في كلمات القرآن الكريم / ج‏9 / 278 / قصم ..... ص : 278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مصبا- قصمت العود من باب ضرب: كسرته فأبنته، فانقصم و تقصّم. و قولهم في الدعاء- قصمه اللّه: قيل معناه </w:t>
      </w:r>
      <w:r>
        <w:rPr>
          <w:rFonts w:cs="Traditional Arabic" w:hint="cs"/>
          <w:color w:val="D30000"/>
          <w:sz w:val="30"/>
          <w:szCs w:val="30"/>
          <w:rtl/>
        </w:rPr>
        <w:t>أهانه‏</w:t>
      </w:r>
      <w:r>
        <w:rPr>
          <w:rFonts w:cs="Traditional Arabic" w:hint="cs"/>
          <w:color w:val="000000"/>
          <w:sz w:val="30"/>
          <w:szCs w:val="30"/>
          <w:rtl/>
        </w:rPr>
        <w:t xml:space="preserve"> و أذلّه، و قيل قرّب موته. و القيصوم:</w:t>
      </w:r>
    </w:p>
    <w:p w:rsidR="0057665C" w:rsidRDefault="0057665C" w:rsidP="0057665C">
      <w:pPr>
        <w:rPr>
          <w:rFonts w:cs="Traditional Arabic"/>
          <w:color w:val="552B2B"/>
          <w:sz w:val="30"/>
          <w:szCs w:val="30"/>
          <w:rtl/>
        </w:rPr>
      </w:pPr>
      <w:r>
        <w:rPr>
          <w:rFonts w:cs="Traditional Arabic" w:hint="cs"/>
          <w:color w:val="552B2B"/>
          <w:sz w:val="30"/>
          <w:szCs w:val="30"/>
          <w:rtl/>
        </w:rPr>
        <w:t>التحقيق في كلمات القرآن الكريم / ج‏9 / 340 / و التحقيق ..... ص : 338</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في المؤاخذة من الرسول الأكرم: إشارة الى نهاية عظمة الموضوع، فانّ التقّول على اللَّه العزيز الجليل و الافتراء عليه تعالى: </w:t>
      </w:r>
      <w:r>
        <w:rPr>
          <w:rFonts w:cs="Traditional Arabic" w:hint="cs"/>
          <w:color w:val="D30000"/>
          <w:sz w:val="30"/>
          <w:szCs w:val="30"/>
          <w:rtl/>
        </w:rPr>
        <w:t>إهانة</w:t>
      </w:r>
      <w:r>
        <w:rPr>
          <w:rFonts w:cs="Traditional Arabic" w:hint="cs"/>
          <w:color w:val="000000"/>
          <w:sz w:val="30"/>
          <w:szCs w:val="30"/>
          <w:rtl/>
        </w:rPr>
        <w:t xml:space="preserve"> و تضييع لحقّه و مقامه و شأنه، و هذا ما لا تحتمله السموات و الأرض.</w:t>
      </w:r>
    </w:p>
    <w:p w:rsidR="0057665C" w:rsidRDefault="0057665C" w:rsidP="0057665C">
      <w:pPr>
        <w:rPr>
          <w:rFonts w:cs="Traditional Arabic"/>
          <w:color w:val="552B2B"/>
          <w:sz w:val="30"/>
          <w:szCs w:val="30"/>
          <w:rtl/>
        </w:rPr>
      </w:pPr>
      <w:r>
        <w:rPr>
          <w:rFonts w:cs="Traditional Arabic" w:hint="cs"/>
          <w:color w:val="552B2B"/>
          <w:sz w:val="30"/>
          <w:szCs w:val="30"/>
          <w:rtl/>
        </w:rPr>
        <w:t>التحقيق في كلمات القرآن الكريم / ج‏10 / 219 / و التحقيق ..... ص : 219</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فانّ التعييب و التنقيص للمؤمنين يوجب اختلافا بين أهل الايمان، و يوجد تفرقة بين الإخوة المؤمنين، و اختلالا في وحدتهم و جمعيّتهم، و </w:t>
      </w:r>
      <w:r>
        <w:rPr>
          <w:rFonts w:cs="Traditional Arabic" w:hint="cs"/>
          <w:color w:val="D30000"/>
          <w:sz w:val="30"/>
          <w:szCs w:val="30"/>
          <w:rtl/>
        </w:rPr>
        <w:t>إهانة</w:t>
      </w:r>
      <w:r>
        <w:rPr>
          <w:rFonts w:cs="Traditional Arabic" w:hint="cs"/>
          <w:color w:val="000000"/>
          <w:sz w:val="30"/>
          <w:szCs w:val="30"/>
          <w:rtl/>
        </w:rPr>
        <w:t xml:space="preserve"> و تقبيحا لعباد اللَّه.</w:t>
      </w:r>
    </w:p>
    <w:p w:rsidR="0057665C" w:rsidRDefault="0057665C" w:rsidP="0057665C">
      <w:pPr>
        <w:rPr>
          <w:rFonts w:cs="Traditional Arabic"/>
          <w:color w:val="552B2B"/>
          <w:sz w:val="30"/>
          <w:szCs w:val="30"/>
          <w:rtl/>
        </w:rPr>
      </w:pPr>
      <w:r>
        <w:rPr>
          <w:rFonts w:cs="Traditional Arabic" w:hint="cs"/>
          <w:color w:val="552B2B"/>
          <w:sz w:val="30"/>
          <w:szCs w:val="30"/>
          <w:rtl/>
        </w:rPr>
        <w:t>التحقيق في كلمات القرآن الكريم / ج‏11 / 256 / و التحقيق ..... ص : 256</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أنّ الأصل الواحد في المادّة: هو مطلق تحقير و </w:t>
      </w:r>
      <w:r>
        <w:rPr>
          <w:rFonts w:cs="Traditional Arabic" w:hint="cs"/>
          <w:color w:val="D30000"/>
          <w:sz w:val="30"/>
          <w:szCs w:val="30"/>
          <w:rtl/>
        </w:rPr>
        <w:t>إهانة</w:t>
      </w:r>
      <w:r>
        <w:rPr>
          <w:rFonts w:cs="Traditional Arabic" w:hint="cs"/>
          <w:color w:val="000000"/>
          <w:sz w:val="30"/>
          <w:szCs w:val="30"/>
          <w:rtl/>
        </w:rPr>
        <w:t xml:space="preserve"> من دون توجّه الى جهة، سواء كان بقول أو بعمل.</w:t>
      </w:r>
    </w:p>
    <w:p w:rsidR="0057665C" w:rsidRDefault="0057665C" w:rsidP="0057665C">
      <w:pPr>
        <w:rPr>
          <w:rFonts w:cs="Traditional Arabic"/>
          <w:color w:val="552B2B"/>
          <w:sz w:val="30"/>
          <w:szCs w:val="30"/>
          <w:rtl/>
        </w:rPr>
      </w:pPr>
      <w:r>
        <w:rPr>
          <w:rFonts w:cs="Traditional Arabic" w:hint="cs"/>
          <w:color w:val="552B2B"/>
          <w:sz w:val="30"/>
          <w:szCs w:val="30"/>
          <w:rtl/>
        </w:rPr>
        <w:lastRenderedPageBreak/>
        <w:t>التحقيق في كلمات القرآن الكريم / ج‏12 / 112 / و التحقيق ..... ص : 111</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006A0F"/>
          <w:sz w:val="30"/>
          <w:szCs w:val="30"/>
          <w:rtl/>
        </w:rPr>
        <w:t xml:space="preserve"> وَ قالَ‏</w:t>
      </w:r>
      <w:r>
        <w:rPr>
          <w:rFonts w:cs="Traditional Arabic" w:hint="cs"/>
          <w:color w:val="7800FA"/>
          <w:sz w:val="30"/>
          <w:szCs w:val="30"/>
          <w:rtl/>
        </w:rPr>
        <w:t xml:space="preserve"> نِسْوَةٌ</w:t>
      </w:r>
      <w:r>
        <w:rPr>
          <w:rFonts w:cs="Traditional Arabic" w:hint="cs"/>
          <w:color w:val="006A0F"/>
          <w:sz w:val="30"/>
          <w:szCs w:val="30"/>
          <w:rtl/>
        </w:rPr>
        <w:t xml:space="preserve"> فِي الْمَدِينَةِ امْرَأَتُ الْعَزِيزِ تُراوِدُ فَتاها</w:t>
      </w:r>
      <w:r>
        <w:rPr>
          <w:rFonts w:cs="Traditional Arabic" w:hint="cs"/>
          <w:color w:val="000000"/>
          <w:sz w:val="30"/>
          <w:szCs w:val="30"/>
          <w:rtl/>
        </w:rPr>
        <w:t>- 12/ 30.</w:t>
      </w:r>
      <w:r>
        <w:rPr>
          <w:rFonts w:cs="Traditional Arabic" w:hint="cs"/>
          <w:color w:val="006A0F"/>
          <w:sz w:val="30"/>
          <w:szCs w:val="30"/>
          <w:rtl/>
        </w:rPr>
        <w:t xml:space="preserve"> فَسْئَلْهُ ما بالُ‏</w:t>
      </w:r>
      <w:r>
        <w:rPr>
          <w:rFonts w:cs="Traditional Arabic" w:hint="cs"/>
          <w:color w:val="7800FA"/>
          <w:sz w:val="30"/>
          <w:szCs w:val="30"/>
          <w:rtl/>
        </w:rPr>
        <w:t xml:space="preserve"> النِّسْوَةِ</w:t>
      </w:r>
      <w:r>
        <w:rPr>
          <w:rFonts w:cs="Traditional Arabic" w:hint="cs"/>
          <w:color w:val="006A0F"/>
          <w:sz w:val="30"/>
          <w:szCs w:val="30"/>
          <w:rtl/>
        </w:rPr>
        <w:t xml:space="preserve"> اللَّاتِي قَطَّعْنَ أَيْدِيَهُنَ‏</w:t>
      </w:r>
      <w:r>
        <w:rPr>
          <w:rFonts w:cs="Traditional Arabic" w:hint="cs"/>
          <w:color w:val="000000"/>
          <w:sz w:val="30"/>
          <w:szCs w:val="30"/>
          <w:rtl/>
        </w:rPr>
        <w:t xml:space="preserve">- 12/ 50 فذكرت هذه الكلمة في مورد تحقير و </w:t>
      </w:r>
      <w:r>
        <w:rPr>
          <w:rFonts w:cs="Traditional Arabic" w:hint="cs"/>
          <w:color w:val="D30000"/>
          <w:sz w:val="30"/>
          <w:szCs w:val="30"/>
          <w:rtl/>
        </w:rPr>
        <w:t>إهانة</w:t>
      </w:r>
      <w:r>
        <w:rPr>
          <w:rFonts w:cs="Traditional Arabic" w:hint="cs"/>
          <w:color w:val="000000"/>
          <w:sz w:val="30"/>
          <w:szCs w:val="30"/>
          <w:rtl/>
        </w:rPr>
        <w:t>، و هذا من جهة أقوالهم و أعمالهم الضعيفة الشنيعة.</w:t>
      </w:r>
    </w:p>
    <w:p w:rsidR="0057665C" w:rsidRDefault="0057665C" w:rsidP="0057665C">
      <w:pPr>
        <w:rPr>
          <w:rFonts w:cs="Traditional Arabic"/>
          <w:color w:val="552B2B"/>
          <w:sz w:val="30"/>
          <w:szCs w:val="30"/>
          <w:rtl/>
        </w:rPr>
      </w:pPr>
      <w:r>
        <w:rPr>
          <w:rFonts w:cs="Traditional Arabic" w:hint="cs"/>
          <w:color w:val="552B2B"/>
          <w:sz w:val="30"/>
          <w:szCs w:val="30"/>
          <w:rtl/>
        </w:rPr>
        <w:t>التحقيق في كلمات القرآن الكريم / ج‏12 / 135 / و التحقيق ..... ص : 135</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2- قد أمر اللّه تعالى في الآية الثانية بالإنصات عند قراءة القرآن، و الأمر في هذا المورد يفيد الوجوب: و هذا فانّه ذكر بعد الأمر بالاستمتاع، و مرتبط بقراءة القرآن و هو كلام اللّه عزّ و جلّ و خطاباته، و عدم رعاية الاستماع و الإنصات يوجب </w:t>
      </w:r>
      <w:r>
        <w:rPr>
          <w:rFonts w:cs="Traditional Arabic" w:hint="cs"/>
          <w:color w:val="D30000"/>
          <w:sz w:val="30"/>
          <w:szCs w:val="30"/>
          <w:rtl/>
        </w:rPr>
        <w:t>إهانة</w:t>
      </w:r>
      <w:r>
        <w:rPr>
          <w:rFonts w:cs="Traditional Arabic" w:hint="cs"/>
          <w:color w:val="000000"/>
          <w:sz w:val="30"/>
          <w:szCs w:val="30"/>
          <w:rtl/>
        </w:rPr>
        <w:t xml:space="preserve"> في مقام عزّه و جلاله، و الإنصات في قبال خطابات الأعاظم أمر طبيعىّ عقلىّ وجدانىّ، و على هذا قال الجنّ عند استماعه:</w:t>
      </w:r>
      <w:r>
        <w:rPr>
          <w:rFonts w:cs="Traditional Arabic" w:hint="cs"/>
          <w:color w:val="7800FA"/>
          <w:sz w:val="30"/>
          <w:szCs w:val="30"/>
          <w:rtl/>
        </w:rPr>
        <w:t xml:space="preserve"> أَنْصِتُوا</w:t>
      </w:r>
      <w:r>
        <w:rPr>
          <w:rFonts w:cs="Traditional Arabic" w:hint="cs"/>
          <w:color w:val="000000"/>
          <w:sz w:val="30"/>
          <w:szCs w:val="30"/>
          <w:rtl/>
        </w:rPr>
        <w:t>. و علّل الحكم بقوله‏</w:t>
      </w:r>
      <w:r>
        <w:rPr>
          <w:rFonts w:cs="Traditional Arabic" w:hint="cs"/>
          <w:color w:val="006A0F"/>
          <w:sz w:val="30"/>
          <w:szCs w:val="30"/>
          <w:rtl/>
        </w:rPr>
        <w:t xml:space="preserve"> لَعَلَّكُمْ تُرْحَمُونَ‏</w:t>
      </w:r>
      <w:r>
        <w:rPr>
          <w:rFonts w:cs="Traditional Arabic" w:hint="cs"/>
          <w:color w:val="000000"/>
          <w:sz w:val="30"/>
          <w:szCs w:val="30"/>
          <w:rtl/>
        </w:rPr>
        <w:t>، و هذا كما في:</w:t>
      </w:r>
    </w:p>
    <w:p w:rsidR="0057665C" w:rsidRDefault="0057665C" w:rsidP="0057665C">
      <w:pPr>
        <w:rPr>
          <w:rFonts w:cs="Traditional Arabic"/>
          <w:color w:val="552B2B"/>
          <w:sz w:val="30"/>
          <w:szCs w:val="30"/>
          <w:rtl/>
        </w:rPr>
      </w:pPr>
      <w:r>
        <w:rPr>
          <w:rFonts w:cs="Traditional Arabic" w:hint="cs"/>
          <w:color w:val="552B2B"/>
          <w:sz w:val="30"/>
          <w:szCs w:val="30"/>
          <w:rtl/>
        </w:rPr>
        <w:t>التحقيق في كلمات القرآن الكريم / ج‏12 / 136 / و التحقيق ..... ص : 135</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5- انتفاء الإنصات ينتج أمرين: الأوّل- يوجب </w:t>
      </w:r>
      <w:r>
        <w:rPr>
          <w:rFonts w:cs="Traditional Arabic" w:hint="cs"/>
          <w:color w:val="D30000"/>
          <w:sz w:val="30"/>
          <w:szCs w:val="30"/>
          <w:rtl/>
        </w:rPr>
        <w:t>إهانة</w:t>
      </w:r>
      <w:r>
        <w:rPr>
          <w:rFonts w:cs="Traditional Arabic" w:hint="cs"/>
          <w:color w:val="000000"/>
          <w:sz w:val="30"/>
          <w:szCs w:val="30"/>
          <w:rtl/>
        </w:rPr>
        <w:t xml:space="preserve"> و تحقيرا في كلام اللّه المتعال و في شأنه و عزّ مقامه و جبروته و جلاله.</w:t>
      </w:r>
    </w:p>
    <w:p w:rsidR="0057665C" w:rsidRDefault="0057665C" w:rsidP="0057665C">
      <w:pPr>
        <w:rPr>
          <w:rFonts w:cs="Traditional Arabic"/>
          <w:color w:val="552B2B"/>
          <w:sz w:val="30"/>
          <w:szCs w:val="30"/>
          <w:rtl/>
        </w:rPr>
      </w:pPr>
      <w:r>
        <w:rPr>
          <w:rFonts w:cs="Traditional Arabic" w:hint="cs"/>
          <w:color w:val="552B2B"/>
          <w:sz w:val="30"/>
          <w:szCs w:val="30"/>
          <w:rtl/>
        </w:rPr>
        <w:t>التحقيق في كلمات القرآن الكريم / ج‏12 / 184 / و التحقيق ..... ص : 183</w:t>
      </w:r>
    </w:p>
    <w:p w:rsidR="0057665C" w:rsidRDefault="0057665C" w:rsidP="0057665C">
      <w:pPr>
        <w:pStyle w:val="NormalWeb"/>
        <w:bidi/>
        <w:rPr>
          <w:rFonts w:cs="Traditional Arabic"/>
          <w:color w:val="552B2B"/>
          <w:sz w:val="30"/>
          <w:szCs w:val="30"/>
          <w:rtl/>
        </w:rPr>
      </w:pPr>
      <w:r>
        <w:rPr>
          <w:rFonts w:cs="Traditional Arabic" w:hint="cs"/>
          <w:color w:val="000000"/>
          <w:sz w:val="30"/>
          <w:szCs w:val="30"/>
          <w:rtl/>
        </w:rPr>
        <w:t xml:space="preserve">و المراد من الارتجاف هنا: اختيار الحركات المتوالية و الاضطراب في الرأس بحيث يعدّ في العرف </w:t>
      </w:r>
      <w:r>
        <w:rPr>
          <w:rFonts w:cs="Traditional Arabic" w:hint="cs"/>
          <w:color w:val="D30000"/>
          <w:sz w:val="30"/>
          <w:szCs w:val="30"/>
          <w:rtl/>
        </w:rPr>
        <w:t>إهانة</w:t>
      </w:r>
      <w:r>
        <w:rPr>
          <w:rFonts w:cs="Traditional Arabic" w:hint="cs"/>
          <w:color w:val="000000"/>
          <w:sz w:val="30"/>
          <w:szCs w:val="30"/>
          <w:rtl/>
        </w:rPr>
        <w:t xml:space="preserve"> و تحقيرا.</w:t>
      </w:r>
    </w:p>
    <w:p w:rsidR="0057665C" w:rsidRDefault="0057665C" w:rsidP="0057665C">
      <w:pPr>
        <w:rPr>
          <w:rFonts w:cs="Traditional Arabic"/>
          <w:color w:val="552B2B"/>
          <w:sz w:val="30"/>
          <w:szCs w:val="30"/>
          <w:rtl/>
        </w:rPr>
      </w:pPr>
      <w:r>
        <w:rPr>
          <w:rFonts w:cs="Traditional Arabic" w:hint="cs"/>
          <w:color w:val="552B2B"/>
          <w:sz w:val="30"/>
          <w:szCs w:val="30"/>
          <w:rtl/>
        </w:rPr>
        <w:t>فرهنگ ابجدى / متن / 158 / أهان - ..... ص : 158</w:t>
      </w:r>
    </w:p>
    <w:p w:rsidR="0057665C" w:rsidRDefault="0057665C" w:rsidP="0057665C">
      <w:pPr>
        <w:pStyle w:val="NormalWeb"/>
        <w:bidi/>
        <w:rPr>
          <w:rFonts w:cs="Traditional Arabic"/>
          <w:color w:val="552B2B"/>
          <w:sz w:val="30"/>
          <w:szCs w:val="30"/>
          <w:rtl/>
        </w:rPr>
      </w:pPr>
      <w:r>
        <w:rPr>
          <w:rFonts w:cs="Traditional Arabic" w:hint="cs"/>
          <w:color w:val="7800FA"/>
          <w:sz w:val="30"/>
          <w:szCs w:val="30"/>
          <w:rtl/>
        </w:rPr>
        <w:t>أَهَانَ‏</w:t>
      </w:r>
      <w:r>
        <w:rPr>
          <w:rFonts w:cs="Traditional Arabic" w:hint="cs"/>
          <w:color w:val="465BFF"/>
          <w:sz w:val="30"/>
          <w:szCs w:val="30"/>
          <w:rtl/>
        </w:rPr>
        <w:t>-</w:t>
      </w:r>
      <w:r>
        <w:rPr>
          <w:rFonts w:cs="Traditional Arabic" w:hint="cs"/>
          <w:color w:val="7800FA"/>
          <w:sz w:val="30"/>
          <w:szCs w:val="30"/>
          <w:rtl/>
        </w:rPr>
        <w:t xml:space="preserve"> </w:t>
      </w:r>
      <w:r>
        <w:rPr>
          <w:rFonts w:cs="Traditional Arabic" w:hint="cs"/>
          <w:color w:val="D30000"/>
          <w:sz w:val="30"/>
          <w:szCs w:val="30"/>
          <w:rtl/>
        </w:rPr>
        <w:t>إهَانَةً</w:t>
      </w:r>
      <w:r>
        <w:rPr>
          <w:rFonts w:cs="Traditional Arabic" w:hint="cs"/>
          <w:color w:val="6D0033"/>
          <w:sz w:val="30"/>
          <w:szCs w:val="30"/>
          <w:rtl/>
        </w:rPr>
        <w:t xml:space="preserve"> [هون‏]</w:t>
      </w:r>
      <w:r>
        <w:rPr>
          <w:rFonts w:cs="Traditional Arabic" w:hint="cs"/>
          <w:color w:val="000000"/>
          <w:sz w:val="30"/>
          <w:szCs w:val="30"/>
          <w:rtl/>
        </w:rPr>
        <w:t xml:space="preserve"> هُ: به او اهانت كرد، او را خوار كرد.</w:t>
      </w:r>
    </w:p>
    <w:p w:rsidR="00330B10" w:rsidRDefault="000008A3" w:rsidP="000008A3">
      <w:pPr>
        <w:pStyle w:val="Heading3"/>
        <w:rPr>
          <w:rtl/>
        </w:rPr>
      </w:pPr>
      <w:r>
        <w:rPr>
          <w:rFonts w:hint="cs"/>
          <w:rtl/>
        </w:rPr>
        <w:t xml:space="preserve">نرم افزار بحار الانوار موضوعی </w:t>
      </w:r>
    </w:p>
    <w:p w:rsidR="000008A3" w:rsidRDefault="00724146" w:rsidP="00724146">
      <w:pPr>
        <w:rPr>
          <w:rFonts w:cs="B Mitra"/>
          <w:sz w:val="28"/>
          <w:szCs w:val="28"/>
          <w:rtl/>
        </w:rPr>
      </w:pPr>
      <w:r>
        <w:rPr>
          <w:rFonts w:cs="B Mitra" w:hint="cs"/>
          <w:sz w:val="28"/>
          <w:szCs w:val="28"/>
          <w:rtl/>
        </w:rPr>
        <w:t xml:space="preserve">در نرم افزار بحارالاوار تمامی احادیث مربوط به اهانت موضوعی و دسته بندی شده است عناوین </w:t>
      </w:r>
      <w:r>
        <w:rPr>
          <w:rFonts w:ascii="Times New Roman" w:hAnsi="Times New Roman" w:cs="Times New Roman" w:hint="cs"/>
          <w:sz w:val="28"/>
          <w:szCs w:val="28"/>
          <w:rtl/>
        </w:rPr>
        <w:t>–</w:t>
      </w:r>
      <w:r>
        <w:rPr>
          <w:rFonts w:cs="B Mitra" w:hint="cs"/>
          <w:sz w:val="28"/>
          <w:szCs w:val="28"/>
          <w:rtl/>
        </w:rPr>
        <w:t xml:space="preserve"> موضوعات و آدرس در ذیل قابل مشاهده است در صورت انتخاب عنوان وموضوع به آدرس مربوطه در بحار الانوار مراجعه نمایید و متن روایت را از نرم افزار جامع الاحادیث به منابع اصلی و اولیه مستند سازید</w:t>
      </w:r>
    </w:p>
    <w:p w:rsidR="00724146" w:rsidRPr="00724146" w:rsidRDefault="00724146" w:rsidP="00724146">
      <w:pPr>
        <w:rPr>
          <w:rFonts w:cs="B Mitra"/>
          <w:sz w:val="28"/>
          <w:szCs w:val="28"/>
          <w:rtl/>
        </w:rPr>
      </w:pPr>
      <w:r w:rsidRPr="00724146">
        <w:rPr>
          <w:rFonts w:cs="B Mitra"/>
          <w:sz w:val="28"/>
          <w:szCs w:val="28"/>
          <w:rtl/>
        </w:rPr>
        <w:t>نمايه    موضوع    نشانى‏</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استحقاق الإهانة</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استحقاق المتدخل بين اثنين و المستخف بالسلطان و الجالس في غير شأنه و المتحدث للمعرض عنه للإهانة</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ج‏74   ص‏48   س‏2   ف‏95583</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استخفاف المروءة</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التحذير من المزاح لإذهابه نور الإيمان و استخفافه المروة</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ج‏66   ص‏395   س‏0   ف‏82910</w:t>
      </w:r>
    </w:p>
    <w:p w:rsidR="00724146" w:rsidRPr="00724146" w:rsidRDefault="00724146" w:rsidP="00724146">
      <w:pPr>
        <w:pStyle w:val="Heading4"/>
        <w:rPr>
          <w:rtl/>
        </w:rPr>
      </w:pPr>
      <w:r>
        <w:rPr>
          <w:rFonts w:cs="B Mitra"/>
          <w:sz w:val="28"/>
          <w:szCs w:val="28"/>
          <w:rtl/>
        </w:rPr>
        <w:lastRenderedPageBreak/>
        <w:t xml:space="preserve">* =  </w:t>
      </w:r>
      <w:r w:rsidRPr="00724146">
        <w:rPr>
          <w:rFonts w:cs="B Mitra"/>
          <w:sz w:val="28"/>
          <w:szCs w:val="28"/>
          <w:rtl/>
        </w:rPr>
        <w:t>الابتلاء و الإهانة</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ملازمة عدم السلامة مع الإهانة و الإهانة مع الغضب و الغضب مع الندم‏</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ج‏75   ص‏269   س‏1   ف‏102765</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الاستخفاف بالخبز</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ابتلاء أهل الثرثار بالقحط و السنين عقوبة استنجائهم بالخبز في الرخاء</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ج‏63   ص‏268   س‏0   ف‏78404</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تفسير آية ضرب الله مثلا قرية كانت آمنة مطمئنة يأتيه رزقها رغدا بقوم استنجوا بالخبز لوفور النعمة فابتلاهم الله بالمجاعة حتى أكلوا ما استنجوا بها</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ج‏63   ص‏431   س‏0   ف‏79087</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قصة ابتلاء قوم زمن دانيال ع بالقحط إثر استهانتهم بالخبز</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ج‏14   ص‏377   س‏0   ف‏19717</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قصة دعاء دانيال على من أهان الخبز</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ج‏63   ص‏272   س‏0   ف‏78421</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الاستهانة بفاطمة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قصة حضور فاطمة ع عرس اليهود في ثياب و حلل الجنة عند دعوتهم إياها للاستهانة بفقرها</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ج‏43   ص‏30   س‏0   ف‏56454</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الإسلام‏</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النهي عن الكذب و البخل و الظلم و إهانة الإسلام و أهل البيت‏</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ج‏8   ص‏144   س‏0   ف‏10853</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الإمام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جواز قتل من أهان أمير المؤمنين علي ص‏</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ج‏41   ص‏236   س‏0   ف‏53799</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الأولياء</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عد إهانة أولياء الله محاربة له‏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ج‏64   ص‏65   س‏0   ف‏79528</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عد إهانة ولي الله مبارزه لله‏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ج‏5   ص‏283   س‏0   ف‏7047</w:t>
      </w:r>
    </w:p>
    <w:p w:rsidR="00724146" w:rsidRPr="00724146" w:rsidRDefault="00724146" w:rsidP="00724146">
      <w:pPr>
        <w:pStyle w:val="Heading4"/>
        <w:rPr>
          <w:rtl/>
        </w:rPr>
      </w:pPr>
      <w:r>
        <w:rPr>
          <w:rFonts w:cs="B Mitra"/>
          <w:sz w:val="28"/>
          <w:szCs w:val="28"/>
          <w:rtl/>
        </w:rPr>
        <w:lastRenderedPageBreak/>
        <w:t xml:space="preserve">* =  </w:t>
      </w:r>
      <w:r w:rsidRPr="00724146">
        <w:rPr>
          <w:rFonts w:cs="B Mitra"/>
          <w:sz w:val="28"/>
          <w:szCs w:val="28"/>
          <w:rtl/>
        </w:rPr>
        <w:t>الإهانة إلى الأئمة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تحذير الإمام الكاظم ع في كتابه إلى يحيى بن عبد الله بن الحسن من قيامه بلا حجة و تجريه على الأئمة ع جهلا و سؤاله عن كلمتين لا يعرفهما</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ج‏48   ص‏165   س‏0   ف‏65095</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الحسن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حلم الإمام الحسن ع عن لوم سفيان بن ليلى له بقوله يا مذل المؤمنين‏</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ج‏44   ص‏23   س‏0   ف‏57865</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الدني‏ء</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استحقاق الطفيلي و المتأمر على مضيفه و الملتمس من عدوه و المستفضل من اللئيم للإهانة</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ج‏74   ص‏47   س‏19   ف‏95582</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الرضا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زرع الرضا ع في دار پسنده بنيسابور لوزة أثمرت و تبرك الناس بها و ابتلاء كل من تعرض لها و فناؤهم طول سنة واحدة</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ج‏49   ص‏121   س‏0   ف‏66021</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السجاد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إنشاد الفرزدق قصيدته الميمية ارتجالا في مدح السجاد ع أمام عبد الملك بن مروان في الحج حين أراد تصغير السجاد ع‏</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ج‏46   ص‏130   س‏0   ف‏60836</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الشيعة</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استحقاق من أهان الشيعة لسخط الله‏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ج‏47   ص‏179   س‏0   ف‏63174</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تلازم الإهانة بشيعة أمير المؤمنين علي ص مع الإهانة بعلي و النبي ص و الخلود في النار</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ج‏65   ص‏7   س‏0   ف‏80607</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الصادق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تخويف عبد الله بن علي بالعذاب في الرؤيا عقوبة جسارته إلى الإمام الصادق ع و نجاته بالاستغاثة بالنبي ص‏</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ج‏47   ص‏96   س‏0   ف‏62671</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الطفيلي‏</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استحقاق الطفيلي و الضيف المتأمر على صاحب البيت و المستفضل من عدوه أو من اللئيم للإهانة</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ج‏93   ص‏153   س‏0   ف‏121921</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استحقاق الطفيلي و المتأمر على مضيفه و الملتمس من عدوه و المستفضل من اللئيم للإهانة</w:t>
      </w:r>
    </w:p>
    <w:p w:rsidR="00724146" w:rsidRPr="00724146" w:rsidRDefault="00724146" w:rsidP="00724146">
      <w:pPr>
        <w:rPr>
          <w:rFonts w:cs="B Mitra"/>
          <w:sz w:val="28"/>
          <w:szCs w:val="28"/>
          <w:rtl/>
        </w:rPr>
      </w:pPr>
      <w:r>
        <w:rPr>
          <w:rFonts w:cs="B Mitra"/>
          <w:sz w:val="28"/>
          <w:szCs w:val="28"/>
          <w:rtl/>
        </w:rPr>
        <w:lastRenderedPageBreak/>
        <w:t xml:space="preserve">آدرس =  </w:t>
      </w:r>
      <w:r w:rsidRPr="00724146">
        <w:rPr>
          <w:rFonts w:cs="B Mitra"/>
          <w:sz w:val="28"/>
          <w:szCs w:val="28"/>
          <w:rtl/>
        </w:rPr>
        <w:t>بحارالانوار   ج‏74   ص‏47   س‏19   ف‏95582</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ذم الذاهب إلى مائدة لم يدع إليها</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ص‏464   س‏0   ف‏93470</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ذم من ذهب إلى مائدة لم يدع إليها</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ص‏452   س‏0   ف‏93380</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عدم لوم الذاهب إلى مائدة لم يدع لها و المتأمر على رب البيت إلا نفسه‏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ص‏371   س‏0   ف‏92910</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لوم الذاهب إلى مائدة لم يدع إليها</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ص‏444   س‏0   ف‏93326</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الفقير</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عذاب إهانة الفقير المسلم و ثواب إكرامه‏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ج‏73   ص‏362   س‏14   ف‏95368</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الفقيه‏</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رضا الله يوم القيامة عمن أكرم الفقيه المسلم و غضبه على من أهانه‏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ج‏2   ص‏44   س‏0   ف‏1509</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الكبير</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التقاء عسكر المسلمين في جبال حلوان بذريب بن ثملا وصي عيسى ع و إخباره لهم عن مفاسد و بدع تظهر في أمة محمد ص‏</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ج‏73   ص‏352   س‏0   ف‏95297</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الكريم‏</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لزوم الحذر من العاقل عند إغضابه و من الكريم عند إهانته و من النذل عند إكرامه و من الجاهل عند مصاحبته‏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ج‏71   ص‏166   س‏0   ف‏90020</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الله‏</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إعجاز النبي بإخباره عن كيفية هلاك مشرك أهان على الله في غزوة ذات الرقاع‏</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ج‏18   ص‏118   س‏0   ف‏23987</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تنزه الله تعالى عن الزمان و المكان و التحول و التنقل و القرب و البعد بل قربه كرامته و بعده إهانته‏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   ص‏301   س‏0   ف‏5719</w:t>
      </w:r>
    </w:p>
    <w:p w:rsidR="00724146" w:rsidRPr="00724146" w:rsidRDefault="00724146" w:rsidP="00724146">
      <w:pPr>
        <w:pStyle w:val="Heading4"/>
        <w:rPr>
          <w:rtl/>
        </w:rPr>
      </w:pPr>
      <w:r>
        <w:rPr>
          <w:rFonts w:cs="B Mitra"/>
          <w:sz w:val="28"/>
          <w:szCs w:val="28"/>
          <w:rtl/>
        </w:rPr>
        <w:lastRenderedPageBreak/>
        <w:t xml:space="preserve">* =  </w:t>
      </w:r>
      <w:r w:rsidRPr="00724146">
        <w:rPr>
          <w:rFonts w:cs="B Mitra"/>
          <w:sz w:val="28"/>
          <w:szCs w:val="28"/>
          <w:rtl/>
        </w:rPr>
        <w:t>الإهانة إلى المؤمن‏</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الإرصاد لمحاربة الله بإهانة المؤمن‏</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ص‏155   س‏1   ف‏91944</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ص‏155   س‏12   ف‏91945</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ص‏158   س‏1   ف‏91952</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تطبيق آية إن الذين يحبون أن تشيع الفاحشة في الذين ءامنوا على من يذيع على المؤمن ما يشينه و يهدم مروءته‏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ج‏74   ص‏195   س‏15   ف‏97271</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دخول من أهان مؤمنا إلى النار مغلولا</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ص‏148   س‏15   ف‏91908</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ذم استهانة المؤمن‏</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ج‏74   ص‏195   س‏5   ف‏97268</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عد إهانة ولي الله مبارزه لله‏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ج‏5   ص‏283   س‏0   ف‏7047</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عد معارضة المؤمن في حديثه خدشا لوجهه‏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ص‏150   س‏21   ف‏91933</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كون الخروج من ولاية الله إلى ولاية الشيطان بإهانة المؤمن‏</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ص‏254   س‏7   ف‏92267</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لعن الله و ملائكته لمن أهان مؤمنا إلا أن يرضيه‏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ص‏148   س‏5   ف‏91906</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ملازمة إهانة الأولياء للمحاربة مع الله‏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ج‏67   ص‏16   س‏0   ف‏83281</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الناس‏</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اعتبار من أهان الناس أذل الناس‏</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ص‏247   س‏10   ف‏92212</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اعتبار من أهان الناس أذلهم‏</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ص‏142   س‏14   ف‏91861</w:t>
      </w:r>
    </w:p>
    <w:p w:rsidR="00724146" w:rsidRPr="00724146" w:rsidRDefault="00724146" w:rsidP="00724146">
      <w:pPr>
        <w:rPr>
          <w:rFonts w:cs="B Mitra"/>
          <w:sz w:val="28"/>
          <w:szCs w:val="28"/>
          <w:rtl/>
        </w:rPr>
      </w:pPr>
      <w:r>
        <w:rPr>
          <w:rFonts w:cs="B Mitra"/>
          <w:sz w:val="28"/>
          <w:szCs w:val="28"/>
          <w:rtl/>
        </w:rPr>
        <w:lastRenderedPageBreak/>
        <w:t xml:space="preserve">موضوع =  </w:t>
      </w:r>
      <w:r w:rsidRPr="00724146">
        <w:rPr>
          <w:rFonts w:cs="B Mitra"/>
          <w:sz w:val="28"/>
          <w:szCs w:val="28"/>
          <w:rtl/>
        </w:rPr>
        <w:t>عد من أهان الناس أذلهم‏</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ج‏74   ص‏114   س‏19   ف‏96275</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النبي ص‏</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احتجاج أمير المؤمنين ع على استحقاقه الخلافة بإظهار النبي ص لأبي بكر في مسجد قبا يأمره بردها عليه و تكذيب عمر له بأنه سحر</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ج‏41   ص‏228   س‏0   ف‏53761</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استخفاف الناس بالنبي ص في صغره‏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ج‏38   ص‏42   س‏0   ف‏47132</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إسلام حمزة بعد تأديبه أبا جهل لجسارته على النبي ص و شعر أبي طالب فيه‏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ج‏18   ص‏209   س‏0   ف‏24304</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افتراس الأسد عتبة ابن أبي لهب بدعاء النبي ص لما تجاسر عليه‏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ج‏18   ص‏57   س‏0   ف‏23711</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إهانة أبي سفيان باستجارته عمر و أبا بكر بعد رفض النبي ص تمديد صلح الحديبية</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ج‏21   ص‏101   س‏11   ف‏27093</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تفضيل النبي ص على نوح ع بصبره في الله حين كذب و شرد و رمي بالحصى و تلويث أبي لهب إياه بسلا شاة</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ج‏17   ص‏275   س‏14   ف‏22787</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تفل عقبة بن أبي معيط في وجه النبي ص و عوده إليه و حرقه وجهه‏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ج‏18   ص‏69   س‏0   ف‏23781</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تلازم الإهانة بشيعة أمير المؤمنين علي ص مع الإهانة بعلي و النبي ص و الخلود في النار</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ج‏65   ص‏7   س‏0   ف‏80607</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تنقيص عمر للنبي ص بقوله حسبنا كتاب الله‏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ج‏22   ص‏472   س‏0   ف‏30119</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رؤيا موصلي ذبح علي ع حسام الدولة والي الموصل بأمر النبي ص لجسارته و إنكاره عليه ص‏</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ج‏42   ص‏4   س‏0   ف‏54375</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شتم و جسارة عقبة بن أبي معيط للنبي ص في الطواف‏</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ج‏18   ص‏203   س‏0   ف‏24283</w:t>
      </w:r>
    </w:p>
    <w:p w:rsidR="00724146" w:rsidRPr="00724146" w:rsidRDefault="00724146" w:rsidP="00724146">
      <w:pPr>
        <w:rPr>
          <w:rFonts w:cs="B Mitra"/>
          <w:sz w:val="28"/>
          <w:szCs w:val="28"/>
          <w:rtl/>
        </w:rPr>
      </w:pPr>
      <w:r>
        <w:rPr>
          <w:rFonts w:cs="B Mitra"/>
          <w:sz w:val="28"/>
          <w:szCs w:val="28"/>
          <w:rtl/>
        </w:rPr>
        <w:lastRenderedPageBreak/>
        <w:t xml:space="preserve">موضوع =  </w:t>
      </w:r>
      <w:r w:rsidRPr="00724146">
        <w:rPr>
          <w:rFonts w:cs="B Mitra"/>
          <w:sz w:val="28"/>
          <w:szCs w:val="28"/>
          <w:rtl/>
        </w:rPr>
        <w:t>شقاء أبي ثروان بدعاء النبي ص عليه عند ما تجاسر عليه‏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ج‏18   ص‏57   س‏0   ف‏23710</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عدم دخول الجنة حمية غير حمية حمزة بن عبد المطلب لإسلامه غضبا للنبي ص حين تجاسر قريش عليه‏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ج‏22   ص‏283   س‏0   ف‏29169</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غضب النبي ص من اتهام عائشة جريح القبطي بالزنا بمارية و نسبتها ولده ص إبراهيم إليه‏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ج‏22   ص‏153   س‏0   ف‏28714</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قصة إخبار حذيفة النبي بنسبة منافقي قريش الحماقة و الجنون إليه ص بعد إعلانه ولاية علي بن أبي طالب ص يوم الغدير و مؤامرتهم على مخالفته‏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ج‏37   ص‏151   س‏0   ف‏45748</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كثرة إيذاء المشركين للنبي ص و طرحهم رحم الشاة عليه في الصلاة و تنظيف فاطمة ع له‏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ج‏19   ص‏319   س‏0   ف‏25590</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نزول آية يحلفون بالله ما قالوا في نسبة منافقي قريش الحماقة و الجنون إلى النبي ص بعد إعلانه ولاية علي بن أبي طالب ص يوم الغدير</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ج‏37   ص‏151   س‏0   ف‏45749</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نسبة عمرو بن الحارث الفهري و أصحابه الكفار السحر و الكذب إلى النبي ص‏</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ج‏37   ص‏174   س‏0   ف‏45903</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نصر الله جيش النبي ص على حقيبة عقوبة مزقة كتاب النبي ص و مجيؤه إليه ص مسلما</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ج‏19   ص‏166   س‏0   ف‏25323</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أهل البيت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النهي عن الكذب و البخل و الظلم و إهانة الإسلام و أهل البيت‏</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ج‏8   ص‏144   س‏0   ف‏10853</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إلى رأس الحسين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جسارة ابن زياد على رأس الحسين ع بالعبث بوجهه مع عصاه‏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ج‏44   ص‏194   س‏0   ف‏58351</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لعب يزيد بالشطرنج و شربه الفقاع و صبه الفضول عند رأس الحسين ع و وقيعته في النبي ص و علي ع‏</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ج‏76   ص‏236   س‏0   ف‏105484</w:t>
      </w:r>
    </w:p>
    <w:p w:rsidR="00724146" w:rsidRPr="00724146" w:rsidRDefault="00724146" w:rsidP="00724146">
      <w:pPr>
        <w:pStyle w:val="Heading4"/>
        <w:rPr>
          <w:rtl/>
        </w:rPr>
      </w:pPr>
      <w:r>
        <w:rPr>
          <w:rFonts w:cs="B Mitra"/>
          <w:sz w:val="28"/>
          <w:szCs w:val="28"/>
          <w:rtl/>
        </w:rPr>
        <w:lastRenderedPageBreak/>
        <w:t xml:space="preserve">* =  </w:t>
      </w:r>
      <w:r w:rsidRPr="00724146">
        <w:rPr>
          <w:rFonts w:cs="B Mitra"/>
          <w:sz w:val="28"/>
          <w:szCs w:val="28"/>
          <w:rtl/>
        </w:rPr>
        <w:t>الإهانة إلى علي ص‏</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تأنيب معاوية محقن الضبي حين وصف أمير المؤمنين عليا ص بالعي و اعترافه بأنه أسس الفصاحة لقريش‏</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ج‏41   ص‏358   س‏0   ف‏54363</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تلازم الإهانة بشيعة أمير المؤمنين علي ص مع الإهانة بعلي و النبي ص و الخلود في النار</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ج‏65   ص‏7   س‏0   ف‏80607</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جسارة امرأة مستدعية إلى علي ع لما قضى عليها و فضحه لها بالإخبار بأنها منكوس الرحم‏</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ج‏24   ص‏126   س‏0   ف‏33160</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جسارة امرأة مستدعية إلى علي ع لما قضى عليها و فضحه لها بالإخبار عن كونها مقطوعة الحيض‏</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ج‏24   ص‏129   س‏0   ف‏33175</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ج‏24   ص‏130   س‏0   ف‏33179</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رواية أنس بن مالك حديث الطير في فضل أمير المؤمنين علي ص غضبا من إهانة محمد بن الحجاج له ص‏</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ج‏38   ص‏356   س‏0   ف‏48824</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نبش قبر أمير المؤمنين علي ص بأمر داود العباسي و موت نابشه‏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ج‏42   ص‏311   س‏0   ف‏56201</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بالحق‏</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حرمة بيع و جميع أنحاء التصرف في ما يقوى به الكفر و الباطل و الشرك و الضلال و يوهن الحق إلا حال الضرورة</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ج‏100   ص‏44   س‏0   ف‏130042</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و الغضب‏</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ملازمة عدم السلامة مع الإهانة و الإهانة مع الغضب و الغضب مع الندم‏</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ج‏75   ص‏269   س‏1   ف‏102765</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الإهانة و الكفر</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كون الخروج من ولاية الله إلى ولاية الشيطان بإهانة المؤمن‏</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ص‏254   س‏7   ف‏92267</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التجاسر على الحسن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إساءة الناس و عتابهم للحسن ع بعد الصلح‏</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ج‏44   ص‏58   س‏0   ف‏57918</w:t>
      </w:r>
    </w:p>
    <w:p w:rsidR="00724146" w:rsidRPr="00724146" w:rsidRDefault="00724146" w:rsidP="00724146">
      <w:pPr>
        <w:pStyle w:val="Heading4"/>
        <w:rPr>
          <w:rtl/>
        </w:rPr>
      </w:pPr>
      <w:r>
        <w:rPr>
          <w:rFonts w:cs="B Mitra"/>
          <w:sz w:val="28"/>
          <w:szCs w:val="28"/>
          <w:rtl/>
        </w:rPr>
        <w:lastRenderedPageBreak/>
        <w:t xml:space="preserve">* =  </w:t>
      </w:r>
      <w:r w:rsidRPr="00724146">
        <w:rPr>
          <w:rFonts w:cs="B Mitra"/>
          <w:sz w:val="28"/>
          <w:szCs w:val="28"/>
          <w:rtl/>
        </w:rPr>
        <w:t>التجاسر على الحسين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استجابة دعاء الحسين ع على عبد الله بن جويرة لما تجاسر عليه‏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ج‏44   ص‏187   س‏0   ف‏58325</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سرعة استجابة دعاء الحسين على محمد بن الأشعث بالهلاك لما تجاسر عليه‏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ج‏45   ص‏1   س‏0   ف‏59112</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مصارعة الحسين ع لمروان بن الحكم و لف عمامته في عنقه عند ما تجاسر عليه‏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ج‏44   ص‏206   س‏0   ف‏58405</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التجاسر على الصادق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سرعة عقوبة حرسي لجسارته على الصادق ع‏</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ج‏47   ص‏283   س‏15   ف‏63722</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التجاسر على أهل البيت ع‏</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شكاية صفية بنت عبد المطلب عند النبي ص من جسارة عمر إليها</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ج‏93   ص‏219   س‏0   ف‏122247</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الجدال و الاستخفاف‏</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النهي عن المماراة لسلبها البهاء</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ج‏75   ص‏370   س‏0   ف‏103809</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الطمع و الإستخفاف‏</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استخفاف الطماع بنفسه‏</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ج‏70   ص‏169   س‏0   ف‏88936</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الغضب بلا إهانة</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فضل مصادقة من غضب ثلاثا و لم يسيئ القول‏</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ج‏71   ص‏173   س‏0   ف‏90049</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تسبيب الإهانة</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استحقاق الطفيلي و الضيف المتأمر على صاحب البيت و المستفضل من عدوه أو من اللئيم للإهانة</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ج‏93   ص‏153   س‏0   ف‏121921</w:t>
      </w:r>
    </w:p>
    <w:p w:rsidR="00724146" w:rsidRPr="00724146" w:rsidRDefault="00724146" w:rsidP="00724146">
      <w:pPr>
        <w:pStyle w:val="Heading4"/>
        <w:rPr>
          <w:rtl/>
        </w:rPr>
      </w:pPr>
      <w:r>
        <w:rPr>
          <w:rFonts w:cs="B Mitra"/>
          <w:sz w:val="28"/>
          <w:szCs w:val="28"/>
          <w:rtl/>
        </w:rPr>
        <w:t xml:space="preserve">* =  </w:t>
      </w:r>
      <w:r w:rsidRPr="00724146">
        <w:rPr>
          <w:rFonts w:cs="B Mitra"/>
          <w:sz w:val="28"/>
          <w:szCs w:val="28"/>
          <w:rtl/>
        </w:rPr>
        <w:t>عقوبة الإهانة</w:t>
      </w:r>
    </w:p>
    <w:p w:rsidR="00724146" w:rsidRPr="00724146" w:rsidRDefault="00724146" w:rsidP="00724146">
      <w:pPr>
        <w:rPr>
          <w:rFonts w:cs="B Mitra"/>
          <w:sz w:val="28"/>
          <w:szCs w:val="28"/>
          <w:rtl/>
        </w:rPr>
      </w:pPr>
      <w:r>
        <w:rPr>
          <w:rFonts w:cs="B Mitra"/>
          <w:sz w:val="28"/>
          <w:szCs w:val="28"/>
          <w:rtl/>
        </w:rPr>
        <w:t xml:space="preserve">موضوع =  </w:t>
      </w:r>
      <w:r w:rsidRPr="00724146">
        <w:rPr>
          <w:rFonts w:cs="B Mitra"/>
          <w:sz w:val="28"/>
          <w:szCs w:val="28"/>
          <w:rtl/>
        </w:rPr>
        <w:t>دخول من أهان مؤمنا إلى النار مغلولا</w:t>
      </w:r>
    </w:p>
    <w:p w:rsidR="00724146" w:rsidRPr="00724146" w:rsidRDefault="00724146" w:rsidP="00724146">
      <w:pPr>
        <w:rPr>
          <w:rFonts w:cs="B Mitra"/>
          <w:sz w:val="28"/>
          <w:szCs w:val="28"/>
          <w:rtl/>
        </w:rPr>
      </w:pPr>
      <w:r>
        <w:rPr>
          <w:rFonts w:cs="B Mitra"/>
          <w:sz w:val="28"/>
          <w:szCs w:val="28"/>
          <w:rtl/>
        </w:rPr>
        <w:t xml:space="preserve">آدرس =  </w:t>
      </w:r>
      <w:r w:rsidRPr="00724146">
        <w:rPr>
          <w:rFonts w:cs="B Mitra"/>
          <w:sz w:val="28"/>
          <w:szCs w:val="28"/>
          <w:rtl/>
        </w:rPr>
        <w:t>بحارالانوار   ج‏72   ص‏148   س‏15   ف‏91908</w:t>
      </w:r>
    </w:p>
    <w:p w:rsidR="00724146" w:rsidRPr="00724146" w:rsidRDefault="00724146" w:rsidP="00724146">
      <w:pPr>
        <w:pStyle w:val="Heading3"/>
        <w:rPr>
          <w:rtl/>
        </w:rPr>
      </w:pPr>
      <w:r>
        <w:rPr>
          <w:rFonts w:hint="cs"/>
          <w:rtl/>
        </w:rPr>
        <w:lastRenderedPageBreak/>
        <w:t>نرم افزار جامع الاحادیث 5/3</w:t>
      </w:r>
    </w:p>
    <w:p w:rsidR="00330B10" w:rsidRDefault="00724146" w:rsidP="00C277DF">
      <w:pPr>
        <w:rPr>
          <w:rFonts w:cs="B Mitra"/>
          <w:sz w:val="28"/>
          <w:szCs w:val="28"/>
          <w:rtl/>
        </w:rPr>
      </w:pPr>
      <w:r>
        <w:rPr>
          <w:rFonts w:cs="B Mitra" w:hint="cs"/>
          <w:sz w:val="28"/>
          <w:szCs w:val="28"/>
          <w:rtl/>
        </w:rPr>
        <w:t>متن روایات مربوط به اهانت و مشتقات ریشه اهانت قابل مشاهده است</w:t>
      </w:r>
    </w:p>
    <w:p w:rsidR="0057665C" w:rsidRDefault="0057665C" w:rsidP="0057665C">
      <w:pPr>
        <w:pStyle w:val="Heading4"/>
        <w:rPr>
          <w:rtl/>
        </w:rPr>
      </w:pPr>
      <w:r>
        <w:rPr>
          <w:rFonts w:hint="cs"/>
          <w:rtl/>
        </w:rPr>
        <w:t>الاهانه</w:t>
      </w:r>
    </w:p>
    <w:p w:rsidR="00724146" w:rsidRDefault="00724146" w:rsidP="0057665C">
      <w:pPr>
        <w:pStyle w:val="NormalWeb"/>
        <w:bidi/>
        <w:rPr>
          <w:rFonts w:cs="Traditional Arabic"/>
          <w:color w:val="552B2B"/>
          <w:sz w:val="30"/>
          <w:szCs w:val="30"/>
        </w:rPr>
      </w:pPr>
      <w:r>
        <w:rPr>
          <w:rFonts w:cs="Traditional Arabic" w:hint="cs"/>
          <w:color w:val="552B2B"/>
          <w:sz w:val="30"/>
          <w:szCs w:val="30"/>
          <w:rtl/>
        </w:rPr>
        <w:t>التفسير المنسوب إلى الإمام الحسن العسكري عليه السلام / 300 / [سورة البقرة(2): الآيات 78 الى 79] ..... ص : 298</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وَ كَذَلِكَ عَوَامُّ أُمَّتِنَا- إِذَا عَرَفُوا مِنْ فُقَهَائِهِمُ الْفِسْقَ الظَّاهِرَ، وَ الْعَصَبِيَّةَ الشَّدِيدَةَ وَ التَّكَالُبَ عَلَى حُطَامِ الدُّنْيَا وَ حَرَامِهَا، وَ إِهْلَاكَ مَنْ يَتَعَصَّبُونَ عَلَيْهِ- وَ إِنْ كَانَ لِإِصْلَاحِ أَمْرِهِ مُسْتَحِقّاً، وَ بِالتَّرَفُّقِ بِالْبِرِّ وَ الْإِحْسَانِ عَلَى مَنْ تَعَصَّبُوا لَهُ، وَ إِنْ كَانَ لِلْإِذْلَالِ وَ </w:t>
      </w:r>
      <w:r>
        <w:rPr>
          <w:rFonts w:cs="Traditional Arabic" w:hint="cs"/>
          <w:color w:val="D30000"/>
          <w:sz w:val="30"/>
          <w:szCs w:val="30"/>
          <w:rtl/>
        </w:rPr>
        <w:t>الْإِهَانَةِ</w:t>
      </w:r>
      <w:r>
        <w:rPr>
          <w:rFonts w:cs="Traditional Arabic" w:hint="cs"/>
          <w:color w:val="242887"/>
          <w:sz w:val="30"/>
          <w:szCs w:val="30"/>
          <w:rtl/>
        </w:rPr>
        <w:t xml:space="preserve"> مُسْتَحِقّاً.</w:t>
      </w:r>
    </w:p>
    <w:p w:rsidR="00724146" w:rsidRDefault="00724146" w:rsidP="00724146">
      <w:pPr>
        <w:rPr>
          <w:rFonts w:cs="Traditional Arabic"/>
          <w:color w:val="552B2B"/>
          <w:sz w:val="30"/>
          <w:szCs w:val="30"/>
          <w:rtl/>
        </w:rPr>
      </w:pPr>
      <w:r>
        <w:rPr>
          <w:rFonts w:cs="Traditional Arabic" w:hint="cs"/>
          <w:color w:val="552B2B"/>
          <w:sz w:val="30"/>
          <w:szCs w:val="30"/>
          <w:rtl/>
        </w:rPr>
        <w:t>التفسير المنسوب إلى الإمام الحسن العسكري عليه السلام / 610 / [فضل الوقوف بعرفة:] ..... ص : 609</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يَقُولُ اللَّهُ عَزَّ وَ جَلَّ: أُولَئِكَ السُّعَدَاءُ- الَّذِينَ تَقَبَّلَ اللَّهُ أَعْمَالَهُمْ وَ شَكَرَ سَعْيَهُمْ فِي الْحَيَاةِ الدُّنْيَا، فَإِنَّهُمْ قَدْ أَحْسَنُوا فِيهَا صُنْعاً تِلْكَ قُلُوبٌ حَاوِيَةٌ لِلْخَيْرَاتِ، مُشْتَمِلَةٌ عَلَى الطَّاعَاتِ، مُدْمِنَةٌ عَلَى الْمُنْجِيَاتِ الْمُشْرِفَاتِ، تَعْتَقِدُ تَعْظِيمَ مَنْ عَظَّمْنَاهُ، وَ </w:t>
      </w:r>
      <w:r>
        <w:rPr>
          <w:rFonts w:cs="Traditional Arabic" w:hint="cs"/>
          <w:color w:val="D30000"/>
          <w:sz w:val="30"/>
          <w:szCs w:val="30"/>
          <w:rtl/>
        </w:rPr>
        <w:t>إِهَانَةَ</w:t>
      </w:r>
      <w:r>
        <w:rPr>
          <w:rFonts w:cs="Traditional Arabic" w:hint="cs"/>
          <w:color w:val="242887"/>
          <w:sz w:val="30"/>
          <w:szCs w:val="30"/>
          <w:rtl/>
        </w:rPr>
        <w:t xml:space="preserve"> مَنْ أَرْذَلْنَاهُ، لَئِنْ وَافَوْنِي كَذَلِكَ لَأُثَقِّلَنَّ مِنْ جِهَةِ الْحَسَنَاتِ مَوَازِينَهُمْ، وَ لَأُخَفِّفَنَّ مِنْ جِهَةِ السَّيِّئَاتِ مَوَازِينَهُمْ، وَ لَأُعَظِّمَنَّ أَنْوَارَهُمْ، وَ لَأَجْعَلَنَّ فِي دَارِ كَرَامَتِي- وَ مُسْتَقَرِّ رَحْمَتِي مَحَلَّهُمْ وَ قَرَارَهُمْ.</w:t>
      </w:r>
    </w:p>
    <w:p w:rsidR="00724146" w:rsidRDefault="00724146" w:rsidP="00724146">
      <w:pPr>
        <w:rPr>
          <w:rFonts w:cs="Traditional Arabic"/>
          <w:color w:val="552B2B"/>
          <w:sz w:val="30"/>
          <w:szCs w:val="30"/>
          <w:rtl/>
        </w:rPr>
      </w:pPr>
      <w:r>
        <w:rPr>
          <w:rFonts w:cs="Traditional Arabic" w:hint="cs"/>
          <w:color w:val="552B2B"/>
          <w:sz w:val="30"/>
          <w:szCs w:val="30"/>
          <w:rtl/>
        </w:rPr>
        <w:t>التفسير المنسوب إلى الإمام الحسن العسكري عليه السلام / 669 / [فضائل شهر رمضان‏] ..... ص : 663</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فَقَالَ اللَّهُ عَزَّ وَ جَلَّ: يَا عِبَادِي- سَوْفَ أُمَكِّنُ سَعْدَ بْنَ مُعَاذٍ مِنَ الِانْتِقَامِ مِنْهُمْ، وَ أَشْفِي غَيْظَهُ حَتَّى يَنَالَ فِيهِمْ بُغْيَتَهُ، وَ أَمْكَنَ هَذَا الْمَظْلُومُ مِنْ ذَلِكَ الظَّالِمِ وَ ذَوِيهِ بِمَا هُوَ أَحَبُّ إِلَيْهِمَا مِنْ إِهْلَاكِكُمْ لِهَذَا الْمُتَعَدِّي،</w:t>
      </w:r>
      <w:r>
        <w:rPr>
          <w:rFonts w:cs="Traditional Arabic" w:hint="cs"/>
          <w:color w:val="006A0F"/>
          <w:sz w:val="30"/>
          <w:szCs w:val="30"/>
          <w:rtl/>
        </w:rPr>
        <w:t xml:space="preserve"> إِنِّي أَعْلَمُ ما لا تَعْلَمُونَ‏</w:t>
      </w:r>
      <w:r>
        <w:rPr>
          <w:rFonts w:cs="Traditional Arabic" w:hint="cs"/>
          <w:color w:val="242887"/>
          <w:sz w:val="30"/>
          <w:szCs w:val="30"/>
          <w:rtl/>
        </w:rPr>
        <w:t xml:space="preserve"> فَقَالَتِ الْمَلَائِكَةُ: يَا رَبَّنَا- أَ فَتَأْذَنُ لَنَا أَنْ نُنْزِلَ إِلَى هَذَا الْمُثْخَنِ بِالْجِرَاحَاتِ- مِنْ شَرَابِ الْجَنَّةِ وَ رَيْحَانِهَا- لِيَنْزِلَ بِهِ عَلَيْهِ الشِّفَاءُ فَقَالَ اللَّهُ عَزَّ وَ جَلَّ: سَوْفَ أَجْعَلُ لَهُ أَفْضَلَ مِنْ ذَلِكَ- رِيقَ مُحَمَّدٍ يَنْفُثُ مِنْهُ عَلَيْهِ وَ مَسَحَ يَدَهُ عَلَيْهِ، فَيَأْتِيهِ الشِّفَاءُ وَ الْعَافِيَةُ، يَا عِبَادِي إِنِّي أَنَا الْمَالِكُ لِلشِّفَاءِ، وَ الْإِحْيَاءِ وَ الْإِمَاتَةِ، وَ الْإِغْنَاءِ وَ الْإِفْقَارِ، وَ الْإِسْقَامِ، وَ الصِّحَّةِ، وَ الرَّفْعِ، وَ الْخَفْضِ، وَ </w:t>
      </w:r>
      <w:r>
        <w:rPr>
          <w:rFonts w:cs="Traditional Arabic" w:hint="cs"/>
          <w:color w:val="D30000"/>
          <w:sz w:val="30"/>
          <w:szCs w:val="30"/>
          <w:rtl/>
        </w:rPr>
        <w:t>الْإِهَانَةِ</w:t>
      </w:r>
      <w:r>
        <w:rPr>
          <w:rFonts w:cs="Traditional Arabic" w:hint="cs"/>
          <w:color w:val="242887"/>
          <w:sz w:val="30"/>
          <w:szCs w:val="30"/>
          <w:rtl/>
        </w:rPr>
        <w:t xml:space="preserve"> وَ الْإِعْزَازِ دُونَكُمْ وَ دُونَ سَائِرِ خَلْقِي.</w:t>
      </w:r>
    </w:p>
    <w:p w:rsidR="00724146" w:rsidRDefault="00724146" w:rsidP="00724146">
      <w:pPr>
        <w:rPr>
          <w:rFonts w:cs="Traditional Arabic"/>
          <w:color w:val="552B2B"/>
          <w:sz w:val="30"/>
          <w:szCs w:val="30"/>
          <w:rtl/>
        </w:rPr>
      </w:pPr>
      <w:r>
        <w:rPr>
          <w:rFonts w:cs="Traditional Arabic" w:hint="cs"/>
          <w:color w:val="552B2B"/>
          <w:sz w:val="30"/>
          <w:szCs w:val="30"/>
          <w:rtl/>
        </w:rPr>
        <w:t>بلاغات النساء / 29 / كلام فاطمة بنت رسول الله ص</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و حرم الله عز و جل الشرك إخلاصا له بالربوبيرية ف</w:t>
      </w:r>
      <w:r>
        <w:rPr>
          <w:rFonts w:cs="Traditional Arabic" w:hint="cs"/>
          <w:color w:val="006A0F"/>
          <w:sz w:val="30"/>
          <w:szCs w:val="30"/>
          <w:rtl/>
        </w:rPr>
        <w:t xml:space="preserve"> اتَّقُوا اللَّهَ حَقَّ تُقاتِهِ وَ لا تَمُوتُنَّ إِلَّا وَ أَنْتُمْ مُسْلِمُونَ‏</w:t>
      </w:r>
      <w:r>
        <w:rPr>
          <w:rFonts w:cs="Traditional Arabic" w:hint="cs"/>
          <w:color w:val="242887"/>
          <w:sz w:val="30"/>
          <w:szCs w:val="30"/>
          <w:rtl/>
        </w:rPr>
        <w:t xml:space="preserve"> و أطيعوه فيما أمركم به و نهاكم عنه فإنه‏</w:t>
      </w:r>
      <w:r>
        <w:rPr>
          <w:rFonts w:cs="Traditional Arabic" w:hint="cs"/>
          <w:color w:val="006A0F"/>
          <w:sz w:val="30"/>
          <w:szCs w:val="30"/>
          <w:rtl/>
        </w:rPr>
        <w:t xml:space="preserve"> إِنَّما يَخْشَى اللَّهَ مِنْ عِبادِهِ الْعُلَماءُ</w:t>
      </w:r>
      <w:r>
        <w:rPr>
          <w:rFonts w:cs="Traditional Arabic" w:hint="cs"/>
          <w:color w:val="242887"/>
          <w:sz w:val="30"/>
          <w:szCs w:val="30"/>
          <w:rtl/>
        </w:rPr>
        <w:t>» ثم قالت: «أيها الناس أنا فاطمة و أبي محمد ص أقولها عودا على بدء</w:t>
      </w:r>
      <w:r>
        <w:rPr>
          <w:rFonts w:cs="Traditional Arabic" w:hint="cs"/>
          <w:color w:val="006A0F"/>
          <w:sz w:val="30"/>
          <w:szCs w:val="30"/>
          <w:rtl/>
        </w:rPr>
        <w:t xml:space="preserve"> لَقَدْ جاءَكُمْ رَسُولٌ مِنْ أَنْفُسِكُمْ‏</w:t>
      </w:r>
      <w:r>
        <w:rPr>
          <w:rFonts w:cs="Traditional Arabic" w:hint="cs"/>
          <w:color w:val="242887"/>
          <w:sz w:val="30"/>
          <w:szCs w:val="30"/>
          <w:rtl/>
        </w:rPr>
        <w:t>» ثم ساق الكلام على ما رواه زيد بن علي ع في رواية أبيه ثم قالت في متصل كلامها: «أ فعلى محمد تركتم كتاب الله و نبذتموه وراء ظهوركم إذ يقول: الله تبارك و تعالى‏</w:t>
      </w:r>
      <w:r>
        <w:rPr>
          <w:rFonts w:cs="Traditional Arabic" w:hint="cs"/>
          <w:color w:val="006A0F"/>
          <w:sz w:val="30"/>
          <w:szCs w:val="30"/>
          <w:rtl/>
        </w:rPr>
        <w:t xml:space="preserve"> وَ وَرِثَ سُلَيْمانُ داوُدَ</w:t>
      </w:r>
      <w:r>
        <w:rPr>
          <w:rFonts w:cs="Traditional Arabic" w:hint="cs"/>
          <w:color w:val="242887"/>
          <w:sz w:val="30"/>
          <w:szCs w:val="30"/>
          <w:rtl/>
        </w:rPr>
        <w:t xml:space="preserve"> و قال الله عز و جل فيما قص من خبر يحيى بن زكريا رب‏</w:t>
      </w:r>
      <w:r>
        <w:rPr>
          <w:rFonts w:cs="Traditional Arabic" w:hint="cs"/>
          <w:color w:val="006A0F"/>
          <w:sz w:val="30"/>
          <w:szCs w:val="30"/>
          <w:rtl/>
        </w:rPr>
        <w:t xml:space="preserve"> فَهَبْ لِي مِنْ لَدُنْكَ وَلِيًّا يَرِثُنِي وَ يَرِثُ مِنْ آلِ يَعْقُوبَ‏</w:t>
      </w:r>
      <w:r>
        <w:rPr>
          <w:rFonts w:cs="Traditional Arabic" w:hint="cs"/>
          <w:color w:val="242887"/>
          <w:sz w:val="30"/>
          <w:szCs w:val="30"/>
          <w:rtl/>
        </w:rPr>
        <w:t xml:space="preserve"> و قال عز ذكره:</w:t>
      </w:r>
      <w:r>
        <w:rPr>
          <w:rFonts w:cs="Traditional Arabic" w:hint="cs"/>
          <w:color w:val="006A0F"/>
          <w:sz w:val="30"/>
          <w:szCs w:val="30"/>
          <w:rtl/>
        </w:rPr>
        <w:t xml:space="preserve"> وَ أُولُوا الْأَرْحامِ بَعْضُهُمْ أَوْلى‏ بِبَعْضٍ فِي كِتابِ اللَّهِ‏</w:t>
      </w:r>
      <w:r>
        <w:rPr>
          <w:rFonts w:cs="Traditional Arabic" w:hint="cs"/>
          <w:color w:val="242887"/>
          <w:sz w:val="30"/>
          <w:szCs w:val="30"/>
          <w:rtl/>
        </w:rPr>
        <w:t xml:space="preserve"> و قال:</w:t>
      </w:r>
      <w:r>
        <w:rPr>
          <w:rFonts w:cs="Traditional Arabic" w:hint="cs"/>
          <w:color w:val="006A0F"/>
          <w:sz w:val="30"/>
          <w:szCs w:val="30"/>
          <w:rtl/>
        </w:rPr>
        <w:t xml:space="preserve"> يُوصِيكُمُ اللَّهُ فِي أَوْلادِكُمْ لِلذَّكَرِ مِثْلُ حَظِّ الْأُنْثَيَيْنِ‏</w:t>
      </w:r>
      <w:r>
        <w:rPr>
          <w:rFonts w:cs="Traditional Arabic" w:hint="cs"/>
          <w:color w:val="242887"/>
          <w:sz w:val="30"/>
          <w:szCs w:val="30"/>
          <w:rtl/>
        </w:rPr>
        <w:t xml:space="preserve"> و قال:</w:t>
      </w:r>
      <w:r>
        <w:rPr>
          <w:rFonts w:cs="Traditional Arabic" w:hint="cs"/>
          <w:color w:val="006A0F"/>
          <w:sz w:val="30"/>
          <w:szCs w:val="30"/>
          <w:rtl/>
        </w:rPr>
        <w:t xml:space="preserve"> إِنْ تَرَكَ خَيْراً الْوَصِيَّةُ لِلْوالِدَيْنِ وَ الْأَقْرَبِينَ بِالْمَعْرُوفِ حَقًّا عَلَى الْمُتَّقِينَ‏</w:t>
      </w:r>
      <w:r>
        <w:rPr>
          <w:rFonts w:cs="Traditional Arabic" w:hint="cs"/>
          <w:color w:val="242887"/>
          <w:sz w:val="30"/>
          <w:szCs w:val="30"/>
          <w:rtl/>
        </w:rPr>
        <w:t xml:space="preserve"> و زعمتم أن لا حق و لا إرث لي من أبي و لا رحم بيننا أ فخصكم الله بآية أخرج نبيه ص منها أم تقولون أهل ملتين لا يتوارثون أ و لست أنا و أبي من أهل ملة واحدة لعلكم أعلم بخصوص القرآن و عمومه من النبي ص أ فحكم الجاهلية تبغون؟</w:t>
      </w:r>
      <w:r>
        <w:rPr>
          <w:rFonts w:cs="Traditional Arabic" w:hint="cs"/>
          <w:color w:val="006A0F"/>
          <w:sz w:val="30"/>
          <w:szCs w:val="30"/>
          <w:rtl/>
        </w:rPr>
        <w:t xml:space="preserve"> وَ مَنْ أَحْسَنُ مِنَ اللَّهِ حُكْماً لِقَوْمٍ يُوقِنُونَ‏</w:t>
      </w:r>
      <w:r>
        <w:rPr>
          <w:rFonts w:cs="Traditional Arabic" w:hint="cs"/>
          <w:color w:val="242887"/>
          <w:sz w:val="30"/>
          <w:szCs w:val="30"/>
          <w:rtl/>
        </w:rPr>
        <w:t xml:space="preserve"> أ أغلب على إرثي جورا و ظلما</w:t>
      </w:r>
      <w:r>
        <w:rPr>
          <w:rFonts w:cs="Traditional Arabic" w:hint="cs"/>
          <w:color w:val="006A0F"/>
          <w:sz w:val="30"/>
          <w:szCs w:val="30"/>
          <w:rtl/>
        </w:rPr>
        <w:t xml:space="preserve"> وَ سَيَعْلَمُ الَّذِينَ ظَلَمُوا أَيَّ مُنْقَلَبٍ يَنْقَلِبُونَ‏</w:t>
      </w:r>
      <w:r>
        <w:rPr>
          <w:rFonts w:cs="Traditional Arabic" w:hint="cs"/>
          <w:color w:val="242887"/>
          <w:sz w:val="30"/>
          <w:szCs w:val="30"/>
          <w:rtl/>
        </w:rPr>
        <w:t xml:space="preserve">» و ذكر أنها لما فرغت من كلام أبي بكر و المهاجرين عدلت إلى مجلس الأنصار فقالت: «معشر البقية و أعضاد الملة و حصون الإسلام ما هذه الغميرة في حقي و السنة عن ظلامتي أ ما قال: رسول الله ص المرء يحفظ في ولده سرعان ما أجدبتم فأكديتم و عجلان ذا </w:t>
      </w:r>
      <w:r>
        <w:rPr>
          <w:rFonts w:cs="Traditional Arabic" w:hint="cs"/>
          <w:color w:val="D30000"/>
          <w:sz w:val="30"/>
          <w:szCs w:val="30"/>
          <w:rtl/>
        </w:rPr>
        <w:t>إهانة</w:t>
      </w:r>
      <w:r>
        <w:rPr>
          <w:rFonts w:cs="Traditional Arabic" w:hint="cs"/>
          <w:color w:val="242887"/>
          <w:sz w:val="30"/>
          <w:szCs w:val="30"/>
          <w:rtl/>
        </w:rPr>
        <w:t xml:space="preserve"> تقولون مات رسول الله ص فخطب جليل استوسع وهي ه و استنهر فتقه و بعد وقته و أظلمت‏</w:t>
      </w:r>
    </w:p>
    <w:p w:rsidR="00724146" w:rsidRDefault="00724146" w:rsidP="00724146">
      <w:pPr>
        <w:rPr>
          <w:rFonts w:cs="Traditional Arabic"/>
          <w:color w:val="552B2B"/>
          <w:sz w:val="30"/>
          <w:szCs w:val="30"/>
          <w:rtl/>
        </w:rPr>
      </w:pPr>
      <w:r>
        <w:rPr>
          <w:rFonts w:cs="Traditional Arabic" w:hint="cs"/>
          <w:color w:val="552B2B"/>
          <w:sz w:val="30"/>
          <w:szCs w:val="30"/>
          <w:rtl/>
        </w:rPr>
        <w:t>تحف العقول / النص / 245 / توحيد ..... ص : 244</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سَاوَاهُ نِدٌّ لَيْسَ عَنِ الدَّهْرِ قِدَمُهُ وَ لَا بِالنَّاحِيَةِ أَمَمُهُ احْتَجَبَ عَنِ الْعُقُولِ كَمَا احْتَجَبَ عَنِ الْأَبْصَارِ وَ عَمَّنْ فِي السَّمَاءِ احْتِجَابَهُ كَمَنْ [عَمَّنْ‏] فِي الْأَرْضِ قُرْبُهُ كَرَامَتُهُ وَ بُعْدُهُ </w:t>
      </w:r>
      <w:r>
        <w:rPr>
          <w:rFonts w:cs="Traditional Arabic" w:hint="cs"/>
          <w:color w:val="D30000"/>
          <w:sz w:val="30"/>
          <w:szCs w:val="30"/>
          <w:rtl/>
        </w:rPr>
        <w:t>إِهَانَتُهُ‏</w:t>
      </w:r>
      <w:r>
        <w:rPr>
          <w:rFonts w:cs="Traditional Arabic" w:hint="cs"/>
          <w:color w:val="242887"/>
          <w:sz w:val="30"/>
          <w:szCs w:val="30"/>
          <w:rtl/>
        </w:rPr>
        <w:t xml:space="preserve"> لَا تَحُلُّهُ فِي وَ لَا تُوَقِّتُهُ إِذْ وَ لَا تُؤَامِرُهُ إِنْ عُلُوُّهُ مِنْ غَيْرِ تَوَقُّلٍ وَ مَجِيئُهُ مِنْ غَيْرِ تَنَقُّلٍ يُوجِدُ الْمَفْقُودَ وَ يُفْقِدُ الْمَوْجُودَ وَ لَا تَجْتَمِعُ لِغَيْرِهِ الصِّفَتَانِ فِي وَقْتٍ يُصِيبُ الْفِكْرُ مِنْهُ الْإِيمَانَ بِهِ مَوْجُوداً وَ وُجُودَ الْإِيمَانِ لَا وُجُودَ صِفَةٍ بِهِ تُوصَفُ الصِّفَاتُ لَا بِهَا يُوصَفُ وَ بِهِ تُعْرَفُ الْمَعَارِفُ لَا بِهَا يُعْرَفُ فَذَلِكَ اللَّهُ لَا سَمِيَّ لَهُ سُبْحَانَهُ‏</w:t>
      </w:r>
      <w:r>
        <w:rPr>
          <w:rFonts w:cs="Traditional Arabic" w:hint="cs"/>
          <w:color w:val="006A0F"/>
          <w:sz w:val="30"/>
          <w:szCs w:val="30"/>
          <w:rtl/>
        </w:rPr>
        <w:t xml:space="preserve"> لَيْسَ كَمِثْلِهِ شَيْ‏ءٌ وَ هُوَ السَّمِيعُ الْبَصِيرُ</w:t>
      </w:r>
    </w:p>
    <w:p w:rsidR="00724146" w:rsidRDefault="00724146" w:rsidP="00724146">
      <w:pPr>
        <w:rPr>
          <w:rFonts w:cs="Traditional Arabic"/>
          <w:color w:val="552B2B"/>
          <w:sz w:val="30"/>
          <w:szCs w:val="30"/>
          <w:rtl/>
        </w:rPr>
      </w:pPr>
      <w:r>
        <w:rPr>
          <w:rFonts w:cs="Traditional Arabic" w:hint="cs"/>
          <w:color w:val="552B2B"/>
          <w:sz w:val="30"/>
          <w:szCs w:val="30"/>
          <w:rtl/>
        </w:rPr>
        <w:t>كمال الدين و تمام النعمة / ج‏2 / 628 / 54 باب حديث شداد بن عاد بن إرم و صفة إرم ذات العماد التي لم يخلق مثلها في البلاد ..... ص : 552</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فَإِذَا هِيَ عَلَى حَالَةٍ وَاحِدَةٍ عِنْدَ </w:t>
      </w:r>
      <w:r>
        <w:rPr>
          <w:rFonts w:cs="Traditional Arabic" w:hint="cs"/>
          <w:color w:val="D30000"/>
          <w:sz w:val="30"/>
          <w:szCs w:val="30"/>
          <w:rtl/>
        </w:rPr>
        <w:t>الْإِهَانَةِ</w:t>
      </w:r>
      <w:r>
        <w:rPr>
          <w:rFonts w:cs="Traditional Arabic" w:hint="cs"/>
          <w:color w:val="242887"/>
          <w:sz w:val="30"/>
          <w:szCs w:val="30"/>
          <w:rtl/>
        </w:rPr>
        <w:t xml:space="preserve"> وَ الْإِكْرَامِ فَلَمَّا رَأَيْتُ ذَلِكَ أَتَيْتُ الْحُكَمَاءَ فَسَأَلْتُهُمْ عَنْهَا فَلَمْ أَجِدْ عِنْدَهُمْ عِلْماً بِهَا ثُمَّ عَلِمْتُ أَنَّ الْمَلِكَ مُنْتَهَى الْعِلْمِ وَ مَأْوَى الْحِلْمِ فَأَتَيْتُكَ خَائِفاً عَلَى نَفْسِي وَ لَمْ يَكُنْ لِي أَنْ أَسْأَلَكَ عَنْ شَيْ‏ءٍ حَتَّى تَبْدَأَنِي بِهِ وَ أُحِبُّ أَنْ تُخْبِرَنِي أَيُّهَا الْمَلِكُ أَ جُمْجُمَةُ مَلِكٍ هِيَ أَمْ جُمْجُمَةُ مِسْكِينٍ فَإِنَّهَا لَمَّا أَعْيَانِي أَمْرُهَا تَفَكَّرْتُ فِي أَمْرِهَا وَ فِي عَيْنِهَا الَّتِي كَانَتْ لَا يَمْلَؤُهَا شَيْ‏ءٌ حَتَّى لَوْ قَدَرَتْ عَلَى مَا دُونَ السَّمَاءِ مِنْ شَيْ‏ءٍ تَطَلَّعَتْ إِلَى أَنْ تَتَنَاوَلَ مَا فَوْقَ السَّمَاءِ فَذَهَبْتُ أَنْظُرُ مَا الَّذِي يَسُدُّهَا وَ يَمْلَؤُهَا فَإِذَا وَزْنُ دِرْهَمٍ مِنْ تُرَابٍ قَدْ سَدَّهَا وَ مَلَأَهَا وَ نَظَرْتُ إِلَى فِيهَا الَّذِي لَمْ يَكُنْ يَمْلَؤُهُ شَيْ‏ءٌ فَمَلَأَتْهُ قَبْضَةٌ مِنْ تُرَابٍ فَإِنْ أَخْبَرْتَنِي أَيُّهَا الْمَلِكُ أَنَّهَا جُمْجُمَةُ مِسْكِينٍ احْتَجَجْتُ عَلَيْكَ بِأَنِّي قَدْ وَجَدْتُهَا وَسْطَ قُبُورِ الْمُلُوكِ ثُمَّ اجْمَعْ جَمَاجِمَ مُلُوكٍ وَ جَمَاجِمَ مَسَاكِينَ فَإِنْ كَانَ لِجَمَاجِمِكُمْ عَلَيْهَا فَضْلٌ فَهُوَ كَمَا قُلْتَ وَ إِنْ أَخْبَرْتَنِي بِأَنَّهَا مِنْ جَمَاجِمِ الْمُلُوكِ أَنْبَأْتُكَ أَنَّ ذَلِكَ الْمَلِكَ الَّذِي كَانَتْ هَذِهِ جُمْجُمَتَهُ قَدْ كَانَ مِنْ بَهَاءِ الْمَلِكِ وَ جَمَالِهِ وَ عِزَّتِهِ فِي مِثْلِ مَا أَنْتَ فِيهِ الْيَوْمَ فَحَاشَاكَ أَيُّهَا الْمَلِكُ أَنْ تَصِيرَ إِلَى حَالِ هَذِهِ الْجُمْجُمَةِ فَتُوطَأَ بِالْأَقْدَامِ وَ تُخْلَطَ بِالتُّرَابِ وَ يَأْكُلَكَ الدُّودُ وَ تُصْبِحَ بَعْدَ الْكَثْرَةِ قَلِيلًا وَ بَعْدَ الْعِزَّةِ ذَلِيلًا وَ تَسَعَكَ حُفْرَةٌ طُولُهَا أَدْنَى مِنْ أَرْبَعَةِ أَذْرُعٍ وَ يُورَثَ مُلْكُكَ وَ يَنْقَطِعَ ذِكْرُكَ وَ يَفْسُدَ صَنَائِعُكَ وَ يُهَانَ مَنْ أَكْرَمْتَ وَ يُكْرَمَ مَنْ أَهَنْتَ وَ تَسْتَبْشِرَ أَعْدَاؤُكَ وَ يَضِلَّ أَعْوَانُكَ وَ يَحُولَ التُّرَابُ دُونَكَ فَإِنْ دَعَوْنَاكَ لَمْ تَسْمَعْ وَ إِنْ أَكْرَمْنَاكَ لَمْ تَقْبَلْ وَ إِنْ أَهَنَّاكَ لَمْ تَغْضَبْ فَيَصِيرَ بَنُوكَ يَتَامَى وَ نِسَاؤُكَ أَيَامَى وَ أَهْلُكَ يُوشِكُ أَنْ يَسْتَبْدِلْنَ أَزْوَاجاً غَيْرَكَ.</w:t>
      </w:r>
    </w:p>
    <w:p w:rsidR="00724146" w:rsidRDefault="00724146" w:rsidP="00724146">
      <w:pPr>
        <w:rPr>
          <w:rFonts w:cs="Traditional Arabic"/>
          <w:color w:val="552B2B"/>
          <w:sz w:val="30"/>
          <w:szCs w:val="30"/>
          <w:rtl/>
        </w:rPr>
      </w:pPr>
      <w:r>
        <w:rPr>
          <w:rFonts w:cs="Traditional Arabic" w:hint="cs"/>
          <w:color w:val="552B2B"/>
          <w:sz w:val="30"/>
          <w:szCs w:val="30"/>
          <w:rtl/>
        </w:rPr>
        <w:t>نهج البلاغة (للصبحي صالح) / 715 / فهرس الالفاظ الغريبة المشروحة حسب تعاقب ارقامها في هذه المطبوعة</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أي لا تنتهكوا نهيه عنها بإتيانها، و الانتهاك: </w:t>
      </w:r>
      <w:r>
        <w:rPr>
          <w:rFonts w:cs="Traditional Arabic" w:hint="cs"/>
          <w:color w:val="D30000"/>
          <w:sz w:val="30"/>
          <w:szCs w:val="30"/>
          <w:rtl/>
        </w:rPr>
        <w:t>الإهانة</w:t>
      </w:r>
      <w:r>
        <w:rPr>
          <w:rFonts w:cs="Traditional Arabic" w:hint="cs"/>
          <w:color w:val="000000"/>
          <w:sz w:val="30"/>
          <w:szCs w:val="30"/>
          <w:rtl/>
        </w:rPr>
        <w:t xml:space="preserve"> و الإضعاف.</w:t>
      </w:r>
    </w:p>
    <w:p w:rsidR="00724146" w:rsidRDefault="00724146" w:rsidP="00724146">
      <w:pPr>
        <w:rPr>
          <w:rFonts w:cs="Traditional Arabic"/>
          <w:color w:val="552B2B"/>
          <w:sz w:val="30"/>
          <w:szCs w:val="30"/>
          <w:rtl/>
        </w:rPr>
      </w:pPr>
      <w:r>
        <w:rPr>
          <w:rFonts w:cs="Traditional Arabic" w:hint="cs"/>
          <w:color w:val="552B2B"/>
          <w:sz w:val="30"/>
          <w:szCs w:val="30"/>
          <w:rtl/>
        </w:rPr>
        <w:t>الإفصاح في الإمامة / 126 / فصل الكلام حول كفر محاربي أمير المؤمنين ع ..... ص : 117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جاء مثل ذلك عن عمار و حذيفة رحمة الله عليهما و غيرهما من أصحاب النبي ص فالأمر في اجتماع أصحاب أمير المؤمنين ع على إكفار عثمان و الطالبين بدمه و أهل النهروان أظهر من أن يحتاج فيه إلى شرح و بيان و عنه أخذت الخوارج مذهبها الموجود في أخلافها اليوم من الإكفار لعثمان بن عفان و أهل البصرة و الشام و إن كانت الشبهة دخلت عليهم في سيرته ع فيهم و ما استعمله من الأحكام حتى ناظره أسلافهم عند مفاقتهم له فحججهم بما قد تواترت به الأخبار (فصل) على أنا لو سلمنا لهم الحديث في وصفهم بالإخوة له ع لما منع من كفرهم كما لم يمنع من بغيهم و لم يضاد ضلالهم باتفاق مخالفينا و لا فسقهم عن الدين و استحقاقهم اللعنة و الاستخفاف و </w:t>
      </w:r>
      <w:r>
        <w:rPr>
          <w:rFonts w:cs="Traditional Arabic" w:hint="cs"/>
          <w:color w:val="D30000"/>
          <w:sz w:val="30"/>
          <w:szCs w:val="30"/>
          <w:rtl/>
        </w:rPr>
        <w:t>الإهانة</w:t>
      </w:r>
      <w:r>
        <w:rPr>
          <w:rFonts w:cs="Traditional Arabic" w:hint="cs"/>
          <w:color w:val="000000"/>
          <w:sz w:val="30"/>
          <w:szCs w:val="30"/>
          <w:rtl/>
        </w:rPr>
        <w:t xml:space="preserve"> و سلب اسم الإيمان عنهم و الإسلام و القطع عليهم بالخلود في الجحيم.</w:t>
      </w:r>
    </w:p>
    <w:p w:rsidR="00724146" w:rsidRDefault="00724146" w:rsidP="00724146">
      <w:pPr>
        <w:rPr>
          <w:rFonts w:cs="Traditional Arabic"/>
          <w:color w:val="552B2B"/>
          <w:sz w:val="30"/>
          <w:szCs w:val="30"/>
          <w:rtl/>
        </w:rPr>
      </w:pPr>
      <w:r>
        <w:rPr>
          <w:rFonts w:cs="Traditional Arabic" w:hint="cs"/>
          <w:color w:val="552B2B"/>
          <w:sz w:val="30"/>
          <w:szCs w:val="30"/>
          <w:rtl/>
        </w:rPr>
        <w:t>تنزيه الأنبياء عليهم السلام / 12 / في تنزيه آدم ع</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الكراهة تتعلق بالقبيح و غير القبيح من الحكيم تعالى و كذلك النهي كما جعلنا الأمر منه يتعلق بالواجب و غير الواجب لارتفع الفرق بين الواجب و الندب مع ثبوت الفصل بينهما في العقول فإن قيل فما معنى حكايته تعالى عنهما قولهما</w:t>
      </w:r>
      <w:r>
        <w:rPr>
          <w:rFonts w:cs="Traditional Arabic" w:hint="cs"/>
          <w:color w:val="006A0F"/>
          <w:sz w:val="30"/>
          <w:szCs w:val="30"/>
          <w:rtl/>
        </w:rPr>
        <w:t xml:space="preserve"> رَبَّنا ظَلَمْنا أَنْفُسَنا</w:t>
      </w:r>
      <w:r>
        <w:rPr>
          <w:rFonts w:cs="Traditional Arabic" w:hint="cs"/>
          <w:color w:val="000000"/>
          <w:sz w:val="30"/>
          <w:szCs w:val="30"/>
          <w:rtl/>
        </w:rPr>
        <w:t xml:space="preserve"> و قوله تعالى‏</w:t>
      </w:r>
      <w:r>
        <w:rPr>
          <w:rFonts w:cs="Traditional Arabic" w:hint="cs"/>
          <w:color w:val="006A0F"/>
          <w:sz w:val="30"/>
          <w:szCs w:val="30"/>
          <w:rtl/>
        </w:rPr>
        <w:t xml:space="preserve"> فَتَكُونا مِنَ الظَّالِمِينَ‏</w:t>
      </w:r>
      <w:r>
        <w:rPr>
          <w:rFonts w:cs="Traditional Arabic" w:hint="cs"/>
          <w:color w:val="000000"/>
          <w:sz w:val="30"/>
          <w:szCs w:val="30"/>
          <w:rtl/>
        </w:rPr>
        <w:t xml:space="preserve"> قلنا معناه أنا نقصنا أنفسنا و بخسناها ما كنا نستحقه من الثواب بفعل ما أريد منا من الطاعة و حرمناها الفائدة الجليلة من التعظيم من ذلك الثواب و إن لم نكن مستحقا قبل أن نفعل الطاعة التي نستحق بها فهو في حكم المستحق فيجوز أن يوصف من فوت نفسه بأنه ظالم لها كما يوصف بذلك من فوت نفسه المنافع المستحقة و هذا هو معنى قوله تعالى‏</w:t>
      </w:r>
      <w:r>
        <w:rPr>
          <w:rFonts w:cs="Traditional Arabic" w:hint="cs"/>
          <w:color w:val="006A0F"/>
          <w:sz w:val="30"/>
          <w:szCs w:val="30"/>
          <w:rtl/>
        </w:rPr>
        <w:t xml:space="preserve"> فَتَكُونا مِنَ الظَّالِمِينَ‏</w:t>
      </w:r>
      <w:r>
        <w:rPr>
          <w:rFonts w:cs="Traditional Arabic" w:hint="cs"/>
          <w:color w:val="000000"/>
          <w:sz w:val="30"/>
          <w:szCs w:val="30"/>
          <w:rtl/>
        </w:rPr>
        <w:t xml:space="preserve"> فإن قيل فإذا لم يقع من آدم ع على قولكم معصية فلم أخرج من الجنة على سبيل العقوبة و سلب لباسه على هذا الوجهة و لو لا أن الإخراج من الجنة و سلب اللباس على سبيل الجزاء على الذنب لما قال الله تعالى‏</w:t>
      </w:r>
      <w:r>
        <w:rPr>
          <w:rFonts w:cs="Traditional Arabic" w:hint="cs"/>
          <w:color w:val="006A0F"/>
          <w:sz w:val="30"/>
          <w:szCs w:val="30"/>
          <w:rtl/>
        </w:rPr>
        <w:t xml:space="preserve"> فَوَسْوَسَ لَهُمَا الشَّيْطانُ لِيُبْدِيَ لَهُما ما وُورِيَ عَنْهُما</w:t>
      </w:r>
      <w:r>
        <w:rPr>
          <w:rFonts w:cs="Traditional Arabic" w:hint="cs"/>
          <w:color w:val="000000"/>
          <w:sz w:val="30"/>
          <w:szCs w:val="30"/>
          <w:rtl/>
        </w:rPr>
        <w:t xml:space="preserve"> و قال تعالى في موضع آخر</w:t>
      </w:r>
      <w:r>
        <w:rPr>
          <w:rFonts w:cs="Traditional Arabic" w:hint="cs"/>
          <w:color w:val="006A0F"/>
          <w:sz w:val="30"/>
          <w:szCs w:val="30"/>
          <w:rtl/>
        </w:rPr>
        <w:t xml:space="preserve"> فَأَخْرَجَهُما مِمَّا كانا فِيهِ‏</w:t>
      </w:r>
      <w:r>
        <w:rPr>
          <w:rFonts w:cs="Traditional Arabic" w:hint="cs"/>
          <w:color w:val="000000"/>
          <w:sz w:val="30"/>
          <w:szCs w:val="30"/>
          <w:rtl/>
        </w:rPr>
        <w:t xml:space="preserve"> قلنا نفس الإخراج من الجنة لا يكون عقابا لأن سلب اللذات و المنافع ليس بعقوبة و إنما العقوبة هي الضرب و الألم الواقعان على سبيل الاستخفاف و </w:t>
      </w:r>
      <w:r>
        <w:rPr>
          <w:rFonts w:cs="Traditional Arabic" w:hint="cs"/>
          <w:color w:val="D30000"/>
          <w:sz w:val="30"/>
          <w:szCs w:val="30"/>
          <w:rtl/>
        </w:rPr>
        <w:t>الإهانة</w:t>
      </w:r>
      <w:r>
        <w:rPr>
          <w:rFonts w:cs="Traditional Arabic" w:hint="cs"/>
          <w:color w:val="000000"/>
          <w:sz w:val="30"/>
          <w:szCs w:val="30"/>
          <w:rtl/>
        </w:rPr>
        <w:t xml:space="preserve"> و كذلك نزع اللباس و إبداء السوءة و لو كانت هذه الأمور مما يجوز أن تكون عقابا و يجوز أن يكون غيره لصرفناها عن باب العقاب إلى غيره بدلالة أن العقاب لا يجوز أن يستحقه الأنبياء ع فإذا فعلنا ذلك فيما يجوز أن يكون واقعا على سبيل العقوبة فهو أولى فيما لا يجوز أن يكون كذلك فإن قيل فما وجه ذلك إن لم تكن عقوبة قلنا لا يمتنع أن يكون الله تعالى علم أن المصلحة تقتضي تبقية آدم ع في الجنة و تكليفه فيها متى لم يتناول من الشجرة فمتى تناول منها تغيرت الحال في المصلحة و صار إخراجه عنها و تكليفه في دار</w:t>
      </w:r>
    </w:p>
    <w:p w:rsidR="00724146" w:rsidRDefault="00724146" w:rsidP="00724146">
      <w:pPr>
        <w:rPr>
          <w:rFonts w:cs="Traditional Arabic"/>
          <w:color w:val="552B2B"/>
          <w:sz w:val="30"/>
          <w:szCs w:val="30"/>
          <w:rtl/>
        </w:rPr>
      </w:pPr>
      <w:r>
        <w:rPr>
          <w:rFonts w:cs="Traditional Arabic" w:hint="cs"/>
          <w:color w:val="552B2B"/>
          <w:sz w:val="30"/>
          <w:szCs w:val="30"/>
          <w:rtl/>
        </w:rPr>
        <w:t>تنزيه الأنبياء عليهم السلام / 13 / في تنزيه آدم ع</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غيرها هو المصلحة و كذلك القول في سلب اللباس حتى يكون نزعه بعد التناول من الشجرة هو المصلحة كما كانت المصلحة في تبقيته قبل ذلك و إنما وصف إبليس بأنه مخرج لهما من الجنة من حيث وسوس إليهما و زين عندهما الفعل الذي يكون عنده الإخراج و إن لم يكن على سبيل الجزاء عليه لكنه يتعلق به تعلق الشرط في المصلحة و كذلك وصف بأنه مبد لسوآتهما من حيث أغواهما حتى أقدما على ما سبق في علم الله تعالى بأن اللباس معه ينزع عنهما و لا بد لمن ذهب إلى أن معصية آدم ع صغيرة لا يستحق بها العقاب من مثل هذا التأويل و كيف يجوز أن يعاقب الله تعالى نبيه بالإخراج من الجنة أو غيره من العقاب و العقاب لا بد من أن يكون مقرونا بالاستخفاف و </w:t>
      </w:r>
      <w:r>
        <w:rPr>
          <w:rFonts w:cs="Traditional Arabic" w:hint="cs"/>
          <w:color w:val="D30000"/>
          <w:sz w:val="30"/>
          <w:szCs w:val="30"/>
          <w:rtl/>
        </w:rPr>
        <w:t>الإهانة</w:t>
      </w:r>
      <w:r>
        <w:rPr>
          <w:rFonts w:cs="Traditional Arabic" w:hint="cs"/>
          <w:color w:val="000000"/>
          <w:sz w:val="30"/>
          <w:szCs w:val="30"/>
          <w:rtl/>
        </w:rPr>
        <w:t xml:space="preserve"> و كيف يكون من تعبد الله فيه بنهاية التعظيم و التبجيل مستحقا منا و منه تعالى الاستخفاف و </w:t>
      </w:r>
      <w:r>
        <w:rPr>
          <w:rFonts w:cs="Traditional Arabic" w:hint="cs"/>
          <w:color w:val="D30000"/>
          <w:sz w:val="30"/>
          <w:szCs w:val="30"/>
          <w:rtl/>
        </w:rPr>
        <w:t>الإهانة</w:t>
      </w:r>
      <w:r>
        <w:rPr>
          <w:rFonts w:cs="Traditional Arabic" w:hint="cs"/>
          <w:color w:val="000000"/>
          <w:sz w:val="30"/>
          <w:szCs w:val="30"/>
          <w:rtl/>
        </w:rPr>
        <w:t xml:space="preserve"> و أي نفس تسكن إلى مستخف بقدره مهان موبخ مبكت و ما يجيز مثل ذلك على الأنبياء ع إلا من لا يعرف حقوقهم و لا يعلم ما تقضيه منازلهم مسألة فإن قال قائل فما قولكم في قوله تعالى‏</w:t>
      </w:r>
      <w:r>
        <w:rPr>
          <w:rFonts w:cs="Traditional Arabic" w:hint="cs"/>
          <w:color w:val="006A0F"/>
          <w:sz w:val="30"/>
          <w:szCs w:val="30"/>
          <w:rtl/>
        </w:rPr>
        <w:t xml:space="preserve"> هُوَ الَّذِي خَلَقَكُمْ مِنْ نَفْسٍ واحِدَةٍ وَ جَعَلَ مِنْها زَوْجَها لِيَسْكُنَ إِلَيْها فَلَمَّا تَغَشَّاها حَمَلَتْ حَمْلًا خَفِيفاً فَمَرَّتْ بِهِ فَلَمَّا أَثْقَلَتْ دَعَوَا اللَّهَ رَبَّهُما لَئِنْ آتَيْتَنا صالِحاً لَنَكُونَنَّ مِنَ الشَّاكِرِينَ فَلَمَّا آتاهُما صالِحاً جَعَلا لَهُ شُرَكاءَ فِيما آتاهُما فَتَعالَى اللَّهُ عَمَّا يُشْرِكُونَ‏</w:t>
      </w:r>
      <w:r>
        <w:rPr>
          <w:rFonts w:cs="Traditional Arabic" w:hint="cs"/>
          <w:color w:val="000000"/>
          <w:sz w:val="30"/>
          <w:szCs w:val="30"/>
          <w:rtl/>
        </w:rPr>
        <w:t xml:space="preserve"> أ و ليس ظاهر هذه الآية يقتضي وقوع المعصية من آدم ع لأنه لم يتقدم من يجوز صرف هذه الكناية في جميع الكلام إليه إلا ذكر آدم ع و زوجته لأن النفس الواحدة هي آدم و زوجها المخلوق منها هي حواء ع فالظاهر على ما ترون ينبئ عما ذكرناه على أنه قد روي في الحديث أن إبليس لعنه الله تعالى لما أن حملت حواء عرض لها و كانت ممن لا يعيش لها ولد فقال لها إن أردت أن يعيش ولدك فسميه عبد الحارث و كان إبليس قد يسمى بالحارث فلما ولدت‏</w:t>
      </w:r>
    </w:p>
    <w:p w:rsidR="00724146" w:rsidRDefault="00724146" w:rsidP="00724146">
      <w:pPr>
        <w:rPr>
          <w:rFonts w:cs="Traditional Arabic"/>
          <w:color w:val="552B2B"/>
          <w:sz w:val="30"/>
          <w:szCs w:val="30"/>
          <w:rtl/>
        </w:rPr>
      </w:pPr>
      <w:r>
        <w:rPr>
          <w:rFonts w:cs="Traditional Arabic" w:hint="cs"/>
          <w:color w:val="552B2B"/>
          <w:sz w:val="30"/>
          <w:szCs w:val="30"/>
          <w:rtl/>
        </w:rPr>
        <w:t>تنزيه الأنبياء عليهم السلام / 49 / يوسف بن يعقوب ع</w:t>
      </w:r>
    </w:p>
    <w:p w:rsidR="00724146" w:rsidRDefault="00724146" w:rsidP="00724146">
      <w:pPr>
        <w:pStyle w:val="NormalWeb"/>
        <w:bidi/>
        <w:rPr>
          <w:rFonts w:cs="Traditional Arabic"/>
          <w:color w:val="000000"/>
          <w:sz w:val="30"/>
          <w:szCs w:val="30"/>
          <w:rtl/>
        </w:rPr>
      </w:pPr>
      <w:r>
        <w:rPr>
          <w:rFonts w:cs="Traditional Arabic" w:hint="cs"/>
          <w:color w:val="000000"/>
          <w:sz w:val="30"/>
          <w:szCs w:val="30"/>
          <w:rtl/>
        </w:rPr>
        <w:t>قلنا أما تقدم جواب لو لا فجائز مستعمل و سنذكر ذلك فيما نستأنفه من الكلام عند الجواب المختص بذلك و نحن غير مفترقين إليه في جوابنا هذا لأن العزم على الضرب و الهم به قد وقع إلا أنه انصرف عنه بالبرهان الذي رآه و يكون تقدير الكلام و تلخيصه و لقد همت به و هم بدفعها لو لا أن رأى برهان ربه لفعل ذلك فالجواب المتعلق بلو لا محذوف في الكلام كما حذف الجواب في قوله‏</w:t>
      </w:r>
      <w:r>
        <w:rPr>
          <w:rFonts w:cs="Traditional Arabic" w:hint="cs"/>
          <w:color w:val="006A0F"/>
          <w:sz w:val="30"/>
          <w:szCs w:val="30"/>
          <w:rtl/>
        </w:rPr>
        <w:t xml:space="preserve"> وَ لَوْ لا فَضْلُ اللَّهِ عَلَيْكُمْ وَ رَحْمَتُهُ وَ أَنَّ اللَّهَ رَؤُفٌ رَحِيمٌ‏</w:t>
      </w:r>
      <w:r>
        <w:rPr>
          <w:rFonts w:cs="Traditional Arabic" w:hint="cs"/>
          <w:color w:val="000000"/>
          <w:sz w:val="30"/>
          <w:szCs w:val="30"/>
          <w:rtl/>
        </w:rPr>
        <w:t xml:space="preserve"> و معناه و لو لا فضل الله عليكم لهلكتم و مثله‏</w:t>
      </w:r>
      <w:r>
        <w:rPr>
          <w:rFonts w:cs="Traditional Arabic" w:hint="cs"/>
          <w:color w:val="006A0F"/>
          <w:sz w:val="30"/>
          <w:szCs w:val="30"/>
          <w:rtl/>
        </w:rPr>
        <w:t xml:space="preserve"> كَلَّا لَوْ تَعْلَمُونَ عِلْمَ الْيَقِينِ لَتَرَوُنَّ الْجَحِيمَ‏</w:t>
      </w:r>
      <w:r>
        <w:rPr>
          <w:rFonts w:cs="Traditional Arabic" w:hint="cs"/>
          <w:color w:val="000000"/>
          <w:sz w:val="30"/>
          <w:szCs w:val="30"/>
          <w:rtl/>
        </w:rPr>
        <w:t xml:space="preserve"> معناه لو تعلمون علم اليقين لم تتنافسوا في الدنيا و لم تحرصوا على حطامها و قال إمرؤ القيس‏</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فلو أنها نفس تموت سوية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و لكنها نفس تساقط أنفسا</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r>
        <w:rPr>
          <w:rFonts w:cs="Traditional Arabic" w:hint="cs"/>
          <w:color w:val="000000"/>
          <w:sz w:val="30"/>
          <w:szCs w:val="30"/>
          <w:rtl/>
        </w:rPr>
        <w:t>أراد فلو أنها نفس تموت سوية لتقضت و فنيت فحذف الجواب تعويلا على أن الكلام يقتضيه و يتعلق به على أن من حمل هذه الآية على الوجه الذي لا يليق بنبي الله و أضاف العزم على المعصية إليه لا بد له من تقدير جواب محذوف و يكون التقدير على تأويله و لقد همت بالزناء و هم بمثله لو لا أن رأى برهان ربه لفعل فإن قيل متى علقتم العزم في الآية و الهم بالضرب أو الدفع كان ذلك مخالفا للظاهر قلنا ليس الأمر على ما ظنه هذا السائل لأن الهم في ظاهر الآية متعلق بما لا يصح أن يتعلق به العزم و الإرادة على الحقيقة لأنه تعالى قال‏</w:t>
      </w:r>
      <w:r>
        <w:rPr>
          <w:rFonts w:cs="Traditional Arabic" w:hint="cs"/>
          <w:color w:val="006A0F"/>
          <w:sz w:val="30"/>
          <w:szCs w:val="30"/>
          <w:rtl/>
        </w:rPr>
        <w:t xml:space="preserve"> وَ لَقَدْ هَمَّتْ بِهِ وَ هَمَّ بِها</w:t>
      </w:r>
      <w:r>
        <w:rPr>
          <w:rFonts w:cs="Traditional Arabic" w:hint="cs"/>
          <w:color w:val="000000"/>
          <w:sz w:val="30"/>
          <w:szCs w:val="30"/>
          <w:rtl/>
        </w:rPr>
        <w:t xml:space="preserve"> فتعلق الهم في ظاهر الكلام بذواتهما و الذوات الموجودة الباقية لا يصح أن يراد و يعزم عليها فلا بد من تقدير أمر محذوف يتعلق العزم به مما يرجع إليهما و يختصان به و رجوع الضرب و الدفع إليهما كرجوع ركوب الفاحشة فلا ظاهر للكلام يقتضي خلاف ما ذكرناه أ لا ترى أن القائل إذا قال قد هممت بفلان فظاهر الكلام يقتضي تعلق عزمه و همه بأمر يرجع إلى فلان و ليس بعض الأفعال بذلك أولى من بعض فقد يجوز أن يريد أنه هم بقصده أو بإكرامه أو </w:t>
      </w:r>
      <w:r>
        <w:rPr>
          <w:rFonts w:cs="Traditional Arabic" w:hint="cs"/>
          <w:color w:val="D30000"/>
          <w:sz w:val="30"/>
          <w:szCs w:val="30"/>
          <w:rtl/>
        </w:rPr>
        <w:t>بإهانته‏</w:t>
      </w:r>
      <w:r>
        <w:rPr>
          <w:rFonts w:cs="Traditional Arabic" w:hint="cs"/>
          <w:color w:val="000000"/>
          <w:sz w:val="30"/>
          <w:szCs w:val="30"/>
          <w:rtl/>
        </w:rPr>
        <w:t xml:space="preserve"> أو غير ذلك من ضروب الأفعال على أنه لو كان للكلام ظاهرا</w:t>
      </w:r>
    </w:p>
    <w:p w:rsidR="00724146" w:rsidRDefault="00724146" w:rsidP="00724146">
      <w:pPr>
        <w:rPr>
          <w:rFonts w:cs="Traditional Arabic"/>
          <w:color w:val="552B2B"/>
          <w:sz w:val="30"/>
          <w:szCs w:val="30"/>
          <w:rtl/>
        </w:rPr>
      </w:pPr>
      <w:r>
        <w:rPr>
          <w:rFonts w:cs="Traditional Arabic" w:hint="cs"/>
          <w:color w:val="552B2B"/>
          <w:sz w:val="30"/>
          <w:szCs w:val="30"/>
          <w:rtl/>
        </w:rPr>
        <w:t>تنزيه الأنبياء عليهم السلام / 110 / في تنزيه سيدنا محمد المصطفى ص</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الرسول من أن يمسك عن وعظه و تذكيره لا سيما و قد كان يتصرف على أمره و تدبيره فرجف المنافقون به ص إذا تزوج المرأة و يقرفونه بما قد نزهه الله تعالى عنه فقال له‏</w:t>
      </w:r>
      <w:r>
        <w:rPr>
          <w:rFonts w:cs="Traditional Arabic" w:hint="cs"/>
          <w:color w:val="006A0F"/>
          <w:sz w:val="30"/>
          <w:szCs w:val="30"/>
          <w:rtl/>
        </w:rPr>
        <w:t xml:space="preserve"> أَمْسِكْ عَلَيْكَ زَوْجَكَ‏</w:t>
      </w:r>
      <w:r>
        <w:rPr>
          <w:rFonts w:cs="Traditional Arabic" w:hint="cs"/>
          <w:color w:val="000000"/>
          <w:sz w:val="30"/>
          <w:szCs w:val="30"/>
          <w:rtl/>
        </w:rPr>
        <w:t xml:space="preserve"> تبرؤا مما ذكرناه و تنزها و أخفى في نفسه عزمه على نكاحها بعد طلاقه لها لينتهي إلى أمر الله تعالى فيها و يشهد بصحة هذا التأويل قوله تعالى‏</w:t>
      </w:r>
      <w:r>
        <w:rPr>
          <w:rFonts w:cs="Traditional Arabic" w:hint="cs"/>
          <w:color w:val="006A0F"/>
          <w:sz w:val="30"/>
          <w:szCs w:val="30"/>
          <w:rtl/>
        </w:rPr>
        <w:t xml:space="preserve"> فَلَمَّا قَضى‏ زَيْدٌ مِنْها وَطَراً زَوَّجْناكَها لِكَيْ لا يَكُونَ عَلَى الْمُؤْمِنِينَ حَرَجٌ فِي أَزْواجِ أَدْعِيائِهِمْ إِذا قَضَوْا مِنْهُنَّ وَطَراً وَ كانَ أَمْرُ اللَّهِ مَفْعُولًا</w:t>
      </w:r>
      <w:r>
        <w:rPr>
          <w:rFonts w:cs="Traditional Arabic" w:hint="cs"/>
          <w:color w:val="000000"/>
          <w:sz w:val="30"/>
          <w:szCs w:val="30"/>
          <w:rtl/>
        </w:rPr>
        <w:t xml:space="preserve"> على أن العلة في أمره بنكاحها ما ذكرناه من نسخ السنة المتقدمة فإن قيل العتاب باق على كل حال لأنه قد كان ينبغي أن يظهر ما أضمره و يخشى الله و لا يخشى الناس قلنا أكثر ما في الآية إذا سلمنا نهاية الاقتراح فيها أن يكون ص فعل ما غيره أولى منه و ليس يكون ص بترك الأولى عاصيا و ليس يمتنع على هذا الوجه أن يكون صبره على قذف و </w:t>
      </w:r>
      <w:r>
        <w:rPr>
          <w:rFonts w:cs="Traditional Arabic" w:hint="cs"/>
          <w:color w:val="D30000"/>
          <w:sz w:val="30"/>
          <w:szCs w:val="30"/>
          <w:rtl/>
        </w:rPr>
        <w:t>إهانة</w:t>
      </w:r>
      <w:r>
        <w:rPr>
          <w:rFonts w:cs="Traditional Arabic" w:hint="cs"/>
          <w:color w:val="000000"/>
          <w:sz w:val="30"/>
          <w:szCs w:val="30"/>
          <w:rtl/>
        </w:rPr>
        <w:t xml:space="preserve"> المنافقين و هوانه بقولهم أفضل و أكثر ثوابا فيكون إبداء ما في نفسه أولى من إخفائه على أنه ليس في ظاهر الآية ما يقتضي العتاب و لا ترك الأولى و أما إخباره بأنه أخفى ما الله مبديه فلا شي‏ء فيه من الشبهة و إنما هو خير محض و أما قوله‏</w:t>
      </w:r>
      <w:r>
        <w:rPr>
          <w:rFonts w:cs="Traditional Arabic" w:hint="cs"/>
          <w:color w:val="006A0F"/>
          <w:sz w:val="30"/>
          <w:szCs w:val="30"/>
          <w:rtl/>
        </w:rPr>
        <w:t xml:space="preserve"> وَ تَخْشَى النَّاسَ وَ اللَّهُ أَحَقُّ أَنْ تَخْشاهُ‏</w:t>
      </w:r>
      <w:r>
        <w:rPr>
          <w:rFonts w:cs="Traditional Arabic" w:hint="cs"/>
          <w:color w:val="000000"/>
          <w:sz w:val="30"/>
          <w:szCs w:val="30"/>
          <w:rtl/>
        </w:rPr>
        <w:t xml:space="preserve"> ففيه أدنى شبهة و إن كان الظاهر لا يقتضي عند التحقيق ترك الأفضل لأنه أخبر أنه يخشى الناس و أن الله أحق بالخشية و لم يخبر أنك لم تفعل الأحق و عدلت إلى الأدون و لو كان في الظاهر بعض الشبهة لوجب أن نتركه و نعدل عنه للقاطع من الأدلة و قد قيل إن زيد بن حارثة لما خاصم زوجته زينب ابنة جحش و هي ابنة عمة رسول الله ص و أشرف على طلاقها أضمر رسول الله ص أنه إن طلقها زيد تزوجها من حيث إنها ابنة عمته و كان يحب ضمها إلى نفسه كما يحب أحدنا ضم قرابته إلى نفسه حتى لا ينالهم بؤس و لا ضرر فأخبر الله تعالى رسول الله ص و الناس بما كان يضمره من إيثار ضمها</w:t>
      </w:r>
    </w:p>
    <w:p w:rsidR="00724146" w:rsidRDefault="00724146" w:rsidP="00724146">
      <w:pPr>
        <w:rPr>
          <w:rFonts w:cs="Traditional Arabic"/>
          <w:color w:val="552B2B"/>
          <w:sz w:val="30"/>
          <w:szCs w:val="30"/>
          <w:rtl/>
        </w:rPr>
      </w:pPr>
      <w:r>
        <w:rPr>
          <w:rFonts w:cs="Traditional Arabic" w:hint="cs"/>
          <w:color w:val="552B2B"/>
          <w:sz w:val="30"/>
          <w:szCs w:val="30"/>
          <w:rtl/>
        </w:rPr>
        <w:t>تنزيه الأنبياء عليهم السلام / 130 / في تنزيه سيدنا محمد المصطفى ص</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إذا ثبت أن الخبر بشارة للمؤمنين دون الكافرين بطل تأويلكم قلنا البشارة في هذا الخبر نخص المؤمنين على الحقيقة لأن الخبر بزوال اليسير من الأذى لمن نعيمه خالص صاف يعد بشارة و مثل ذلك لا يعد بشارة فيمن هو في غاية المكروه و نهاية الألم و العذاب و أيضا فإن علم أهل الجنة بالله ضرورة يزيد في نعيمهم و سرورهم لأنهم يعلمون بذلك أنه تعالى يقصد بما يفعله لهم من النعيم التعظيم و التبجيل و أنه يديم ذلك و لا يقطعه و أهل النار إذا علموه تعالى ضرورة علموا قصده إلى </w:t>
      </w:r>
      <w:r>
        <w:rPr>
          <w:rFonts w:cs="Traditional Arabic" w:hint="cs"/>
          <w:color w:val="D30000"/>
          <w:sz w:val="30"/>
          <w:szCs w:val="30"/>
          <w:rtl/>
        </w:rPr>
        <w:t>إهانتهم‏</w:t>
      </w:r>
      <w:r>
        <w:rPr>
          <w:rFonts w:cs="Traditional Arabic" w:hint="cs"/>
          <w:color w:val="000000"/>
          <w:sz w:val="30"/>
          <w:szCs w:val="30"/>
          <w:rtl/>
        </w:rPr>
        <w:t xml:space="preserve"> و الاستخفاف بهم و إدامة مكروههم و عذابهم فاختلف العلمان في باب البشارة و إن اتفقا في أنهما ضروريان مسألة فإن قيل فما معنى‏</w:t>
      </w:r>
    </w:p>
    <w:p w:rsidR="00724146" w:rsidRDefault="00724146" w:rsidP="00724146">
      <w:pPr>
        <w:rPr>
          <w:rFonts w:cs="Traditional Arabic"/>
          <w:color w:val="552B2B"/>
          <w:sz w:val="30"/>
          <w:szCs w:val="30"/>
          <w:rtl/>
        </w:rPr>
      </w:pPr>
      <w:r>
        <w:rPr>
          <w:rFonts w:cs="Traditional Arabic" w:hint="cs"/>
          <w:color w:val="552B2B"/>
          <w:sz w:val="30"/>
          <w:szCs w:val="30"/>
          <w:rtl/>
        </w:rPr>
        <w:t>أمالي المرتضى / ج‏1 / 314 / تأويل آية: سأصرف عن آياتي الذين يتكبرون في الأرض بغير الحق ..... ص : 308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هذا الوجه يمكن أن يقال فيه: إن العقوبة لا تكون إلّا مضادّة للاستخفاف و </w:t>
      </w:r>
      <w:r>
        <w:rPr>
          <w:rFonts w:cs="Traditional Arabic" w:hint="cs"/>
          <w:color w:val="D30000"/>
          <w:sz w:val="30"/>
          <w:szCs w:val="30"/>
          <w:rtl/>
        </w:rPr>
        <w:t>الإهانة</w:t>
      </w:r>
      <w:r>
        <w:rPr>
          <w:rFonts w:cs="Traditional Arabic" w:hint="cs"/>
          <w:color w:val="000000"/>
          <w:sz w:val="30"/>
          <w:szCs w:val="30"/>
          <w:rtl/>
        </w:rPr>
        <w:t>، كما أن الثواب لا بدّ أن يكون مقترنا بالتعظيم و التبجيل و الإجلال؛ و إماتة اللّه تعالى الأمم و ما يفعله من بوار و إهلاك لا يقترن إليه ما لا بدّ أن يكون مقترنا إلى العقاب من الاستخفاف، و لا يخالف ما يفعله تعالى بأوليائه على سبيل الامتحان و الاختبار؛ فكيف يصح ما ذكرتموه!.</w:t>
      </w:r>
    </w:p>
    <w:p w:rsidR="00724146" w:rsidRDefault="00724146" w:rsidP="00724146">
      <w:pPr>
        <w:rPr>
          <w:rFonts w:cs="Traditional Arabic"/>
          <w:color w:val="552B2B"/>
          <w:sz w:val="30"/>
          <w:szCs w:val="30"/>
          <w:rtl/>
        </w:rPr>
      </w:pPr>
      <w:r>
        <w:rPr>
          <w:rFonts w:cs="Traditional Arabic" w:hint="cs"/>
          <w:color w:val="552B2B"/>
          <w:sz w:val="30"/>
          <w:szCs w:val="30"/>
          <w:rtl/>
        </w:rPr>
        <w:t>تقريب المعارف / 319 / [عدم تكامل صفات الإمامة للقوم‏] ..... ص : 313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من ذلك جهل عثمان: بقبح ردّ من نفاه النبي صلّى اللّه عليه و آله عن دار الهجرة إليها، و نفي حبيبه أبي ذر عنها، و </w:t>
      </w:r>
      <w:r>
        <w:rPr>
          <w:rFonts w:cs="Traditional Arabic" w:hint="cs"/>
          <w:color w:val="D30000"/>
          <w:sz w:val="30"/>
          <w:szCs w:val="30"/>
          <w:rtl/>
        </w:rPr>
        <w:t>إهانة</w:t>
      </w:r>
      <w:r>
        <w:rPr>
          <w:rFonts w:cs="Traditional Arabic" w:hint="cs"/>
          <w:color w:val="000000"/>
          <w:sz w:val="30"/>
          <w:szCs w:val="30"/>
          <w:rtl/>
        </w:rPr>
        <w:t xml:space="preserve"> [أوليائه‏] المخلصين، و تقريب أعدائه الفاسقين، و أحكام التسوية في العطاء.</w:t>
      </w:r>
    </w:p>
    <w:p w:rsidR="00724146" w:rsidRDefault="00724146" w:rsidP="00724146">
      <w:pPr>
        <w:rPr>
          <w:rFonts w:cs="Traditional Arabic"/>
          <w:color w:val="552B2B"/>
          <w:sz w:val="30"/>
          <w:szCs w:val="30"/>
          <w:rtl/>
        </w:rPr>
      </w:pPr>
      <w:r>
        <w:rPr>
          <w:rFonts w:cs="Traditional Arabic" w:hint="cs"/>
          <w:color w:val="552B2B"/>
          <w:sz w:val="30"/>
          <w:szCs w:val="30"/>
          <w:rtl/>
        </w:rPr>
        <w:t>عيون الحكم و المواعظ (لليثي) / 137 / الفصل الحادي عشر بلفظ إذا بمعنى الشرط ..... ص : 131</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3120- إِذَا لَمْ تَنْفَعِ الْكَرَامَةُ </w:t>
      </w:r>
      <w:r>
        <w:rPr>
          <w:rFonts w:cs="Traditional Arabic" w:hint="cs"/>
          <w:color w:val="D30000"/>
          <w:sz w:val="30"/>
          <w:szCs w:val="30"/>
          <w:rtl/>
        </w:rPr>
        <w:t>فَالْإِهَانَةُ</w:t>
      </w:r>
      <w:r>
        <w:rPr>
          <w:rFonts w:cs="Traditional Arabic" w:hint="cs"/>
          <w:color w:val="242887"/>
          <w:sz w:val="30"/>
          <w:szCs w:val="30"/>
          <w:rtl/>
        </w:rPr>
        <w:t xml:space="preserve"> أَحْزَمُ وَ إِذَا لَمْ يَنْجَعِ السَّوْطُ فَالسَّيْفُ أَحْسَمُ.</w:t>
      </w:r>
    </w:p>
    <w:p w:rsidR="00724146" w:rsidRDefault="00724146" w:rsidP="00724146">
      <w:pPr>
        <w:rPr>
          <w:rFonts w:cs="Traditional Arabic"/>
          <w:color w:val="552B2B"/>
          <w:sz w:val="30"/>
          <w:szCs w:val="30"/>
          <w:rtl/>
        </w:rPr>
      </w:pPr>
      <w:r>
        <w:rPr>
          <w:rFonts w:cs="Traditional Arabic" w:hint="cs"/>
          <w:color w:val="552B2B"/>
          <w:sz w:val="30"/>
          <w:szCs w:val="30"/>
          <w:rtl/>
        </w:rPr>
        <w:t>عيون الحكم و المواعظ (لليثي) / 199 / الباب الثالث مما ورد من حكم أمير المؤمنين علي بن أبي طالب ع في حرف التاء</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4035- تَكَبُّرُ الدَّنِيِّ يَدْعُو إِلَى </w:t>
      </w:r>
      <w:r>
        <w:rPr>
          <w:rFonts w:cs="Traditional Arabic" w:hint="cs"/>
          <w:color w:val="D30000"/>
          <w:sz w:val="30"/>
          <w:szCs w:val="30"/>
          <w:rtl/>
        </w:rPr>
        <w:t>إِهَانَتِهِ‏</w:t>
      </w:r>
      <w:r>
        <w:rPr>
          <w:rFonts w:cs="Traditional Arabic" w:hint="cs"/>
          <w:color w:val="242887"/>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عيون الحكم و المواعظ (لليثي) / 426 / الفصل الأول بالميم المفتوحة بلفظ من ..... ص : 423</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7214- مَنْ لَمْ تُصْلِحْهُ الْكَرَامَةُ أَصْلَحَتْهُ </w:t>
      </w:r>
      <w:r>
        <w:rPr>
          <w:rFonts w:cs="Traditional Arabic" w:hint="cs"/>
          <w:color w:val="D30000"/>
          <w:sz w:val="30"/>
          <w:szCs w:val="30"/>
          <w:rtl/>
        </w:rPr>
        <w:t>الْإِهَانَةُ</w:t>
      </w:r>
      <w:r>
        <w:rPr>
          <w:rFonts w:cs="Traditional Arabic" w:hint="cs"/>
          <w:color w:val="242887"/>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عيون الحكم و المواعظ (لليثي) / 443 / الفصل الأول بالميم المفتوحة بلفظ من ..... ص : 423</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7731- مَنْ كَانَ حَرِيصاً لَمْ يَعْدَمِ </w:t>
      </w:r>
      <w:r>
        <w:rPr>
          <w:rFonts w:cs="Traditional Arabic" w:hint="cs"/>
          <w:color w:val="D30000"/>
          <w:sz w:val="30"/>
          <w:szCs w:val="30"/>
          <w:rtl/>
        </w:rPr>
        <w:t>الْإِهَانَةَ</w:t>
      </w:r>
      <w:r>
        <w:rPr>
          <w:rFonts w:cs="Traditional Arabic" w:hint="cs"/>
          <w:color w:val="242887"/>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عيون الحكم و المواعظ (لليثي) / 444 / الفصل الأول بالميم المفتوحة بلفظ من ..... ص : 423</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7806- مَنْ لَمْ تُقَوِّمُهُ الْكَرَامَةُ قَوَّمَتْهُ </w:t>
      </w:r>
      <w:r>
        <w:rPr>
          <w:rFonts w:cs="Traditional Arabic" w:hint="cs"/>
          <w:color w:val="D30000"/>
          <w:sz w:val="30"/>
          <w:szCs w:val="30"/>
          <w:rtl/>
        </w:rPr>
        <w:t>الْإِهَانَةُ</w:t>
      </w:r>
      <w:r>
        <w:rPr>
          <w:rFonts w:cs="Traditional Arabic" w:hint="cs"/>
          <w:color w:val="242887"/>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عيون الحكم و المواعظ (لليثي) / 465 / الفصل الأول بالميم المفتوحة بلفظ من ..... ص : 423</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8472- مَنْ كَثُرَتْ مَعْصِيَتُهُ وَجَبَتْ </w:t>
      </w:r>
      <w:r>
        <w:rPr>
          <w:rFonts w:cs="Traditional Arabic" w:hint="cs"/>
          <w:color w:val="D30000"/>
          <w:sz w:val="30"/>
          <w:szCs w:val="30"/>
          <w:rtl/>
        </w:rPr>
        <w:t>إِهَانَتُهُ‏</w:t>
      </w:r>
      <w:r>
        <w:rPr>
          <w:rFonts w:cs="Traditional Arabic" w:hint="cs"/>
          <w:color w:val="242887"/>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غرر الحكم و درر الكلم / 294 / 192 ..... ص : 294</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إذا لم تنفع الكرامة </w:t>
      </w:r>
      <w:r>
        <w:rPr>
          <w:rFonts w:cs="Traditional Arabic" w:hint="cs"/>
          <w:color w:val="D30000"/>
          <w:sz w:val="30"/>
          <w:szCs w:val="30"/>
          <w:rtl/>
        </w:rPr>
        <w:t>فالإهانة</w:t>
      </w:r>
      <w:r>
        <w:rPr>
          <w:rFonts w:cs="Traditional Arabic" w:hint="cs"/>
          <w:color w:val="242887"/>
          <w:sz w:val="30"/>
          <w:szCs w:val="30"/>
          <w:rtl/>
        </w:rPr>
        <w:t xml:space="preserve"> أحزم و إذا لم ينجع السوط فالسّيف أحسم.</w:t>
      </w:r>
    </w:p>
    <w:p w:rsidR="00724146" w:rsidRDefault="00724146" w:rsidP="00724146">
      <w:pPr>
        <w:rPr>
          <w:rFonts w:cs="Traditional Arabic"/>
          <w:color w:val="552B2B"/>
          <w:sz w:val="30"/>
          <w:szCs w:val="30"/>
          <w:rtl/>
        </w:rPr>
      </w:pPr>
      <w:r>
        <w:rPr>
          <w:rFonts w:cs="Traditional Arabic" w:hint="cs"/>
          <w:color w:val="552B2B"/>
          <w:sz w:val="30"/>
          <w:szCs w:val="30"/>
          <w:rtl/>
        </w:rPr>
        <w:t>غرر الحكم و درر الكلم / 325 / 121 ..... ص : 325</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تكبّر الدّنيّ يدعو إلى </w:t>
      </w:r>
      <w:r>
        <w:rPr>
          <w:rFonts w:cs="Traditional Arabic" w:hint="cs"/>
          <w:color w:val="D30000"/>
          <w:sz w:val="30"/>
          <w:szCs w:val="30"/>
          <w:rtl/>
        </w:rPr>
        <w:t>إهانته‏</w:t>
      </w:r>
      <w:r>
        <w:rPr>
          <w:rFonts w:cs="Traditional Arabic" w:hint="cs"/>
          <w:color w:val="242887"/>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غرر الحكم و درر الكلم / 598 / 484 ..... ص : 598</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من كان حريصا لم يعدم </w:t>
      </w:r>
      <w:r>
        <w:rPr>
          <w:rFonts w:cs="Traditional Arabic" w:hint="cs"/>
          <w:color w:val="D30000"/>
          <w:sz w:val="30"/>
          <w:szCs w:val="30"/>
          <w:rtl/>
        </w:rPr>
        <w:t>الإهانة</w:t>
      </w:r>
      <w:r>
        <w:rPr>
          <w:rFonts w:cs="Traditional Arabic" w:hint="cs"/>
          <w:color w:val="242887"/>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غرر الحكم و درر الكلم / 602 / 556 ..... ص : 602</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من لم تقوّمه الكرامة قوّمته </w:t>
      </w:r>
      <w:r>
        <w:rPr>
          <w:rFonts w:cs="Traditional Arabic" w:hint="cs"/>
          <w:color w:val="D30000"/>
          <w:sz w:val="30"/>
          <w:szCs w:val="30"/>
          <w:rtl/>
        </w:rPr>
        <w:t>الإهانة</w:t>
      </w:r>
      <w:r>
        <w:rPr>
          <w:rFonts w:cs="Traditional Arabic" w:hint="cs"/>
          <w:color w:val="242887"/>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غرر الحكم و درر الكلم / 659 / 1409 ..... ص : 659</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من لم تصلحه الكرامة أصلحته </w:t>
      </w:r>
      <w:r>
        <w:rPr>
          <w:rFonts w:cs="Traditional Arabic" w:hint="cs"/>
          <w:color w:val="D30000"/>
          <w:sz w:val="30"/>
          <w:szCs w:val="30"/>
          <w:rtl/>
        </w:rPr>
        <w:t>الإهانة</w:t>
      </w:r>
      <w:r>
        <w:rPr>
          <w:rFonts w:cs="Traditional Arabic" w:hint="cs"/>
          <w:color w:val="242887"/>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تصنيف غرر الحكم و درر الكلم / 186 / بعض آثار المعصية ..... ص : 186</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3566 مَنْ كَثُرَتْ مَعْصِيَتُهُ وَجَبَتْ </w:t>
      </w:r>
      <w:r>
        <w:rPr>
          <w:rFonts w:cs="Traditional Arabic" w:hint="cs"/>
          <w:color w:val="D30000"/>
          <w:sz w:val="30"/>
          <w:szCs w:val="30"/>
          <w:rtl/>
        </w:rPr>
        <w:t>إِهَانَتُهُ‏</w:t>
      </w:r>
      <w:r>
        <w:rPr>
          <w:rFonts w:cs="Traditional Arabic" w:hint="cs"/>
          <w:color w:val="242887"/>
          <w:sz w:val="30"/>
          <w:szCs w:val="30"/>
          <w:rtl/>
        </w:rPr>
        <w:t xml:space="preserve"> (444/ 5).</w:t>
      </w:r>
    </w:p>
    <w:p w:rsidR="00724146" w:rsidRDefault="00724146" w:rsidP="00724146">
      <w:pPr>
        <w:rPr>
          <w:rFonts w:cs="Traditional Arabic"/>
          <w:color w:val="552B2B"/>
          <w:sz w:val="30"/>
          <w:szCs w:val="30"/>
          <w:rtl/>
        </w:rPr>
      </w:pPr>
      <w:r>
        <w:rPr>
          <w:rFonts w:cs="Traditional Arabic" w:hint="cs"/>
          <w:color w:val="552B2B"/>
          <w:sz w:val="30"/>
          <w:szCs w:val="30"/>
          <w:rtl/>
        </w:rPr>
        <w:t>تصنيف غرر الحكم و درر الكلم / 296 / آثار الحرص و علائمه ..... ص : 295</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6643 مَنْ كَانَ حَرِيصاً لَمْ يَعْدَمِ </w:t>
      </w:r>
      <w:r>
        <w:rPr>
          <w:rFonts w:cs="Traditional Arabic" w:hint="cs"/>
          <w:color w:val="D30000"/>
          <w:sz w:val="30"/>
          <w:szCs w:val="30"/>
          <w:rtl/>
        </w:rPr>
        <w:t>الْإِهَانَةَ</w:t>
      </w:r>
      <w:r>
        <w:rPr>
          <w:rFonts w:cs="Traditional Arabic" w:hint="cs"/>
          <w:color w:val="242887"/>
          <w:sz w:val="30"/>
          <w:szCs w:val="30"/>
          <w:rtl/>
        </w:rPr>
        <w:t xml:space="preserve"> (233/ 5).</w:t>
      </w:r>
    </w:p>
    <w:p w:rsidR="00724146" w:rsidRDefault="00724146" w:rsidP="00724146">
      <w:pPr>
        <w:rPr>
          <w:rFonts w:cs="Traditional Arabic"/>
          <w:color w:val="552B2B"/>
          <w:sz w:val="30"/>
          <w:szCs w:val="30"/>
          <w:rtl/>
        </w:rPr>
      </w:pPr>
      <w:r>
        <w:rPr>
          <w:rFonts w:cs="Traditional Arabic" w:hint="cs"/>
          <w:color w:val="552B2B"/>
          <w:sz w:val="30"/>
          <w:szCs w:val="30"/>
          <w:rtl/>
        </w:rPr>
        <w:t>تصنيف غرر الحكم و درر الكلم / 310 / آثار التكبر ..... ص : 310</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7158 تَكَبُّرُ الدَّنِيِّ يَدْعُو إِلَى </w:t>
      </w:r>
      <w:r>
        <w:rPr>
          <w:rFonts w:cs="Traditional Arabic" w:hint="cs"/>
          <w:color w:val="D30000"/>
          <w:sz w:val="30"/>
          <w:szCs w:val="30"/>
          <w:rtl/>
        </w:rPr>
        <w:t>إِهَانَتِهِ‏</w:t>
      </w:r>
      <w:r>
        <w:rPr>
          <w:rFonts w:cs="Traditional Arabic" w:hint="cs"/>
          <w:color w:val="242887"/>
          <w:sz w:val="30"/>
          <w:szCs w:val="30"/>
          <w:rtl/>
        </w:rPr>
        <w:t xml:space="preserve"> (319/ 3).</w:t>
      </w:r>
    </w:p>
    <w:p w:rsidR="00724146" w:rsidRDefault="00724146" w:rsidP="00724146">
      <w:pPr>
        <w:rPr>
          <w:rFonts w:cs="Traditional Arabic"/>
          <w:color w:val="552B2B"/>
          <w:sz w:val="30"/>
          <w:szCs w:val="30"/>
          <w:rtl/>
        </w:rPr>
      </w:pPr>
      <w:r>
        <w:rPr>
          <w:rFonts w:cs="Traditional Arabic" w:hint="cs"/>
          <w:color w:val="552B2B"/>
          <w:sz w:val="30"/>
          <w:szCs w:val="30"/>
          <w:rtl/>
        </w:rPr>
        <w:t>تصنيف غرر الحكم و درر الكلم / 317 / الفصل الأول في المكارم و الفضائل ..... ص : 317</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7319 إِذَا لَمْ تَنْفَعِ الْكَرَامَةُ </w:t>
      </w:r>
      <w:r>
        <w:rPr>
          <w:rFonts w:cs="Traditional Arabic" w:hint="cs"/>
          <w:color w:val="D30000"/>
          <w:sz w:val="30"/>
          <w:szCs w:val="30"/>
          <w:rtl/>
        </w:rPr>
        <w:t>فَالْإِهَانَةُ</w:t>
      </w:r>
      <w:r>
        <w:rPr>
          <w:rFonts w:cs="Traditional Arabic" w:hint="cs"/>
          <w:color w:val="242887"/>
          <w:sz w:val="30"/>
          <w:szCs w:val="30"/>
          <w:rtl/>
        </w:rPr>
        <w:t xml:space="preserve"> أَحْزَمُ وَ إِذَا لَمْ يَنْجَعِ السَّوْطُ فَالسَّيْفُ أَحْسَمُ (188/ 3).</w:t>
      </w:r>
    </w:p>
    <w:p w:rsidR="00724146" w:rsidRDefault="00724146" w:rsidP="00724146">
      <w:pPr>
        <w:rPr>
          <w:rFonts w:cs="Traditional Arabic"/>
          <w:color w:val="552B2B"/>
          <w:sz w:val="30"/>
          <w:szCs w:val="30"/>
          <w:rtl/>
        </w:rPr>
      </w:pPr>
      <w:r>
        <w:rPr>
          <w:rFonts w:cs="Traditional Arabic" w:hint="cs"/>
          <w:color w:val="552B2B"/>
          <w:sz w:val="30"/>
          <w:szCs w:val="30"/>
          <w:rtl/>
        </w:rPr>
        <w:t>تصنيف غرر الحكم و درر الكلم / 381 / مواعظ متفرقة ..... ص : 381</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8656 مَنْ لَمْ تُقَوِّمْهُ الْكَرَامَةُ قَوَّمَتْهُ </w:t>
      </w:r>
      <w:r>
        <w:rPr>
          <w:rFonts w:cs="Traditional Arabic" w:hint="cs"/>
          <w:color w:val="D30000"/>
          <w:sz w:val="30"/>
          <w:szCs w:val="30"/>
          <w:rtl/>
        </w:rPr>
        <w:t>الْإِهَانَةُ</w:t>
      </w:r>
      <w:r>
        <w:rPr>
          <w:rFonts w:cs="Traditional Arabic" w:hint="cs"/>
          <w:color w:val="242887"/>
          <w:sz w:val="30"/>
          <w:szCs w:val="30"/>
          <w:rtl/>
        </w:rPr>
        <w:t xml:space="preserve"> (249/ 5).</w:t>
      </w:r>
    </w:p>
    <w:p w:rsidR="00724146" w:rsidRDefault="00724146" w:rsidP="00724146">
      <w:pPr>
        <w:rPr>
          <w:rFonts w:cs="Traditional Arabic"/>
          <w:color w:val="552B2B"/>
          <w:sz w:val="30"/>
          <w:szCs w:val="30"/>
          <w:rtl/>
        </w:rPr>
      </w:pPr>
      <w:r>
        <w:rPr>
          <w:rFonts w:cs="Traditional Arabic" w:hint="cs"/>
          <w:color w:val="552B2B"/>
          <w:sz w:val="30"/>
          <w:szCs w:val="30"/>
          <w:rtl/>
        </w:rPr>
        <w:t>تصنيف غرر الحكم و درر الكلم / 482 / متفرقات اجتماعي ..... ص : 478</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11122 مَنْ لَمْ تُصْلِحْهُ الْكَرَامَةُ أَصْلَحَتْهُ </w:t>
      </w:r>
      <w:r>
        <w:rPr>
          <w:rFonts w:cs="Traditional Arabic" w:hint="cs"/>
          <w:color w:val="D30000"/>
          <w:sz w:val="30"/>
          <w:szCs w:val="30"/>
          <w:rtl/>
        </w:rPr>
        <w:t>الْإِهَانَةُ</w:t>
      </w:r>
      <w:r>
        <w:rPr>
          <w:rFonts w:cs="Traditional Arabic" w:hint="cs"/>
          <w:color w:val="242887"/>
          <w:sz w:val="30"/>
          <w:szCs w:val="30"/>
          <w:rtl/>
        </w:rPr>
        <w:t xml:space="preserve"> (437/ 5).</w:t>
      </w:r>
    </w:p>
    <w:p w:rsidR="00724146" w:rsidRDefault="00724146" w:rsidP="00724146">
      <w:pPr>
        <w:rPr>
          <w:rFonts w:cs="Traditional Arabic"/>
          <w:color w:val="552B2B"/>
          <w:sz w:val="30"/>
          <w:szCs w:val="30"/>
          <w:rtl/>
        </w:rPr>
      </w:pPr>
      <w:r>
        <w:rPr>
          <w:rFonts w:cs="Traditional Arabic" w:hint="cs"/>
          <w:color w:val="552B2B"/>
          <w:sz w:val="30"/>
          <w:szCs w:val="30"/>
          <w:rtl/>
        </w:rPr>
        <w:t>جامع الأخبار(للشعيري) / 124 / الفصل الثاني و الثمانون في عشرين خصلة تورث الفقر</w:t>
      </w:r>
    </w:p>
    <w:p w:rsidR="00724146" w:rsidRDefault="00724146" w:rsidP="00724146">
      <w:pPr>
        <w:pStyle w:val="NormalWeb"/>
        <w:bidi/>
        <w:rPr>
          <w:rFonts w:cs="Traditional Arabic"/>
          <w:color w:val="552B2B"/>
          <w:sz w:val="30"/>
          <w:szCs w:val="30"/>
          <w:rtl/>
        </w:rPr>
      </w:pPr>
      <w:r>
        <w:rPr>
          <w:rFonts w:cs="Traditional Arabic" w:hint="cs"/>
          <w:color w:val="780000"/>
          <w:sz w:val="30"/>
          <w:szCs w:val="30"/>
          <w:rtl/>
        </w:rPr>
        <w:t>قَالَ النَّبِيُّ ص‏</w:t>
      </w:r>
      <w:r>
        <w:rPr>
          <w:rFonts w:cs="Traditional Arabic" w:hint="cs"/>
          <w:color w:val="242887"/>
          <w:sz w:val="30"/>
          <w:szCs w:val="30"/>
          <w:rtl/>
        </w:rPr>
        <w:t xml:space="preserve"> عِشْرُونَ خَصْلَةً تُورِثُ الْفَقْرَ أَوَّلُهُ الْقِيَامُ مِنَ الْفِرَاشِ لِلْبَوْلِ عُرْيَاناً وَ الْأَكْلُ جُنُباً وَ تَرْكُ غَسْلِ الْيَدَيْنِ عِنْدَ الْأَكْلِ وَ </w:t>
      </w:r>
      <w:r>
        <w:rPr>
          <w:rFonts w:cs="Traditional Arabic" w:hint="cs"/>
          <w:color w:val="D30000"/>
          <w:sz w:val="30"/>
          <w:szCs w:val="30"/>
          <w:rtl/>
        </w:rPr>
        <w:t>إِهَانَةُ</w:t>
      </w:r>
      <w:r>
        <w:rPr>
          <w:rFonts w:cs="Traditional Arabic" w:hint="cs"/>
          <w:color w:val="242887"/>
          <w:sz w:val="30"/>
          <w:szCs w:val="30"/>
          <w:rtl/>
        </w:rPr>
        <w:t xml:space="preserve"> الْكِسْرَةِ مِنَ الْخُبْزِ وَ إِحْرَاقُ الثُّومِ وَ الْبَصَلِ وَ الْقُعُودُ عَلَى أُسْكُفَّةِ الْبَيْتِ وَ كَنْسُ الْبَيْتِ بِاللَّيْلِ وَ بِالثَّوْبِ وَ غَسْلُ الْأَعْضَاءِ فِي مَوْضِعِ الِاسْتِنْجَاءِ وَ مَسْحُ الْأَعْضَاءِ الْمَغْسُولَةِ بِالْمِنْدِيلِ وَ الْكُمِّ وَ وَضْعُ الْقِصَاعِ وَ الْأَوَانِي غَيْرَ مَغْسُولَةٍ وَ وَضْعُ أَوَانِي الْمَاءِ غَيْرَ مُغَطَّاةِ الرُّءُوسِ وَ تَرْكُ بُيُوتِ الْعَنْكَبُوتِ فِي الْمَنْزِلِ وَ اسْتِخْفَافُ الصَّلَاةِ وَ تَعْجِيلُ الْخُرُوجِ مِنَ الْمَسْجِدِ وَ الْبُكُورُ إِلَى السُّوقِ وَ تَأْخِيرُ الرُّجُوعِ عَنْهُ إِلَى الْعِشَاءِ وَ شِرَاءُ الْخُبْزِ مِنَ الْفُقَرَاءِ وَ اللَّعْنُ عَلَى الْأَوْلَادِ وَ الْكَذِبُ وَ خِيَاطَةُ الثَّوْبِ عَلَى الْبَدَنِ وَ إِطْفَاءُ السِّرَاجِ بِالنَّفَسِ‏</w:t>
      </w:r>
      <w:r>
        <w:rPr>
          <w:rFonts w:cs="Traditional Arabic" w:hint="cs"/>
          <w:color w:val="780000"/>
          <w:sz w:val="30"/>
          <w:szCs w:val="30"/>
          <w:rtl/>
        </w:rPr>
        <w:t xml:space="preserve"> وَ فِي خَبَرٍ آخَرَ</w:t>
      </w:r>
      <w:r>
        <w:rPr>
          <w:rFonts w:cs="Traditional Arabic" w:hint="cs"/>
          <w:color w:val="242887"/>
          <w:sz w:val="30"/>
          <w:szCs w:val="30"/>
          <w:rtl/>
        </w:rPr>
        <w:t xml:space="preserve"> وَ الْبَوْلُ فِي الْحَمَّامِ وَ الْأَكْلُ عَلَى الْجُثَى وَ التَّخَلُّلُ بِالطَّرْفَاءِ وَ النَّوْمُ بَيْنَ الْعِشَاءَيْنِ وَ النَّوْمُ قَبْلَ طُلُوعِ الشَّمْسِ وَ رَدُّ السَّائِلِ الذَّكَرِ بِاللَّيْلِ وَ كَثْرَةُ الِاسْتِمَاعِ إِلَى الْغِنَاءِ وَ اعْتِيَادُ الْكَذِبِ وَ تَرْكُ التَّقْدِيرِ فِي الْمَعِيشَةِ وَ التَّمَشُّطُ مِنْ قِيَامٍ وَ الْيَمِينُ الْفَاجِرَةُ وَ قَطِيعَةُ الرَّحِمِ ثُمَّ قَالَ ع أَ لَا أُنَبِّئُكُمْ بَعْدَ ذَلِكَ بِمَا يَزِيدُ فِي الرِّزْقِ قَالُوا بَلَى يَا أَمِيرَ الْمُؤْمِنِينَ قَالَ الْجَمْعُ بَيْنَ الصَّلَاتَيْنِ يَزِيدُ فِي الرِّزْقِ وَ التَّعْقِيبُ بَعْدَ الْغَدَاةِ يَزِيدُ فِي الرِّزْقِ وَ بَعْدَ الْعَصْرِ يَزِيدُ فِي الرِّزْقِ وَ صِلَةُ الرَّحِمِ يَزِيدُ فِي الرِّزْقِ وَ كَشْحُ الْغِنَاءِ يَزِيدُ فِي الرِّزْقِ وَ أَدَاءُ الْأَمَانَةِ يَزِيدُ فِي الرِّزْقِ وَ الِاسْتِغْفَارُ يَزِيدُ فِي الرِّزْقِ وَ مُوَاسَاةُ الْأَخِ فِي اللَّهِ يَزِيدُ فِي الرِّزْقِ وَ الْبُكُورُ فِي طَلَبِ الرِّزْقِ يَزِيدُ فِي الرِّزْقِ وَ قَوْلُ الْحَقِّ يَزِيدُ فِي الرِّزْقِ وَ إِجَابَةُ الْمُؤَذِّنِ يَزِيدُ فِي الرِّزْقِ وَ تَرْكُ الْكَلَامِ فِي الْخَلَاءِ يَزِيدُ فِي الرِّزْقِ وَ تَرْكُ الْحِرْصِ يَزِيدُ فِي الرِّزْقِ وَ شُكْرُ الْمُنْعِمِ يَزِيدُ فِي الرِّزْقِ وَ اجْتِنَابُ الْيَمِينِ الْكَاذِبَةِ يَزِيدُ فِي الرِّزْقِ وَ الْوُضُوءُ قَبْلَ‏</w:t>
      </w:r>
    </w:p>
    <w:p w:rsidR="00724146" w:rsidRDefault="00724146" w:rsidP="00724146">
      <w:pPr>
        <w:rPr>
          <w:rFonts w:cs="Traditional Arabic"/>
          <w:color w:val="552B2B"/>
          <w:sz w:val="30"/>
          <w:szCs w:val="30"/>
          <w:rtl/>
        </w:rPr>
      </w:pPr>
      <w:r>
        <w:rPr>
          <w:rFonts w:cs="Traditional Arabic" w:hint="cs"/>
          <w:color w:val="552B2B"/>
          <w:sz w:val="30"/>
          <w:szCs w:val="30"/>
          <w:rtl/>
        </w:rPr>
        <w:t>فقه القرآن / ج‏1 / 255 / [سورة التوبة(9): آية 29] ..... ص : 254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شرعية عن حق مخصوص يؤخذ من أهل الكتاب ليقروا على دينهم كما أن المأخوذ من أموال المسلمين على جهة الطهر يسمى زكاة و كلاهما اسم شرعي. و المعنى أن ذلك إذا أدوه أغنى عنهم لاجتزاء للمؤمنين لهم منهم و الإبقاء به على دمائهم مأخوذة من قولهم هذا الشي‏ء يجزي عن فلان أي يغني عنه و يكفي. و قد طعن الدهرية في أمر الجزية و أخذها و إبقاء العاصي على كفره لهذا النفع اليسير من جهته فكأنه إجازة الكفر لأجل الرشوة المأخوذة من أهل الذمة. الجواب لم تؤخذ الجزية للرضا بالكفر و فيه وجه حسن و هو أن إبقاءه أحسن في العقل من قبله لأن الفرض بتكليفه نفعه و هو ما دام حيا فعلى حد الرجاء من التوبة و الإيمان بأن يتذكر ما غفل عنه و إذا قتل فقد انقطع الرجاء و هم أهل الكتاب يوحدون الله باللسان بخلاف الكافر الحربي فإن الحكمة تقتضي قتله إلا أن يسلم و إذا أخذ الجزية من هؤلاء و بقوا ربما يكون سببا للإيمان و ذو النفس الدنية ربما يفادي من ذهاب المال عنه الدخول في الدين و فيه منفعة المؤمنين جملة و على أهل الذمة </w:t>
      </w:r>
      <w:r>
        <w:rPr>
          <w:rFonts w:cs="Traditional Arabic" w:hint="cs"/>
          <w:color w:val="D30000"/>
          <w:sz w:val="30"/>
          <w:szCs w:val="30"/>
          <w:rtl/>
        </w:rPr>
        <w:t>إهانة</w:t>
      </w:r>
      <w:r>
        <w:rPr>
          <w:rFonts w:cs="Traditional Arabic" w:hint="cs"/>
          <w:color w:val="000000"/>
          <w:sz w:val="30"/>
          <w:szCs w:val="30"/>
          <w:rtl/>
        </w:rPr>
        <w:t xml:space="preserve"> فالطعن ساقط.</w:t>
      </w:r>
    </w:p>
    <w:p w:rsidR="00724146" w:rsidRDefault="00724146" w:rsidP="00724146">
      <w:pPr>
        <w:rPr>
          <w:rFonts w:cs="Traditional Arabic"/>
          <w:color w:val="552B2B"/>
          <w:sz w:val="30"/>
          <w:szCs w:val="30"/>
          <w:rtl/>
        </w:rPr>
      </w:pPr>
      <w:r>
        <w:rPr>
          <w:rFonts w:cs="Traditional Arabic" w:hint="cs"/>
          <w:color w:val="552B2B"/>
          <w:sz w:val="30"/>
          <w:szCs w:val="30"/>
          <w:rtl/>
        </w:rPr>
        <w:t>متشابه القرآن و مختلفه (لابن شهر آشوب) / ج‏1 / 210 / [سورة الحجر(15): آية 32] ..... ص : 210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قوله سبحانه‏</w:t>
      </w:r>
      <w:r>
        <w:rPr>
          <w:rFonts w:cs="Traditional Arabic" w:hint="cs"/>
          <w:color w:val="006A0F"/>
          <w:sz w:val="30"/>
          <w:szCs w:val="30"/>
          <w:rtl/>
        </w:rPr>
        <w:t xml:space="preserve"> يا إِبْلِيسُ ما لَكَ أَلَّا تَكُونَ مَعَ السَّاجِدِينَ‏</w:t>
      </w:r>
      <w:r>
        <w:rPr>
          <w:rFonts w:cs="Traditional Arabic" w:hint="cs"/>
          <w:color w:val="000000"/>
          <w:sz w:val="30"/>
          <w:szCs w:val="30"/>
          <w:rtl/>
        </w:rPr>
        <w:t xml:space="preserve"> اختلفوا في كيفية هذا الخطاب فقال الجبائي قال الله تعالى له ذلك على لسان بعض رسله و هو الأليق لأنه لا يصح أن يكلمه الله بلا واسطة في زمان التكليف و قال آخرون كلمه بالإنكار عليه و </w:t>
      </w:r>
      <w:r>
        <w:rPr>
          <w:rFonts w:cs="Traditional Arabic" w:hint="cs"/>
          <w:color w:val="D30000"/>
          <w:sz w:val="30"/>
          <w:szCs w:val="30"/>
          <w:rtl/>
        </w:rPr>
        <w:t>الإهانة</w:t>
      </w:r>
      <w:r>
        <w:rPr>
          <w:rFonts w:cs="Traditional Arabic" w:hint="cs"/>
          <w:color w:val="000000"/>
          <w:sz w:val="30"/>
          <w:szCs w:val="30"/>
          <w:rtl/>
        </w:rPr>
        <w:t xml:space="preserve"> له كما قال‏</w:t>
      </w:r>
      <w:r>
        <w:rPr>
          <w:rFonts w:cs="Traditional Arabic" w:hint="cs"/>
          <w:color w:val="006A0F"/>
          <w:sz w:val="30"/>
          <w:szCs w:val="30"/>
          <w:rtl/>
        </w:rPr>
        <w:t xml:space="preserve"> اخْسَؤُا فِيها وَ لا تُكَلِّمُونِ‏</w:t>
      </w:r>
      <w:r>
        <w:rPr>
          <w:rFonts w:cs="Traditional Arabic" w:hint="cs"/>
          <w:color w:val="000000"/>
          <w:sz w:val="30"/>
          <w:szCs w:val="30"/>
          <w:rtl/>
        </w:rPr>
        <w:t xml:space="preserve"> و هذا ينبغي أن يكون حكاية عما يقول له في الآخرة فقال إبليس مجيبا لهذا الكلام ما كنت بالذي أسجد</w:t>
      </w:r>
      <w:r>
        <w:rPr>
          <w:rFonts w:cs="Traditional Arabic" w:hint="cs"/>
          <w:color w:val="006A0F"/>
          <w:sz w:val="30"/>
          <w:szCs w:val="30"/>
          <w:rtl/>
        </w:rPr>
        <w:t xml:space="preserve"> لِبَشَرٍ خَلَقْتَهُ مِنْ صَلْصالٍ مِنْ حَمَإٍ مَسْنُونٍ‏</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متشابه القرآن و مختلفه (لابن شهر آشوب) / ج‏1 / 212 / [سورة البقرة(2): آية 38] ..... ص : 212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قوله سبحانه‏</w:t>
      </w:r>
      <w:r>
        <w:rPr>
          <w:rFonts w:cs="Traditional Arabic" w:hint="cs"/>
          <w:color w:val="006A0F"/>
          <w:sz w:val="30"/>
          <w:szCs w:val="30"/>
          <w:rtl/>
        </w:rPr>
        <w:t xml:space="preserve"> اهْبِطُوا مِنْها</w:t>
      </w:r>
      <w:r>
        <w:rPr>
          <w:rFonts w:cs="Traditional Arabic" w:hint="cs"/>
          <w:color w:val="000000"/>
          <w:sz w:val="30"/>
          <w:szCs w:val="30"/>
          <w:rtl/>
        </w:rPr>
        <w:t xml:space="preserve"> على سبيل المصلحة لا </w:t>
      </w:r>
      <w:r>
        <w:rPr>
          <w:rFonts w:cs="Traditional Arabic" w:hint="cs"/>
          <w:color w:val="D30000"/>
          <w:sz w:val="30"/>
          <w:szCs w:val="30"/>
          <w:rtl/>
        </w:rPr>
        <w:t>الإهانة</w:t>
      </w:r>
      <w:r>
        <w:rPr>
          <w:rFonts w:cs="Traditional Arabic" w:hint="cs"/>
          <w:color w:val="000000"/>
          <w:sz w:val="30"/>
          <w:szCs w:val="30"/>
          <w:rtl/>
        </w:rPr>
        <w:t xml:space="preserve"> و الهبوط هو النزول من‏</w:t>
      </w:r>
    </w:p>
    <w:p w:rsidR="00724146" w:rsidRDefault="00724146" w:rsidP="00724146">
      <w:pPr>
        <w:rPr>
          <w:rFonts w:cs="Traditional Arabic"/>
          <w:color w:val="552B2B"/>
          <w:sz w:val="30"/>
          <w:szCs w:val="30"/>
          <w:rtl/>
        </w:rPr>
      </w:pPr>
      <w:r>
        <w:rPr>
          <w:rFonts w:cs="Traditional Arabic" w:hint="cs"/>
          <w:color w:val="552B2B"/>
          <w:sz w:val="30"/>
          <w:szCs w:val="30"/>
          <w:rtl/>
        </w:rPr>
        <w:t>متشابه القرآن و مختلفه (لابن شهر آشوب) / ج‏1 / 213 / [سورة البقرة(2): آية 36] ..... ص : 213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قوله سبحانه‏</w:t>
      </w:r>
      <w:r>
        <w:rPr>
          <w:rFonts w:cs="Traditional Arabic" w:hint="cs"/>
          <w:color w:val="006A0F"/>
          <w:sz w:val="30"/>
          <w:szCs w:val="30"/>
          <w:rtl/>
        </w:rPr>
        <w:t xml:space="preserve"> فَأَخْرَجَهُما مِمَّا كانا فِيهِ‏</w:t>
      </w:r>
      <w:r>
        <w:rPr>
          <w:rFonts w:cs="Traditional Arabic" w:hint="cs"/>
          <w:color w:val="000000"/>
          <w:sz w:val="30"/>
          <w:szCs w:val="30"/>
          <w:rtl/>
        </w:rPr>
        <w:t>-</w:t>
      </w:r>
      <w:r>
        <w:rPr>
          <w:rFonts w:cs="Traditional Arabic" w:hint="cs"/>
          <w:color w:val="006A0F"/>
          <w:sz w:val="30"/>
          <w:szCs w:val="30"/>
          <w:rtl/>
        </w:rPr>
        <w:t xml:space="preserve"> فَبَدَتْ لَهُما سَوْآتُهُما ما وُورِيَ عَنْهُما مِنْ سَوْآتِهِما</w:t>
      </w:r>
      <w:r>
        <w:rPr>
          <w:rFonts w:cs="Traditional Arabic" w:hint="cs"/>
          <w:color w:val="000000"/>
          <w:sz w:val="30"/>
          <w:szCs w:val="30"/>
          <w:rtl/>
        </w:rPr>
        <w:t xml:space="preserve"> نفس الإخراج و تقليب اللباس لا يكون عقابا لأن العقوبة هي الضرر و الألم الواقعان على سبيل الاستخفاف و </w:t>
      </w:r>
      <w:r>
        <w:rPr>
          <w:rFonts w:cs="Traditional Arabic" w:hint="cs"/>
          <w:color w:val="D30000"/>
          <w:sz w:val="30"/>
          <w:szCs w:val="30"/>
          <w:rtl/>
        </w:rPr>
        <w:t>الإهانة</w:t>
      </w:r>
      <w:r>
        <w:rPr>
          <w:rFonts w:cs="Traditional Arabic" w:hint="cs"/>
          <w:color w:val="000000"/>
          <w:sz w:val="30"/>
          <w:szCs w:val="30"/>
          <w:rtl/>
        </w:rPr>
        <w:t xml:space="preserve"> و من تعبد الله تعالى فيه بنهاية التعظيم لا يكون منا و منه تعالى الاستخفاف و </w:t>
      </w:r>
      <w:r>
        <w:rPr>
          <w:rFonts w:cs="Traditional Arabic" w:hint="cs"/>
          <w:color w:val="D30000"/>
          <w:sz w:val="30"/>
          <w:szCs w:val="30"/>
          <w:rtl/>
        </w:rPr>
        <w:t>الإهانة</w:t>
      </w:r>
      <w:r>
        <w:rPr>
          <w:rFonts w:cs="Traditional Arabic" w:hint="cs"/>
          <w:color w:val="000000"/>
          <w:sz w:val="30"/>
          <w:szCs w:val="30"/>
          <w:rtl/>
        </w:rPr>
        <w:t xml:space="preserve"> و أي نفس تسكن إلى أن والديها مستخف مهان‏</w:t>
      </w:r>
    </w:p>
    <w:p w:rsidR="00724146" w:rsidRDefault="00724146" w:rsidP="00724146">
      <w:pPr>
        <w:rPr>
          <w:rFonts w:cs="Traditional Arabic"/>
          <w:color w:val="552B2B"/>
          <w:sz w:val="30"/>
          <w:szCs w:val="30"/>
          <w:rtl/>
        </w:rPr>
      </w:pPr>
      <w:r>
        <w:rPr>
          <w:rFonts w:cs="Traditional Arabic" w:hint="cs"/>
          <w:color w:val="552B2B"/>
          <w:sz w:val="30"/>
          <w:szCs w:val="30"/>
          <w:rtl/>
        </w:rPr>
        <w:t>مناقب آل أبي طالب عليهم السلام (لابن شهرآشوب) / ج‏3 / 24 / فصل في قصة يوم الغدير ..... ص : 20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في هذه الآية خمس بشارات إكمال الدين و إتمام النعمة و رضى الرحمن و </w:t>
      </w:r>
      <w:r>
        <w:rPr>
          <w:rFonts w:cs="Traditional Arabic" w:hint="cs"/>
          <w:color w:val="D30000"/>
          <w:sz w:val="30"/>
          <w:szCs w:val="30"/>
          <w:rtl/>
        </w:rPr>
        <w:t>إهانة</w:t>
      </w:r>
      <w:r>
        <w:rPr>
          <w:rFonts w:cs="Traditional Arabic" w:hint="cs"/>
          <w:color w:val="000000"/>
          <w:sz w:val="30"/>
          <w:szCs w:val="30"/>
          <w:rtl/>
        </w:rPr>
        <w:t xml:space="preserve"> الشيطان و بأس الجاحدين قوله تعالى‏</w:t>
      </w:r>
      <w:r>
        <w:rPr>
          <w:rFonts w:cs="Traditional Arabic" w:hint="cs"/>
          <w:color w:val="006A0F"/>
          <w:sz w:val="30"/>
          <w:szCs w:val="30"/>
          <w:rtl/>
        </w:rPr>
        <w:t xml:space="preserve"> الْيَوْمَ يَئِسَ الَّذِينَ كَفَرُوا مِنْ دِينِكُمْ‏</w:t>
      </w:r>
      <w:r>
        <w:rPr>
          <w:rFonts w:cs="Traditional Arabic" w:hint="cs"/>
          <w:color w:val="000000"/>
          <w:sz w:val="30"/>
          <w:szCs w:val="30"/>
          <w:rtl/>
        </w:rPr>
        <w:t xml:space="preserve"> وَ عِيدِ الْمُؤْمِنِينَ‏</w:t>
      </w:r>
    </w:p>
    <w:p w:rsidR="00724146" w:rsidRDefault="00724146" w:rsidP="00724146">
      <w:pPr>
        <w:rPr>
          <w:rFonts w:cs="Traditional Arabic"/>
          <w:color w:val="552B2B"/>
          <w:sz w:val="30"/>
          <w:szCs w:val="30"/>
          <w:rtl/>
        </w:rPr>
      </w:pPr>
      <w:r>
        <w:rPr>
          <w:rFonts w:cs="Traditional Arabic" w:hint="cs"/>
          <w:color w:val="552B2B"/>
          <w:sz w:val="30"/>
          <w:szCs w:val="30"/>
          <w:rtl/>
        </w:rPr>
        <w:t>الإحتجاج على أهل اللجاج (للطبرسي) / ج‏2 / 458 / احتجاج أبي محمد الحسن بن علي العسكري ع في أنواع شتى من علوم الدين ..... ص : 455</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بِالْبِرِّ وَ الْإِحْسَانِ عَلَى مَنْ تَعَصَّبُوا لَهُ وَ إِنْ كَانَ لِلْإِذْلَالِ وَ </w:t>
      </w:r>
      <w:r>
        <w:rPr>
          <w:rFonts w:cs="Traditional Arabic" w:hint="cs"/>
          <w:color w:val="D30000"/>
          <w:sz w:val="30"/>
          <w:szCs w:val="30"/>
          <w:rtl/>
        </w:rPr>
        <w:t>الْإِهَانَةِ</w:t>
      </w:r>
      <w:r>
        <w:rPr>
          <w:rFonts w:cs="Traditional Arabic" w:hint="cs"/>
          <w:color w:val="242887"/>
          <w:sz w:val="30"/>
          <w:szCs w:val="30"/>
          <w:rtl/>
        </w:rPr>
        <w:t xml:space="preserve"> مُسْتَحِقّاً فَمَنْ قَلَّدَ مِنْ عَوَامِّنَا مِثْلَ هَؤُلَاءِ الْفُقَهَاءِ فَهُمْ مِثْلُ الْيَهُودِ الَّذِينَ ذَمَّهُمُ اللَّهُ بِالتَّقْلِيدِ لِفَسَقَةِ فُقَهَائِهِمْ فَأَمَّا مَنْ كَانَ مِنَ الْفُقَهَاءِ صَائِناً لِنَفْسِهِ حَافِظاً لِدِينِهِ مُخَالِفاً عَلَى هَوَاهُ مُطِيعاً لِأَمْرِ مَوْلَاهُ فَلِلْعَوَامِّ أَنْ يُقَلِّدُوهُ وَ ذَلِكَ لَا يَكُونُ إِلَّا بَعْضَ فُقَهَاءِ الشِّيعَةِ لَا جَمِيعَهُمْ فَإِنَّهُ مَنْ رَكِبَ مِنَ الْقَبَائِحِ وَ الْفَوَاحِشِ مَرَاكِبَ فَسَقَةِ الْعَامَّةِ فَلَا تَقْبَلُوا مِنَّا عَنْهُ شَيْئاً وَ لَا كَرَامَةَ وَ إِنَّمَا كَثُرَ التَّخْلِيطُ فِيمَا يُحْتَمَلُ عَنَّا أَهْلَ الْبَيْتِ لِذَلِكَ لِأَنَّ الْفَسَقَةَ يَتَحَمَّلُونَ عَنَّا فَيُحَرِّفُونَهُ بِأَسْرِهِ بِجَهْلِهِمْ وَ يَضَعُونَ الْأَشْيَاءَ عَلَى غَيْرِ وَجْهِهَا لِقِلَّةِ مَعْرِفَتِهِمْ وَ آخَرُونَ يَتَعَمَّدُونَ الْكَذِبَ عَلَيْنَا لِيَجُرُّوا مِنْ عَرَضِ الدُّنْيَا مَا هُوَ زَادُهُمْ إِلَى نَارِ جَهَنَّمَ وَ مِنْهُمْ قَوْمٌ نُصَّابٌ لَا يَقْدِرُونَ عَلَى الْقَدْحِ فِينَا يَتَعَلَّمُونَ بَعْضَ عُلُومِنَا الصَّحِيحَةِ فَيَتَوَجَّهُونَ بِهِ عِنْدَ شِيعَتِنَا وَ يَنْتَقِصُونَ بِنَا عِنْدَ نُصَّابِنَا ثُمَّ يُضِيفُونَ إِلَيْهِ أَضْعَافَهُ وَ أَضْعَافَ أَضْعَافِهِ مِنَ الْأَكَاذِيبِ عَلَيْنَا الَّتِي نَحْنُ بِرَاءٌ مِنْهَا فَيَتَقَبَّلُهُ الْمُسْتَسْلِمُونَ مِنْ شِيعَتِنَا عَلَى أَنَّهُ مِنْ عُلُومِنَا فَضَلُّوا وَ أَضَلُّوا وَ هُمْ أَضَرُّ عَلَى ضُعَفَاءِ شِيعَتِنَا مِنْ جَيْشِ يَزِيدَ عَلَى الْحُسَيْنِ بْنِ عَلِيٍّ ع وَ أَصْحَابِهِ فَإِنَّهُمْ يَسْلُبُونَهُمُ الْأَرْوَاحَ وَ الْأَمْوَالَ وَ هَؤُلَاءِ عُلَمَاءُ السَّوْءِ النَّاصِبُونَ الْمُتَشَبِّهُونَ بِأَنَّهُمْ لَنَا مُوَالُونَ وَ لِأَعْدَائِنَا مُعَادُونَ وَ يُدْخِلُونَ الشَّكَّ وَ الشُّبْهَةَ عَلَى ضُعَفَاءِ شِيعَتِنَا فَيُضِلُّونَهُمْ وَ يَمْنَعُونَهُمْ عَنْ قَصْدِ الْحَقِّ الْمُصِيبِ لَا جَرَمَ أَنَّ مَنْ عَلِمَ اللَّهُ مِنْ قَلْبِهِ مِنْ هَؤُلَاءِ الْقَوْمِ أَنَّهُ لَا يُرِيدُ إِلَّا صِيَانَةَ دِينِهِ وَ تَعْظِيمَ وَلِيِّهِ لَمْ يَتْرُكْهُ فِي يَدِ هَذَا الْمُتَلَبِّسِ الْكَافِرِ- وَ لَكِنَّهُ يُقَيِّضُ لَهُ مُؤْمِناً يَقِفُ بِهِ عَلَى الصَّوَابِ ثُمَّ يُوَفِّقُهُ اللَّهُ لِلْقَبُولِ مِنْهُ فَيَجْمَعُ اللَّهُ لَهُ بِذَلِكَ خَيْرَ الدُّنْيَا وَ الْآخِرَةِ وَ يَجْمَعُ عَلَى مَنْ أَضَلَّهُ لَعْناً فِي الدُّنْيَا وَ عَذَابَ الْآخِرَةِ ثُمَّ قَالَ قَالَ رَسُولُ اللَّهِ أَشْرَارُ عُلَمَاءِ أُمَّتِنَا الْمُضِلُّونَ عَنَّا الْقَاطِعُونَ لِلطُّرُقِ إِلَيْنَا الْمُسَمُّونَ أَضْدَادَنَا بِأَسْمَائِنَا الْمُلَقِّبُونَ أَنْدَادَنَا بِأَلْقَابِنَا يُصَلُّونَ عَلَيْهِمْ وَ هُمْ لِلَّعْنِ مُسْتَحِقُّونَ وَ يَلْعَنُونَّا وَ نَحْنُ بِكَرَامَاتِ اللَّهِ مَغْمُورُونَ وَ بِصَلَوَاتِ اللَّهِ وَ صَلَوَاتِ مَلَائِكَتِهِ الْمُقَرَّبِينَ عَلَيْنَا عَنْ صَلَوَاتِهِمْ مُسْتَغْنُونَ ثُمَّ قَالَ قِيلَ لِأَمِيرِ الْمُؤْمِنِينَ ع مَنْ خَيْرُ خَلْقِ اللَّهِ بَعْدَ أَئِمَّةِ الْهُدَى وَ مَصَابِيحِ الدُّجَى؟ قَالَ الْعُلَمَاءُ إِذَا صَلَحُوا قِيلَ فَمَنْ شِرَارُ خَلْقِ اللَّهِ بَعْدَ إِبْلِيسَ وَ فِرْعَوْنَ وَ نُمْرُودَ وَ بَعْدَ الْمُتَسَمِّينَ بِأَسْمَائِكُمْ وَ الْمُتَلَقِّبِينَ بِأَلْقَابِكُمْ- وَ الْآخِذِينَ لِأَمْكِنَتِكُمْ وَ الْمُتَأَمِّرِينَ فِي مَمَالِكِكُمْ-؟ قَالَ الْعُلَمَاءُ إِذَا فَسَدُوا هُمُ الْمُظْهِرُونَ لِلْأَبَاطِيلِ الْكَاتِمُونَ لِلْحَقَائِقِ وَ فِيهِمْ قَالَ اللَّهُ عَزَّ وَ جَلَ‏</w:t>
      </w:r>
      <w:r>
        <w:rPr>
          <w:rFonts w:cs="Traditional Arabic" w:hint="cs"/>
          <w:color w:val="006A0F"/>
          <w:sz w:val="30"/>
          <w:szCs w:val="30"/>
          <w:rtl/>
        </w:rPr>
        <w:t xml:space="preserve"> أُولئِكَ يَلْعَنُهُمُ اللَّهُ وَ يَلْعَنُهُمُ اللَّاعِنُونَ إِلَّا الَّذِينَ تابُوا</w:t>
      </w:r>
      <w:r>
        <w:rPr>
          <w:rFonts w:cs="Traditional Arabic" w:hint="cs"/>
          <w:color w:val="242887"/>
          <w:sz w:val="30"/>
          <w:szCs w:val="30"/>
          <w:rtl/>
        </w:rPr>
        <w:t xml:space="preserve"> الْآيَةَ.</w:t>
      </w:r>
    </w:p>
    <w:p w:rsidR="00724146" w:rsidRDefault="00724146" w:rsidP="00724146">
      <w:pPr>
        <w:rPr>
          <w:rFonts w:cs="Traditional Arabic"/>
          <w:color w:val="552B2B"/>
          <w:sz w:val="30"/>
          <w:szCs w:val="30"/>
          <w:rtl/>
        </w:rPr>
      </w:pPr>
      <w:r>
        <w:rPr>
          <w:rFonts w:cs="Traditional Arabic" w:hint="cs"/>
          <w:color w:val="552B2B"/>
          <w:sz w:val="30"/>
          <w:szCs w:val="30"/>
          <w:rtl/>
        </w:rPr>
        <w:t>السرائر الحاوي لتحرير الفتاوي (و المستطرفات) / ج‏3 / 529 / باب الحد في الفرية و ما يوجب التعزير و التأديب و ما يلحق بذلك من الاحكام ..... ص : 515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قد قلنا ان من قال لغيره يا فاسق و هو على ظاهر الإسلام و العدالة، وجب عليه التعزير، فان قال له ذلك و هو على ظاهر الفسق، فقد صدق عليه، و أجر في الاستخفاف به و </w:t>
      </w:r>
      <w:r>
        <w:rPr>
          <w:rFonts w:cs="Traditional Arabic" w:hint="cs"/>
          <w:color w:val="D30000"/>
          <w:sz w:val="30"/>
          <w:szCs w:val="30"/>
          <w:rtl/>
        </w:rPr>
        <w:t>الإهانة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 / 64 / 1: فمن خطبة له ع يذكر فيها ابتداء خلق السماء و الأرض و خلق آدم ..... ص : 57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لقائل أن يقول الذي سمعناه أن التعظيم يكون بالقول و الفعل و بترك القول و الفعل قالوا فمن قال لغيره يا عالم فقد عظمه و من قام لغيره فقد عظمه و من ترك مد رجله بحضرة غيره فقد عظمه و من كف غرب لسانه عن غيره فقد عظمه و كذلك الاستخفاف و </w:t>
      </w:r>
      <w:r>
        <w:rPr>
          <w:rFonts w:cs="Traditional Arabic" w:hint="cs"/>
          <w:color w:val="D30000"/>
          <w:sz w:val="30"/>
          <w:szCs w:val="30"/>
          <w:rtl/>
        </w:rPr>
        <w:t>الإهانة</w:t>
      </w:r>
      <w:r>
        <w:rPr>
          <w:rFonts w:cs="Traditional Arabic" w:hint="cs"/>
          <w:color w:val="000000"/>
          <w:sz w:val="30"/>
          <w:szCs w:val="30"/>
          <w:rtl/>
        </w:rPr>
        <w:t xml:space="preserve"> تكون بالقول و الفعل و بتركهما حسب ما قدمنا ذكره في التعظيم.</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ج‏5 / 142 / 62 و من خطبة له ع ..... ص : 140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أيضا فإن من شرط الثواب مقارنة التعظيم و التبجيل له من فاعل الثواب لأن تعظيم غير فاعل الثواب لا يؤثر و التعظيم لا يعلم إلا مع العلم بالقصد إلى التعظيم و يستحيل أن يعلموا قصده تعالى و لا يعلموه و القول في العقاب و كون الاستحقاق و </w:t>
      </w:r>
      <w:r>
        <w:rPr>
          <w:rFonts w:cs="Traditional Arabic" w:hint="cs"/>
          <w:color w:val="D30000"/>
          <w:sz w:val="30"/>
          <w:szCs w:val="30"/>
          <w:rtl/>
        </w:rPr>
        <w:t>الإهانة</w:t>
      </w:r>
      <w:r>
        <w:rPr>
          <w:rFonts w:cs="Traditional Arabic" w:hint="cs"/>
          <w:color w:val="000000"/>
          <w:sz w:val="30"/>
          <w:szCs w:val="30"/>
          <w:rtl/>
        </w:rPr>
        <w:t xml:space="preserve"> تقارنه تجري هذا المجرى.</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ج‏6 / 147 / 72 و من كلام له ع قاله لمروان بن الحكم بالبصرة ..... ص : 146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أحدهما أن يكون ذكر السبة </w:t>
      </w:r>
      <w:r>
        <w:rPr>
          <w:rFonts w:cs="Traditional Arabic" w:hint="cs"/>
          <w:color w:val="D30000"/>
          <w:sz w:val="30"/>
          <w:szCs w:val="30"/>
          <w:rtl/>
        </w:rPr>
        <w:t>إهانة</w:t>
      </w:r>
      <w:r>
        <w:rPr>
          <w:rFonts w:cs="Traditional Arabic" w:hint="cs"/>
          <w:color w:val="000000"/>
          <w:sz w:val="30"/>
          <w:szCs w:val="30"/>
          <w:rtl/>
        </w:rPr>
        <w:t xml:space="preserve"> له و غلظة عليه و العرب تسلك مثل ذلك في خطبها و كلامها قال المتوكل لأبي العيناء إلى متى تمدح الناس و تذمهم فقال ما أحسنوا و أساءوا ثم قال يا أمير المؤمنين إن الله تعالى رضي عن واحد فمدحه و سخط على آخر فهجاه و هجا أمه قال‏</w:t>
      </w:r>
      <w:r>
        <w:rPr>
          <w:rFonts w:cs="Traditional Arabic" w:hint="cs"/>
          <w:color w:val="006A0F"/>
          <w:sz w:val="30"/>
          <w:szCs w:val="30"/>
          <w:rtl/>
        </w:rPr>
        <w:t xml:space="preserve"> نِعْمَ الْعَبْدُ إِنَّهُ أَوَّابٌ‏</w:t>
      </w:r>
      <w:r>
        <w:rPr>
          <w:rFonts w:cs="Traditional Arabic" w:hint="cs"/>
          <w:color w:val="000000"/>
          <w:sz w:val="30"/>
          <w:szCs w:val="30"/>
          <w:rtl/>
        </w:rPr>
        <w:t xml:space="preserve"> و قال‏</w:t>
      </w:r>
      <w:r>
        <w:rPr>
          <w:rFonts w:cs="Traditional Arabic" w:hint="cs"/>
          <w:color w:val="006A0F"/>
          <w:sz w:val="30"/>
          <w:szCs w:val="30"/>
          <w:rtl/>
        </w:rPr>
        <w:t xml:space="preserve"> عُتُلٍّ بَعْدَ ذلِكَ زَنِيمٍ‏</w:t>
      </w:r>
      <w:r>
        <w:rPr>
          <w:rFonts w:cs="Traditional Arabic" w:hint="cs"/>
          <w:color w:val="000000"/>
          <w:sz w:val="30"/>
          <w:szCs w:val="30"/>
          <w:rtl/>
        </w:rPr>
        <w:t xml:space="preserve"> و الزنيم ولد الزنا.</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ج‏10 / 131 / 185 و من كلام له ع قاله للبرج بن مسهر الطائي ..... ص : 130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w:t>
      </w:r>
      <w:r>
        <w:rPr>
          <w:rFonts w:cs="Traditional Arabic" w:hint="cs"/>
          <w:color w:val="6D0033"/>
          <w:sz w:val="30"/>
          <w:szCs w:val="30"/>
          <w:rtl/>
        </w:rPr>
        <w:t xml:space="preserve"> نجم‏</w:t>
      </w:r>
      <w:r>
        <w:rPr>
          <w:rFonts w:cs="Traditional Arabic" w:hint="cs"/>
          <w:color w:val="000000"/>
          <w:sz w:val="30"/>
          <w:szCs w:val="30"/>
          <w:rtl/>
        </w:rPr>
        <w:t xml:space="preserve"> طلع أي طلع بلا شرف و لا شجاعة و لا قدم بل على غفلة كما ينبت‏</w:t>
      </w:r>
      <w:r>
        <w:rPr>
          <w:rFonts w:cs="Traditional Arabic" w:hint="cs"/>
          <w:color w:val="6D0033"/>
          <w:sz w:val="30"/>
          <w:szCs w:val="30"/>
          <w:rtl/>
        </w:rPr>
        <w:t xml:space="preserve"> قرن الماعز</w:t>
      </w:r>
      <w:r>
        <w:rPr>
          <w:rFonts w:cs="Traditional Arabic" w:hint="cs"/>
          <w:color w:val="000000"/>
          <w:sz w:val="30"/>
          <w:szCs w:val="30"/>
          <w:rtl/>
        </w:rPr>
        <w:t xml:space="preserve"> و هذا من باب البديع و هو أن يشبه الأمر يراد </w:t>
      </w:r>
      <w:r>
        <w:rPr>
          <w:rFonts w:cs="Traditional Arabic" w:hint="cs"/>
          <w:color w:val="D30000"/>
          <w:sz w:val="30"/>
          <w:szCs w:val="30"/>
          <w:rtl/>
        </w:rPr>
        <w:t>إهانته‏</w:t>
      </w:r>
      <w:r>
        <w:rPr>
          <w:rFonts w:cs="Traditional Arabic" w:hint="cs"/>
          <w:color w:val="000000"/>
          <w:sz w:val="30"/>
          <w:szCs w:val="30"/>
          <w:rtl/>
        </w:rPr>
        <w:t xml:space="preserve"> بالمهين و يشبه الأمر يراد إعظامه بالعظيم و لو كان قد تكلم في شأن ناجم يريد تعظيمه لقال نجم نجوم الكوكب من تحت الغمام نجوم نور الربيع من الأكمام و نحو ذلك‏</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ج‏12 / 206 / الطعن الثالث ..... ص : 205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أما قوله إنه كان لا يمتنع في الشرع أن يقام الحد على المجنون و تأوله الخبر المروي على أنه يقتضي زوال التكليف دون الأحكام فإن أراد أنه لا يمتنع في العقل أن يقام على المجنون ما هو من جنس الحد بغير استخفاف و لا </w:t>
      </w:r>
      <w:r>
        <w:rPr>
          <w:rFonts w:cs="Traditional Arabic" w:hint="cs"/>
          <w:color w:val="D30000"/>
          <w:sz w:val="30"/>
          <w:szCs w:val="30"/>
          <w:rtl/>
        </w:rPr>
        <w:t>إهانة</w:t>
      </w:r>
      <w:r>
        <w:rPr>
          <w:rFonts w:cs="Traditional Arabic" w:hint="cs"/>
          <w:color w:val="000000"/>
          <w:sz w:val="30"/>
          <w:szCs w:val="30"/>
          <w:rtl/>
        </w:rPr>
        <w:t xml:space="preserve"> فذلك صحيح كما يقام على التائب و أما الحد في الحقيقة و هو الذي تضمنه الاستخفاف و </w:t>
      </w:r>
      <w:r>
        <w:rPr>
          <w:rFonts w:cs="Traditional Arabic" w:hint="cs"/>
          <w:color w:val="D30000"/>
          <w:sz w:val="30"/>
          <w:szCs w:val="30"/>
          <w:rtl/>
        </w:rPr>
        <w:t>الإهانة</w:t>
      </w:r>
      <w:r>
        <w:rPr>
          <w:rFonts w:cs="Traditional Arabic" w:hint="cs"/>
          <w:color w:val="000000"/>
          <w:sz w:val="30"/>
          <w:szCs w:val="30"/>
          <w:rtl/>
        </w:rPr>
        <w:t xml:space="preserve"> فلا يجوز إلا على المكلفين و مستحقي العقاب و بالجنون قد أزيل التكليف فزال استحقاق العقاب الذي تبعه الحد.</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ج‏12 / 207 / الطعن الثالث ..... ص : 205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أما اعتراضه على قاضي القضاة في قوله لا يمتنع في الشرع أن ترجم المجنونة فلما اشتبه على عمر الأمر سأل غيره عنه بقوله إن أردت الحد الحقيقي فمعلوم و إن أردت ما هو جنس الحد فمسلم فليس بجيد لأن هذا إنما يكون طعنا على عمر بتقدير ثلاثة أمور أحدها أن يكون النبي ص قد قال أقيموا الحد على الزاني بهذا اللفظ أعني أن يكون في لفظ النص ذكر الحد و ثانيها أن يكون الحد في اللغة العربية أو في عرف الشرع الذي يتفاهمه الصحابة هو العقوبة المخصوصة التي يقارنها الاستخفاف و </w:t>
      </w:r>
      <w:r>
        <w:rPr>
          <w:rFonts w:cs="Traditional Arabic" w:hint="cs"/>
          <w:color w:val="D30000"/>
          <w:sz w:val="30"/>
          <w:szCs w:val="30"/>
          <w:rtl/>
        </w:rPr>
        <w:t>الإهانة</w:t>
      </w:r>
      <w:r>
        <w:rPr>
          <w:rFonts w:cs="Traditional Arabic" w:hint="cs"/>
          <w:color w:val="000000"/>
          <w:sz w:val="30"/>
          <w:szCs w:val="30"/>
          <w:rtl/>
        </w:rPr>
        <w:t xml:space="preserve"> و ثالثها ألا يصح </w:t>
      </w:r>
      <w:r>
        <w:rPr>
          <w:rFonts w:cs="Traditional Arabic" w:hint="cs"/>
          <w:color w:val="D30000"/>
          <w:sz w:val="30"/>
          <w:szCs w:val="30"/>
          <w:rtl/>
        </w:rPr>
        <w:t>إهانة</w:t>
      </w:r>
      <w:r>
        <w:rPr>
          <w:rFonts w:cs="Traditional Arabic" w:hint="cs"/>
          <w:color w:val="000000"/>
          <w:sz w:val="30"/>
          <w:szCs w:val="30"/>
          <w:rtl/>
        </w:rPr>
        <w:t xml:space="preserve"> المجنون و الاستخفاف به و أن يعلم عمر ذلك فإذا اجتمعت هذه الأمور الثلاثة ثم أمر عمر بأن يقام الحد على المجنونة فقد توجه الطعن و معلوم أنه لم تجتمع هذه الأمور الثلاثة فإنه ليس في القرآن و لا في السنة ذكر الحد بهذا اللفظ و لا الحد في اللغة العربية هو العقوبة التي يقارنها الاستخفاف و </w:t>
      </w:r>
      <w:r>
        <w:rPr>
          <w:rFonts w:cs="Traditional Arabic" w:hint="cs"/>
          <w:color w:val="D30000"/>
          <w:sz w:val="30"/>
          <w:szCs w:val="30"/>
          <w:rtl/>
        </w:rPr>
        <w:t>الإهانة</w:t>
      </w:r>
      <w:r>
        <w:rPr>
          <w:rFonts w:cs="Traditional Arabic" w:hint="cs"/>
          <w:color w:val="000000"/>
          <w:sz w:val="30"/>
          <w:szCs w:val="30"/>
          <w:rtl/>
        </w:rPr>
        <w:t xml:space="preserve"> و لا عرف الشرع و مواضعه الصحابة يشتمل على ذلك و إنما هذا شي‏ء استنبطه المتكلمون المتأخرون بأذهانهم و أفكارهم ثم بتقدير تسليم هذين المقامين لم قال إن المجنون‏</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ج‏12 / 208 / الطعن الثالث ..... ص : 205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لا يصح عليه الاستخفاف و </w:t>
      </w:r>
      <w:r>
        <w:rPr>
          <w:rFonts w:cs="Traditional Arabic" w:hint="cs"/>
          <w:color w:val="D30000"/>
          <w:sz w:val="30"/>
          <w:szCs w:val="30"/>
          <w:rtl/>
        </w:rPr>
        <w:t>الإهانة</w:t>
      </w:r>
      <w:r>
        <w:rPr>
          <w:rFonts w:cs="Traditional Arabic" w:hint="cs"/>
          <w:color w:val="000000"/>
          <w:sz w:val="30"/>
          <w:szCs w:val="30"/>
          <w:rtl/>
        </w:rPr>
        <w:t xml:space="preserve"> فمن الجائز أن يصح ذلك عليه و إن لم يتألم بالاستخفاف و </w:t>
      </w:r>
      <w:r>
        <w:rPr>
          <w:rFonts w:cs="Traditional Arabic" w:hint="cs"/>
          <w:color w:val="D30000"/>
          <w:sz w:val="30"/>
          <w:szCs w:val="30"/>
          <w:rtl/>
        </w:rPr>
        <w:t>الإهانة</w:t>
      </w:r>
      <w:r>
        <w:rPr>
          <w:rFonts w:cs="Traditional Arabic" w:hint="cs"/>
          <w:color w:val="000000"/>
          <w:sz w:val="30"/>
          <w:szCs w:val="30"/>
          <w:rtl/>
        </w:rPr>
        <w:t xml:space="preserve"> كما يتألم بالعقوبة و إذا صح عليه أن يألم بالعقوبة صح عليه أن يألم بالاستخفاف و </w:t>
      </w:r>
      <w:r>
        <w:rPr>
          <w:rFonts w:cs="Traditional Arabic" w:hint="cs"/>
          <w:color w:val="D30000"/>
          <w:sz w:val="30"/>
          <w:szCs w:val="30"/>
          <w:rtl/>
        </w:rPr>
        <w:t>الإهانة</w:t>
      </w:r>
      <w:r>
        <w:rPr>
          <w:rFonts w:cs="Traditional Arabic" w:hint="cs"/>
          <w:color w:val="000000"/>
          <w:sz w:val="30"/>
          <w:szCs w:val="30"/>
          <w:rtl/>
        </w:rPr>
        <w:t xml:space="preserve"> لأن الجنون لا يبلغ و إن عظم مبلغا يبطل تصور الإنسان </w:t>
      </w:r>
      <w:r>
        <w:rPr>
          <w:rFonts w:cs="Traditional Arabic" w:hint="cs"/>
          <w:color w:val="D30000"/>
          <w:sz w:val="30"/>
          <w:szCs w:val="30"/>
          <w:rtl/>
        </w:rPr>
        <w:t>لإهانته‏</w:t>
      </w:r>
      <w:r>
        <w:rPr>
          <w:rFonts w:cs="Traditional Arabic" w:hint="cs"/>
          <w:color w:val="000000"/>
          <w:sz w:val="30"/>
          <w:szCs w:val="30"/>
          <w:rtl/>
        </w:rPr>
        <w:t xml:space="preserve"> و لاستخفافه و بتقدير ألا يصح على المجنون الاستخفاف و </w:t>
      </w:r>
      <w:r>
        <w:rPr>
          <w:rFonts w:cs="Traditional Arabic" w:hint="cs"/>
          <w:color w:val="D30000"/>
          <w:sz w:val="30"/>
          <w:szCs w:val="30"/>
          <w:rtl/>
        </w:rPr>
        <w:t>الإهانة</w:t>
      </w:r>
      <w:r>
        <w:rPr>
          <w:rFonts w:cs="Traditional Arabic" w:hint="cs"/>
          <w:color w:val="000000"/>
          <w:sz w:val="30"/>
          <w:szCs w:val="30"/>
          <w:rtl/>
        </w:rPr>
        <w:t xml:space="preserve"> من أين لنا أن عمر علم أن ذلك لا يصح عليه فمن الممكن أن يكون ظن أن ذلك يصح عليه لأن هذا مقام اشتباه و التباس.</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ج‏13 / 223 / القول في إسلام أبي بكر و علي و خصائص كل منهما ..... ص : 215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قال أبو جعفر و قد تعلمون أن بعض الملوك ربما أحدثوا قولا أو دينا لهوى فيحملون الناس على ذلك حتى لا يعرفوا غيره كنحو ما أخذ الناس الحجاج بن يوسف بقراءة عثمان و ترك قراءة ابن مسعود و أبي بن كعب و توعد على ذلك بدون ما صنع هو و جبابرة بني أمية و طغاة مروان بولد علي ع و شيعته و إنما كان سلطانه نحو عشرين سنة فما مات الحجاج حتى اجتمع أهل العراق على قراءة عثمان و نشأ أبناؤهم و لا يعرفون غيرها لإمساك الآباء عنها و كف المعلمين عن تعليمها حتى لو قرأت عليهم قراءة عبد الله و أبي ما عرفوها و لظنوا بتأليفها الاستكراه و الاستهجان لإلف العادة و طول الجهالة لأنه إذا استولت على الرعية الغلبة و طالت عليهم أيام التسلط و شاعت فيهم المخافة و شملتهم التقية اتفقوا على التخاذل و التساكت فلا تزال الأيام تأخذ من بصائرهم و تنقص من ضمائرهم و تنقض من مرائرهم حتى تصير البدعة التي أحدثوها غامرة للسنة التي كانوا يعرفونها و لقد كان الحجاج و من ولاه كعبد الملك و الوليد و من كان قبلهما و بعدهما من فراعنة بني أمية على إخفاء محاسن علي ع و فضائله و فضائل ولده و شيعته و إسقاط أقدارهم أحرص منهم على إسقاط قراءة عبد الله و أبي لأن تلك القراءات لا تكون سببا لزوال ملكهم و فساد أمرهم و انكشاف حالهم و في اشتهار فضل علي ع و ولده و إظهار محاسنهم بوارهم و تسليط حكم الكتاب المنبوذ عليهم فحرصوا و اجتهدوا في إخفاء فضائله و حملوا الناس على كتمانها و سترها و أبى الله أن يزيد أمره و أمر ولده إلا استنارة و إشراقا و حبهم إلا شغفا و شدة و ذكرهم إلا انتشارا و كثرة و حجتهم إلا وضوحا و قوة و فضلهم إلا ظهورا و شأنهم إلا علوا و أقدارهم إلا إعظاما حتى أصبحوا </w:t>
      </w:r>
      <w:r>
        <w:rPr>
          <w:rFonts w:cs="Traditional Arabic" w:hint="cs"/>
          <w:color w:val="D30000"/>
          <w:sz w:val="30"/>
          <w:szCs w:val="30"/>
          <w:rtl/>
        </w:rPr>
        <w:t>بإهانتهم‏</w:t>
      </w:r>
      <w:r>
        <w:rPr>
          <w:rFonts w:cs="Traditional Arabic" w:hint="cs"/>
          <w:color w:val="000000"/>
          <w:sz w:val="30"/>
          <w:szCs w:val="30"/>
          <w:rtl/>
        </w:rPr>
        <w:t xml:space="preserve"> إياهم أعزاء و بإماتتهم ذكرهم أحياء و ما أرادوا به و بهم من الشر تحول خيرا فانتهى إلينا من ذكر فضائله و خصائصه و مزاياه و سوابقه ما لم يتقدمه السابقون و لا ساواه فيه القاصدون و لا يلحقه الطالبون و لو لا أنها كانت‏</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ج‏16 / 74 / بعض ما قيل من الشعر في الدهر و فعله بالإنسان ..... ص : 55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قد تعلق بهذه اللفظة و هو قوله‏</w:t>
      </w:r>
      <w:r>
        <w:rPr>
          <w:rFonts w:cs="Traditional Arabic" w:hint="cs"/>
          <w:color w:val="6D0033"/>
          <w:sz w:val="30"/>
          <w:szCs w:val="30"/>
          <w:rtl/>
        </w:rPr>
        <w:t xml:space="preserve"> أو ما شاء مما لا تعلم‏</w:t>
      </w:r>
      <w:r>
        <w:rPr>
          <w:rFonts w:cs="Traditional Arabic" w:hint="cs"/>
          <w:color w:val="000000"/>
          <w:sz w:val="30"/>
          <w:szCs w:val="30"/>
          <w:rtl/>
        </w:rPr>
        <w:t xml:space="preserve"> قوم من التناسخية و قالوا المعني بها الجزاء في الهياكل التي تنتقل النفوس إليها و ليس ما قالوه بظاهر و يجوز أن يريد ع أن الله تعالى قد يجازي المذنب في الدنيا بنوع من العقوبة كالأسقام و الفقر و غيرهما و العقاب و إن كان [مفعولا] على وجه الاستحقاق و </w:t>
      </w:r>
      <w:r>
        <w:rPr>
          <w:rFonts w:cs="Traditional Arabic" w:hint="cs"/>
          <w:color w:val="D30000"/>
          <w:sz w:val="30"/>
          <w:szCs w:val="30"/>
          <w:rtl/>
        </w:rPr>
        <w:t>الإهانة</w:t>
      </w:r>
      <w:r>
        <w:rPr>
          <w:rFonts w:cs="Traditional Arabic" w:hint="cs"/>
          <w:color w:val="000000"/>
          <w:sz w:val="30"/>
          <w:szCs w:val="30"/>
          <w:rtl/>
        </w:rPr>
        <w:t xml:space="preserve"> فيجوز لمستحقه و هو الباري‏</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ج‏16 / 162 / 39 و من كتاب له ع إلى عمرو بن العاص ..... ص : 160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أما قوله‏</w:t>
      </w:r>
      <w:r>
        <w:rPr>
          <w:rFonts w:cs="Traditional Arabic" w:hint="cs"/>
          <w:color w:val="6D0033"/>
          <w:sz w:val="30"/>
          <w:szCs w:val="30"/>
          <w:rtl/>
        </w:rPr>
        <w:t xml:space="preserve"> يشين الكريم بمجلسه و يسفه الحليم بخلطته‏</w:t>
      </w:r>
      <w:r>
        <w:rPr>
          <w:rFonts w:cs="Traditional Arabic" w:hint="cs"/>
          <w:color w:val="000000"/>
          <w:sz w:val="30"/>
          <w:szCs w:val="30"/>
          <w:rtl/>
        </w:rPr>
        <w:t xml:space="preserve"> فالأمر كذلك فإنه لم يكن في مجلسه إلا شتم بني هاشم و قذفهم و التعرض بذكر الإسلام و الطعن عليه و إن أظهر الانتماء إليه و أما طلب عمرو فضله و اتباعه أثره اتباع الكلب للأسد فظاهر و لم يقل الثعلب غضا من قدر عمرو و تشبيها له بما هو أبلغ في </w:t>
      </w:r>
      <w:r>
        <w:rPr>
          <w:rFonts w:cs="Traditional Arabic" w:hint="cs"/>
          <w:color w:val="D30000"/>
          <w:sz w:val="30"/>
          <w:szCs w:val="30"/>
          <w:rtl/>
        </w:rPr>
        <w:t>الإهانة</w:t>
      </w:r>
      <w:r>
        <w:rPr>
          <w:rFonts w:cs="Traditional Arabic" w:hint="cs"/>
          <w:color w:val="000000"/>
          <w:sz w:val="30"/>
          <w:szCs w:val="30"/>
          <w:rtl/>
        </w:rPr>
        <w:t xml:space="preserve"> و الاستخفاف.</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ج‏17 / 85 / فصل في ذكر ما نصحت به الأوائل الوزراء ..... ص : 80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w:t>
      </w:r>
      <w:r>
        <w:rPr>
          <w:rFonts w:cs="Traditional Arabic" w:hint="cs"/>
          <w:color w:val="6D0033"/>
          <w:sz w:val="30"/>
          <w:szCs w:val="30"/>
          <w:rtl/>
        </w:rPr>
        <w:t xml:space="preserve"> قارف حكرة</w:t>
      </w:r>
      <w:r>
        <w:rPr>
          <w:rFonts w:cs="Traditional Arabic" w:hint="cs"/>
          <w:color w:val="000000"/>
          <w:sz w:val="30"/>
          <w:szCs w:val="30"/>
          <w:rtl/>
        </w:rPr>
        <w:t xml:space="preserve"> واقعها و الحاء مضمومة و أمره أن يؤدب فاعل ذلك من غير إسراف و ذلك أنه دون المعاصي التي توجب الحدود فغاية أمره من التعزير </w:t>
      </w:r>
      <w:r>
        <w:rPr>
          <w:rFonts w:cs="Traditional Arabic" w:hint="cs"/>
          <w:color w:val="D30000"/>
          <w:sz w:val="30"/>
          <w:szCs w:val="30"/>
          <w:rtl/>
        </w:rPr>
        <w:t>الإهانة</w:t>
      </w:r>
      <w:r>
        <w:rPr>
          <w:rFonts w:cs="Traditional Arabic" w:hint="cs"/>
          <w:color w:val="000000"/>
          <w:sz w:val="30"/>
          <w:szCs w:val="30"/>
          <w:rtl/>
        </w:rPr>
        <w:t xml:space="preserve"> و المنع‏</w:t>
      </w:r>
      <w:r>
        <w:rPr>
          <w:rFonts w:cs="Traditional Arabic" w:hint="cs"/>
          <w:color w:val="6D0033"/>
          <w:sz w:val="30"/>
          <w:szCs w:val="30"/>
          <w:rtl/>
        </w:rPr>
        <w:t xml:space="preserve"> ثُمَّ اللَّهَ اللَّهَ فِي الطَّبَقَةِ السُّفْلَى مِنَ الَّذِينَ لَا حِيلَةَ لَهُمْ مِنَ الْمَسَاكِينِ وَ الْمُحْتَاجِينَ وَ أَهْلِ الْبُؤْسَى وَ الزَّمْنَى فَإِنَّ فِي هَذِهِ الطَّبَقَةِ قَانِعاً وَ مُعْتَرّاً وَ احْفَظِ [اللَّهَ‏] لِلَّهِ مَا اسْتَحْفَظَكَ مِنْ حَقِّهِ فِيهِمْ وَ اجْعَلْ لَهُمْ قِسْماً مِنْ بَيْتِ مَالِكِ وَ قِسْماً مِنْ غَلَّاتِ صَوَافِي الْإِسْلَامِ فِي كُلِّ بَلَدٍ فَإِنَّ لِلْأَقْصَى مِنْهُمْ مِثْلَ الَّذِي لِلْأَدْنَى وَ كُلٌّ قَدِ اسْتُرْعِيتَ حَقَّهُ وَ لَا يَشْغَلَنَّكَ عَنْهُمْ بَطَرٌ فَإِنَّكَ لَا تُعْذَرُ [بِتَضْيِيعِ التَّافِهِ‏] بِتَضْيِيعِكَ التَّافِهَ لِإِحْكَامِكَ الْكَثِيرَ الْمُهِمَّ فَلَا تُشْخِصْ هَمَّكَ عَنْهُمْ وَ لَا تُصَعِّرْ خَدَّكَ لَهُمْ وَ تَفَقَّدْ أُمُورَ مَنْ لَا يَصِلُ إِلَيْكَ مِنْهُمْ مِمَّنْ تَقْتَحِمُهُ الْعُيُونُ وَ تَحْقِرُهُ الرِّجَالُ فَفَرِّغْ لِأُولَئِكَ ثِقَتَكَ مِنْ أَهْلِ الْخَشْيَةِ وَ التَّوَاضُعِ فَلْيَرْفَعْ إِلَيْكَ أُمُورَهُمْ ثُمَّ اعْمَلْ فِيهِمْ بِالْإِعْذَارِ إِلَى اللَّهِ [سُبْحَانَهُ‏] يَوْمَ تَلْقَاهُ فَإِنَّ هَؤُلَاءِ مِنْ بَيْنِ الرَّعِيَّةِ أَحْوَجُ إِلَى الْإِنْصَافِ مِنْ غَيْرِهِمْ وَ كُلٌّ فَأَعْذِرْ إِلَى اللَّهِ فِي تَأْدِيَةِ حَقِّهِ إِلَيْهِ‏</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ج‏17 / 207 / الطعن السابع ..... ص : 202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أما قوله في النبي ص صاحبك فقد قال أهل العلم إنه أراد القرشية لأن خالدا قرشي و بعد فليس في ظاهر إضافته إليه دلالة على نفيه له عن نفسه و لو كان علم من مقصده الاستخفاف و </w:t>
      </w:r>
      <w:r>
        <w:rPr>
          <w:rFonts w:cs="Traditional Arabic" w:hint="cs"/>
          <w:color w:val="D30000"/>
          <w:sz w:val="30"/>
          <w:szCs w:val="30"/>
          <w:rtl/>
        </w:rPr>
        <w:t>الإهانة</w:t>
      </w:r>
      <w:r>
        <w:rPr>
          <w:rFonts w:cs="Traditional Arabic" w:hint="cs"/>
          <w:color w:val="000000"/>
          <w:sz w:val="30"/>
          <w:szCs w:val="30"/>
          <w:rtl/>
        </w:rPr>
        <w:t xml:space="preserve"> على ما ادعاه صاحب الكتاب لوجب أن يعتذر خالد بذلك عند أبي بكر و عمر و يعتذر به أبو بكر لما طالبه عمر بقتله فإن عمر ما كان يمنع من قتل قادح في نبوة النبي ص و إن كان الأمر على ذلك فأي معنى لقول أبي بكر تأول فأخطأ و إنما تأول فأصاب إن كان الأمر على ما ذكر الشافي‏</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ج‏18 / 169 / 41 في كلامه ع لبعض أصحابه في علة اعتلها ..... ص : 168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العوض لم يجز أن يقال إن العوض يحط السيئات بنفسه لا على قول أصحابنا و لا على قول الإمامية أما الإمامية فإنهم مرجئة لا يذهبون إلى التحابط و أما أصحابنا فإنهم لا تحابط عندهم إلا في الثواب و العقاب فأما العقاب و العوض فلا تحابط بينهما لأن التحابط بين الثواب و العقاب إنما كان باعتبار التنافي بينهما من حيث كان أحدهما يتضمن الإجلال و الإعظام و الآخر يتضمن الاستخفاف و </w:t>
      </w:r>
      <w:r>
        <w:rPr>
          <w:rFonts w:cs="Traditional Arabic" w:hint="cs"/>
          <w:color w:val="D30000"/>
          <w:sz w:val="30"/>
          <w:szCs w:val="30"/>
          <w:rtl/>
        </w:rPr>
        <w:t>الإهانة</w:t>
      </w:r>
      <w:r>
        <w:rPr>
          <w:rFonts w:cs="Traditional Arabic" w:hint="cs"/>
          <w:color w:val="000000"/>
          <w:sz w:val="30"/>
          <w:szCs w:val="30"/>
          <w:rtl/>
        </w:rPr>
        <w:t xml:space="preserve"> و محال أن يكون الإنسان الواحد مهانا معظما في حال واحدة و لما كان العوض لا يتضمن إجلالا و إعظاما و إنما هو نفع خالص فقط لم يكن منافيا للعقاب و جاز أن يجتمع للإنسان الواحد في الوقت الواحد كونه مستحقا للعقاب و العوض إما بأن يوفر العوض عليه في دار الدنيا و إما بأن يوصل إليه في الآخرة قبل عقابه إن لم يمنع الإجماع من ذلك في حق الكافر و إما أن يخفف عليه بعض عقابه و يجعل ذلك بدلا من العوض الذي كان سبيله أن يوصل إليه و إذا ثبت ذلك وجب أن يجعل كلام أمير المؤمنين ع على تأويل صحيح و هو الذي أراده ع لأنه كان أعرف الناس بهذه المعاني و منه تعلم المتكلمون علم الكلام و هو أن المرض و الألم يحط الله تعالى عن الإنسان المبتلى به ما يستحقه من العقاب على معاصيه السالفة تفضلا منه سبحانه فلما كان إسقاط العقاب متعقبا للمرض و واقعا بعده بلا فصل جاز أن يطلق اللفظ</w:t>
      </w:r>
      <w:r>
        <w:rPr>
          <w:rFonts w:cs="Traditional Arabic" w:hint="cs"/>
          <w:color w:val="6D0033"/>
          <w:sz w:val="30"/>
          <w:szCs w:val="30"/>
          <w:rtl/>
        </w:rPr>
        <w:t xml:space="preserve"> بأن المرض يحط السيئات و يحتها حت الورق‏</w:t>
      </w:r>
      <w:r>
        <w:rPr>
          <w:rFonts w:cs="Traditional Arabic" w:hint="cs"/>
          <w:color w:val="000000"/>
          <w:sz w:val="30"/>
          <w:szCs w:val="30"/>
          <w:rtl/>
        </w:rPr>
        <w:t xml:space="preserve"> كما جاز أن يطلق اللفظ بأن الجماع يحبل المرأة و بأن سقي البذر الماء ينبته إن كان الولد و الزرع عند المتكلمين وقعا من الله تعالى على سبيل الاختيار لا على الإيجاب و لكنه أجرى العادة و أن يفعل ذلك عقيب الجماع و عقيب سقي البذر الماء.</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ج‏20 / 345 / الحكم المنسوبة ..... ص : 253</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- 967 يا من ألم بجناب الجلال احفظ ما عرفت و اكتم ما استودعت و اعلم أنك قد رشحت لأمر فافطن له و لا ترض لنفسك أن تكون خائنا فمن يؤد الأمانة فيما استودع أخلق الناس بسمة الخيانة و أجدر الناس بالإبعاد و </w:t>
      </w:r>
      <w:r>
        <w:rPr>
          <w:rFonts w:cs="Traditional Arabic" w:hint="cs"/>
          <w:color w:val="D30000"/>
          <w:sz w:val="30"/>
          <w:szCs w:val="30"/>
          <w:rtl/>
        </w:rPr>
        <w:t>الإهانة</w:t>
      </w:r>
      <w:r>
        <w:rPr>
          <w:rFonts w:cs="Traditional Arabic" w:hint="cs"/>
          <w:color w:val="242887"/>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كشف الغمة في معرفة الأئمة (ط - القديمة) / ج‏2 / 249 / عدد أولاده و طرف من أخبارهم ..... ص : 236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قلت عندي في هذا الخبر نظر فإن الرشيد و إن كان يريد قتل أبي الحسن ع فإنه كان يعرف شرفه و لا يصل به إلى هذا القدر من الهوان و إن كان يخاف على الملك فلا يلزم من ذلك طلبه </w:t>
      </w:r>
      <w:r>
        <w:rPr>
          <w:rFonts w:cs="Traditional Arabic" w:hint="cs"/>
          <w:color w:val="D30000"/>
          <w:sz w:val="30"/>
          <w:szCs w:val="30"/>
          <w:rtl/>
        </w:rPr>
        <w:t>إهانته‏</w:t>
      </w:r>
      <w:r>
        <w:rPr>
          <w:rFonts w:cs="Traditional Arabic" w:hint="cs"/>
          <w:color w:val="000000"/>
          <w:sz w:val="30"/>
          <w:szCs w:val="30"/>
          <w:rtl/>
        </w:rPr>
        <w:t xml:space="preserve"> إلى هذه الغاية و موسى ع لم يكن يقابله بمثل فعله بإعادة الطبق إليه بحيث يجعله في فيه فيعود إلى حاله لا سيما و هو في حبسه و دينه التقية و هو مسمى بالكاظم و الله أعلم‏</w:t>
      </w:r>
    </w:p>
    <w:p w:rsidR="00724146" w:rsidRDefault="00724146" w:rsidP="00724146">
      <w:pPr>
        <w:rPr>
          <w:rFonts w:cs="Traditional Arabic"/>
          <w:color w:val="552B2B"/>
          <w:sz w:val="30"/>
          <w:szCs w:val="30"/>
          <w:rtl/>
        </w:rPr>
      </w:pPr>
      <w:r>
        <w:rPr>
          <w:rFonts w:cs="Traditional Arabic" w:hint="cs"/>
          <w:color w:val="552B2B"/>
          <w:sz w:val="30"/>
          <w:szCs w:val="30"/>
          <w:rtl/>
        </w:rPr>
        <w:t>نهج الحق و كشف الصدق / 168 / المبحث الثاني في أن الإمام يجب أن يكون أفضل من رعيته ..... ص : 168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اتفقت الإمامية على ذلك و خالف فيه الجمهور فجوزوا تقديم المفضول على الفاضل. و خالفوا مقتضى العقل و نص الكتاب فإن العقل يقبح تقديم المفضول و </w:t>
      </w:r>
      <w:r>
        <w:rPr>
          <w:rFonts w:cs="Traditional Arabic" w:hint="cs"/>
          <w:color w:val="D30000"/>
          <w:sz w:val="30"/>
          <w:szCs w:val="30"/>
          <w:rtl/>
        </w:rPr>
        <w:t>إهانة</w:t>
      </w:r>
      <w:r>
        <w:rPr>
          <w:rFonts w:cs="Traditional Arabic" w:hint="cs"/>
          <w:color w:val="000000"/>
          <w:sz w:val="30"/>
          <w:szCs w:val="30"/>
          <w:rtl/>
        </w:rPr>
        <w:t xml:space="preserve"> الفاضل و رفع مرتبة المفضول و خفض مرتبة الفاضل و القرآن نص على إنكار ذلك فقال تعالى‏</w:t>
      </w:r>
      <w:r>
        <w:rPr>
          <w:rFonts w:cs="Traditional Arabic" w:hint="cs"/>
          <w:color w:val="006A0F"/>
          <w:sz w:val="30"/>
          <w:szCs w:val="30"/>
          <w:rtl/>
        </w:rPr>
        <w:t xml:space="preserve"> أَ فَمَنْ يَهْدِي إِلَى الْحَقِّ أَحَقُّ أَنْ يُتَّبَعَ أَمَّنْ لا يَهِدِّي إِلَّا أَنْ يُهْدى‏ فَما لَكُمْ كَيْفَ تَحْكُمُونَ‏</w:t>
      </w:r>
      <w:r>
        <w:rPr>
          <w:rFonts w:cs="Traditional Arabic" w:hint="cs"/>
          <w:color w:val="000000"/>
          <w:sz w:val="30"/>
          <w:szCs w:val="30"/>
          <w:rtl/>
        </w:rPr>
        <w:t>. و قال تعالى‏</w:t>
      </w:r>
      <w:r>
        <w:rPr>
          <w:rFonts w:cs="Traditional Arabic" w:hint="cs"/>
          <w:color w:val="006A0F"/>
          <w:sz w:val="30"/>
          <w:szCs w:val="30"/>
          <w:rtl/>
        </w:rPr>
        <w:t xml:space="preserve"> هَلْ يَسْتَوِي الَّذِينَ يَعْلَمُونَ وَ الَّذِينَ لا يَعْلَمُونَ إِنَّما يَتَذَكَّرُ أُولُوا الْأَلْبابِ‏</w:t>
      </w:r>
      <w:r>
        <w:rPr>
          <w:rFonts w:cs="Traditional Arabic" w:hint="cs"/>
          <w:color w:val="000000"/>
          <w:sz w:val="30"/>
          <w:szCs w:val="30"/>
          <w:rtl/>
        </w:rPr>
        <w:t>. و كيف ينقاد الأعلم الأزهد الأشرف حسبا و نسبا للأدون في ذلك كله‏</w:t>
      </w:r>
    </w:p>
    <w:p w:rsidR="00724146" w:rsidRDefault="00724146" w:rsidP="00724146">
      <w:pPr>
        <w:rPr>
          <w:rFonts w:cs="Traditional Arabic"/>
          <w:color w:val="552B2B"/>
          <w:sz w:val="30"/>
          <w:szCs w:val="30"/>
          <w:rtl/>
        </w:rPr>
      </w:pPr>
      <w:r>
        <w:rPr>
          <w:rFonts w:cs="Traditional Arabic" w:hint="cs"/>
          <w:color w:val="552B2B"/>
          <w:sz w:val="30"/>
          <w:szCs w:val="30"/>
          <w:rtl/>
        </w:rPr>
        <w:t>نهج الحق و كشف الصدق / 335 / نوادر الأثر في علم عمر ..... ص : 334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هذا رد من عمر على رسول الله ص و </w:t>
      </w:r>
      <w:r>
        <w:rPr>
          <w:rFonts w:cs="Traditional Arabic" w:hint="cs"/>
          <w:color w:val="D30000"/>
          <w:sz w:val="30"/>
          <w:szCs w:val="30"/>
          <w:rtl/>
        </w:rPr>
        <w:t>إهانة</w:t>
      </w:r>
      <w:r>
        <w:rPr>
          <w:rFonts w:cs="Traditional Arabic" w:hint="cs"/>
          <w:color w:val="000000"/>
          <w:sz w:val="30"/>
          <w:szCs w:val="30"/>
          <w:rtl/>
        </w:rPr>
        <w:t xml:space="preserve"> لرسول الله ص حيث ضرب أبا هريرة حتى قعد على استه و رجع إلى رسول الله ص باكيا شاكيا. مع أنه لو كان شريكا له في الرسالة لم يحسن منه وقوع مثل هذا في حق اتباع رسول الله ص. مع أنه كان يمكنه منع أبي هريرة من أداء الرسالة على وجه أليق و ألطف فيبلغ غرضه معظما لرسول الله ص. مع أن رسول الله ص قال له ذلك بوحي من الله تعالى لقوله‏</w:t>
      </w:r>
      <w:r>
        <w:rPr>
          <w:rFonts w:cs="Traditional Arabic" w:hint="cs"/>
          <w:color w:val="006A0F"/>
          <w:sz w:val="30"/>
          <w:szCs w:val="30"/>
          <w:rtl/>
        </w:rPr>
        <w:t xml:space="preserve"> وَ ما يَنْطِقُ عَنِ الْهَوى‏</w:t>
      </w:r>
      <w:r>
        <w:rPr>
          <w:rFonts w:cs="Traditional Arabic" w:hint="cs"/>
          <w:color w:val="000000"/>
          <w:sz w:val="30"/>
          <w:szCs w:val="30"/>
          <w:rtl/>
        </w:rPr>
        <w:t xml:space="preserve"> و لأن هذا جزاء أخروي لا يعلمه إلا الله تعالى. و لأنه ضمان على الله تعالى و لأنه الحاكم في الجنة. مع أن رسول الله ص‏</w:t>
      </w:r>
    </w:p>
    <w:p w:rsidR="00724146" w:rsidRDefault="00724146" w:rsidP="00724146">
      <w:pPr>
        <w:rPr>
          <w:rFonts w:cs="Traditional Arabic"/>
          <w:color w:val="552B2B"/>
          <w:sz w:val="30"/>
          <w:szCs w:val="30"/>
          <w:rtl/>
        </w:rPr>
      </w:pPr>
      <w:r>
        <w:rPr>
          <w:rFonts w:cs="Traditional Arabic" w:hint="cs"/>
          <w:color w:val="552B2B"/>
          <w:sz w:val="30"/>
          <w:szCs w:val="30"/>
          <w:rtl/>
        </w:rPr>
        <w:t>عدة الداعي و نجاح الساعي / 214 / فصل تفسير الاستعاذة من أنواع الذنوب ..... ص : 212</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وَ الذُّنُوبُ الَّتِي تَكْشِفُ الْغِطَاءَ الِاسْتِدَانَةُ بِغَيْرِ نِيَّةِ الْأَدَاءِ وَ الْإِسْرَافُ فِي النَّفَقَةِ وَ الْبُخْلُ عَلَى الْأَهْلِ وَ الْأَوْلَادِ وَ ذَوِي الْأَرْحَامِ وَ سُوءُ الْخُلُقِ وَ قِلَّةُ الصَّبْرِ وَ اسْتِعْمَالُ الضَّجَرِ وَ الْكَسَلِ وَ الِاسْتِهَانَةُ [</w:t>
      </w:r>
      <w:r>
        <w:rPr>
          <w:rFonts w:cs="Traditional Arabic" w:hint="cs"/>
          <w:color w:val="D30000"/>
          <w:sz w:val="30"/>
          <w:szCs w:val="30"/>
          <w:rtl/>
        </w:rPr>
        <w:t>الْإِهَانَةُ</w:t>
      </w:r>
      <w:r>
        <w:rPr>
          <w:rFonts w:cs="Traditional Arabic" w:hint="cs"/>
          <w:color w:val="242887"/>
          <w:sz w:val="30"/>
          <w:szCs w:val="30"/>
          <w:rtl/>
        </w:rPr>
        <w:t>] بِأَهْلِ [لِأَهْلِ‏] الدِّينِ وَ الذُّنُوبُ الَّتِي تَرُدُّ الدُّعَاءَ سُوءُ النِّيَّةِ وَ خُبْثُ السَّرِيرَةِ وَ النِّفَاقُ مَعَ الْإِخْوَانِ وَ تَرْكُ التَّصْدِيقِ بِالْإِجَابَةِ وَ تَأْخِيرُ الصَّلَوَاتِ الْمَفْرُوضَةِ حَتَّى تَذْهَبَ أَوْقَاتُهَا [وَ الذُّنُوبُ الَّتِي تَحْبِسُ غَيْثَ السَّمَاءِ جَوْرُ الْحُكَّامِ فِي الْقَضَاءِ وَ شَهَادَةُ الزُّورِ وَ كِتْمَانُ الشَّهَادَةِ وَ مَنْعُ الزَّكَاةِ وَ الْقَرْضُ وَ الْمَاعُونُ وَ قَسَاوَةُ الْقَلْبِ عَلَى أَهْلِ الْفَقْرِ وَ الْحَاجَةِ وَ ظُلْمُ الْيَتِيمِ وَ الْأَرْمَلَةِ وَ انْتِهَارُ السَّائِلِ وَ رَدُّهُ بِاللَّيْلِ‏] نَعُوذُ بِاللَّهِ مِنْ ذَلِكَ كُلِّهِ بِلُطْفِهِ وَ كَرَمِهِ.</w:t>
      </w:r>
    </w:p>
    <w:p w:rsidR="00724146" w:rsidRDefault="00724146" w:rsidP="00724146">
      <w:pPr>
        <w:rPr>
          <w:rFonts w:cs="Traditional Arabic"/>
          <w:color w:val="552B2B"/>
          <w:sz w:val="30"/>
          <w:szCs w:val="30"/>
          <w:rtl/>
        </w:rPr>
      </w:pPr>
      <w:r>
        <w:rPr>
          <w:rFonts w:cs="Traditional Arabic" w:hint="cs"/>
          <w:color w:val="552B2B"/>
          <w:sz w:val="30"/>
          <w:szCs w:val="30"/>
          <w:rtl/>
        </w:rPr>
        <w:t>الصراط المستقيم إلى مستحقي التقديم / ج‏2 / 300 / و منها قوله إن لي شيطانا يعتريني فإن استقمت فأعينوني و إن زغت فقوموني ..... ص : 300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إن قيل يعتريني لفظ مستقبل فقد لا يقع و إن وقع لا يطاع قلنا خطاؤه في الأحكام و إقدامه على </w:t>
      </w:r>
      <w:r>
        <w:rPr>
          <w:rFonts w:cs="Traditional Arabic" w:hint="cs"/>
          <w:color w:val="D30000"/>
          <w:sz w:val="30"/>
          <w:szCs w:val="30"/>
          <w:rtl/>
        </w:rPr>
        <w:t>إهانة</w:t>
      </w:r>
      <w:r>
        <w:rPr>
          <w:rFonts w:cs="Traditional Arabic" w:hint="cs"/>
          <w:color w:val="000000"/>
          <w:sz w:val="30"/>
          <w:szCs w:val="30"/>
          <w:rtl/>
        </w:rPr>
        <w:t xml:space="preserve"> فاطمة و أهلها ع دليل الوقوع المستلزم للطاعة و كذا ما حكيناه من دعائه بالويل و الثبور عند موته.</w:t>
      </w:r>
    </w:p>
    <w:p w:rsidR="00724146" w:rsidRDefault="00724146" w:rsidP="00724146">
      <w:pPr>
        <w:rPr>
          <w:rFonts w:cs="Traditional Arabic"/>
          <w:color w:val="552B2B"/>
          <w:sz w:val="30"/>
          <w:szCs w:val="30"/>
          <w:rtl/>
        </w:rPr>
      </w:pPr>
      <w:r>
        <w:rPr>
          <w:rFonts w:cs="Traditional Arabic" w:hint="cs"/>
          <w:color w:val="552B2B"/>
          <w:sz w:val="30"/>
          <w:szCs w:val="30"/>
          <w:rtl/>
        </w:rPr>
        <w:t>البلد الأمين و الدرع الحصين / النص / 316 / مناجات مولانا أمير المؤمنين ع ..... ص : 311</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فَأَنْتَ أَهْلُ التَّفَضُّلِ عَلَيَّ بِكَرَمِكَ فَالْكَرِيمُ لَيْسَ يَصْنَعُ كُلَّ مَعْرُوفٍ عِنْدَ مَنْ يَسْتَوْجِبُهُ إِلَهِي إِنْ كُنْتُ غَيْرَ مُسْتَأْهِلٍ لِمَا أَرْجُو مِنْ رَحْمَتِكَ فَأَنْتَ أَهْلٌ أَنْ تَجُودَ عَلَى الْمُذْنِبِينَ بِسَعَةِ رَحْمَتِكَ إِلَهِي إِنْ كَانَ ذَنْبِي قَدْ أَخَافَنِي فَإِنَّ حُسْنَ ظَنِّي بِكَ قَدْ أَجَارَنِي إِلَهِي لَيْسَ تُشْبِهُ مَسْأَلَتِي مَسْأَلَةَ السَّائِلِينَ لِأَنَّ السَّائِلَ إِذَا مُنِعَ امْتَنَعَ عَنِ السُّؤَالِ وَ أَنَا لَا غَنَاءَ بِي عَمَّا سَأَلْتُكَ عَلَى كُلِّ حَالٍ إِلَهِي ارْضَ عَنِّي فَإِنْ لَمْ تَرْضَ عَنِّي فَاعْفُ عَنِّي فَقَدْ يَعْفُو السَّيِّدُ عَنْ عَبْدِهِ وَ هُوَ عَنْهُ غَيْرُ رَاضٍ إِلَهِي كَيْفَ أَدْعُوكَ وَ أَنَا أَنَا أَمْ كَيْفَ أَيْأَسُ مِنْكَ وَ أَنْتَ أَنْتَ إِلَهِي إِنَّ نَفْسِي قَائِمَةٌ بَيْنَ يَدَيْكَ وَ قَدْ أَظَلَّهَا حُسْنُ تَوَكُّلِي عَلَيْكَ فَصَنَعْتَ بِهَا مَا يُشْبِهُكَ وَ تَغَمَّدْتَنِي بِعَفْوِكَ إِلَهِي إِنْ كَانَ قَدْ دَنَا أَجَلِي وَ لَمْ يُقَرِّبْنِي مِنْكَ عَمَلِي فَقَدْ جَعَلْتُ الِاعْتِرَافَ بِالذَّنْبِ إِلَيْكَ وَسَائِلَ عِلَلِي فَإِنْ عَفَوْتَ فَمَنْ أَوْلَى مِنْكَ بِذَلِكَ وَ إِنْ عَذَّبْتَ فَمَنْ أَعْدَلُ مِنْكَ فِي الْحُكْمِ هُنَالِكَ إِلَهِي إِنِّي جُرْتُ عَلَى نَفْسِي فِي النَّظَرِ لَهَا وَ بَقِيَ نَظَرُكَ لَهَا فَالْوَيْلُ لَهَا إِنْ لَمْ تَسْلَمْ بِهِ إِلَهِي إِنَّكَ لَمْ تَزَلْ بِي بَارّاً أَيَّامَ حَيَاتِي فَلَا تَقْطَعْ بِرَّكَ عَنِّي بَعْدَ وَفَاتِي إِلَهِي كَيْفَ أَيْأَسُ مِنْ حُسْنِ نَظَرِكَ لِي بَعْدَ مَمَاتِي وَ أَنْتَ لَمْ تُوَلِّنِي إِلَّا الْجَمِيلَ فِي أَيَّامِ حَيَاتِي إِلَهِي إِنَّ ذُنُوبِي قَدْ أَخَافَتْنِي وَ مَحَبَّتِي لَكَ قَدْ أَجَارَتْنِي فَتَوَلَّ مِنْ أَمْرِي مَا أَنْتَ أَهْلُهُ وَ عُدْ بِفَضْلِكَ عَلَى مَنْ غَمَرَهُ جَهْلُهُ يَا مَنْ لَا تَخْفَى عَلَيْهِ خَافِيَةٌ صَلِّ عَلَى مُحَمَّدٍ وَ آلِ مُحَمَّدٍ وَ اغْفِرْ لِي مَا قَدْ خَفِيَ عَلَى النَّاسِ مِنْ أَمْرِي إِلَهِي سَتَرْتَ عَلَيَّ فِي الدُّنْيَا ذُنُوباً وَ لَمْ تُظْهِرْهَا وَ أَنَا إِلَى سَتْرِهَا يَوْمَ الْقِيَامَةِ أَحْوَجُ وَ قَدْ أَحْسَنْتَ بِي إِذْ لَمْ تُظْهِرْهَا لِلْعِصَابَةِ مِنَ الْمُسْلِمِينَ فَلَا تَفْضَحْنِي بِهَا يَوْمَ الْقِيَامَةِ عَلَى رُءُوسِ الْعَالَمِينَ إِلَهِي جُودُكَ بَسَطَ أَمَلِي وَ شُكْرُكَ قَبْلَ عَمَلِي فَسُرَّنِي بِلِقَائِكَ عِنْدَ اقْتِرَابِ أَجَلِي إِلَهِي لَيْسَ اعْتِذَارِي اعْتِذَارَ مَنْ يَسْتَغْنِي عَنْ قَبُولِ عُذْرِهِ فَاقْبَلْ عُذْرِي يَا خَيْرَ مَنِ اعْتَذَرَ إِلَيْهِ الْمُسِيئُونَ إِلَهِي لَا تَرُدَّنِي فِي حَاجَةٍ قَدْ أَفْنَيْتُ عُمُرِي فِي طَلَبِهَا مِنْكَ وَ هِيَ الْمَغْفِرَةُ إِلَهِي إِنَّكَ لَوْ أَرَدْتَ </w:t>
      </w:r>
      <w:r>
        <w:rPr>
          <w:rFonts w:cs="Traditional Arabic" w:hint="cs"/>
          <w:color w:val="D30000"/>
          <w:sz w:val="30"/>
          <w:szCs w:val="30"/>
          <w:rtl/>
        </w:rPr>
        <w:t>إِهَانَتِي‏</w:t>
      </w:r>
      <w:r>
        <w:rPr>
          <w:rFonts w:cs="Traditional Arabic" w:hint="cs"/>
          <w:color w:val="242887"/>
          <w:sz w:val="30"/>
          <w:szCs w:val="30"/>
          <w:rtl/>
        </w:rPr>
        <w:t xml:space="preserve"> لَمْ تَهْدِنِي وَ لَوْ أَرَدْتَ فَضِيحَتِي لَمْ تَسْتُرْنِي فَمَتِّعْنِي بِمَا لَهُ قَدْ هَدَيْتَنِي وَ أَدِمْ لِي مَا بِهِ سَتَرْتَنِي إِلَهِي مَا وَصَفْتُ مِنْ بَلَاءٍ ابْتَلَيْتَنِيهِ أَوْ إِحْسَانٍ أَوْلَيْتَنِيهِ فَكُلُّ ذَلِكَ بِمَنِّكَ فَعَلْتَهُ وَ عَفْوُكَ تَمَامُ ذَلِكَ إِنْ أَتْمَمْتَهُ إِلَهِي لَوْ لَا مَا قَرَفْتُ مِنَ الذُّنُوبِ مَا فَرِقْتُ عِقَابَكَ وَ لَوْ لَا مَا عَرَفْتُ مِنْ كَرَمِكَ مَا رَجَوْتُ ثَوَابَكَ وَ أَنْتَ أَوْلَى الْأَكْرَمِينَ بِتَحْقِيقِ أَمَلِ الْآمِلِينَ وَ أَرْحَمُ مَنِ اسْتُرْحِمَ فِي تَجَاوُزِهِ عَنِ الْمُذْنِبِينَ إِلَهِي نَفْسِي تُمَنِّينِي بِأَنَّكَ تَغْفِرُ لِي فَأَكْرِمْ بِهَا أُمْنِيَّةً بَشَّرَتْ بِعَفْوِكَ فَصَدِّقْ بِكَرَمِكَ مُبَشِّرَاتِ تَمَنِّيهَا وَ هَبْ لِي بِجُودِكَ مُدَمِّرَاتِ تَجَنِّيهَا إِلَهِي أَلْقَتْنِي الْحَسَنَاتُ بَيْنَ جُودِكَ وَ كَرَمِكَ وَ أَلْقَتْنِي‏</w:t>
      </w:r>
    </w:p>
    <w:p w:rsidR="00724146" w:rsidRDefault="00724146" w:rsidP="00724146">
      <w:pPr>
        <w:rPr>
          <w:rFonts w:cs="Traditional Arabic"/>
          <w:color w:val="552B2B"/>
          <w:sz w:val="30"/>
          <w:szCs w:val="30"/>
          <w:rtl/>
        </w:rPr>
      </w:pPr>
      <w:r>
        <w:rPr>
          <w:rFonts w:cs="Traditional Arabic" w:hint="cs"/>
          <w:color w:val="552B2B"/>
          <w:sz w:val="30"/>
          <w:szCs w:val="30"/>
          <w:rtl/>
        </w:rPr>
        <w:t>المصباح للكفعمي (جنة الأمان الواقية) / 375 / أما النثر ..... ص : 368</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غَمَرَهُ جَهْلُهُ يَا مَنْ لَا يَخْفَى عَلَيْهِ خَافِيَةٌ صَلِّ عَلَى مُحَمَّدٍ وَ آلِ مُحَمَّدٍ وَ اغْفِرْ لِي مَا قَدْ خَفِيَ عَلَى النَّاسِ مِنْ أَمْرِي إِلَهِي سَتَرْتَ عَلَيَّ فِي الدُّنْيَا ذُنُوباً وَ لَمْ تُظْهِرْهَا وَ أَنَا إِلَى سَتْرِهَا يَوْمَ الْقِيَامَةِ أَحْوَجُ وَ قَدْ أَحْسَنْتَ بِي إِذْ لَمْ تُظْهِرْهَا لِلْعِصَابَةِ مِنَ الْمُسْلِمِينَ فَلَا تَفْضَحْنِي بِهَا يَوْمَ الْقِيَامَةِ عَلَى رُءُوسِ الْعَالَمِينَ إِلَهِي جُودُكَ بَسَطَ أَمَلِي وَ شُكْرُكَ قِبَلَ عَمَلِي فَسُرَّنِي بِلِقَائِكَ عِنْدَ اقْتِرَابِ أَجَلِي إِلَهِي لَيْسَ اعْتِذَارِي إِلَيْكَ اعْتِذَارَ مَنْ يَسْتَغْنِي عَنْ قَبُولِ عُذْرِهِ فَاقْبَلْ عُذْرِي يَا خَيْرَ مَنِ اعْتَذَرَ إِلَيْهِ الْمُسِيئُونَ إِلَهِي لَا تَرُدَّنِي فِي حَاجَةٍ قَدْ أَفْنَيْتُ عُمُرِي فِي طَلَبِهَا مِنْكَ وَ هِيَ الْمَغْفِرَةُ إِلَهِي لَوْ أَرَدْتَ </w:t>
      </w:r>
      <w:r>
        <w:rPr>
          <w:rFonts w:cs="Traditional Arabic" w:hint="cs"/>
          <w:color w:val="D30000"/>
          <w:sz w:val="30"/>
          <w:szCs w:val="30"/>
          <w:rtl/>
        </w:rPr>
        <w:t>إِهَانَتِي‏</w:t>
      </w:r>
      <w:r>
        <w:rPr>
          <w:rFonts w:cs="Traditional Arabic" w:hint="cs"/>
          <w:color w:val="242887"/>
          <w:sz w:val="30"/>
          <w:szCs w:val="30"/>
          <w:rtl/>
        </w:rPr>
        <w:t xml:space="preserve"> لَمْ تَهْدِنِي وَ لَوْ أَرَدْتَ فَضِيحَتِي لَمْ تَسْتُرْنِي فَمَتِّعْنِي بِمَا لَهُ قَدْ هَدَيْتَنِي وَ أَدِمْ لِي مَا بِهِ سَتَرْتَنِي إِلَهِي مَا وَصَفْتَ مِنْ بَلَاءٍ ابْتَلَيْتَنِيهِ أَوْ إِحْسَانٍ أَوْلَيْتَنِيهِ فَكُلَّ ذَلِكَ بِمَنِّكَ فَعَلْتَهُ وَ عَفْوُكَ تَمَامُ ذَلِكَ إِنْ أَتْمَمْتَهُ إِلَهِي لَوْ لَا مَا قَرِفْتُ مِنَ الذُّنُوبِ مَا فَرِقْتُ عِقَابَكَ وَ لَوْ لَا مَا عَرَفْتُ مِنْ كَرَمِكَ مَا رَجَوْتُ ثَوَابَكَ وَ أَنْتَ أَوْلَى الْأَكْرَمِينَ بِتَحْقِيقِ أَمَلِ الْآمِلِينَ وَ أَرْحَمُ مَنِ اسْتُرْحِمَ فِي تَجَاوُزِهِ عَنِ الْمُذْنِبِينَ إِلَهِي نَفْسِي تُمَنِّينِي بِأَنَّكَ تَغْفِرُ لِي فَأَكْرِمْ بِهَا أُمْنِيَّةً بَشَّرَتْ بِعَفْوِكَ وَ صَدِّقْ بِكَرَمِكَ مُبَشَّرَاتٍ تُمَنِّيهَا وَ هَبْ لِي بِجُودِكَ مُدَمِّرَاتٍ تُجْنِيهَا إِلَهِي ألَقْتَنْيِ الْحَسَنَاتُ بَيْنَ جُودِكَ وَ كَرَمِكَ وَ أَلْقَتْنِي السَّيِّئَاتُ بَيْنَ عَفْوِكَ وَ مَغْفِرَتِكَ وَ قَدْ رَجَوْتُ أَنْ لَا يَضِيعَ بَيْنَ ذَيْنِ وَ ذَيْنِ مُسِي‏ءٌ وَ مُحْسِنٌ إِلَهِي إِذَا شَهِدَ لِي الْإِيمَانُ بِتَوْحِيدِكَ وَ انْطَلَقَ لِسَانِي بِتَمْجِيدِكَ وَ دَلَّنِي الْقُرْآنُ عَلَى فَوَاضِلِ جُودِكَ فَكَيْفَ لَا يَبْتَهِجُ رَجَائِي بِحُسْنِ مَوْعُودِكَ إِلَهِي تَتَابُعُ إِحْسَانُكَ إِلَيَّ يَدُلُّنِي عَلَى حُسْنِ نَظَرِكَ لِي فَكَيْفَ يَشْقَى امْرُؤٌ حَسُنَ لَهُ مِنْكَ النَّظَرُ إِلَهِي إِنْ نَظَرَتْ إِلَيَّ بِالْهَلَكَةِ عُيُونُ سَخْطَتِكَ فَمَا نَامَتْ عَنِ‏</w:t>
      </w:r>
    </w:p>
    <w:p w:rsidR="00724146" w:rsidRDefault="00724146" w:rsidP="00724146">
      <w:pPr>
        <w:rPr>
          <w:rFonts w:cs="Traditional Arabic"/>
          <w:color w:val="552B2B"/>
          <w:sz w:val="30"/>
          <w:szCs w:val="30"/>
          <w:rtl/>
        </w:rPr>
      </w:pPr>
      <w:r>
        <w:rPr>
          <w:rFonts w:cs="Traditional Arabic" w:hint="cs"/>
          <w:color w:val="552B2B"/>
          <w:sz w:val="30"/>
          <w:szCs w:val="30"/>
          <w:rtl/>
        </w:rPr>
        <w:t>تأويل الآيات الظاهرة في فضائل العترة الطاهرة / 333 / [سورة الحج(22): آية 39] ..... ص : 333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تأويله قال أبو علي الطبرسي رحمه الله إن هذه الآية أول آية نزلت في القتال و في الآية محذوف تقديره أذن للمؤمنين أن يقاتلوا من أجل أنهم ظلموا بأن أخرجوا من ديارهم و قصدوا بالإيذاء و </w:t>
      </w:r>
      <w:r>
        <w:rPr>
          <w:rFonts w:cs="Traditional Arabic" w:hint="cs"/>
          <w:color w:val="D30000"/>
          <w:sz w:val="30"/>
          <w:szCs w:val="30"/>
          <w:rtl/>
        </w:rPr>
        <w:t>الإهانة</w:t>
      </w:r>
      <w:r>
        <w:rPr>
          <w:rFonts w:cs="Traditional Arabic" w:hint="cs"/>
          <w:color w:val="006A0F"/>
          <w:sz w:val="30"/>
          <w:szCs w:val="30"/>
          <w:rtl/>
        </w:rPr>
        <w:t xml:space="preserve"> وَ إِنَّ اللَّهَ عَلى‏ نَصْرِهِمْ لَقَدِيرٌ</w:t>
      </w:r>
      <w:r>
        <w:rPr>
          <w:rFonts w:cs="Traditional Arabic" w:hint="cs"/>
          <w:color w:val="000000"/>
          <w:sz w:val="30"/>
          <w:szCs w:val="30"/>
          <w:rtl/>
        </w:rPr>
        <w:t xml:space="preserve"> و هذا وعد لهم بالنصر أنه سينصرهم‏</w:t>
      </w:r>
    </w:p>
    <w:p w:rsidR="00724146" w:rsidRDefault="00724146" w:rsidP="00724146">
      <w:pPr>
        <w:rPr>
          <w:rFonts w:cs="Traditional Arabic"/>
          <w:color w:val="552B2B"/>
          <w:sz w:val="30"/>
          <w:szCs w:val="30"/>
          <w:rtl/>
        </w:rPr>
      </w:pPr>
      <w:r>
        <w:rPr>
          <w:rFonts w:cs="Traditional Arabic" w:hint="cs"/>
          <w:color w:val="552B2B"/>
          <w:sz w:val="30"/>
          <w:szCs w:val="30"/>
          <w:rtl/>
        </w:rPr>
        <w:t>تأويل الآيات الظاهرة في فضائل العترة الطاهرة / 731 / [سورة المرسلات(77): الآيات 29 الى 31] ..... ص : 730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معنى هذا التأويل أن أعداء آل محمد ع يوم القيامة يأخذهم العطش فيطلبون الماء فيقال لهم‏</w:t>
      </w:r>
      <w:r>
        <w:rPr>
          <w:rFonts w:cs="Traditional Arabic" w:hint="cs"/>
          <w:color w:val="006A0F"/>
          <w:sz w:val="30"/>
          <w:szCs w:val="30"/>
          <w:rtl/>
        </w:rPr>
        <w:t xml:space="preserve"> انْطَلِقُوا إِلى‏ ما كُنْتُمْ بِهِ تُكَذِّبُونَ‏</w:t>
      </w:r>
      <w:r>
        <w:rPr>
          <w:rFonts w:cs="Traditional Arabic" w:hint="cs"/>
          <w:color w:val="000000"/>
          <w:sz w:val="30"/>
          <w:szCs w:val="30"/>
          <w:rtl/>
        </w:rPr>
        <w:t xml:space="preserve"> أي بولايته و إمامته فإنه على حوض الكوثر يسقي أولياءه و يمنع أعداءه فيأتون إليه فيطلبون منه الماء فيقول لهم‏</w:t>
      </w:r>
      <w:r>
        <w:rPr>
          <w:rFonts w:cs="Traditional Arabic" w:hint="cs"/>
          <w:color w:val="006A0F"/>
          <w:sz w:val="30"/>
          <w:szCs w:val="30"/>
          <w:rtl/>
        </w:rPr>
        <w:t xml:space="preserve"> انْطَلِقُوا إِلى‏ ظِلٍّ ذِي ثَلاثِ شُعَبٍ‏</w:t>
      </w:r>
      <w:r>
        <w:rPr>
          <w:rFonts w:cs="Traditional Arabic" w:hint="cs"/>
          <w:color w:val="000000"/>
          <w:sz w:val="30"/>
          <w:szCs w:val="30"/>
          <w:rtl/>
        </w:rPr>
        <w:t xml:space="preserve"> يعني بالظل هنا ظلم أهل البيت ع و لهذا الظل ثلاث شعب لكل شعبة منها رب و هم أصحاب الرايات الثلاثة و هم الأئمة الضلال و لكل راية منها ظل يستظل به أهله ثم أوضح لهم الحال فقال إن هذا الظل المشار إليه لا ظليل لهم يظلكم و لا يغنيكم من اللهب أي العطش بل يزيدكم عطشا و إنما يقال لهم هذا استهزاء بهم و </w:t>
      </w:r>
      <w:r>
        <w:rPr>
          <w:rFonts w:cs="Traditional Arabic" w:hint="cs"/>
          <w:color w:val="D30000"/>
          <w:sz w:val="30"/>
          <w:szCs w:val="30"/>
          <w:rtl/>
        </w:rPr>
        <w:t>إهانة</w:t>
      </w:r>
      <w:r>
        <w:rPr>
          <w:rFonts w:cs="Traditional Arabic" w:hint="cs"/>
          <w:color w:val="000000"/>
          <w:sz w:val="30"/>
          <w:szCs w:val="30"/>
          <w:rtl/>
        </w:rPr>
        <w:t xml:space="preserve"> لهم و كانوا أحق بها و أهلها.</w:t>
      </w:r>
    </w:p>
    <w:p w:rsidR="00724146" w:rsidRDefault="00724146" w:rsidP="00724146">
      <w:pPr>
        <w:rPr>
          <w:rFonts w:cs="Traditional Arabic"/>
          <w:color w:val="552B2B"/>
          <w:sz w:val="30"/>
          <w:szCs w:val="30"/>
          <w:rtl/>
        </w:rPr>
      </w:pPr>
      <w:r>
        <w:rPr>
          <w:rFonts w:cs="Traditional Arabic" w:hint="cs"/>
          <w:color w:val="552B2B"/>
          <w:sz w:val="30"/>
          <w:szCs w:val="30"/>
          <w:rtl/>
        </w:rPr>
        <w:t>تسلية المجالس و زينة المجالس (مقتل الحسين عليه السلام) / ج‏1 / 205 / في قوله تعالى:(اليوم أكملت لكم دينكم) ..... ص : 204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هذه الآية خمس إشارات: إكمال الدين، و إتمام النعمة، و رضا الرحمن، و </w:t>
      </w:r>
      <w:r>
        <w:rPr>
          <w:rFonts w:cs="Traditional Arabic" w:hint="cs"/>
          <w:color w:val="D30000"/>
          <w:sz w:val="30"/>
          <w:szCs w:val="30"/>
          <w:rtl/>
        </w:rPr>
        <w:t>إهانة</w:t>
      </w:r>
      <w:r>
        <w:rPr>
          <w:rFonts w:cs="Traditional Arabic" w:hint="cs"/>
          <w:color w:val="000000"/>
          <w:sz w:val="30"/>
          <w:szCs w:val="30"/>
          <w:rtl/>
        </w:rPr>
        <w:t xml:space="preserve"> الشيطان، و يأس الجاحدين.</w:t>
      </w:r>
    </w:p>
    <w:p w:rsidR="00724146" w:rsidRDefault="00724146" w:rsidP="00724146">
      <w:pPr>
        <w:rPr>
          <w:rFonts w:cs="Traditional Arabic"/>
          <w:color w:val="552B2B"/>
          <w:sz w:val="30"/>
          <w:szCs w:val="30"/>
          <w:rtl/>
        </w:rPr>
      </w:pPr>
      <w:r>
        <w:rPr>
          <w:rFonts w:cs="Traditional Arabic" w:hint="cs"/>
          <w:color w:val="552B2B"/>
          <w:sz w:val="30"/>
          <w:szCs w:val="30"/>
          <w:rtl/>
        </w:rPr>
        <w:t>تسلية المجالس و زينة المجالس (مقتل الحسين عليه السلام) / ج‏1 / 508 / قصيدة للمؤلف رحمه الله في حق أمير المؤمنين عليه السلام ..... ص : 505</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سل عنه بدرا و الوليد و عتبة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تنبيك عن ندب يقول و يفعل‏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قدّ ابن ميشا فانثنى و حسامه‏</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بدمائه متوشّح متسربل‏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و قموص خيبر مذ ابيد غدت لها</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قمص المذلّة و</w:t>
            </w:r>
            <w:r>
              <w:rPr>
                <w:rFonts w:cs="Traditional Arabic"/>
                <w:color w:val="7800FA"/>
                <w:sz w:val="30"/>
                <w:szCs w:val="30"/>
              </w:rPr>
              <w:t xml:space="preserve"> </w:t>
            </w:r>
            <w:r>
              <w:rPr>
                <w:rFonts w:cs="Traditional Arabic"/>
                <w:color w:val="D30000"/>
                <w:sz w:val="30"/>
                <w:szCs w:val="30"/>
                <w:rtl/>
              </w:rPr>
              <w:t>الإهانة</w:t>
            </w:r>
            <w:r>
              <w:rPr>
                <w:rFonts w:cs="Traditional Arabic"/>
                <w:color w:val="7800FA"/>
                <w:sz w:val="30"/>
                <w:szCs w:val="30"/>
              </w:rPr>
              <w:t xml:space="preserve"> </w:t>
            </w:r>
            <w:r>
              <w:rPr>
                <w:rFonts w:cs="Traditional Arabic"/>
                <w:color w:val="7800FA"/>
                <w:sz w:val="30"/>
                <w:szCs w:val="30"/>
                <w:rtl/>
              </w:rPr>
              <w:t>تشمل‏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و بنو قريظة لم يزل ربّ العلى‏</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بيديك يا مولى الأنام يزلزل‏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أعمالنا في حشرنا و صلاتنا</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بسوى ولائك ربّنا لا يقبل‏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علقت يدي منه بأوثق عروة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يفنى الزمان و حبلها لا يفصل‏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يا من يقيس به سواه سفاهة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ما أنت إلّا أعفك لا يعقل‏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تربت يداك فضلّ سعيك في الورى‏</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أ يقاس بالدرّ الثمين الجندل‏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من تيم من أعلامها ما فضلها</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ما مجدها من حبتر من نعثل‏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بل ما الأكاسرة العظام و ما</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القياصرة الكرام و من يجور و يعدل‏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فيه بنوح و الخليل و بالكليم‏</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و بابن مريم و هو منهم أفضل‏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يا زائرا جدث الوصيّ معظما</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و له على البيت الحرام يفضل‏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و يرى الخضوع لديه خير وسيلة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بثوابها يتوسّل المتوسّل‏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قف خاشعا و الثم ثراه ففضله‏</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و كماله من كلّ فضل أكمل‏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و اعدد قيامك في صعيد مقامه‏</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سببا إلى رضوان ربّك يوصل‏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و جميع ما تأتي به من طاعة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جزما بغير ولائه لا يقبل‏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و أبلغه عنّي بالسلام تحيّة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هي خير ما يهدى إليه و يرسل‏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و مدائحا في غير وصف كماله‏</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ترصيعها و بديعها لا يجمل‏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و إليه أبدي بالخطاب ألوكه‏</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عن صدق إخلاصي رواها المقول‏</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من بعد ما نأتي به من طاعة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بأدائها يتنفّل المتنفّل‏</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p>
    <w:p w:rsidR="00724146" w:rsidRDefault="00724146" w:rsidP="00724146">
      <w:pPr>
        <w:rPr>
          <w:rFonts w:cs="Traditional Arabic"/>
          <w:color w:val="552B2B"/>
          <w:sz w:val="30"/>
          <w:szCs w:val="30"/>
          <w:rtl/>
        </w:rPr>
      </w:pPr>
      <w:r>
        <w:rPr>
          <w:rFonts w:cs="Traditional Arabic" w:hint="cs"/>
          <w:color w:val="552B2B"/>
          <w:sz w:val="30"/>
          <w:szCs w:val="30"/>
          <w:rtl/>
        </w:rPr>
        <w:t>منية المريد / 254 / 21 - أن لا يرفع صوته رفعا بليغا من غير حاجة ..... ص : 254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لا يسار في مجلسه و لا يغمز أحدا و لا يكثر كلامه بغير ضرورة و لا يحكي ما يضحك منه أو ما فيه بذاءة أو يتضمن سوء مخاطبة أو سوء أدب بل و لا يتكلم بما لم يسأله و لا يتكلم ما لم يستأذنه أولا و لا يضحك لغير عجب و لا لعجب دون الشيخ فإن غلبه تبسم تبسما بغير صوت البتة. و ليحذر كل الحذر من أن يغتاب أحدا في مجلسه أو ينم له عن أحد أو يوقع بينه و بين أحد بنقل ما يسوؤه عنه كاستنقاص به أو تكلم فيه و رد ما قاله أو يقول كالحاث له على الاعتناء بأمره. فلان يود أن أقرأ عليه أو أردت أن أقرأ على فلان و تركت لأجلك أو نحو ذلك ففاعل ذلك و أمثاله مع كونه ارتكب مكروها أو حراما أو كبيرة مستحق للزجر و </w:t>
      </w:r>
      <w:r>
        <w:rPr>
          <w:rFonts w:cs="Traditional Arabic" w:hint="cs"/>
          <w:color w:val="D30000"/>
          <w:sz w:val="30"/>
          <w:szCs w:val="30"/>
          <w:rtl/>
        </w:rPr>
        <w:t>الإهانة</w:t>
      </w:r>
      <w:r>
        <w:rPr>
          <w:rFonts w:cs="Traditional Arabic" w:hint="cs"/>
          <w:color w:val="000000"/>
          <w:sz w:val="30"/>
          <w:szCs w:val="30"/>
          <w:rtl/>
        </w:rPr>
        <w:t xml:space="preserve"> و الطرد و البعد لحماقته و ريائه و قد تقدم في حديث علي ع ما يدل على ذلك.</w:t>
      </w:r>
    </w:p>
    <w:p w:rsidR="00724146" w:rsidRDefault="00724146" w:rsidP="00724146">
      <w:pPr>
        <w:rPr>
          <w:rFonts w:cs="Traditional Arabic"/>
          <w:color w:val="552B2B"/>
          <w:sz w:val="30"/>
          <w:szCs w:val="30"/>
          <w:rtl/>
        </w:rPr>
      </w:pPr>
      <w:r>
        <w:rPr>
          <w:rFonts w:cs="Traditional Arabic" w:hint="cs"/>
          <w:color w:val="552B2B"/>
          <w:sz w:val="30"/>
          <w:szCs w:val="30"/>
          <w:rtl/>
        </w:rPr>
        <w:t>الصوارم المهرقة في نقد الصواعق المحرقة (لابن حجر الهيثمي) / الصوارم‏المهرقة / 83 / في أن المتهمين بأهل الردة كانوا من معتقدي خلافة أهل البيت ع ..... ص : 83</w:t>
      </w:r>
    </w:p>
    <w:p w:rsidR="00724146" w:rsidRDefault="00724146" w:rsidP="00724146">
      <w:pPr>
        <w:pStyle w:val="NormalWeb"/>
        <w:bidi/>
        <w:rPr>
          <w:rFonts w:cs="Traditional Arabic"/>
          <w:color w:val="000000"/>
          <w:sz w:val="30"/>
          <w:szCs w:val="30"/>
          <w:rtl/>
        </w:rPr>
      </w:pPr>
      <w:r>
        <w:rPr>
          <w:rFonts w:cs="Traditional Arabic" w:hint="cs"/>
          <w:color w:val="000000"/>
          <w:sz w:val="30"/>
          <w:szCs w:val="30"/>
          <w:rtl/>
        </w:rPr>
        <w:t xml:space="preserve">بل قد ذكر صاحب الفتوح عند ذكر بني حنيف و بني كندة أن منشأ مخالفة طوائف العرب الذين منعوا أبا بكر في أيام خلافته من الزكاة حتى سماهم بأهل الردة و قاتلهم عليه إنما كان اعتقادهم حقية خلافة أهل البيت ع و قد جهم في خلافة أبي بكر فقد روى بعض المتقدمين أنه لما بويع لأبي بكر دخل مالك بن نويرة سيد بني حنيف رضي الله عنه المدينة لينظر من قام بالأمر بعد النبي ص و كان يوم الجمعة فلما دخل المسجد و صعد أبو بكر ليخطب على منبر رسول الله ص فلما نظر إليه قال هذا أخو تيم قالوا نعم قال فما فعل وصي رسول الله ص الذي أمرني رسول الله ص باتباعه و موالاته فقال له المغيرة بن شعبة إنك غبت و شهدنا و الأمر يحدث بعد الأمر فقال ما لك بالله ما حدث شي‏ء و لكنكم خنتم الله في رسوله ثم تقدم إلى أبي بكر و قال يا أبا بكر لم رقيت منبر رسول الله ص و وصي رسول الله جالس فقال أبو بكر أخرجوا الأعرابي البوال على عقبيه من المسجد فقام إليه عمر و خالد و قنفذ فلم يزالوا يلكزونه في ظهره حتى أخرجوه من المسجد كرها بعد </w:t>
      </w:r>
      <w:r>
        <w:rPr>
          <w:rFonts w:cs="Traditional Arabic" w:hint="cs"/>
          <w:color w:val="D30000"/>
          <w:sz w:val="30"/>
          <w:szCs w:val="30"/>
          <w:rtl/>
        </w:rPr>
        <w:t>إهانة</w:t>
      </w:r>
      <w:r>
        <w:rPr>
          <w:rFonts w:cs="Traditional Arabic" w:hint="cs"/>
          <w:color w:val="000000"/>
          <w:sz w:val="30"/>
          <w:szCs w:val="30"/>
          <w:rtl/>
        </w:rPr>
        <w:t xml:space="preserve"> و ضرب فركب مالك راحلته و هو يقول شعر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أطعنا رسول الله ما كان بيننا</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فيا قوم ما شأني و شأن أبي بكر</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إذا مات بكر قام بكر مقامه‏</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فتلك و بيت الله قاصمة الظهر</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فلو قام بالأمر الوصي عليهم‏</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أقمنا و لو كان القيام على الجمر</w:t>
            </w:r>
            <w:r>
              <w:rPr>
                <w:rFonts w:cs="Traditional Arabic"/>
                <w:color w:val="7800FA"/>
                <w:sz w:val="30"/>
                <w:szCs w:val="30"/>
              </w:rPr>
              <w:t>.</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r>
        <w:rPr>
          <w:rFonts w:cs="Traditional Arabic" w:hint="cs"/>
          <w:color w:val="000000"/>
          <w:sz w:val="30"/>
          <w:szCs w:val="30"/>
          <w:rtl/>
        </w:rPr>
        <w:t>قال الراوي فلما توطأ الأمر لأبي بكر بعث خالد بن الوليد في جيش و قال علمت ما قال ابن نويرة في المسجد على رءوس الأشهاد و ما أنشده من شعره و لسنا نأمن من أن ينفتق علينا منه فتق لا يلتام و الرأي أن تخدعه و تقتله و تقتل كل من يبارزك دونه و تسبي‏</w:t>
      </w:r>
    </w:p>
    <w:p w:rsidR="00724146" w:rsidRDefault="00724146" w:rsidP="00724146">
      <w:pPr>
        <w:rPr>
          <w:rFonts w:cs="Traditional Arabic"/>
          <w:color w:val="552B2B"/>
          <w:sz w:val="30"/>
          <w:szCs w:val="30"/>
          <w:rtl/>
        </w:rPr>
      </w:pPr>
      <w:r>
        <w:rPr>
          <w:rFonts w:cs="Traditional Arabic" w:hint="cs"/>
          <w:color w:val="552B2B"/>
          <w:sz w:val="30"/>
          <w:szCs w:val="30"/>
          <w:rtl/>
        </w:rPr>
        <w:t>الصوارم المهرقة في نقد الصواعق المحرقة (لابن حجر الهيثمي) / الصوارم‏المهرقة / 273 / بيان أنه لم ينعقد إجماع الكل على خلافة أبي بكر ..... ص : 264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في غيره ضرورة أنه لا معنى لأن يقال إن أخذ العلم مثلا ممن لا يكون علمه معلوما أولى و أحسن ممن يكون ذلك معلوما منه و لهذا لا يتفوهون في اختيار أبي بكر بأنه جاز أن يكون أكثر ثوابا من علي ع بل يقولون جزافا إنه كان أعرف بحفظ الحوزة و قانون الرئاسة من علي ع و هذا ظاهر جدا عند العقل و قد ورد في النقل من القرآن و الحديث أيضا كقوله تعالى‏</w:t>
      </w:r>
      <w:r>
        <w:rPr>
          <w:rFonts w:cs="Traditional Arabic" w:hint="cs"/>
          <w:color w:val="006A0F"/>
          <w:sz w:val="30"/>
          <w:szCs w:val="30"/>
          <w:rtl/>
        </w:rPr>
        <w:t xml:space="preserve"> أَ فَمَنْ يَهْدِي إِلَى الْحَقِّ أَحَقُّ أَنْ يُتَّبَعَ أَمَّنْ لا يَهِدِّي إِلَّا أَنْ يُهْدى‏ فَما لَكُمْ كَيْفَ تَحْكُمُونَ‏</w:t>
      </w:r>
      <w:r>
        <w:rPr>
          <w:rFonts w:cs="Traditional Arabic" w:hint="cs"/>
          <w:color w:val="000000"/>
          <w:sz w:val="30"/>
          <w:szCs w:val="30"/>
          <w:rtl/>
        </w:rPr>
        <w:t xml:space="preserve"> يعني هل الذي يكون صاحب هداية و علم بالحق أحق و أولى بأن يهتدي به الخلق و يقتبس الحق من أنوار هدايته و علمه أو الذي لا هداية له و لا علم له إلا أن يتعلم العلم و الهداية عن غيره فكيف تحكمون أنتم في هذا أيها العقلاء يعني من المعلوم أن العقل يحكم بأن الأول أحق و أولى بمتابعة الخلق له و اهتدائهم و اقتدائهم به و خلافة مكابرة و عناد لا يخفى على أولي النهى و العاقل من يزكي نفسه عن شوائب التقليد و لا يقول إن العلماء و المشايخ السلف و آباءنا ذهبوا إلى كذا و ظننا بهم إنهم لم يخطئوا لأن الخطأ و الغلط جائز على من عدا الأنبياء المرسلين و الأئمة الطاهرين مع قيام احتمال إعمال التقية و الافتتان بالشيطان و الدنيا الدنية أ لا ترى أن سلاطين زماننا متصفون بكمال الظلم و الجور و الناس بل العلماء منهم يترددون إليهم و يختارون ملازمتهم و إطاعتهم و لو منعهم رجل صالح عن متابعة ذلك الظالم و تعظيمه و دعائه يعرضون عنه و يذمونه و لو أن ذلك الظالم أمرهم </w:t>
      </w:r>
      <w:r>
        <w:rPr>
          <w:rFonts w:cs="Traditional Arabic" w:hint="cs"/>
          <w:color w:val="D30000"/>
          <w:sz w:val="30"/>
          <w:szCs w:val="30"/>
          <w:rtl/>
        </w:rPr>
        <w:t>بإهانة</w:t>
      </w:r>
      <w:r>
        <w:rPr>
          <w:rFonts w:cs="Traditional Arabic" w:hint="cs"/>
          <w:color w:val="000000"/>
          <w:sz w:val="30"/>
          <w:szCs w:val="30"/>
          <w:rtl/>
        </w:rPr>
        <w:t xml:space="preserve"> ذلك الصالح أو قتله لأهانوه أو قتلوه بلا توقف و هذا واضح جدا و له قرائن كثيرة لا يسعها المقام و بالجملة يجب على من حاول معرفة العقائد اليقينية و العلم بالمقاصد الدينية أن يكون حين يقصد الاستدلال على العقائد التي إنما خلق لاكتسابها باليقين و بدون ذلك يستحيل أن ينخرط في سلك أصحاب اليقين و أخبار المؤمنين كالعقل الهيولاني لا يركن أصلا إلى ذهاب أبيه و أمه أو معلمه أو سلطانه أو معشوقه مذهبا</w:t>
      </w:r>
    </w:p>
    <w:p w:rsidR="00724146" w:rsidRDefault="00724146" w:rsidP="00724146">
      <w:pPr>
        <w:rPr>
          <w:rFonts w:cs="Traditional Arabic"/>
          <w:color w:val="552B2B"/>
          <w:sz w:val="30"/>
          <w:szCs w:val="30"/>
          <w:rtl/>
        </w:rPr>
      </w:pPr>
      <w:r>
        <w:rPr>
          <w:rFonts w:cs="Traditional Arabic" w:hint="cs"/>
          <w:color w:val="552B2B"/>
          <w:sz w:val="30"/>
          <w:szCs w:val="30"/>
          <w:rtl/>
        </w:rPr>
        <w:t>الصوارم المهرقة في نقد الصواعق المحرقة (لابن حجر الهيثمي) / الصوارم‏المهرقة / 327 / في الجواب عن ادعاء ابن حجر ورود أحاديث في مدح أبي بكر ..... ص : 322</w:t>
      </w:r>
    </w:p>
    <w:p w:rsidR="00724146" w:rsidRDefault="00724146" w:rsidP="00724146">
      <w:pPr>
        <w:pStyle w:val="NormalWeb"/>
        <w:bidi/>
        <w:rPr>
          <w:rFonts w:cs="Traditional Arabic"/>
          <w:color w:val="000000"/>
          <w:sz w:val="30"/>
          <w:szCs w:val="30"/>
          <w:rtl/>
        </w:rPr>
      </w:pPr>
      <w:r>
        <w:rPr>
          <w:rFonts w:cs="Traditional Arabic" w:hint="cs"/>
          <w:color w:val="000000"/>
          <w:sz w:val="30"/>
          <w:szCs w:val="30"/>
          <w:rtl/>
        </w:rPr>
        <w:t>كون الله رابعا لكل ثلاثة مشترك و كونه ثاني اثنين الله ثالثهما تشريف زائد اختص الله أبا بكر به على أن المعية هنالك بالعلم و التدبير و هاهنا بالصحبة و الموافقة فأين إحداهما من الأخرى و الصحبة في قوله‏</w:t>
      </w:r>
      <w:r>
        <w:rPr>
          <w:rFonts w:cs="Traditional Arabic" w:hint="cs"/>
          <w:color w:val="006A0F"/>
          <w:sz w:val="30"/>
          <w:szCs w:val="30"/>
          <w:rtl/>
        </w:rPr>
        <w:t xml:space="preserve"> لَهُ صاحِبُهُ‏</w:t>
      </w:r>
      <w:r>
        <w:rPr>
          <w:rFonts w:cs="Traditional Arabic" w:hint="cs"/>
          <w:color w:val="000000"/>
          <w:sz w:val="30"/>
          <w:szCs w:val="30"/>
          <w:rtl/>
        </w:rPr>
        <w:t xml:space="preserve"> مقرونة بما يقتضي </w:t>
      </w:r>
      <w:r>
        <w:rPr>
          <w:rFonts w:cs="Traditional Arabic" w:hint="cs"/>
          <w:color w:val="D30000"/>
          <w:sz w:val="30"/>
          <w:szCs w:val="30"/>
          <w:rtl/>
        </w:rPr>
        <w:t>الإهانة</w:t>
      </w:r>
      <w:r>
        <w:rPr>
          <w:rFonts w:cs="Traditional Arabic" w:hint="cs"/>
          <w:color w:val="000000"/>
          <w:sz w:val="30"/>
          <w:szCs w:val="30"/>
          <w:rtl/>
        </w:rPr>
        <w:t xml:space="preserve"> و الإذلال و هو قوله‏</w:t>
      </w:r>
      <w:r>
        <w:rPr>
          <w:rFonts w:cs="Traditional Arabic" w:hint="cs"/>
          <w:color w:val="006A0F"/>
          <w:sz w:val="30"/>
          <w:szCs w:val="30"/>
          <w:rtl/>
        </w:rPr>
        <w:t xml:space="preserve"> أَ كَفَرْتَ‏</w:t>
      </w:r>
      <w:r>
        <w:rPr>
          <w:rFonts w:cs="Traditional Arabic" w:hint="cs"/>
          <w:color w:val="000000"/>
          <w:sz w:val="30"/>
          <w:szCs w:val="30"/>
          <w:rtl/>
        </w:rPr>
        <w:t xml:space="preserve"> و في الآية مقرونة بما يوجب التعظيم و الإجلال و هو قوله‏</w:t>
      </w:r>
      <w:r>
        <w:rPr>
          <w:rFonts w:cs="Traditional Arabic" w:hint="cs"/>
          <w:color w:val="006A0F"/>
          <w:sz w:val="30"/>
          <w:szCs w:val="30"/>
          <w:rtl/>
        </w:rPr>
        <w:t xml:space="preserve"> لا تَحْزَنْ إِنَّ اللَّهَ مَعَنا</w:t>
      </w:r>
      <w:r>
        <w:rPr>
          <w:rFonts w:cs="Traditional Arabic" w:hint="cs"/>
          <w:color w:val="000000"/>
          <w:sz w:val="30"/>
          <w:szCs w:val="30"/>
          <w:rtl/>
        </w:rPr>
        <w:t xml:space="preserve"> و العجب أن الشيعة إذا حلفوا قالوا و حق خمسة سادسهم جبرئيل و استنكروا أن يقال و حق اثنين الله ثالثهما انتهى. أقول فيه نظر أما أولا فلأن ما ذكره من أن يكون الله رابعا لكل ثلاثة أمر مشترك و كونه ثاني اثنين تشريف زائد اختص الله تعالى أبا بكر به مردود بأن كونه ثاني اثنين إنما يكون شرفا و فضيلة له لو كان ثانيا مطلقا لكنه قد قيد كونه ثانيا بكونه في الغار و هذا الشرف كان حاصلا للحية التي لسعت أبا بكر في الغار كما قال الشيخ العارف الموحد الأوحدي قدس سره شعر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به شب هجرت و حمايت غار</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به دم عنكبوت و صحبت مار</w:t>
            </w:r>
            <w:r>
              <w:rPr>
                <w:rFonts w:cs="Traditional Arabic"/>
                <w:color w:val="7800FA"/>
                <w:sz w:val="30"/>
                <w:szCs w:val="30"/>
              </w:rPr>
              <w:t>-.</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p>
    <w:p w:rsidR="00724146" w:rsidRDefault="00724146" w:rsidP="00724146">
      <w:pPr>
        <w:rPr>
          <w:rFonts w:cs="Traditional Arabic"/>
          <w:color w:val="552B2B"/>
          <w:sz w:val="30"/>
          <w:szCs w:val="30"/>
          <w:rtl/>
        </w:rPr>
      </w:pPr>
      <w:r>
        <w:rPr>
          <w:rFonts w:cs="Traditional Arabic" w:hint="cs"/>
          <w:color w:val="552B2B"/>
          <w:sz w:val="30"/>
          <w:szCs w:val="30"/>
          <w:rtl/>
        </w:rPr>
        <w:t>الصوارم المهرقة في نقد الصواعق المحرقة (لابن حجر الهيثمي) / الصوارم‏المهرقة / 328 / في الجواب عن ادعاء ابن حجر ورود أحاديث في مدح أبي بكر ..... ص : 322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أما ثالثا فلأن ما ذكره من أن الصحبة في قوله‏</w:t>
      </w:r>
      <w:r>
        <w:rPr>
          <w:rFonts w:cs="Traditional Arabic" w:hint="cs"/>
          <w:color w:val="006A0F"/>
          <w:sz w:val="30"/>
          <w:szCs w:val="30"/>
          <w:rtl/>
        </w:rPr>
        <w:t xml:space="preserve"> قالَ لَهُ صاحِبُهُ‏</w:t>
      </w:r>
      <w:r>
        <w:rPr>
          <w:rFonts w:cs="Traditional Arabic" w:hint="cs"/>
          <w:color w:val="000000"/>
          <w:sz w:val="30"/>
          <w:szCs w:val="30"/>
          <w:rtl/>
        </w:rPr>
        <w:t xml:space="preserve"> مقرونة بما يقتضي </w:t>
      </w:r>
      <w:r>
        <w:rPr>
          <w:rFonts w:cs="Traditional Arabic" w:hint="cs"/>
          <w:color w:val="D30000"/>
          <w:sz w:val="30"/>
          <w:szCs w:val="30"/>
          <w:rtl/>
        </w:rPr>
        <w:t>الإهانة</w:t>
      </w:r>
      <w:r>
        <w:rPr>
          <w:rFonts w:cs="Traditional Arabic" w:hint="cs"/>
          <w:color w:val="000000"/>
          <w:sz w:val="30"/>
          <w:szCs w:val="30"/>
          <w:rtl/>
        </w:rPr>
        <w:t xml:space="preserve"> إلى آخره مدفوع بأن الكلام في دلالة لفظ الصحبة و القرينة على تقدير تسليم وجودها لا يجدي في ذلك بل اللازم من استعمال الصحبة في مقام </w:t>
      </w:r>
      <w:r>
        <w:rPr>
          <w:rFonts w:cs="Traditional Arabic" w:hint="cs"/>
          <w:color w:val="D30000"/>
          <w:sz w:val="30"/>
          <w:szCs w:val="30"/>
          <w:rtl/>
        </w:rPr>
        <w:t>الإهانة</w:t>
      </w:r>
      <w:r>
        <w:rPr>
          <w:rFonts w:cs="Traditional Arabic" w:hint="cs"/>
          <w:color w:val="000000"/>
          <w:sz w:val="30"/>
          <w:szCs w:val="30"/>
          <w:rtl/>
        </w:rPr>
        <w:t xml:space="preserve"> أن لا يكون للفظ الصحبة دلالة على التعظيم أصلا و لو سلم فنقول إن ما ذكره كلام على السند الأخص لأن هاهنا آية أخرى تدل على أن يوسف ع قال لكافرين كانا معه في السجن‏</w:t>
      </w:r>
      <w:r>
        <w:rPr>
          <w:rFonts w:cs="Traditional Arabic" w:hint="cs"/>
          <w:color w:val="006A0F"/>
          <w:sz w:val="30"/>
          <w:szCs w:val="30"/>
          <w:rtl/>
        </w:rPr>
        <w:t xml:space="preserve"> صاحِبَيِ‏</w:t>
      </w:r>
      <w:r>
        <w:rPr>
          <w:rFonts w:cs="Traditional Arabic" w:hint="cs"/>
          <w:color w:val="000000"/>
          <w:sz w:val="30"/>
          <w:szCs w:val="30"/>
          <w:rtl/>
        </w:rPr>
        <w:t xml:space="preserve"> من غير أن يكون مقرونا </w:t>
      </w:r>
      <w:r>
        <w:rPr>
          <w:rFonts w:cs="Traditional Arabic" w:hint="cs"/>
          <w:color w:val="D30000"/>
          <w:sz w:val="30"/>
          <w:szCs w:val="30"/>
          <w:rtl/>
        </w:rPr>
        <w:t>بإهانة</w:t>
      </w:r>
      <w:r>
        <w:rPr>
          <w:rFonts w:cs="Traditional Arabic" w:hint="cs"/>
          <w:color w:val="000000"/>
          <w:sz w:val="30"/>
          <w:szCs w:val="30"/>
          <w:rtl/>
        </w:rPr>
        <w:t xml:space="preserve"> و إذلال و هي قوله تعالى حكاية عنه على نبينا و آله و عليه السلام‏</w:t>
      </w:r>
      <w:r>
        <w:rPr>
          <w:rFonts w:cs="Traditional Arabic" w:hint="cs"/>
          <w:color w:val="006A0F"/>
          <w:sz w:val="30"/>
          <w:szCs w:val="30"/>
          <w:rtl/>
        </w:rPr>
        <w:t xml:space="preserve"> يا صاحِبَيِ السِّجْنِ أَ أَرْبابٌ مُتَفَرِّقُونَ خَيْرٌ أَمِ اللَّهُ الْواحِدُ الْقَهَّارُ</w:t>
      </w:r>
      <w:r>
        <w:rPr>
          <w:rFonts w:cs="Traditional Arabic" w:hint="cs"/>
          <w:color w:val="000000"/>
          <w:sz w:val="30"/>
          <w:szCs w:val="30"/>
          <w:rtl/>
        </w:rPr>
        <w:t xml:space="preserve"> كما مر بيانه في ذكر آية الغار. و أما رابعا فلأن تعجبه عن الشيعة في حلفهم بما ذكر من أعجب الأعجب لأنهم اعتقدوا أن الخمسة التي سادسهم جبرئيل يكون الله تعالى ثاني كل منهم و ثالث كل اثنين منهم و هكذا فلذلك استغنوا عن الحلف بذلك المركب الوضعي الوهمي الذي لا نسبة لأحد جزئيه و هو أبو بكر إلى الله تعالى بل و إلى رسوله أيضا و أيضا فلا حق لأبي بكر من نظر الشيعة حتى يتجه لهم الحلف بحق اثنين أحدهما أبو بكر بل هو عندهم ممن أضاع حق الله تعالى و حق نبيه و أهل بيته عليه و عليهم السلام كما سبق فيه الكلام و كان من يتوقع صدور هذا القسم من القسم عن الشيعة لم يسمع القصة التي ذكرها غوث الحكماء الأمير غياث الدين منصور الشيرازي رحمه الله في شرح الهياكل حيث قال إن رجلا جبانا ضعيفا يدعى بعثمان أخذ حية عظيمة أضعفها البرد فأسقطت قواها فكان يلعب بها حتى أشرق عليها الشمس فانتعشت و اشتدت و عضت فهرب الصاحب منها فلما فارقها صادف شيعيا كان بينهما عداوة قديمة و أخبره عن حاله و قال له خذ لي هذه الحية بحق عثمان فقال الشيعي انظروا أي رجل يزاول أي صنعة ثم يأمر</w:t>
      </w:r>
    </w:p>
    <w:p w:rsidR="00724146" w:rsidRDefault="00724146" w:rsidP="00724146">
      <w:pPr>
        <w:rPr>
          <w:rFonts w:cs="Traditional Arabic"/>
          <w:color w:val="552B2B"/>
          <w:sz w:val="30"/>
          <w:szCs w:val="30"/>
          <w:rtl/>
        </w:rPr>
      </w:pPr>
      <w:r>
        <w:rPr>
          <w:rFonts w:cs="Traditional Arabic" w:hint="cs"/>
          <w:color w:val="552B2B"/>
          <w:sz w:val="30"/>
          <w:szCs w:val="30"/>
          <w:rtl/>
        </w:rPr>
        <w:t>إستقصاء الاعتبار في شرح الإستبصار / ج‏1 / 190 / المتن: ..... ص : 189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(بقي شي‏ء، و هو أنّ قوله عليه السلام: «إن لم يكن شي‏ء يستبين في الماء» إلى‏ آخره، المتبادر منه وجود شي‏ء و لا يستبين، لأنّ «يكن» هي الناقصة، و قوله: «في الماء» خبرها، و جملة «يستبين» صفة «لشي‏ء» و من المقرّر أنّ النفي إذا دخل على‏ كلام فيه تقييد توجّه إلى‏ المقيّد، و اشترط بعضهم كون المقيّد صالحاً للتقييد قبل دخول حرف النفي، كما في قولك: ما أكرمته تعظيماً، أمّا نحو: ما أكرمته </w:t>
      </w:r>
      <w:r>
        <w:rPr>
          <w:rFonts w:cs="Traditional Arabic" w:hint="cs"/>
          <w:color w:val="D30000"/>
          <w:sz w:val="30"/>
          <w:szCs w:val="30"/>
          <w:rtl/>
        </w:rPr>
        <w:t>إهانة</w:t>
      </w:r>
      <w:r>
        <w:rPr>
          <w:rFonts w:cs="Traditional Arabic" w:hint="cs"/>
          <w:color w:val="000000"/>
          <w:sz w:val="30"/>
          <w:szCs w:val="30"/>
          <w:rtl/>
        </w:rPr>
        <w:t>، فيتوجه إلى‏ نفس الفعل لأجل القيد لا المقيّد؛ لعدم صحّة التقييد قبل النفي، و ما نحن فيه من الأوّل، فيكون النفي متوجهاً إلى‏ التقييد أعني: «يستبين».</w:t>
      </w:r>
    </w:p>
    <w:p w:rsidR="00724146" w:rsidRDefault="00724146" w:rsidP="00724146">
      <w:pPr>
        <w:rPr>
          <w:rFonts w:cs="Traditional Arabic"/>
          <w:color w:val="552B2B"/>
          <w:sz w:val="30"/>
          <w:szCs w:val="30"/>
          <w:rtl/>
        </w:rPr>
      </w:pPr>
      <w:r>
        <w:rPr>
          <w:rFonts w:cs="Traditional Arabic" w:hint="cs"/>
          <w:color w:val="552B2B"/>
          <w:sz w:val="30"/>
          <w:szCs w:val="30"/>
          <w:rtl/>
        </w:rPr>
        <w:t>الحاشية على أصول الكافي (علوي عاملي) / 375 / [باب الجبر والقدر والأمر بين الأمرين‏] ..... ص : 373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أقول: الثواب هو الأجر وهو نفع مقارن للتعظيم والمحمدة، والعقاب ضرّ مقارن </w:t>
      </w:r>
      <w:r>
        <w:rPr>
          <w:rFonts w:cs="Traditional Arabic" w:hint="cs"/>
          <w:color w:val="D30000"/>
          <w:sz w:val="30"/>
          <w:szCs w:val="30"/>
          <w:rtl/>
        </w:rPr>
        <w:t>للإهانة</w:t>
      </w:r>
      <w:r>
        <w:rPr>
          <w:rFonts w:cs="Traditional Arabic" w:hint="cs"/>
          <w:color w:val="000000"/>
          <w:sz w:val="30"/>
          <w:szCs w:val="30"/>
          <w:rtl/>
        </w:rPr>
        <w:t xml:space="preserve"> واللوم.</w:t>
      </w:r>
    </w:p>
    <w:p w:rsidR="00724146" w:rsidRDefault="00724146" w:rsidP="00724146">
      <w:pPr>
        <w:rPr>
          <w:rFonts w:cs="Traditional Arabic"/>
          <w:color w:val="552B2B"/>
          <w:sz w:val="30"/>
          <w:szCs w:val="30"/>
          <w:rtl/>
        </w:rPr>
      </w:pPr>
      <w:r>
        <w:rPr>
          <w:rFonts w:cs="Traditional Arabic" w:hint="cs"/>
          <w:color w:val="552B2B"/>
          <w:sz w:val="30"/>
          <w:szCs w:val="30"/>
          <w:rtl/>
        </w:rPr>
        <w:t>الحاشية على أصول الكافي (علوي عاملي) / 404 / باب البيان والتعريف ولزوم الحجة ..... ص : 398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أقول: أي‏أن لا ينظم نظر </w:t>
      </w:r>
      <w:r>
        <w:rPr>
          <w:rFonts w:cs="Traditional Arabic" w:hint="cs"/>
          <w:color w:val="D30000"/>
          <w:sz w:val="30"/>
          <w:szCs w:val="30"/>
          <w:rtl/>
        </w:rPr>
        <w:t>إهانة</w:t>
      </w:r>
      <w:r>
        <w:rPr>
          <w:rFonts w:cs="Traditional Arabic" w:hint="cs"/>
          <w:color w:val="000000"/>
          <w:sz w:val="30"/>
          <w:szCs w:val="30"/>
          <w:rtl/>
        </w:rPr>
        <w:t>، ولا يفتخر. وأصله طلب الطَوْل والزيادة كالاستطالة.</w:t>
      </w:r>
    </w:p>
    <w:p w:rsidR="00724146" w:rsidRDefault="00724146" w:rsidP="00724146">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 / 474 / باب التعزية و الجزع عند المصيبة و زيارة القبور و النوح و المأتم ..... ص : 458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 xml:space="preserve">الأفعال أنه يفعلها له و كذا العمرة و يجوز التشريك في كل العبادات بعد فعلها لنفسه بأن يشركه في الثواب سواء كان حيا أو ميتا، و الظاهر جواز تشريكهم في المندوبات قبل الفعل. و الأحوط التشريك بعد الفعل، و كذا الواجبات و المشهور عدم جواز الصلاة و الصوم عن الحي و الأحوط أن لا يبعث ثواب الواجبات تماما إلى الموتى لئلا يصير سببا </w:t>
      </w:r>
      <w:r>
        <w:rPr>
          <w:rFonts w:cs="Traditional Arabic" w:hint="cs"/>
          <w:color w:val="D30000"/>
          <w:sz w:val="30"/>
          <w:szCs w:val="30"/>
          <w:rtl/>
        </w:rPr>
        <w:t>للإهانة</w:t>
      </w:r>
      <w:r>
        <w:rPr>
          <w:rFonts w:cs="Traditional Arabic" w:hint="cs"/>
          <w:color w:val="000000"/>
          <w:sz w:val="30"/>
          <w:szCs w:val="30"/>
          <w:rtl/>
        </w:rPr>
        <w:t xml:space="preserve"> لأن احتياجه إلى العبادات الواجبة أكثر من غيره و قوله‏</w:t>
      </w:r>
      <w:r>
        <w:rPr>
          <w:rFonts w:cs="Traditional Arabic" w:hint="cs"/>
          <w:color w:val="64287E"/>
          <w:sz w:val="30"/>
          <w:szCs w:val="30"/>
          <w:rtl/>
        </w:rPr>
        <w:t xml:space="preserve"> و لو أن رجلا (إلى قوله) عنه‏</w:t>
      </w:r>
      <w:r>
        <w:rPr>
          <w:rFonts w:cs="Traditional Arabic" w:hint="cs"/>
          <w:color w:val="000000"/>
          <w:sz w:val="30"/>
          <w:szCs w:val="30"/>
          <w:rtl/>
        </w:rPr>
        <w:t xml:space="preserve"> يمكن أن يكون محمولا على المبالغة بمعنى أنه لو أمكن انتفاعه لانتفع لكن يستحيل انتفاعهم، لأن النفع مشروط بالإيمان، و لا أقل من الإسلام و هم خارجون عن الدين ضرورة لإنكارهم ما علم من الدين ضرورة، إلا أن يراد بالناصب غير المعادي كما هو شائع في الأخبار من إطلاق الناصب عليهم فيمكن انتفاعهم بفضل الله من فضله تعالى.</w:t>
      </w:r>
    </w:p>
    <w:p w:rsidR="00724146" w:rsidRDefault="00724146" w:rsidP="00724146">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ج‏6 / 163 / باب شهادة الزور و ما جاء فيها ..... ص : 162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287E"/>
          <w:sz w:val="30"/>
          <w:szCs w:val="30"/>
          <w:rtl/>
        </w:rPr>
        <w:t>«و روى سماعة»</w:t>
      </w:r>
      <w:r>
        <w:rPr>
          <w:rFonts w:cs="Traditional Arabic" w:hint="cs"/>
          <w:color w:val="000000"/>
          <w:sz w:val="30"/>
          <w:szCs w:val="30"/>
          <w:rtl/>
        </w:rPr>
        <w:t xml:space="preserve"> في الموثق كالشيخ‏</w:t>
      </w:r>
      <w:r>
        <w:rPr>
          <w:rFonts w:cs="Traditional Arabic" w:hint="cs"/>
          <w:color w:val="64287E"/>
          <w:sz w:val="30"/>
          <w:szCs w:val="30"/>
          <w:rtl/>
        </w:rPr>
        <w:t xml:space="preserve"> «يجلدون حدا»</w:t>
      </w:r>
      <w:r>
        <w:rPr>
          <w:rFonts w:cs="Traditional Arabic" w:hint="cs"/>
          <w:color w:val="000000"/>
          <w:sz w:val="30"/>
          <w:szCs w:val="30"/>
          <w:rtl/>
        </w:rPr>
        <w:t xml:space="preserve"> أي تعزيرا بقرينة قوله عليه السلام‏</w:t>
      </w:r>
      <w:r>
        <w:rPr>
          <w:rFonts w:cs="Traditional Arabic" w:hint="cs"/>
          <w:color w:val="64287E"/>
          <w:sz w:val="30"/>
          <w:szCs w:val="30"/>
          <w:rtl/>
        </w:rPr>
        <w:t xml:space="preserve"> «و ليس له وقت»</w:t>
      </w:r>
      <w:r>
        <w:rPr>
          <w:rFonts w:cs="Traditional Arabic" w:hint="cs"/>
          <w:color w:val="000000"/>
          <w:sz w:val="30"/>
          <w:szCs w:val="30"/>
          <w:rtl/>
        </w:rPr>
        <w:t xml:space="preserve"> أي مقدر</w:t>
      </w:r>
      <w:r>
        <w:rPr>
          <w:rFonts w:cs="Traditional Arabic" w:hint="cs"/>
          <w:color w:val="64287E"/>
          <w:sz w:val="30"/>
          <w:szCs w:val="30"/>
          <w:rtl/>
        </w:rPr>
        <w:t xml:space="preserve"> «ذلك إلى الإمام عليه السلام»</w:t>
      </w:r>
      <w:r>
        <w:rPr>
          <w:rFonts w:cs="Traditional Arabic" w:hint="cs"/>
          <w:color w:val="000000"/>
          <w:sz w:val="30"/>
          <w:szCs w:val="30"/>
          <w:rtl/>
        </w:rPr>
        <w:t xml:space="preserve"> بما يعلم من حال الشاهد و قدر ما شهدوا عليه، و المشهور أن القاضي مثله و برأيه‏</w:t>
      </w:r>
      <w:r>
        <w:rPr>
          <w:rFonts w:cs="Traditional Arabic" w:hint="cs"/>
          <w:color w:val="64287E"/>
          <w:sz w:val="30"/>
          <w:szCs w:val="30"/>
          <w:rtl/>
        </w:rPr>
        <w:t xml:space="preserve"> «و يطاف بهم»</w:t>
      </w:r>
      <w:r>
        <w:rPr>
          <w:rFonts w:cs="Traditional Arabic" w:hint="cs"/>
          <w:color w:val="000000"/>
          <w:sz w:val="30"/>
          <w:szCs w:val="30"/>
          <w:rtl/>
        </w:rPr>
        <w:t xml:space="preserve"> في الأسواق أو في قبائلهم‏</w:t>
      </w:r>
      <w:r>
        <w:rPr>
          <w:rFonts w:cs="Traditional Arabic" w:hint="cs"/>
          <w:color w:val="64287E"/>
          <w:sz w:val="30"/>
          <w:szCs w:val="30"/>
          <w:rtl/>
        </w:rPr>
        <w:t xml:space="preserve"> «لكي يعرفوا»</w:t>
      </w:r>
      <w:r>
        <w:rPr>
          <w:rFonts w:cs="Traditional Arabic" w:hint="cs"/>
          <w:color w:val="000000"/>
          <w:sz w:val="30"/>
          <w:szCs w:val="30"/>
          <w:rtl/>
        </w:rPr>
        <w:t xml:space="preserve"> و لا يعتمد عليهم أو </w:t>
      </w:r>
      <w:r>
        <w:rPr>
          <w:rFonts w:cs="Traditional Arabic" w:hint="cs"/>
          <w:color w:val="D30000"/>
          <w:sz w:val="30"/>
          <w:szCs w:val="30"/>
          <w:rtl/>
        </w:rPr>
        <w:t>إهانة</w:t>
      </w:r>
      <w:r>
        <w:rPr>
          <w:rFonts w:cs="Traditional Arabic" w:hint="cs"/>
          <w:color w:val="000000"/>
          <w:sz w:val="30"/>
          <w:szCs w:val="30"/>
          <w:rtl/>
        </w:rPr>
        <w:t xml:space="preserve"> لهم‏</w:t>
      </w:r>
      <w:r>
        <w:rPr>
          <w:rFonts w:cs="Traditional Arabic" w:hint="cs"/>
          <w:color w:val="64287E"/>
          <w:sz w:val="30"/>
          <w:szCs w:val="30"/>
          <w:rtl/>
        </w:rPr>
        <w:t xml:space="preserve"> «و لا يعودوا»</w:t>
      </w:r>
      <w:r>
        <w:rPr>
          <w:rFonts w:cs="Traditional Arabic" w:hint="cs"/>
          <w:color w:val="000000"/>
          <w:sz w:val="30"/>
          <w:szCs w:val="30"/>
          <w:rtl/>
        </w:rPr>
        <w:t xml:space="preserve"> بسبب هذا النكال أو قبائلهم في الاستشهاد بهم‏</w:t>
      </w:r>
      <w:r>
        <w:rPr>
          <w:rFonts w:cs="Traditional Arabic" w:hint="cs"/>
          <w:color w:val="64287E"/>
          <w:sz w:val="30"/>
          <w:szCs w:val="30"/>
          <w:rtl/>
        </w:rPr>
        <w:t xml:space="preserve"> «قال قلت: فإن تابوا إلخ»</w:t>
      </w:r>
      <w:r>
        <w:rPr>
          <w:rFonts w:cs="Traditional Arabic" w:hint="cs"/>
          <w:color w:val="000000"/>
          <w:sz w:val="30"/>
          <w:szCs w:val="30"/>
          <w:rtl/>
        </w:rPr>
        <w:t xml:space="preserve"> و في يب بدله (و أما قول الله عز و جل‏</w:t>
      </w:r>
      <w:r>
        <w:rPr>
          <w:rFonts w:cs="Traditional Arabic" w:hint="cs"/>
          <w:color w:val="006A0F"/>
          <w:sz w:val="30"/>
          <w:szCs w:val="30"/>
          <w:rtl/>
        </w:rPr>
        <w:t xml:space="preserve"> وَ لا تَقْبَلُوا</w:t>
      </w:r>
      <w:r>
        <w:rPr>
          <w:rFonts w:cs="Traditional Arabic" w:hint="cs"/>
          <w:color w:val="000000"/>
          <w:sz w:val="30"/>
          <w:szCs w:val="30"/>
          <w:rtl/>
        </w:rPr>
        <w:t>) إلى آخر ما سيجي‏ء و في رواية ابن سنان و ما في المتن أصح و يمكن أن يكونا خبرين عن سماعة.</w:t>
      </w:r>
    </w:p>
    <w:p w:rsidR="00724146" w:rsidRDefault="00724146" w:rsidP="00724146">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ج‏9 / 221 / باب الخلية و البريئة و البتة و البائن و الحرام ..... ص : 220</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«و روى أحمد بن محمد بن أبي نصر البزنطي عن محمد بن سماعة»</w:t>
      </w:r>
      <w:r>
        <w:rPr>
          <w:rFonts w:cs="Traditional Arabic" w:hint="cs"/>
          <w:color w:val="000000"/>
          <w:sz w:val="30"/>
          <w:szCs w:val="30"/>
          <w:rtl/>
        </w:rPr>
        <w:t xml:space="preserve"> في الصحيح و الشيخان في القوي كالصحيح‏</w:t>
      </w:r>
      <w:r>
        <w:rPr>
          <w:rFonts w:cs="Traditional Arabic" w:hint="cs"/>
          <w:color w:val="64287E"/>
          <w:sz w:val="30"/>
          <w:szCs w:val="30"/>
          <w:rtl/>
        </w:rPr>
        <w:t xml:space="preserve"> «عن زرارة" إلى قوله" لا وجعت رأسه»</w:t>
      </w:r>
      <w:r>
        <w:rPr>
          <w:rFonts w:cs="Traditional Arabic" w:hint="cs"/>
          <w:color w:val="000000"/>
          <w:sz w:val="30"/>
          <w:szCs w:val="30"/>
          <w:rtl/>
        </w:rPr>
        <w:t xml:space="preserve"> أي عزرته بضرب السياط على رأسه </w:t>
      </w:r>
      <w:r>
        <w:rPr>
          <w:rFonts w:cs="Traditional Arabic" w:hint="cs"/>
          <w:color w:val="D30000"/>
          <w:sz w:val="30"/>
          <w:szCs w:val="30"/>
          <w:rtl/>
        </w:rPr>
        <w:t>إهانة</w:t>
      </w:r>
      <w:r>
        <w:rPr>
          <w:rFonts w:cs="Traditional Arabic" w:hint="cs"/>
          <w:color w:val="000000"/>
          <w:sz w:val="30"/>
          <w:szCs w:val="30"/>
          <w:rtl/>
        </w:rPr>
        <w:t xml:space="preserve"> له للبدعة و التشريع كما يقوله العامة كناية عن الطلاق و لا يقع به و لا تحرم به زوجته عليه‏</w:t>
      </w:r>
      <w:r>
        <w:rPr>
          <w:rFonts w:cs="Traditional Arabic" w:hint="cs"/>
          <w:color w:val="64287E"/>
          <w:sz w:val="30"/>
          <w:szCs w:val="30"/>
          <w:rtl/>
        </w:rPr>
        <w:t xml:space="preserve"> «أنه لم يزد على أنه كذب»</w:t>
      </w:r>
      <w:r>
        <w:rPr>
          <w:rFonts w:cs="Traditional Arabic" w:hint="cs"/>
          <w:color w:val="000000"/>
          <w:sz w:val="30"/>
          <w:szCs w:val="30"/>
          <w:rtl/>
        </w:rPr>
        <w:t xml:space="preserve"> أي لا يتفرع عليه حرمة و لا كفارة بل يأثم بالكذب على الله في اعتقاد الحرمة به و الكفارة التي في الآية لمخالفة اليمين لا لقوله (أنت علي حرام) و إن كان ظاهره ذلك لأن الله تعالى قال‏</w:t>
      </w:r>
      <w:r>
        <w:rPr>
          <w:rFonts w:cs="Traditional Arabic" w:hint="cs"/>
          <w:color w:val="006A0F"/>
          <w:sz w:val="30"/>
          <w:szCs w:val="30"/>
          <w:rtl/>
        </w:rPr>
        <w:t xml:space="preserve"> قَدْ فَرَضَ اللَّهُ لَكُمْ تَحِلَّةَ أَيْمانِكُمْ‏</w:t>
      </w:r>
      <w:r>
        <w:rPr>
          <w:rFonts w:cs="Traditional Arabic" w:hint="cs"/>
          <w:color w:val="000000"/>
          <w:sz w:val="30"/>
          <w:szCs w:val="30"/>
          <w:rtl/>
        </w:rPr>
        <w:t>) بعده و يدل أن المحرم الجارية</w:t>
      </w:r>
    </w:p>
    <w:p w:rsidR="00724146" w:rsidRDefault="00724146" w:rsidP="00724146">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ج‏9 / 375 / باب ذكر جمل من مناهي النبي ص ..... ص : 336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تقدم الأخبار الصحيحة في أن </w:t>
      </w:r>
      <w:r>
        <w:rPr>
          <w:rFonts w:cs="Traditional Arabic" w:hint="cs"/>
          <w:color w:val="D30000"/>
          <w:sz w:val="30"/>
          <w:szCs w:val="30"/>
          <w:rtl/>
        </w:rPr>
        <w:t>إهانة</w:t>
      </w:r>
      <w:r>
        <w:rPr>
          <w:rFonts w:cs="Traditional Arabic" w:hint="cs"/>
          <w:color w:val="000000"/>
          <w:sz w:val="30"/>
          <w:szCs w:val="30"/>
          <w:rtl/>
        </w:rPr>
        <w:t xml:space="preserve"> المؤمن حرب مع الله تعالى، مع أن الفقر زين المؤمن فإذا حقره لفقره فقد حقر ما عظم الله و عظم المال الذي حقره الله تعالى.</w:t>
      </w:r>
    </w:p>
    <w:p w:rsidR="00724146" w:rsidRDefault="00724146" w:rsidP="00724146">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ج‏12 / 225 / وصايا النبي صلى الله عليه و آله لعلي عليه السلام ..... ص : 3</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«ليس على زان عقر»</w:t>
      </w:r>
      <w:r>
        <w:rPr>
          <w:rFonts w:cs="Traditional Arabic" w:hint="cs"/>
          <w:color w:val="000000"/>
          <w:sz w:val="30"/>
          <w:szCs w:val="30"/>
          <w:rtl/>
        </w:rPr>
        <w:t xml:space="preserve"> أي مهر و العقر الجرح، و أصله أن واطئ البكر يعقرها و يجرحها إذا اقتضها فسمي ما تعطاه للعقر عقرا بالضم، ثمَّ صار عاما لها و للثيب و يطلق غالبا على الإماء المغتصبة لكنها مستحقة لأرش البكارة كما تقدم (أو) يحمل على أن الزاني إذا قرر للزانية شيئا لا يلزمه الأداء، بل يحد، و لا حد في التعريض و الكناية و إن كان يستحق التعزير للإيذاء و </w:t>
      </w:r>
      <w:r>
        <w:rPr>
          <w:rFonts w:cs="Traditional Arabic" w:hint="cs"/>
          <w:color w:val="D30000"/>
          <w:sz w:val="30"/>
          <w:szCs w:val="30"/>
          <w:rtl/>
        </w:rPr>
        <w:t>الإهانة</w:t>
      </w:r>
      <w:r>
        <w:rPr>
          <w:rFonts w:cs="Traditional Arabic" w:hint="cs"/>
          <w:color w:val="000000"/>
          <w:sz w:val="30"/>
          <w:szCs w:val="30"/>
          <w:rtl/>
        </w:rPr>
        <w:t>، فرب كناية تكون أبلغ من الصريح.</w:t>
      </w:r>
    </w:p>
    <w:p w:rsidR="00724146" w:rsidRDefault="00724146" w:rsidP="00724146">
      <w:pPr>
        <w:rPr>
          <w:rFonts w:cs="Traditional Arabic"/>
          <w:color w:val="552B2B"/>
          <w:sz w:val="30"/>
          <w:szCs w:val="30"/>
          <w:rtl/>
        </w:rPr>
      </w:pPr>
      <w:r>
        <w:rPr>
          <w:rFonts w:cs="Traditional Arabic" w:hint="cs"/>
          <w:color w:val="552B2B"/>
          <w:sz w:val="30"/>
          <w:szCs w:val="30"/>
          <w:rtl/>
        </w:rPr>
        <w:t>الكشف الوافي في شرح أصول الكافي (للشريف الشيرازي) / 650 / [باب الجبر والقدر و الأمر بين الأمرين‏] ..... ص : 648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الأوّل: أنّه لو كان صدور الأفعال عن العباد بالقضاء الحتم والقدر اللازم من غير تأثير لإرادة العباد وقدرتهم فيها- كما هو مذهب الجبريّة والأشاعرة- لبطل الثواب والعقاب؛ لأنّ الثوابَ والأجر هو نفع مقارن للتعظيم والمحمدة، والعقابَ ضرّ مقارن </w:t>
      </w:r>
      <w:r>
        <w:rPr>
          <w:rFonts w:cs="Traditional Arabic" w:hint="cs"/>
          <w:color w:val="D30000"/>
          <w:sz w:val="30"/>
          <w:szCs w:val="30"/>
          <w:rtl/>
        </w:rPr>
        <w:t>للإهانة</w:t>
      </w:r>
      <w:r>
        <w:rPr>
          <w:rFonts w:cs="Traditional Arabic" w:hint="cs"/>
          <w:color w:val="000000"/>
          <w:sz w:val="30"/>
          <w:szCs w:val="30"/>
          <w:rtl/>
        </w:rPr>
        <w:t xml:space="preserve"> واللوم، ولا يتصوّران مع شي‏ء من معنيي الجبر؛ لأنّ كلًاّ منهما مع بيّنة وحجّة بالغة، وإلّا كان سفهاً، تعالى عن ذلك.</w:t>
      </w:r>
    </w:p>
    <w:p w:rsidR="00724146" w:rsidRDefault="00724146" w:rsidP="00724146">
      <w:pPr>
        <w:rPr>
          <w:rFonts w:cs="Traditional Arabic"/>
          <w:color w:val="552B2B"/>
          <w:sz w:val="30"/>
          <w:szCs w:val="30"/>
          <w:rtl/>
        </w:rPr>
      </w:pPr>
      <w:r>
        <w:rPr>
          <w:rFonts w:cs="Traditional Arabic" w:hint="cs"/>
          <w:color w:val="552B2B"/>
          <w:sz w:val="30"/>
          <w:szCs w:val="30"/>
          <w:rtl/>
        </w:rPr>
        <w:t>الكشف الوافي في شرح أصول الكافي (للشريف الشيرازي) / 676 / [باب البيان و لزوم التعريف و لزوم الحجة] ..... ص : 672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وقوله: (لا يتطاول) أي لا ينظر نظر </w:t>
      </w:r>
      <w:r>
        <w:rPr>
          <w:rFonts w:cs="Traditional Arabic" w:hint="cs"/>
          <w:color w:val="D30000"/>
          <w:sz w:val="30"/>
          <w:szCs w:val="30"/>
          <w:rtl/>
        </w:rPr>
        <w:t>إهانة</w:t>
      </w:r>
      <w:r>
        <w:rPr>
          <w:rFonts w:cs="Traditional Arabic" w:hint="cs"/>
          <w:color w:val="000000"/>
          <w:sz w:val="30"/>
          <w:szCs w:val="30"/>
          <w:rtl/>
        </w:rPr>
        <w:t xml:space="preserve"> (على غير [ه‏])؛ لأنّه يمنع حقوق الضعفاء من إكرام مؤمنيهم وزيارتهم وعيادة مرضاهم وإرشاد ضالّهم وإدراك لهيفهم ونحو ذلك.</w:t>
      </w:r>
    </w:p>
    <w:p w:rsidR="00724146" w:rsidRDefault="00724146" w:rsidP="00724146">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ج‏1 / 232 / «الشرح» ..... ص : 218</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(و أنّه شرّهم في نفسه)</w:t>
      </w:r>
      <w:r>
        <w:rPr>
          <w:rFonts w:cs="Traditional Arabic" w:hint="cs"/>
          <w:color w:val="000000"/>
          <w:sz w:val="30"/>
          <w:szCs w:val="30"/>
          <w:rtl/>
        </w:rPr>
        <w:t xml:space="preserve"> لما فيه من التواضع و التذلّل و </w:t>
      </w:r>
      <w:r>
        <w:rPr>
          <w:rFonts w:cs="Traditional Arabic" w:hint="cs"/>
          <w:color w:val="D30000"/>
          <w:sz w:val="30"/>
          <w:szCs w:val="30"/>
          <w:rtl/>
        </w:rPr>
        <w:t>إهانة</w:t>
      </w:r>
      <w:r>
        <w:rPr>
          <w:rFonts w:cs="Traditional Arabic" w:hint="cs"/>
          <w:color w:val="000000"/>
          <w:sz w:val="30"/>
          <w:szCs w:val="30"/>
          <w:rtl/>
        </w:rPr>
        <w:t xml:space="preserve"> نفسه و عدم إكرامها و قال أمير المؤمنين عليه السّلام: «طوبى لمن ذلّ نفسه» و لأنّ العاقل عارف بعيوبه و عجزه و قصوره لا بعيوب غيره‏</w:t>
      </w:r>
      <w:r>
        <w:rPr>
          <w:rFonts w:cs="Traditional Arabic" w:hint="cs"/>
          <w:color w:val="64287E"/>
          <w:sz w:val="30"/>
          <w:szCs w:val="30"/>
          <w:rtl/>
        </w:rPr>
        <w:t xml:space="preserve"> (و هو تمام الأمر)</w:t>
      </w:r>
      <w:r>
        <w:rPr>
          <w:rFonts w:cs="Traditional Arabic" w:hint="cs"/>
          <w:color w:val="000000"/>
          <w:sz w:val="30"/>
          <w:szCs w:val="30"/>
          <w:rtl/>
        </w:rPr>
        <w:t xml:space="preserve"> أي هذا الأخير و هو</w:t>
      </w:r>
    </w:p>
    <w:p w:rsidR="00724146" w:rsidRDefault="00724146" w:rsidP="00724146">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ج‏2 / 81 / «الشرح» ..... ص : 81</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(عدّة من أصحابنا، عن أحمد بن محمّد البرقي، عن إسماعيل بن مهران عن أبي سعيد القماط)</w:t>
      </w:r>
      <w:r>
        <w:rPr>
          <w:rFonts w:cs="Traditional Arabic" w:hint="cs"/>
          <w:color w:val="000000"/>
          <w:sz w:val="30"/>
          <w:szCs w:val="30"/>
          <w:rtl/>
        </w:rPr>
        <w:t xml:space="preserve"> اسمه خالد بن سعيد كوفي ثقة</w:t>
      </w:r>
      <w:r>
        <w:rPr>
          <w:rFonts w:cs="Traditional Arabic" w:hint="cs"/>
          <w:color w:val="64287E"/>
          <w:sz w:val="30"/>
          <w:szCs w:val="30"/>
          <w:rtl/>
        </w:rPr>
        <w:t xml:space="preserve"> (عن الحلبيّ، عن أبي عبد اللّه عليه السّلام قال: قال أمير المؤمنين عليه السّلام: ألا أخبركم بالفقيه حقّ الفقيه)</w:t>
      </w:r>
      <w:r>
        <w:rPr>
          <w:rFonts w:cs="Traditional Arabic" w:hint="cs"/>
          <w:color w:val="000000"/>
          <w:sz w:val="30"/>
          <w:szCs w:val="30"/>
          <w:rtl/>
        </w:rPr>
        <w:t xml:space="preserve"> أي كامل الفقه‏</w:t>
      </w:r>
      <w:r>
        <w:rPr>
          <w:rFonts w:cs="Traditional Arabic" w:hint="cs"/>
          <w:color w:val="64287E"/>
          <w:sz w:val="30"/>
          <w:szCs w:val="30"/>
          <w:rtl/>
        </w:rPr>
        <w:t xml:space="preserve"> (من لم يقنّط الناس من رحمة اللّه)</w:t>
      </w:r>
      <w:r>
        <w:rPr>
          <w:rFonts w:cs="Traditional Arabic" w:hint="cs"/>
          <w:color w:val="000000"/>
          <w:sz w:val="30"/>
          <w:szCs w:val="30"/>
          <w:rtl/>
        </w:rPr>
        <w:t xml:space="preserve"> من خبر مبتدأ محذوف، و القنوط اليأس و التقنيط للتعدية يقال: قنّطه من رحمة اللّه إذا آيسه منها و ذلك بأن يقول مثلا من فعل كذا و كذا لن يغفر اللّه له أبدا، أو يقول لرجل: إنّك فعلت ذنبا لا يغفر اللّه لك بعده و حرمت عليك الجنّة و المراد بالناس المؤمنون لما روي عن أبي جعفر عليه السّلام «إيّاك أن تقنّط المؤمنين من رحمة اللّه» و لا ريب في أنّ التقنيط حرام لا يرتكبه الفقيه الكامل لأنّه من أمارات الجهل باللّه و بسعة رحمته و من الادلال بانّ له عنده تعالى منزلة رفيعة و لذلك المذنب خسّة و </w:t>
      </w:r>
      <w:r>
        <w:rPr>
          <w:rFonts w:cs="Traditional Arabic" w:hint="cs"/>
          <w:color w:val="D30000"/>
          <w:sz w:val="30"/>
          <w:szCs w:val="30"/>
          <w:rtl/>
        </w:rPr>
        <w:t>إهانة</w:t>
      </w:r>
      <w:r>
        <w:rPr>
          <w:rFonts w:cs="Traditional Arabic" w:hint="cs"/>
          <w:color w:val="000000"/>
          <w:sz w:val="30"/>
          <w:szCs w:val="30"/>
          <w:rtl/>
        </w:rPr>
        <w:t xml:space="preserve"> و بعد منزلة، و فيه أيضا إيذاء المؤمن و كسر قلبه و بعثه على المعاصى كما هو شأن بعض القانطين و كلّ ذلك مذموم لا يصدر من الفقيه‏</w:t>
      </w:r>
      <w:r>
        <w:rPr>
          <w:rFonts w:cs="Traditional Arabic" w:hint="cs"/>
          <w:color w:val="64287E"/>
          <w:sz w:val="30"/>
          <w:szCs w:val="30"/>
          <w:rtl/>
        </w:rPr>
        <w:t xml:space="preserve"> (و لم يؤمنهم من عذاب اللّه)</w:t>
      </w:r>
      <w:r>
        <w:rPr>
          <w:rFonts w:cs="Traditional Arabic" w:hint="cs"/>
          <w:color w:val="000000"/>
          <w:sz w:val="30"/>
          <w:szCs w:val="30"/>
          <w:rtl/>
        </w:rPr>
        <w:t xml:space="preserve"> بأن يقول مثلا إنّ اللّه غفّار يغفر الذنوب جميعا و لا يعذّب أحدا من المؤمنين أصلا و إن جاء بذنوب الثقلين و حبّ الأئمة عليهم السّلام يمنع من الدّخول في النّار و يدركه شفاعتهم قطعا و أمثال ذلك جهل بأنّه تعالى قهّار يغضب للذّنوب و خلق النار للمذنبين و لمن خالفه و بأنّه قد لا يدركه الشفاعة على تقدير خروجه من الدّنيا مع الإيمان إلّا بعد مدّة طويلة.</w:t>
      </w:r>
    </w:p>
    <w:p w:rsidR="00724146" w:rsidRDefault="00724146" w:rsidP="00724146">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ج‏2 / 412 / «الشرح» ..... ص : 408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في حال حضورهم و غيبتهم و على أنّه يجب عليه الإجابة و القيام بها عينا إن لم يوجد غيره و كفاية إن وجد، و على أنّه يجب على النّاس الرّضا بحكومته و الترافع إليه و مساعدته في إمضاء أمره عند الحاجة</w:t>
      </w:r>
      <w:r>
        <w:rPr>
          <w:rFonts w:cs="Traditional Arabic" w:hint="cs"/>
          <w:color w:val="64287E"/>
          <w:sz w:val="30"/>
          <w:szCs w:val="30"/>
          <w:rtl/>
        </w:rPr>
        <w:t xml:space="preserve"> (فاذا حكم بحكمنا)</w:t>
      </w:r>
      <w:r>
        <w:rPr>
          <w:rFonts w:cs="Traditional Arabic" w:hint="cs"/>
          <w:color w:val="000000"/>
          <w:sz w:val="30"/>
          <w:szCs w:val="30"/>
          <w:rtl/>
        </w:rPr>
        <w:t xml:space="preserve"> المأخوذ من قول اللّه و قول رسوله صلّى اللّه عليه و آله‏</w:t>
      </w:r>
      <w:r>
        <w:rPr>
          <w:rFonts w:cs="Traditional Arabic" w:hint="cs"/>
          <w:color w:val="64287E"/>
          <w:sz w:val="30"/>
          <w:szCs w:val="30"/>
          <w:rtl/>
        </w:rPr>
        <w:t xml:space="preserve"> (فلم يقبله منه فإنّما استخفّ بحكم اللّه)</w:t>
      </w:r>
      <w:r>
        <w:rPr>
          <w:rFonts w:cs="Traditional Arabic" w:hint="cs"/>
          <w:color w:val="000000"/>
          <w:sz w:val="30"/>
          <w:szCs w:val="30"/>
          <w:rtl/>
        </w:rPr>
        <w:t xml:space="preserve"> لأنّ حكمنا حكم اللّه و من لم يقبل حكم اللّه فقد استخفّ به و أهانه قطعا سواء قصد استخفافه و </w:t>
      </w:r>
      <w:r>
        <w:rPr>
          <w:rFonts w:cs="Traditional Arabic" w:hint="cs"/>
          <w:color w:val="D30000"/>
          <w:sz w:val="30"/>
          <w:szCs w:val="30"/>
          <w:rtl/>
        </w:rPr>
        <w:t>إهانته‏</w:t>
      </w:r>
      <w:r>
        <w:rPr>
          <w:rFonts w:cs="Traditional Arabic" w:hint="cs"/>
          <w:color w:val="000000"/>
          <w:sz w:val="30"/>
          <w:szCs w:val="30"/>
          <w:rtl/>
        </w:rPr>
        <w:t xml:space="preserve"> أم لا</w:t>
      </w:r>
      <w:r>
        <w:rPr>
          <w:rFonts w:cs="Traditional Arabic" w:hint="cs"/>
          <w:color w:val="64287E"/>
          <w:sz w:val="30"/>
          <w:szCs w:val="30"/>
          <w:rtl/>
        </w:rPr>
        <w:t xml:space="preserve"> (و علينا ردّ)</w:t>
      </w:r>
      <w:r>
        <w:rPr>
          <w:rFonts w:cs="Traditional Arabic" w:hint="cs"/>
          <w:color w:val="000000"/>
          <w:sz w:val="30"/>
          <w:szCs w:val="30"/>
          <w:rtl/>
        </w:rPr>
        <w:t xml:space="preserve"> حيث لم يقبل حكم من نصبناه للحكومة</w:t>
      </w:r>
      <w:r>
        <w:rPr>
          <w:rFonts w:cs="Traditional Arabic" w:hint="cs"/>
          <w:color w:val="64287E"/>
          <w:sz w:val="30"/>
          <w:szCs w:val="30"/>
          <w:rtl/>
        </w:rPr>
        <w:t xml:space="preserve"> (و الرّادّ علينا الرّادّ على اللّه)</w:t>
      </w:r>
      <w:r>
        <w:rPr>
          <w:rFonts w:cs="Traditional Arabic" w:hint="cs"/>
          <w:color w:val="000000"/>
          <w:sz w:val="30"/>
          <w:szCs w:val="30"/>
          <w:rtl/>
        </w:rPr>
        <w:t xml:space="preserve"> لأنّا ألسنة الحقّ و سفراؤه بين عباده‏</w:t>
      </w:r>
      <w:r>
        <w:rPr>
          <w:rFonts w:cs="Traditional Arabic" w:hint="cs"/>
          <w:color w:val="64287E"/>
          <w:sz w:val="30"/>
          <w:szCs w:val="30"/>
          <w:rtl/>
        </w:rPr>
        <w:t xml:space="preserve"> (و هما على حدّ الشرك باللّه)</w:t>
      </w:r>
      <w:r>
        <w:rPr>
          <w:rFonts w:cs="Traditional Arabic" w:hint="cs"/>
          <w:color w:val="000000"/>
          <w:sz w:val="30"/>
          <w:szCs w:val="30"/>
          <w:rtl/>
        </w:rPr>
        <w:t xml:space="preserve"> أي المستخفّ بحكم اللّه و الرّادّ عليه على أعلى مراتب الضلالة و أدنى مراتب الإسلام بحيث لو وقع التجاوز عنه دخلا في مرتبة الشرك باللّه كالمنافق أو المراد أنّهما دخلا في مرتبة الشرك لأنّ من لم يرض بحكم اللّه و لم يقبله فقد رضي بخلافه و هو حكم الطاغوت و ذلك شرك باللّه العظيم‏</w:t>
      </w:r>
      <w:r>
        <w:rPr>
          <w:rFonts w:cs="Traditional Arabic" w:hint="cs"/>
          <w:color w:val="64287E"/>
          <w:sz w:val="30"/>
          <w:szCs w:val="30"/>
          <w:rtl/>
        </w:rPr>
        <w:t xml:space="preserve"> (قلت: فإنّ كان كلّ رجل)</w:t>
      </w:r>
      <w:r>
        <w:rPr>
          <w:rFonts w:cs="Traditional Arabic" w:hint="cs"/>
          <w:color w:val="000000"/>
          <w:sz w:val="30"/>
          <w:szCs w:val="30"/>
          <w:rtl/>
        </w:rPr>
        <w:t xml:space="preserve"> من المتخاصمين‏</w:t>
      </w:r>
      <w:r>
        <w:rPr>
          <w:rFonts w:cs="Traditional Arabic" w:hint="cs"/>
          <w:color w:val="64287E"/>
          <w:sz w:val="30"/>
          <w:szCs w:val="30"/>
          <w:rtl/>
        </w:rPr>
        <w:t xml:space="preserve"> (اختار رجلا من أصحابنا فرضيا أن يكونا الناظرين في حقّهما فاختلفا فيما حكما)</w:t>
      </w:r>
      <w:r>
        <w:rPr>
          <w:rFonts w:cs="Traditional Arabic" w:hint="cs"/>
          <w:color w:val="000000"/>
          <w:sz w:val="30"/>
          <w:szCs w:val="30"/>
          <w:rtl/>
        </w:rPr>
        <w:t xml:space="preserve"> فحكم أحدهما بحكم و حكم الآخر بخلافه‏</w:t>
      </w:r>
      <w:r>
        <w:rPr>
          <w:rFonts w:cs="Traditional Arabic" w:hint="cs"/>
          <w:color w:val="64287E"/>
          <w:sz w:val="30"/>
          <w:szCs w:val="30"/>
          <w:rtl/>
        </w:rPr>
        <w:t xml:space="preserve"> (و كلاهما اختلفا في حديثكم)</w:t>
      </w:r>
      <w:r>
        <w:rPr>
          <w:rFonts w:cs="Traditional Arabic" w:hint="cs"/>
          <w:color w:val="000000"/>
          <w:sz w:val="30"/>
          <w:szCs w:val="30"/>
          <w:rtl/>
        </w:rPr>
        <w:t xml:space="preserve"> يعني تمسّك كلّ واحد منهما فيما حكم به بحديثكم مخالفا لحديث صاحبه. و إفراد الضمير في اختلف بالنظر إلى اللّفظ و جزاء الشرط يحتمل أن يكون قوله «فاختلفا» و يحتمل أن يكون محذوفا و التقدير فكيف يصنعان‏</w:t>
      </w:r>
      <w:r>
        <w:rPr>
          <w:rFonts w:cs="Traditional Arabic" w:hint="cs"/>
          <w:color w:val="64287E"/>
          <w:sz w:val="30"/>
          <w:szCs w:val="30"/>
          <w:rtl/>
        </w:rPr>
        <w:t xml:space="preserve"> (قال: الحكم ما حكم به أعدلهما و أفقههما)</w:t>
      </w:r>
      <w:r>
        <w:rPr>
          <w:rFonts w:cs="Traditional Arabic" w:hint="cs"/>
          <w:color w:val="000000"/>
          <w:sz w:val="30"/>
          <w:szCs w:val="30"/>
          <w:rtl/>
        </w:rPr>
        <w:t xml:space="preserve"> في أحكام القضاء أو مطلقا</w:t>
      </w:r>
      <w:r>
        <w:rPr>
          <w:rFonts w:cs="Traditional Arabic" w:hint="cs"/>
          <w:color w:val="64287E"/>
          <w:sz w:val="30"/>
          <w:szCs w:val="30"/>
          <w:rtl/>
        </w:rPr>
        <w:t xml:space="preserve"> (و أصدقهما في الحديث و أورعهما و لا يلتفت إلى ما يحكم به الآخر)</w:t>
      </w:r>
      <w:r>
        <w:rPr>
          <w:rFonts w:cs="Traditional Arabic" w:hint="cs"/>
          <w:color w:val="000000"/>
          <w:sz w:val="30"/>
          <w:szCs w:val="30"/>
          <w:rtl/>
        </w:rPr>
        <w:t xml:space="preserve"> لا بدّ للحاكم من أن يتّصف بالعدالة و الفقاهة و الصدق و الورع فمن اتّصف بهذه الصفات الأربع فهو أهل للحكومة و منصوب من قبلهم عليهم السّلام و من لم يتّصف بشي‏ء منها أو بعضها لا يجوز له الحكم بين الناس، و إن تعدّد المتّصف بها و وقع الاختلاف بينهما في الحكم و المستند فظاهر هذا الحديث يفيد تقديم من اتّصف بالزّيادة في جميعها على من اتّصف بالنقصان في جميعها و تقديم من اتّصف بالزّيادة في بعضها على من اتّصف بالنقصان في ذلك البعض بعينه مع تساويهما في الباقي لأنّ مناط الحكم هو غلبة الظنّ به و هي في المتّصف بالزّيادة أقوى و أمّا إذا اتّصف أحدهما بالزّيادة</w:t>
      </w:r>
    </w:p>
    <w:p w:rsidR="00724146" w:rsidRDefault="00724146" w:rsidP="00724146">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ج‏5 / 174 / الحديث التاسع ..... ص : 174</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قوله (نعرف أنصارنا بسيماهم)</w:t>
      </w:r>
      <w:r>
        <w:rPr>
          <w:rFonts w:cs="Traditional Arabic" w:hint="cs"/>
          <w:color w:val="000000"/>
          <w:sz w:val="30"/>
          <w:szCs w:val="30"/>
          <w:rtl/>
        </w:rPr>
        <w:t xml:space="preserve"> خصّ الأنصار بالذّكر مع أنّهم يعرفون أعداءهم أيضا بسيماهم للتنبيه على أنّ معرفة الأنصار و إعانتهم في ذلك المقام أهمّ و أقدم من معرفة الأعداء و </w:t>
      </w:r>
      <w:r>
        <w:rPr>
          <w:rFonts w:cs="Traditional Arabic" w:hint="cs"/>
          <w:color w:val="D30000"/>
          <w:sz w:val="30"/>
          <w:szCs w:val="30"/>
          <w:rtl/>
        </w:rPr>
        <w:t>إهانتهم‏</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الشافي في شرح الكافي (للملا خليل القزويني) / ج‏1 / 564 / الثاني عشر: ..... ص : 562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(وَمَا يَحْكُمُ لَهُ فَإِنَّمَا يَأْخُذُ سُحْتاً). «ما» بمعنى «من»، و عبّر به عنه </w:t>
      </w:r>
      <w:r>
        <w:rPr>
          <w:rFonts w:cs="Traditional Arabic" w:hint="cs"/>
          <w:color w:val="D30000"/>
          <w:sz w:val="30"/>
          <w:szCs w:val="30"/>
          <w:rtl/>
        </w:rPr>
        <w:t>إهانة</w:t>
      </w:r>
      <w:r>
        <w:rPr>
          <w:rFonts w:cs="Traditional Arabic" w:hint="cs"/>
          <w:color w:val="000000"/>
          <w:sz w:val="30"/>
          <w:szCs w:val="30"/>
          <w:rtl/>
        </w:rPr>
        <w:t>. وضمير «يحكم» للطاغوت وضمير «له» ل «ما»، والفاء لتضمّن «ما» معنى الشرط.</w:t>
      </w:r>
    </w:p>
    <w:p w:rsidR="00724146" w:rsidRDefault="00724146" w:rsidP="00724146">
      <w:pPr>
        <w:rPr>
          <w:rFonts w:cs="Traditional Arabic"/>
          <w:color w:val="552B2B"/>
          <w:sz w:val="30"/>
          <w:szCs w:val="30"/>
          <w:rtl/>
        </w:rPr>
      </w:pPr>
      <w:r>
        <w:rPr>
          <w:rFonts w:cs="Traditional Arabic" w:hint="cs"/>
          <w:color w:val="552B2B"/>
          <w:sz w:val="30"/>
          <w:szCs w:val="30"/>
          <w:rtl/>
        </w:rPr>
        <w:t>الشافي في شرح الكافي (للملا خليل القزويني) / ج‏2 / 489 / الأول: ..... ص : 485</w:t>
      </w:r>
    </w:p>
    <w:p w:rsidR="00724146" w:rsidRDefault="00724146" w:rsidP="00724146">
      <w:pPr>
        <w:pStyle w:val="NormalWeb"/>
        <w:bidi/>
        <w:rPr>
          <w:rFonts w:cs="Traditional Arabic"/>
          <w:color w:val="552B2B"/>
          <w:sz w:val="30"/>
          <w:szCs w:val="30"/>
          <w:rtl/>
        </w:rPr>
      </w:pPr>
      <w:r>
        <w:rPr>
          <w:rFonts w:cs="Traditional Arabic" w:hint="cs"/>
          <w:color w:val="7800FA"/>
          <w:sz w:val="30"/>
          <w:szCs w:val="30"/>
          <w:rtl/>
        </w:rPr>
        <w:t>(لَبَطَلَ الثَّوَابُ وَالْعِقَابُ).</w:t>
      </w:r>
      <w:r>
        <w:rPr>
          <w:rFonts w:cs="Traditional Arabic" w:hint="cs"/>
          <w:color w:val="000000"/>
          <w:sz w:val="30"/>
          <w:szCs w:val="30"/>
          <w:rtl/>
        </w:rPr>
        <w:t xml:space="preserve"> دليل على إبطال مذهب أبي الحسين، ويبطل به مذهب جهم والأشاعرة: أيضاً، وتقريره: أنّ الثواب هو الأجر، وهو نفع مقارن للتعظيم والمحمدة، والعقاب ضرّ مقارن </w:t>
      </w:r>
      <w:r>
        <w:rPr>
          <w:rFonts w:cs="Traditional Arabic" w:hint="cs"/>
          <w:color w:val="D30000"/>
          <w:sz w:val="30"/>
          <w:szCs w:val="30"/>
          <w:rtl/>
        </w:rPr>
        <w:t>للإهانة</w:t>
      </w:r>
      <w:r>
        <w:rPr>
          <w:rFonts w:cs="Traditional Arabic" w:hint="cs"/>
          <w:color w:val="000000"/>
          <w:sz w:val="30"/>
          <w:szCs w:val="30"/>
          <w:rtl/>
        </w:rPr>
        <w:t xml:space="preserve"> واللوم، ولا يتصوّران مع شي‏ء من معاني الجبر، لأنّ كلّاً منهما مع بيّنة وحجّة بالغة، وإلّا كان سفهاً يتعالى عنه.</w:t>
      </w:r>
    </w:p>
    <w:p w:rsidR="00724146" w:rsidRDefault="00724146" w:rsidP="00724146">
      <w:pPr>
        <w:rPr>
          <w:rFonts w:cs="Traditional Arabic"/>
          <w:color w:val="552B2B"/>
          <w:sz w:val="30"/>
          <w:szCs w:val="30"/>
          <w:rtl/>
        </w:rPr>
      </w:pPr>
      <w:r>
        <w:rPr>
          <w:rFonts w:cs="Traditional Arabic" w:hint="cs"/>
          <w:color w:val="552B2B"/>
          <w:sz w:val="30"/>
          <w:szCs w:val="30"/>
          <w:rtl/>
        </w:rPr>
        <w:t>الشافي في شرح الكافي (للملا خليل القزويني) / ج‏2 / 565 / السادس: ..... ص : 563</w:t>
      </w:r>
    </w:p>
    <w:p w:rsidR="00724146" w:rsidRDefault="00724146" w:rsidP="00724146">
      <w:pPr>
        <w:pStyle w:val="NormalWeb"/>
        <w:bidi/>
        <w:rPr>
          <w:rFonts w:cs="Traditional Arabic"/>
          <w:color w:val="552B2B"/>
          <w:sz w:val="30"/>
          <w:szCs w:val="30"/>
          <w:rtl/>
        </w:rPr>
      </w:pPr>
      <w:r>
        <w:rPr>
          <w:rFonts w:cs="Traditional Arabic" w:hint="cs"/>
          <w:color w:val="7800FA"/>
          <w:sz w:val="30"/>
          <w:szCs w:val="30"/>
          <w:rtl/>
        </w:rPr>
        <w:t>(وَلَا يَتَطَاوَلَ)</w:t>
      </w:r>
      <w:r>
        <w:rPr>
          <w:rFonts w:cs="Traditional Arabic" w:hint="cs"/>
          <w:color w:val="000000"/>
          <w:sz w:val="30"/>
          <w:szCs w:val="30"/>
          <w:rtl/>
        </w:rPr>
        <w:t xml:space="preserve"> أي لا ينظر نظرَ </w:t>
      </w:r>
      <w:r>
        <w:rPr>
          <w:rFonts w:cs="Traditional Arabic" w:hint="cs"/>
          <w:color w:val="D30000"/>
          <w:sz w:val="30"/>
          <w:szCs w:val="30"/>
          <w:rtl/>
        </w:rPr>
        <w:t>إهانةٍ</w:t>
      </w:r>
      <w:r>
        <w:rPr>
          <w:rFonts w:cs="Traditional Arabic" w:hint="cs"/>
          <w:color w:val="000000"/>
          <w:sz w:val="30"/>
          <w:szCs w:val="30"/>
          <w:rtl/>
        </w:rPr>
        <w:t>، ولا يفتخر، كمن قال:</w:t>
      </w:r>
      <w:r>
        <w:rPr>
          <w:rFonts w:cs="Traditional Arabic" w:hint="cs"/>
          <w:color w:val="006A0F"/>
          <w:sz w:val="30"/>
          <w:szCs w:val="30"/>
          <w:rtl/>
        </w:rPr>
        <w:t xml:space="preserve"> «إِنَّما أُوتِيتُهُ عَلى‏ عِلْمٍ»*</w:t>
      </w:r>
      <w:r>
        <w:rPr>
          <w:rFonts w:cs="Traditional Arabic" w:hint="cs"/>
          <w:color w:val="000000"/>
          <w:sz w:val="30"/>
          <w:szCs w:val="30"/>
          <w:rtl/>
        </w:rPr>
        <w:t xml:space="preserve"> وأصله طلب الطَوْل والزيادة كالاستطالة.</w:t>
      </w:r>
    </w:p>
    <w:p w:rsidR="00724146" w:rsidRDefault="00724146" w:rsidP="00724146">
      <w:pPr>
        <w:rPr>
          <w:rFonts w:cs="Traditional Arabic"/>
          <w:color w:val="552B2B"/>
          <w:sz w:val="30"/>
          <w:szCs w:val="30"/>
          <w:rtl/>
        </w:rPr>
      </w:pPr>
      <w:r>
        <w:rPr>
          <w:rFonts w:cs="Traditional Arabic" w:hint="cs"/>
          <w:color w:val="552B2B"/>
          <w:sz w:val="30"/>
          <w:szCs w:val="30"/>
          <w:rtl/>
        </w:rPr>
        <w:t>البضاعة المزجاة (شرح كتاب الروضة من الكافي لابن قارياغدي) / ج‏1 / 245 / شرح ..... ص : 213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قال الفيروزآبادي: «ردعه كمنعه: كفّه وردّه، فارتدع».</w:t>
      </w:r>
      <w:r>
        <w:rPr>
          <w:rFonts w:cs="Traditional Arabic" w:hint="cs"/>
          <w:color w:val="6D0033"/>
          <w:sz w:val="30"/>
          <w:szCs w:val="30"/>
          <w:rtl/>
        </w:rPr>
        <w:t xml:space="preserve"> (ومن لا يعقل يُهَن)</w:t>
      </w:r>
      <w:r>
        <w:rPr>
          <w:rFonts w:cs="Traditional Arabic" w:hint="cs"/>
          <w:color w:val="000000"/>
          <w:sz w:val="30"/>
          <w:szCs w:val="30"/>
          <w:rtl/>
        </w:rPr>
        <w:t xml:space="preserve"> على البناء للمفعول من </w:t>
      </w:r>
      <w:r>
        <w:rPr>
          <w:rFonts w:cs="Traditional Arabic" w:hint="cs"/>
          <w:color w:val="D30000"/>
          <w:sz w:val="30"/>
          <w:szCs w:val="30"/>
          <w:rtl/>
        </w:rPr>
        <w:t>الإهانة</w:t>
      </w:r>
      <w:r>
        <w:rPr>
          <w:rFonts w:cs="Traditional Arabic" w:hint="cs"/>
          <w:color w:val="000000"/>
          <w:sz w:val="30"/>
          <w:szCs w:val="30"/>
          <w:rtl/>
        </w:rPr>
        <w:t>، وهي الاستخفاف والإذلال، أي من لا يستعمل عقله يُهان ويستحقر ويستهزء؛ لأنّ غير العاقل سفيه مستحقّ لجميع ذلك في النشأتين.</w:t>
      </w:r>
    </w:p>
    <w:p w:rsidR="00724146" w:rsidRDefault="00724146" w:rsidP="00724146">
      <w:pPr>
        <w:rPr>
          <w:rFonts w:cs="Traditional Arabic"/>
          <w:color w:val="552B2B"/>
          <w:sz w:val="30"/>
          <w:szCs w:val="30"/>
          <w:rtl/>
        </w:rPr>
      </w:pPr>
      <w:r>
        <w:rPr>
          <w:rFonts w:cs="Traditional Arabic" w:hint="cs"/>
          <w:color w:val="552B2B"/>
          <w:sz w:val="30"/>
          <w:szCs w:val="30"/>
          <w:rtl/>
        </w:rPr>
        <w:t>نوادر الأخبار فيما يتعلق بأصول الدين (للفيض) / النص / 29 / باب من يجوز اتباعه من العلماء و من لا يجوز ..... ص : 28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كذلك عوام أمّتنا إذا عرفوا من فقهائهم الفسق الظاهر، و العصبية الشديدة و التكالب على حطام الدّنيا و حرامها، و إهلاك من يتعصبون عليه و إن كان لإصلاح أمره مستحقا، و بالترفرف بالبرّ و الإحسان على من تعصّبوا له و إن كان للاذلال و </w:t>
      </w:r>
      <w:r>
        <w:rPr>
          <w:rFonts w:cs="Traditional Arabic" w:hint="cs"/>
          <w:color w:val="D30000"/>
          <w:sz w:val="30"/>
          <w:szCs w:val="30"/>
          <w:rtl/>
        </w:rPr>
        <w:t>الإهانة</w:t>
      </w:r>
      <w:r>
        <w:rPr>
          <w:rFonts w:cs="Traditional Arabic" w:hint="cs"/>
          <w:color w:val="000000"/>
          <w:sz w:val="30"/>
          <w:szCs w:val="30"/>
          <w:rtl/>
        </w:rPr>
        <w:t xml:space="preserve"> مستحقّا، فمن قلّد من عوامنا مثل هؤلاء الفقهاء، فهم مثل اليهود ذمّهم اللّه تعالى بالتقليد لفسقة فقهائهم.</w:t>
      </w:r>
    </w:p>
    <w:p w:rsidR="00724146" w:rsidRDefault="00724146" w:rsidP="00724146">
      <w:pPr>
        <w:rPr>
          <w:rFonts w:cs="Traditional Arabic"/>
          <w:color w:val="552B2B"/>
          <w:sz w:val="30"/>
          <w:szCs w:val="30"/>
          <w:rtl/>
        </w:rPr>
      </w:pPr>
      <w:r>
        <w:rPr>
          <w:rFonts w:cs="Traditional Arabic" w:hint="cs"/>
          <w:color w:val="552B2B"/>
          <w:sz w:val="30"/>
          <w:szCs w:val="30"/>
          <w:rtl/>
        </w:rPr>
        <w:t>الوافي / ج‏26 / 44 / بيان ..... ص : 43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يعني الشيطان كأنه يحرك الناس للمعصية و يجمعهم فيها كنى به عن تصريف أئمة الجور لهم ممن يأتي بعده بسائر أسباب </w:t>
      </w:r>
      <w:r>
        <w:rPr>
          <w:rFonts w:cs="Traditional Arabic" w:hint="cs"/>
          <w:color w:val="D30000"/>
          <w:sz w:val="30"/>
          <w:szCs w:val="30"/>
          <w:rtl/>
        </w:rPr>
        <w:t>الإهانة</w:t>
      </w:r>
      <w:r>
        <w:rPr>
          <w:rFonts w:cs="Traditional Arabic" w:hint="cs"/>
          <w:color w:val="000000"/>
          <w:sz w:val="30"/>
          <w:szCs w:val="30"/>
          <w:rtl/>
        </w:rPr>
        <w:t xml:space="preserve"> و تغيير القواعد التي هم عليها في ذلك الوقت" و ليسبقن سباقون" أي الذين كان من حقهم السبق كانوا قصروا تأخروا إظلاما" و ليقصرن سباقون" أي الذين لم يكن من حقهم السبق كانوا سبقوا تقدموا ظلما و زورا" و الوشمة" بالمعجمة الكلمة، يقال ما عصيت فلانا وشمة أي كلمة و بالمهملة العلامة و الأثر يعني لم أكتم كلمة في هذا المعنى أو أثرا سمعته من رسول اللَّه صلى اللَّه عليه و آله و سلم في ذلك مما يتعين علي إظهاره" نبئت بهذا المقام" يعني به مقام بيعة الخلق له" و هذا اليوم" أي يوم اجتماعهم عليه، و قد مضى شرح هذه الكلمات تارة أخرى في باب التمحيص و الامتحان في كتاب الحجة، و الشمس بالضم جمع شموس و هي الدابة التي تمنع ظهرها، و الكلوح تقلص الشفتين عن الأسنان و تكشر في عبوس و المستتر في أشرف يعود إلى من لم أشركه و المجرور في منه إلى السبق" حق و باطل" أي هما حق و هو التقوى و باطل و هو الخطايا أو كلام مستأنف أمر الباطل بكسر الميم أي كشر كذا فسره جماعة و لا يبعد أن يكون بفتح الميم من الأمر و أن يكون مثلثة الميم من الأمارة أو على البناء للمفعول من التأمير أي صار أميرا" فلقديما ما فعل" أي فعل الباطل ذلك نسب الفعل إلى الباطل مجازا، و لئن قيل الحق على البناء للمفعول.</w:t>
      </w:r>
    </w:p>
    <w:p w:rsidR="00724146" w:rsidRDefault="00724146" w:rsidP="00724146">
      <w:pPr>
        <w:rPr>
          <w:rFonts w:cs="Traditional Arabic"/>
          <w:color w:val="552B2B"/>
          <w:sz w:val="30"/>
          <w:szCs w:val="30"/>
          <w:rtl/>
        </w:rPr>
      </w:pPr>
      <w:r>
        <w:rPr>
          <w:rFonts w:cs="Traditional Arabic" w:hint="cs"/>
          <w:color w:val="552B2B"/>
          <w:sz w:val="30"/>
          <w:szCs w:val="30"/>
          <w:rtl/>
        </w:rPr>
        <w:t>تفسير الصافي / ج‏1 / 148 / [سورة البقرة(2): آية 78] ..... ص : 146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بالبر و الإحسان على من تعصبوا له و إن كان للاذلال و </w:t>
      </w:r>
      <w:r>
        <w:rPr>
          <w:rFonts w:cs="Traditional Arabic" w:hint="cs"/>
          <w:color w:val="D30000"/>
          <w:sz w:val="30"/>
          <w:szCs w:val="30"/>
          <w:rtl/>
        </w:rPr>
        <w:t>الإهانة</w:t>
      </w:r>
      <w:r>
        <w:rPr>
          <w:rFonts w:cs="Traditional Arabic" w:hint="cs"/>
          <w:color w:val="000000"/>
          <w:sz w:val="30"/>
          <w:szCs w:val="30"/>
          <w:rtl/>
        </w:rPr>
        <w:t xml:space="preserve"> مستحقاً فمن قلّد من عوامنا مثل هؤلاء الفقهاء فهم مثل اليهود الذين ذمّهم اللَّه بالتقليد لفسقه فقهائهم فأما من كان من الفقهاء صائناً لنفسه حافظاً لدينه مخالفاً على هواه مطيعاً لأمر مولاه فللعوام أن يقلّدوه، و ذلك لا يكون الا بعض فقهاء الشيعة لا جميعهم فان من يركب من القبائح و الفواحش مراكب فسقة فقهاء العامة فلا تقبلوا منهم عنا شيئاً و لا كرامة لهم.</w:t>
      </w:r>
    </w:p>
    <w:p w:rsidR="00724146" w:rsidRDefault="00724146" w:rsidP="00724146">
      <w:pPr>
        <w:rPr>
          <w:rFonts w:cs="Traditional Arabic"/>
          <w:color w:val="552B2B"/>
          <w:sz w:val="30"/>
          <w:szCs w:val="30"/>
          <w:rtl/>
        </w:rPr>
      </w:pPr>
      <w:r>
        <w:rPr>
          <w:rFonts w:cs="Traditional Arabic" w:hint="cs"/>
          <w:color w:val="552B2B"/>
          <w:sz w:val="30"/>
          <w:szCs w:val="30"/>
          <w:rtl/>
        </w:rPr>
        <w:t>وسائل الشيعة / ج‏1 / 363 / 40 - باب تحريم الاستنجاء بالخبز و حكم التربة الحسينية و المطعوم ..... ص : 362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أَقُولُ: وَ قَدْ رُوِيَ أَحَادِيثُ كَثِيرَةٌ فِي إِكْرَامِ الْخُبْزِ وَ النَّهْيِ عَنْ </w:t>
      </w:r>
      <w:r>
        <w:rPr>
          <w:rFonts w:cs="Traditional Arabic" w:hint="cs"/>
          <w:color w:val="D30000"/>
          <w:sz w:val="30"/>
          <w:szCs w:val="30"/>
          <w:rtl/>
        </w:rPr>
        <w:t>إِهَانَتِهِ‏</w:t>
      </w:r>
      <w:r>
        <w:rPr>
          <w:rFonts w:cs="Traditional Arabic" w:hint="cs"/>
          <w:color w:val="000000"/>
          <w:sz w:val="30"/>
          <w:szCs w:val="30"/>
          <w:rtl/>
        </w:rPr>
        <w:t xml:space="preserve"> وَ الِاسْتِنْجَاءِ بِهِ وَ فِي التَّبَرُّكِ بِالتُّرْبَةِ الْحُسَيْنِيَّةِ وَ وُجُوبِ إِكْرَامِهَا تَأْتِي فِي مَحَلِّهَا إِنْ شَاءَ اللَّهُ وَ فِيهَا دَلَالَةٌ عَلَى الْمَقْصُودِ هُنَا وَ قَدْ تَقَدَّمَ مَا يَدُلُّ عَلَى النَّهْيِ عَنِ الِاسْتِنْجَاءِ بِالْعَظْمِ وَ الرَّوْثِ لِأَنَّهُمَا مِنْ طَعَامِ الْجِنِّ وَ فِيهِ دَلَالَةٌ عَلَى احْتِرَامِ طَعَامِ الْإِنْسِ بِالْأَوْلَوِيَّةِ كَذَا قِيلَ وَ الدَّلَالَةُ ضَعِيفَةٌ لَوْ لَا الِاحْتِيَاطُ وَ اللَّهُ أَعْلَمُ.</w:t>
      </w:r>
    </w:p>
    <w:p w:rsidR="00724146" w:rsidRDefault="00724146" w:rsidP="00724146">
      <w:pPr>
        <w:rPr>
          <w:rFonts w:cs="Traditional Arabic"/>
          <w:color w:val="552B2B"/>
          <w:sz w:val="30"/>
          <w:szCs w:val="30"/>
          <w:rtl/>
        </w:rPr>
      </w:pPr>
      <w:r>
        <w:rPr>
          <w:rFonts w:cs="Traditional Arabic" w:hint="cs"/>
          <w:color w:val="552B2B"/>
          <w:sz w:val="30"/>
          <w:szCs w:val="30"/>
          <w:rtl/>
        </w:rPr>
        <w:t>وسائل الشيعة / ج‏5 / 185 / 40 - باب جواز الصلاة على الفراش و القت و التبن و الحنطة و نحوها مع تمكن الجبهة لا مع عدمه على كراهية مع عدم الضرورة ..... ص : 183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أَقُولُ: هَذَا مَحْمُولٌ عَلَى السُّجُودِ عَلَيْهِ بِالْجَبْهَةِ أَوْ عَلَى الْكَرَاهِيَةِ أَوْ عَلَى الِاسْتِخْفَافِ وَ قَصْدِ </w:t>
      </w:r>
      <w:r>
        <w:rPr>
          <w:rFonts w:cs="Traditional Arabic" w:hint="cs"/>
          <w:color w:val="D30000"/>
          <w:sz w:val="30"/>
          <w:szCs w:val="30"/>
          <w:rtl/>
        </w:rPr>
        <w:t>الْإِهَانَةِ</w:t>
      </w:r>
      <w:r>
        <w:rPr>
          <w:rFonts w:cs="Traditional Arabic" w:hint="cs"/>
          <w:color w:val="000000"/>
          <w:sz w:val="30"/>
          <w:szCs w:val="30"/>
          <w:rtl/>
        </w:rPr>
        <w:t xml:space="preserve"> لِمَا مَرَّ.</w:t>
      </w:r>
    </w:p>
    <w:p w:rsidR="00724146" w:rsidRDefault="00724146" w:rsidP="00724146">
      <w:pPr>
        <w:rPr>
          <w:rFonts w:cs="Traditional Arabic"/>
          <w:color w:val="552B2B"/>
          <w:sz w:val="30"/>
          <w:szCs w:val="30"/>
          <w:rtl/>
        </w:rPr>
      </w:pPr>
      <w:r>
        <w:rPr>
          <w:rFonts w:cs="Traditional Arabic" w:hint="cs"/>
          <w:color w:val="552B2B"/>
          <w:sz w:val="30"/>
          <w:szCs w:val="30"/>
          <w:rtl/>
        </w:rPr>
        <w:t>وسائل الشيعة / ج‏6 / 169 / 2 - باب وجوب إكرام القرآن و تحريم إهانته ..... ص : 169</w:t>
      </w:r>
    </w:p>
    <w:p w:rsidR="00724146" w:rsidRDefault="00724146" w:rsidP="00724146">
      <w:pPr>
        <w:pStyle w:val="NormalWeb"/>
        <w:bidi/>
        <w:rPr>
          <w:rFonts w:cs="Traditional Arabic"/>
          <w:color w:val="552B2B"/>
          <w:sz w:val="30"/>
          <w:szCs w:val="30"/>
          <w:rtl/>
        </w:rPr>
      </w:pPr>
      <w:r>
        <w:rPr>
          <w:rFonts w:cs="Traditional Arabic" w:hint="cs"/>
          <w:color w:val="465BFF"/>
          <w:sz w:val="30"/>
          <w:szCs w:val="30"/>
          <w:rtl/>
        </w:rPr>
        <w:t xml:space="preserve">2- بَابُ وُجُوبِ إِكْرَامِ الْقُرْآنِ وَ تَحْرِيمِ </w:t>
      </w:r>
      <w:r>
        <w:rPr>
          <w:rFonts w:cs="Traditional Arabic" w:hint="cs"/>
          <w:color w:val="D30000"/>
          <w:sz w:val="30"/>
          <w:szCs w:val="30"/>
          <w:rtl/>
        </w:rPr>
        <w:t>إِهَانَتِهِ‏</w:t>
      </w:r>
    </w:p>
    <w:p w:rsidR="00724146" w:rsidRDefault="00724146" w:rsidP="00724146">
      <w:pPr>
        <w:rPr>
          <w:rFonts w:cs="Traditional Arabic"/>
          <w:color w:val="552B2B"/>
          <w:sz w:val="30"/>
          <w:szCs w:val="30"/>
          <w:rtl/>
        </w:rPr>
      </w:pPr>
      <w:r>
        <w:rPr>
          <w:rFonts w:cs="Traditional Arabic" w:hint="cs"/>
          <w:color w:val="552B2B"/>
          <w:sz w:val="30"/>
          <w:szCs w:val="30"/>
          <w:rtl/>
        </w:rPr>
        <w:t>وسائل الشيعة / ج‏6 / 174 / 4 - باب تحريم استضعاف أهل القرآن و إهانتهم و وجوب إكرامهم ..... ص : 174</w:t>
      </w:r>
    </w:p>
    <w:p w:rsidR="00724146" w:rsidRDefault="00724146" w:rsidP="00724146">
      <w:pPr>
        <w:pStyle w:val="NormalWeb"/>
        <w:bidi/>
        <w:rPr>
          <w:rFonts w:cs="Traditional Arabic"/>
          <w:color w:val="552B2B"/>
          <w:sz w:val="30"/>
          <w:szCs w:val="30"/>
          <w:rtl/>
        </w:rPr>
      </w:pPr>
      <w:r>
        <w:rPr>
          <w:rFonts w:cs="Traditional Arabic" w:hint="cs"/>
          <w:color w:val="465BFF"/>
          <w:sz w:val="30"/>
          <w:szCs w:val="30"/>
          <w:rtl/>
        </w:rPr>
        <w:t xml:space="preserve">4- بَابُ تَحْرِيمِ اسْتِضْعَافِ أَهْلِ الْقُرْآنِ وَ </w:t>
      </w:r>
      <w:r>
        <w:rPr>
          <w:rFonts w:cs="Traditional Arabic" w:hint="cs"/>
          <w:color w:val="D30000"/>
          <w:sz w:val="30"/>
          <w:szCs w:val="30"/>
          <w:rtl/>
        </w:rPr>
        <w:t>إِهَانَتِهِمْ‏</w:t>
      </w:r>
      <w:r>
        <w:rPr>
          <w:rFonts w:cs="Traditional Arabic" w:hint="cs"/>
          <w:color w:val="465BFF"/>
          <w:sz w:val="30"/>
          <w:szCs w:val="30"/>
          <w:rtl/>
        </w:rPr>
        <w:t xml:space="preserve"> وَ وُجُوبِ إِكْرَامِهِمْ‏</w:t>
      </w:r>
    </w:p>
    <w:p w:rsidR="00724146" w:rsidRDefault="00724146" w:rsidP="00724146">
      <w:pPr>
        <w:rPr>
          <w:rFonts w:cs="Traditional Arabic"/>
          <w:color w:val="552B2B"/>
          <w:sz w:val="30"/>
          <w:szCs w:val="30"/>
          <w:rtl/>
        </w:rPr>
      </w:pPr>
      <w:r>
        <w:rPr>
          <w:rFonts w:cs="Traditional Arabic" w:hint="cs"/>
          <w:color w:val="552B2B"/>
          <w:sz w:val="30"/>
          <w:szCs w:val="30"/>
          <w:rtl/>
        </w:rPr>
        <w:t>وسائل الشيعة / ج‏6 / 249 / 50 - باب كراهة السفر بالقرآن إلى أرض العدو و عدم جواز بيع المصحف من الكافر ..... ص : 249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أَقُولُ: وَ تَقَدَّمَ مَا يَدُلُّ عَلَى تَحْرِيمِ </w:t>
      </w:r>
      <w:r>
        <w:rPr>
          <w:rFonts w:cs="Traditional Arabic" w:hint="cs"/>
          <w:color w:val="D30000"/>
          <w:sz w:val="30"/>
          <w:szCs w:val="30"/>
          <w:rtl/>
        </w:rPr>
        <w:t>إِهَانَةِ</w:t>
      </w:r>
      <w:r>
        <w:rPr>
          <w:rFonts w:cs="Traditional Arabic" w:hint="cs"/>
          <w:color w:val="000000"/>
          <w:sz w:val="30"/>
          <w:szCs w:val="30"/>
          <w:rtl/>
        </w:rPr>
        <w:t xml:space="preserve"> الْقُرْآنِ وَ بَيْعُهُ مِنَ الْكَافِرِ بِهِ </w:t>
      </w:r>
      <w:r>
        <w:rPr>
          <w:rFonts w:cs="Traditional Arabic" w:hint="cs"/>
          <w:color w:val="D30000"/>
          <w:sz w:val="30"/>
          <w:szCs w:val="30"/>
          <w:rtl/>
        </w:rPr>
        <w:t>إِهَانَةٌ</w:t>
      </w:r>
      <w:r>
        <w:rPr>
          <w:rFonts w:cs="Traditional Arabic" w:hint="cs"/>
          <w:color w:val="000000"/>
          <w:sz w:val="30"/>
          <w:szCs w:val="30"/>
          <w:rtl/>
        </w:rPr>
        <w:t xml:space="preserve"> وَ السَّفَرُ بِهِ إِلَى أَرْضِ الْعَدُوِّ تَعْرِيضٌ </w:t>
      </w:r>
      <w:r>
        <w:rPr>
          <w:rFonts w:cs="Traditional Arabic" w:hint="cs"/>
          <w:color w:val="D30000"/>
          <w:sz w:val="30"/>
          <w:szCs w:val="30"/>
          <w:rtl/>
        </w:rPr>
        <w:t>لِلْإِهَانَةِ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وسائل الشيعة / ج‏12 / 265 / 146 - باب تحريم إهانة المؤمن و خذلانه ..... ص : 265</w:t>
      </w:r>
    </w:p>
    <w:p w:rsidR="00724146" w:rsidRDefault="00724146" w:rsidP="00724146">
      <w:pPr>
        <w:pStyle w:val="NormalWeb"/>
        <w:bidi/>
        <w:rPr>
          <w:rFonts w:cs="Traditional Arabic"/>
          <w:color w:val="552B2B"/>
          <w:sz w:val="30"/>
          <w:szCs w:val="30"/>
          <w:rtl/>
        </w:rPr>
      </w:pPr>
      <w:r>
        <w:rPr>
          <w:rFonts w:cs="Traditional Arabic" w:hint="cs"/>
          <w:color w:val="465BFF"/>
          <w:sz w:val="30"/>
          <w:szCs w:val="30"/>
          <w:rtl/>
        </w:rPr>
        <w:t xml:space="preserve">146- بَابُ تَحْرِيمِ </w:t>
      </w:r>
      <w:r>
        <w:rPr>
          <w:rFonts w:cs="Traditional Arabic" w:hint="cs"/>
          <w:color w:val="D30000"/>
          <w:sz w:val="30"/>
          <w:szCs w:val="30"/>
          <w:rtl/>
        </w:rPr>
        <w:t>إِهَانَةِ</w:t>
      </w:r>
      <w:r>
        <w:rPr>
          <w:rFonts w:cs="Traditional Arabic" w:hint="cs"/>
          <w:color w:val="465BFF"/>
          <w:sz w:val="30"/>
          <w:szCs w:val="30"/>
          <w:rtl/>
        </w:rPr>
        <w:t xml:space="preserve"> الْمُؤْمِنِ وَ خِذْلَانِهِ‏</w:t>
      </w:r>
    </w:p>
    <w:p w:rsidR="00724146" w:rsidRDefault="00724146" w:rsidP="00724146">
      <w:pPr>
        <w:rPr>
          <w:rFonts w:cs="Traditional Arabic"/>
          <w:color w:val="552B2B"/>
          <w:sz w:val="30"/>
          <w:szCs w:val="30"/>
          <w:rtl/>
        </w:rPr>
      </w:pPr>
      <w:r>
        <w:rPr>
          <w:rFonts w:cs="Traditional Arabic" w:hint="cs"/>
          <w:color w:val="552B2B"/>
          <w:sz w:val="30"/>
          <w:szCs w:val="30"/>
          <w:rtl/>
        </w:rPr>
        <w:t>وسائل الشيعة / ج‏21 / 482 / 87 - باب استحباب إكرام البنت التي اسمها فاطمة و ترك إهانتها ..... ص : 482</w:t>
      </w:r>
    </w:p>
    <w:p w:rsidR="00724146" w:rsidRDefault="00724146" w:rsidP="00724146">
      <w:pPr>
        <w:pStyle w:val="NormalWeb"/>
        <w:bidi/>
        <w:rPr>
          <w:rFonts w:cs="Traditional Arabic"/>
          <w:color w:val="552B2B"/>
          <w:sz w:val="30"/>
          <w:szCs w:val="30"/>
          <w:rtl/>
        </w:rPr>
      </w:pPr>
      <w:r>
        <w:rPr>
          <w:rFonts w:cs="Traditional Arabic" w:hint="cs"/>
          <w:color w:val="465BFF"/>
          <w:sz w:val="30"/>
          <w:szCs w:val="30"/>
          <w:rtl/>
        </w:rPr>
        <w:t xml:space="preserve">87- بَابُ اسْتِحْبَابِ إِكْرَامِ الْبِنْتِ الَّتِي اسْمُهَا فَاطِمَةُ وَ تَرْكِ </w:t>
      </w:r>
      <w:r>
        <w:rPr>
          <w:rFonts w:cs="Traditional Arabic" w:hint="cs"/>
          <w:color w:val="D30000"/>
          <w:sz w:val="30"/>
          <w:szCs w:val="30"/>
          <w:rtl/>
        </w:rPr>
        <w:t>إِهَانَتِهَا</w:t>
      </w:r>
    </w:p>
    <w:p w:rsidR="00724146" w:rsidRDefault="00724146" w:rsidP="00724146">
      <w:pPr>
        <w:rPr>
          <w:rFonts w:cs="Traditional Arabic"/>
          <w:color w:val="552B2B"/>
          <w:sz w:val="30"/>
          <w:szCs w:val="30"/>
          <w:rtl/>
        </w:rPr>
      </w:pPr>
      <w:r>
        <w:rPr>
          <w:rFonts w:cs="Traditional Arabic" w:hint="cs"/>
          <w:color w:val="552B2B"/>
          <w:sz w:val="30"/>
          <w:szCs w:val="30"/>
          <w:rtl/>
        </w:rPr>
        <w:t>وسائل الشيعة / ج‏24 / 383 / 79 - باب وجوب إكرام الخبز و الحنطة و الشعير و تحريم إهانته و دوسه بالرجل و وطء السفرة بها ..... ص : 383</w:t>
      </w:r>
    </w:p>
    <w:p w:rsidR="00724146" w:rsidRDefault="00724146" w:rsidP="00724146">
      <w:pPr>
        <w:pStyle w:val="NormalWeb"/>
        <w:bidi/>
        <w:rPr>
          <w:rFonts w:cs="Traditional Arabic"/>
          <w:color w:val="552B2B"/>
          <w:sz w:val="30"/>
          <w:szCs w:val="30"/>
          <w:rtl/>
        </w:rPr>
      </w:pPr>
      <w:r>
        <w:rPr>
          <w:rFonts w:cs="Traditional Arabic" w:hint="cs"/>
          <w:color w:val="465BFF"/>
          <w:sz w:val="30"/>
          <w:szCs w:val="30"/>
          <w:rtl/>
        </w:rPr>
        <w:t xml:space="preserve">79- بَابُ وُجُوبِ إِكْرَامِ الْخُبْزِ وَ الْحِنْطَةِ وَ الشَّعِيرِ وَ تَحْرِيمِ </w:t>
      </w:r>
      <w:r>
        <w:rPr>
          <w:rFonts w:cs="Traditional Arabic" w:hint="cs"/>
          <w:color w:val="D30000"/>
          <w:sz w:val="30"/>
          <w:szCs w:val="30"/>
          <w:rtl/>
        </w:rPr>
        <w:t>إِهَانَتِهِ‏</w:t>
      </w:r>
      <w:r>
        <w:rPr>
          <w:rFonts w:cs="Traditional Arabic" w:hint="cs"/>
          <w:color w:val="465BFF"/>
          <w:sz w:val="30"/>
          <w:szCs w:val="30"/>
          <w:rtl/>
        </w:rPr>
        <w:t xml:space="preserve"> وَ دَوْسِهِ بِالرِّجْلِ وَ وَطْءِ السُّفْرَةِ بِهَا</w:t>
      </w:r>
    </w:p>
    <w:p w:rsidR="00724146" w:rsidRDefault="00724146" w:rsidP="00724146">
      <w:pPr>
        <w:rPr>
          <w:rFonts w:cs="Traditional Arabic"/>
          <w:color w:val="552B2B"/>
          <w:sz w:val="30"/>
          <w:szCs w:val="30"/>
          <w:rtl/>
        </w:rPr>
      </w:pPr>
      <w:r>
        <w:rPr>
          <w:rFonts w:cs="Traditional Arabic" w:hint="cs"/>
          <w:color w:val="552B2B"/>
          <w:sz w:val="30"/>
          <w:szCs w:val="30"/>
          <w:rtl/>
        </w:rPr>
        <w:t>هداية الأمة إلى أحكام الأئمة عليهم السلام / ج-1 / 98 / 12 - في الخبز. ..... ص : 98</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وَ رُوِيَ أَحَادِيثُ كَثِيرَةٌ فِي وُجُوبِ إِكْرَامِ الْخُبْزِ وَ تَحْرِيمِ </w:t>
      </w:r>
      <w:r>
        <w:rPr>
          <w:rFonts w:cs="Traditional Arabic" w:hint="cs"/>
          <w:color w:val="D30000"/>
          <w:sz w:val="30"/>
          <w:szCs w:val="30"/>
          <w:rtl/>
        </w:rPr>
        <w:t>إِهَانَتِهِ‏</w:t>
      </w:r>
      <w:r>
        <w:rPr>
          <w:rFonts w:cs="Traditional Arabic" w:hint="cs"/>
          <w:color w:val="242887"/>
          <w:sz w:val="30"/>
          <w:szCs w:val="30"/>
          <w:rtl/>
        </w:rPr>
        <w:t xml:space="preserve"> يَأْتِي بَعْضُهَا فِي مَحَلِّهِ إِنْ شَاءَ اللَّهُ.</w:t>
      </w:r>
    </w:p>
    <w:p w:rsidR="00724146" w:rsidRDefault="00724146" w:rsidP="00724146">
      <w:pPr>
        <w:rPr>
          <w:rFonts w:cs="Traditional Arabic"/>
          <w:color w:val="552B2B"/>
          <w:sz w:val="30"/>
          <w:szCs w:val="30"/>
          <w:rtl/>
        </w:rPr>
      </w:pPr>
      <w:r>
        <w:rPr>
          <w:rFonts w:cs="Traditional Arabic" w:hint="cs"/>
          <w:color w:val="552B2B"/>
          <w:sz w:val="30"/>
          <w:szCs w:val="30"/>
          <w:rtl/>
        </w:rPr>
        <w:t>هداية الأمة إلى أحكام الأئمة عليهم السلام / ج-2 / 162 / 12 - حكم الصلاة فوق كدس حنطة أو طعام مطين ..... ص : 161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أقول: حمل على الكراهة، و على السّجود بالجبهة، و على الاستخفاف و قصد </w:t>
      </w:r>
      <w:r>
        <w:rPr>
          <w:rFonts w:cs="Traditional Arabic" w:hint="cs"/>
          <w:color w:val="D30000"/>
          <w:sz w:val="30"/>
          <w:szCs w:val="30"/>
          <w:rtl/>
        </w:rPr>
        <w:t>الإهانة</w:t>
      </w:r>
      <w:r>
        <w:rPr>
          <w:rFonts w:cs="Traditional Arabic" w:hint="cs"/>
          <w:color w:val="000000"/>
          <w:sz w:val="30"/>
          <w:szCs w:val="30"/>
          <w:rtl/>
        </w:rPr>
        <w:t>، و الاختصاص بصورة عدم الحائل.</w:t>
      </w:r>
    </w:p>
    <w:p w:rsidR="00724146" w:rsidRDefault="00724146" w:rsidP="00724146">
      <w:pPr>
        <w:rPr>
          <w:rFonts w:cs="Traditional Arabic"/>
          <w:color w:val="552B2B"/>
          <w:sz w:val="30"/>
          <w:szCs w:val="30"/>
          <w:rtl/>
        </w:rPr>
      </w:pPr>
      <w:r>
        <w:rPr>
          <w:rFonts w:cs="Traditional Arabic" w:hint="cs"/>
          <w:color w:val="552B2B"/>
          <w:sz w:val="30"/>
          <w:szCs w:val="30"/>
          <w:rtl/>
        </w:rPr>
        <w:t>هداية الأمة إلى أحكام الأئمة عليهم السلام / ج-6 / 52 / العاشر: الظلم ..... ص : 46</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عَلَى مَا وَافَقَ الْحَقَّ وَ الْعَدْلَ، وَ إِيَّاكَ وَ السُّعَاةَ وَ أَهْلَ النَّمَائِمِ، فَأَمَّا مَنْ تَأْنَسُ بِهِ فَذَلِكَ الرَّجُلُ الْمُمْتَحَنُ الْمُسْتَبْصِرُ الْمُوَافِقُ لَكَ عَلَى دِينِكَ، وَ إِيَّاكَ أَنْ تُعْطِيَ دِرْهَماً، أَوْ تَخْلَعَ ثَوْباً، أَوْ تَحْمِلَ عَلَى دَابَّةٍ فِي غَيْرِ ذَاتِ اللَّهِ لِشَاعِرٍ أَوْ مُضْحِكٍ أَوْ مُتَمَزِّحٍ إِلَّا أَعْطَيْتَ مِثْلَهُ فِي ذَاتِ اللَّهِ، وَ لْتَكُنْ عَطَايَاكَ وَ خِلَعُكَ وَ مَا أَرَدْتَ أَنْ تَصْرِفَهُ فِي وُجُوهِ الْبِرِّ وَ النَّجَاحِ وَ الْفِطْرَةِ وَ الصَّدَقَةِ وَ الْحَجِّ وَ الْمَشْرَبِ وَ الْمَأْكَلِ وَ الْكِسْوَةِ الَّتِي تُصَلِّي فِيهَا وَ تَصِلُ بِهَا مِنْ أَطْيَبِ كَسْبِكَ، اجْهَدْ أَنْ لَا تَكْنِزَ ذَهَباً وَ لَا فِضَّةً، وَ لَا تَسْتَصْغِرَنَّ مِنْ حُلْوٍ وَ لَا مِنْ فَضْلِ طَعَامٍ تَصْرِفُهُ فِي بُطُونٍ خَالِيَةٍ تُسَكِّنُ بِهَا غَضَبَ الرَّبِّ، يَا عَبْدَ اللَّهِ، إِيَّاكَ أَنْ تُخِيفَ مُؤْمِناً! فَإِنَّ أَبِي حَدَّثَنِي عَنْ أَبِيهِ عَنْ جَدِّهِ عَنْ عَلِيٍّ عَلَيْهِمُ السَّلَامُ أَنَّهُ قَالَ: مَنْ نَظَرَ إِلَى مُؤْمِنٍ نَظْرَةً لِيُخِيفَهُ بِهَا، أَخَافَهُ اللَّهُ يَوْمَ لَا ظِلَّ إِلَّا ظِلُّهُ، ثُمَّ نَقَلَ عَنْ آبَائِهِ عَلَيْهِمُ السَّلَامُ أَحَادِيثَ فِي ثَوَابِ إِغَاثَةِ الْمُؤْمِنِ، وَ قَضَاءِ حَاجَتِهِ، وَ كِسْوَتِهِ، وَ إِطْعَامِهِ مِنْ جُوعٍ، وَ سَقْيِهِ مِنْ ظَمَاءٍ، وَ إِخْدَامِهِ، وَ حَمْلِهِ مِنْ رُجْلَةٍ، وَ تَزْوِيجِهِ، وَ إِعَانَتِهِ عَلَى سُلْطَانٍ جَائِرٍ، وَ زِيَارَتِهِ إِلَى مَنْزِلِهِ، وَ إِدْخَالِ السُّرُورِ عَلَيْهِ، وَ فِي عِقَابِ تَتَبُّعِ عَثَرَاتِ الْمُؤْمِنِ وَ </w:t>
      </w:r>
      <w:r>
        <w:rPr>
          <w:rFonts w:cs="Traditional Arabic" w:hint="cs"/>
          <w:color w:val="D30000"/>
          <w:sz w:val="30"/>
          <w:szCs w:val="30"/>
          <w:rtl/>
        </w:rPr>
        <w:t>إِهَانَتِهِ‏</w:t>
      </w:r>
      <w:r>
        <w:rPr>
          <w:rFonts w:cs="Traditional Arabic" w:hint="cs"/>
          <w:color w:val="242887"/>
          <w:sz w:val="30"/>
          <w:szCs w:val="30"/>
          <w:rtl/>
        </w:rPr>
        <w:t xml:space="preserve"> وَ فَضِيحَتِهِ وَ غَيْبَتِهِ، ثُمَّ قَالَ: إِنِّي أُوصِيكَ بِتَقْوَى اللَّهِ، وَ إِيثَارِ طَاعَتِهِ، وَ الِاعْتِصَامِ بِحَبْلِهِ، فَاتَّقِ اللَّهَ وَ لَا تُؤْثِرْ أَحَداً عَلَى رِضَاهُ، فَإِنِ اسْتَطَعْتَ أَنْ لَا تَنَالَ مِنَ الدُّنْيَا شَيْئاً تُسْأَلُ عَنْهُ غَداً، فَافْعَلْ.</w:t>
      </w:r>
    </w:p>
    <w:p w:rsidR="00724146" w:rsidRDefault="00724146" w:rsidP="00724146">
      <w:pPr>
        <w:rPr>
          <w:rFonts w:cs="Traditional Arabic"/>
          <w:color w:val="552B2B"/>
          <w:sz w:val="30"/>
          <w:szCs w:val="30"/>
          <w:rtl/>
        </w:rPr>
      </w:pPr>
      <w:r>
        <w:rPr>
          <w:rFonts w:cs="Traditional Arabic" w:hint="cs"/>
          <w:color w:val="552B2B"/>
          <w:sz w:val="30"/>
          <w:szCs w:val="30"/>
          <w:rtl/>
        </w:rPr>
        <w:t>البرهان في تفسير القرآن / ج‏1 / 257 / [سورة البقرة(2): الآيات 78 الى 79] ..... ص : 256</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و كذلك عوام أمتنا، إذا عرفوا من فقهائهم الفسق الظاهر، و العصبية الشديدة، و التكالب على حطام الدنيا و حرامها، و إهلاك من يتعصبون عليه، و إن كان لإصلاح أمره مستحقا، و بالترفرف بالبر و الإحسان على من تعصبوا له، و إن كان للإذلال و </w:t>
      </w:r>
      <w:r>
        <w:rPr>
          <w:rFonts w:cs="Traditional Arabic" w:hint="cs"/>
          <w:color w:val="D30000"/>
          <w:sz w:val="30"/>
          <w:szCs w:val="30"/>
          <w:rtl/>
        </w:rPr>
        <w:t>الإهانة</w:t>
      </w:r>
      <w:r>
        <w:rPr>
          <w:rFonts w:cs="Traditional Arabic" w:hint="cs"/>
          <w:color w:val="242887"/>
          <w:sz w:val="30"/>
          <w:szCs w:val="30"/>
          <w:rtl/>
        </w:rPr>
        <w:t xml:space="preserve"> مستحقا، فمن قلد من عوامنا مثل هؤلاء الفقهاء فهم مثل اليهود الذين ذمهم الله تعالى بالتقليد لفسقة فقهائهم.</w:t>
      </w:r>
    </w:p>
    <w:p w:rsidR="00724146" w:rsidRDefault="00724146" w:rsidP="00724146">
      <w:pPr>
        <w:rPr>
          <w:rFonts w:cs="Traditional Arabic"/>
          <w:color w:val="552B2B"/>
          <w:sz w:val="30"/>
          <w:szCs w:val="30"/>
          <w:rtl/>
        </w:rPr>
      </w:pPr>
      <w:r>
        <w:rPr>
          <w:rFonts w:cs="Traditional Arabic" w:hint="cs"/>
          <w:color w:val="552B2B"/>
          <w:sz w:val="30"/>
          <w:szCs w:val="30"/>
          <w:rtl/>
        </w:rPr>
        <w:t>ملاذ الأخيار في فهم تهذيب الأخبار / ج‏1 / 296 / الحديث 36 ..... ص : 288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فهل يفهم أهل اللسان من كلامه هذا إلا أنه أكرم الأولين و أهان الآخرين؟ و لو قال لهم: إني لم أقصد من عطف بكر على خالد إني أهنته و إنما قصدت أنني أكرمته إكراما حقيرا قريبا من </w:t>
      </w:r>
      <w:r>
        <w:rPr>
          <w:rFonts w:cs="Traditional Arabic" w:hint="cs"/>
          <w:color w:val="D30000"/>
          <w:sz w:val="30"/>
          <w:szCs w:val="30"/>
          <w:rtl/>
        </w:rPr>
        <w:t>الإهانة</w:t>
      </w:r>
      <w:r>
        <w:rPr>
          <w:rFonts w:cs="Traditional Arabic" w:hint="cs"/>
          <w:color w:val="000000"/>
          <w:sz w:val="30"/>
          <w:szCs w:val="30"/>
          <w:rtl/>
        </w:rPr>
        <w:t>، لا كثروا ملامة و زيفوا كلامه.</w:t>
      </w:r>
    </w:p>
    <w:p w:rsidR="00724146" w:rsidRDefault="00724146" w:rsidP="00724146">
      <w:pPr>
        <w:rPr>
          <w:rFonts w:cs="Traditional Arabic"/>
          <w:color w:val="552B2B"/>
          <w:sz w:val="30"/>
          <w:szCs w:val="30"/>
          <w:rtl/>
        </w:rPr>
      </w:pPr>
      <w:r>
        <w:rPr>
          <w:rFonts w:cs="Traditional Arabic" w:hint="cs"/>
          <w:color w:val="552B2B"/>
          <w:sz w:val="30"/>
          <w:szCs w:val="30"/>
          <w:rtl/>
        </w:rPr>
        <w:t>ملاذ الأخيار في فهم تهذيب الأخبار / ج‏3 / 300 / الحديث 152 ..... ص : 299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في الخصال: ارفقوا به. لتضمنه تحقير الميت و </w:t>
      </w:r>
      <w:r>
        <w:rPr>
          <w:rFonts w:cs="Traditional Arabic" w:hint="cs"/>
          <w:color w:val="D30000"/>
          <w:sz w:val="30"/>
          <w:szCs w:val="30"/>
          <w:rtl/>
        </w:rPr>
        <w:t>إهانته‏</w:t>
      </w:r>
      <w:r>
        <w:rPr>
          <w:rFonts w:cs="Traditional Arabic" w:hint="cs"/>
          <w:color w:val="000000"/>
          <w:sz w:val="30"/>
          <w:szCs w:val="30"/>
          <w:rtl/>
        </w:rPr>
        <w:t>. و كذا الفقرة الثالثة للإشعار بكونه مذنبا. و ينبغي أن يذكر الموتى بخير، أو يحمل على ما إذا كان مراد القائل التحقير و الإشعار بالذنب.</w:t>
      </w:r>
    </w:p>
    <w:p w:rsidR="00724146" w:rsidRDefault="00724146" w:rsidP="00724146">
      <w:pPr>
        <w:rPr>
          <w:rFonts w:cs="Traditional Arabic"/>
          <w:color w:val="552B2B"/>
          <w:sz w:val="30"/>
          <w:szCs w:val="30"/>
          <w:rtl/>
        </w:rPr>
      </w:pPr>
      <w:r>
        <w:rPr>
          <w:rFonts w:cs="Traditional Arabic" w:hint="cs"/>
          <w:color w:val="552B2B"/>
          <w:sz w:val="30"/>
          <w:szCs w:val="30"/>
          <w:rtl/>
        </w:rPr>
        <w:t>ملاذ الأخيار في فهم تهذيب الأخبار / ج‏9 / 438 / الحديث 5 ..... ص : 438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 xml:space="preserve">و على الثاني المعنى: إن الدابة لما كانت تسبح، فلا ينبغي </w:t>
      </w:r>
      <w:r>
        <w:rPr>
          <w:rFonts w:cs="Traditional Arabic" w:hint="cs"/>
          <w:color w:val="D30000"/>
          <w:sz w:val="30"/>
          <w:szCs w:val="30"/>
          <w:rtl/>
        </w:rPr>
        <w:t>إهانتها</w:t>
      </w:r>
      <w:r>
        <w:rPr>
          <w:rFonts w:cs="Traditional Arabic" w:hint="cs"/>
          <w:color w:val="000000"/>
          <w:sz w:val="30"/>
          <w:szCs w:val="30"/>
          <w:rtl/>
        </w:rPr>
        <w:t xml:space="preserve"> بالضرب على وجهها.</w:t>
      </w:r>
    </w:p>
    <w:p w:rsidR="00724146" w:rsidRDefault="00724146" w:rsidP="00724146">
      <w:pPr>
        <w:rPr>
          <w:rFonts w:cs="Traditional Arabic"/>
          <w:color w:val="552B2B"/>
          <w:sz w:val="30"/>
          <w:szCs w:val="30"/>
          <w:rtl/>
        </w:rPr>
      </w:pPr>
      <w:r>
        <w:rPr>
          <w:rFonts w:cs="Traditional Arabic" w:hint="cs"/>
          <w:color w:val="552B2B"/>
          <w:sz w:val="30"/>
          <w:szCs w:val="30"/>
          <w:rtl/>
        </w:rPr>
        <w:t>ملاذ الأخيار في فهم تهذيب الأخبار / ج‏12 / 37 / الحديث 20 ..... ص : 37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287E"/>
          <w:sz w:val="30"/>
          <w:szCs w:val="30"/>
          <w:rtl/>
        </w:rPr>
        <w:t>قوله: فسألها</w:t>
      </w:r>
      <w:r>
        <w:rPr>
          <w:rFonts w:cs="Traditional Arabic" w:hint="cs"/>
          <w:color w:val="000000"/>
          <w:sz w:val="30"/>
          <w:szCs w:val="30"/>
          <w:rtl/>
        </w:rPr>
        <w:t xml:space="preserve"> أي: سأل الناس عنها، فيكون على الحذف و الإيصال. أو سألها نفسها هل لك زوج، فالإنكار لذلك إما لأن قولها المنافي لفعلها غير مسموع شرع و يصير موجبا لتشويش البال، و إن أنكرت لا ينفع في رفع التهمة، مع أنه قذف بالنسبة إليها و </w:t>
      </w:r>
      <w:r>
        <w:rPr>
          <w:rFonts w:cs="Traditional Arabic" w:hint="cs"/>
          <w:color w:val="D30000"/>
          <w:sz w:val="30"/>
          <w:szCs w:val="30"/>
          <w:rtl/>
        </w:rPr>
        <w:t>إهانة</w:t>
      </w:r>
      <w:r>
        <w:rPr>
          <w:rFonts w:cs="Traditional Arabic" w:hint="cs"/>
          <w:color w:val="000000"/>
          <w:sz w:val="30"/>
          <w:szCs w:val="30"/>
          <w:rtl/>
        </w:rPr>
        <w:t xml:space="preserve"> لها، أو لأن الأصل الحلية و عدم الزوج، و لا يجب التفتيش لا سيما بعد الوقوع كما مر.</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 / 102 / الحديث 1 ..... ص : 102</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قوله صلى الله عليه و آله و سلم: ما هذا؟</w:t>
      </w:r>
      <w:r>
        <w:rPr>
          <w:rFonts w:cs="Traditional Arabic" w:hint="cs"/>
          <w:color w:val="000000"/>
          <w:sz w:val="30"/>
          <w:szCs w:val="30"/>
          <w:rtl/>
        </w:rPr>
        <w:t xml:space="preserve"> لم يقل من هذا تحقيرا أو </w:t>
      </w:r>
      <w:r>
        <w:rPr>
          <w:rFonts w:cs="Traditional Arabic" w:hint="cs"/>
          <w:color w:val="D30000"/>
          <w:sz w:val="30"/>
          <w:szCs w:val="30"/>
          <w:rtl/>
        </w:rPr>
        <w:t>إهانة</w:t>
      </w:r>
      <w:r>
        <w:rPr>
          <w:rFonts w:cs="Traditional Arabic" w:hint="cs"/>
          <w:color w:val="000000"/>
          <w:sz w:val="30"/>
          <w:szCs w:val="30"/>
          <w:rtl/>
        </w:rPr>
        <w:t xml:space="preserve"> و تأديبا له.</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ج‏2 / 175 / الحديث 1 ..... ص : 173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فيه، و هنا ليس كذلك، ثم أبطل مذهب الجبرية و الأشاعرة</w:t>
      </w:r>
      <w:r>
        <w:rPr>
          <w:rFonts w:cs="Traditional Arabic" w:hint="cs"/>
          <w:color w:val="64287E"/>
          <w:sz w:val="30"/>
          <w:szCs w:val="30"/>
          <w:rtl/>
        </w:rPr>
        <w:t xml:space="preserve"> بقوله: إنه لو كان كذلك لبطل الثواب و العقاب،</w:t>
      </w:r>
      <w:r>
        <w:rPr>
          <w:rFonts w:cs="Traditional Arabic" w:hint="cs"/>
          <w:color w:val="000000"/>
          <w:sz w:val="30"/>
          <w:szCs w:val="30"/>
          <w:rtl/>
        </w:rPr>
        <w:t xml:space="preserve"> لأن الثواب نفع مقارن للتعظيم و المحمدة، و العقاب ضرر مقارن </w:t>
      </w:r>
      <w:r>
        <w:rPr>
          <w:rFonts w:cs="Traditional Arabic" w:hint="cs"/>
          <w:color w:val="D30000"/>
          <w:sz w:val="30"/>
          <w:szCs w:val="30"/>
          <w:rtl/>
        </w:rPr>
        <w:t>للإهانة</w:t>
      </w:r>
      <w:r>
        <w:rPr>
          <w:rFonts w:cs="Traditional Arabic" w:hint="cs"/>
          <w:color w:val="000000"/>
          <w:sz w:val="30"/>
          <w:szCs w:val="30"/>
          <w:rtl/>
        </w:rPr>
        <w:t xml:space="preserve"> و اللوم، و لا يتصوران مع الجبر بمعنييه، و إلا كان سفها، ثم‏</w:t>
      </w:r>
      <w:r>
        <w:rPr>
          <w:rFonts w:cs="Traditional Arabic" w:hint="cs"/>
          <w:color w:val="64287E"/>
          <w:sz w:val="30"/>
          <w:szCs w:val="30"/>
          <w:rtl/>
        </w:rPr>
        <w:t xml:space="preserve"> بقوله: و الأمر و النهي،</w:t>
      </w:r>
      <w:r>
        <w:rPr>
          <w:rFonts w:cs="Traditional Arabic" w:hint="cs"/>
          <w:color w:val="000000"/>
          <w:sz w:val="30"/>
          <w:szCs w:val="30"/>
          <w:rtl/>
        </w:rPr>
        <w:t xml:space="preserve"> لأنهما عبارتان عن إعلام الناس بمصالح بعض الأعمال و منافعها و بمفاسد بعضها و مضارها، ليختار العبد ما فيه المصلحة و المنفعة، و يترك ما فيه المفسدة و المضرة، و ظاهر أن ذلك الإعلام في صورة الجبر و عدم تأثير الاختيار و الإرادة سفه و عبث، تعالى عن ذلك.</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ج‏4 / 113 / الحديث 116 ..... ص : 111</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 فلا يستخفنك"</w:t>
      </w:r>
      <w:r>
        <w:rPr>
          <w:rFonts w:cs="Traditional Arabic" w:hint="cs"/>
          <w:color w:val="000000"/>
          <w:sz w:val="30"/>
          <w:szCs w:val="30"/>
          <w:rtl/>
        </w:rPr>
        <w:t xml:space="preserve"> إشارة إلى قوله تعالى:"</w:t>
      </w:r>
      <w:r>
        <w:rPr>
          <w:rFonts w:cs="Traditional Arabic" w:hint="cs"/>
          <w:color w:val="006A0F"/>
          <w:sz w:val="30"/>
          <w:szCs w:val="30"/>
          <w:rtl/>
        </w:rPr>
        <w:t xml:space="preserve"> فَاصْبِرْ إِنَّ وَعْدَ اللَّهِ حَقٌّ وَ لا يَسْتَخِفَّنَّكَ الَّذِينَ لا يُوقِنُونَ‏</w:t>
      </w:r>
      <w:r>
        <w:rPr>
          <w:rFonts w:cs="Traditional Arabic" w:hint="cs"/>
          <w:color w:val="000000"/>
          <w:sz w:val="30"/>
          <w:szCs w:val="30"/>
          <w:rtl/>
        </w:rPr>
        <w:t>" أي فاصبر على أذى قومك إن وعد الله حق بنصرتك و إظهار دينك على الدين كله لا بد من إنجازه، و لا يستخفنك أي لا يحملنك على الخفة و القلق‏</w:t>
      </w:r>
      <w:r>
        <w:rPr>
          <w:rFonts w:cs="Traditional Arabic" w:hint="cs"/>
          <w:color w:val="64287E"/>
          <w:sz w:val="30"/>
          <w:szCs w:val="30"/>
          <w:rtl/>
        </w:rPr>
        <w:t>"</w:t>
      </w:r>
      <w:r>
        <w:rPr>
          <w:rFonts w:cs="Traditional Arabic" w:hint="cs"/>
          <w:color w:val="006A0F"/>
          <w:sz w:val="30"/>
          <w:szCs w:val="30"/>
          <w:rtl/>
        </w:rPr>
        <w:t xml:space="preserve"> الَّذِينَ لا يُوقِنُونَ‏</w:t>
      </w:r>
      <w:r>
        <w:rPr>
          <w:rFonts w:cs="Traditional Arabic" w:hint="cs"/>
          <w:color w:val="64287E"/>
          <w:sz w:val="30"/>
          <w:szCs w:val="30"/>
          <w:rtl/>
        </w:rPr>
        <w:t>"</w:t>
      </w:r>
      <w:r>
        <w:rPr>
          <w:rFonts w:cs="Traditional Arabic" w:hint="cs"/>
          <w:color w:val="000000"/>
          <w:sz w:val="30"/>
          <w:szCs w:val="30"/>
          <w:rtl/>
        </w:rPr>
        <w:t xml:space="preserve"> بتكذيبهم و إيذائهم، و غرضه عليه السلام لا يحملك ما ترى من المخالفين من الإيذاء و الضرر و </w:t>
      </w:r>
      <w:r>
        <w:rPr>
          <w:rFonts w:cs="Traditional Arabic" w:hint="cs"/>
          <w:color w:val="D30000"/>
          <w:sz w:val="30"/>
          <w:szCs w:val="30"/>
          <w:rtl/>
        </w:rPr>
        <w:t>الإهانة</w:t>
      </w:r>
      <w:r>
        <w:rPr>
          <w:rFonts w:cs="Traditional Arabic" w:hint="cs"/>
          <w:color w:val="000000"/>
          <w:sz w:val="30"/>
          <w:szCs w:val="30"/>
          <w:rtl/>
        </w:rPr>
        <w:t xml:space="preserve"> على الخفة و العجلة و التسريع إلى أمر لم يأت وقته.</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ج‏4 / 339 / الحديث 5 ..... ص : 339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D30000"/>
          <w:sz w:val="30"/>
          <w:szCs w:val="30"/>
          <w:rtl/>
        </w:rPr>
        <w:t>إهانتهم‏</w:t>
      </w:r>
      <w:r>
        <w:rPr>
          <w:rFonts w:cs="Traditional Arabic" w:hint="cs"/>
          <w:color w:val="000000"/>
          <w:sz w:val="30"/>
          <w:szCs w:val="30"/>
          <w:rtl/>
        </w:rPr>
        <w:t xml:space="preserve"> أو عدم إعانتهم و رفع الظلم عنهم، و ربما يقرأ من الضرب‏</w:t>
      </w:r>
      <w:r>
        <w:rPr>
          <w:rFonts w:cs="Traditional Arabic" w:hint="cs"/>
          <w:color w:val="64287E"/>
          <w:sz w:val="30"/>
          <w:szCs w:val="30"/>
          <w:rtl/>
        </w:rPr>
        <w:t>" و لم يفقرهم"</w:t>
      </w:r>
      <w:r>
        <w:rPr>
          <w:rFonts w:cs="Traditional Arabic" w:hint="cs"/>
          <w:color w:val="000000"/>
          <w:sz w:val="30"/>
          <w:szCs w:val="30"/>
          <w:rtl/>
        </w:rPr>
        <w:t xml:space="preserve"> أي لم يدعهم فقراء و يأخذ أموالهم‏</w:t>
      </w:r>
      <w:r>
        <w:rPr>
          <w:rFonts w:cs="Traditional Arabic" w:hint="cs"/>
          <w:color w:val="64287E"/>
          <w:sz w:val="30"/>
          <w:szCs w:val="30"/>
          <w:rtl/>
        </w:rPr>
        <w:t>" فيكفرهم"</w:t>
      </w:r>
      <w:r>
        <w:rPr>
          <w:rFonts w:cs="Traditional Arabic" w:hint="cs"/>
          <w:color w:val="000000"/>
          <w:sz w:val="30"/>
          <w:szCs w:val="30"/>
          <w:rtl/>
        </w:rPr>
        <w:t xml:space="preserve"> أي يصير سببا لكفرهم، إذ كثيرا ما يصير الفقر سببا للكفر لقلة الصبر، و عليه حمل قوله صلى الله عليه و آله و سلم: كاد الفقر أن يكون كفرا</w:t>
      </w:r>
      <w:r>
        <w:rPr>
          <w:rFonts w:cs="Traditional Arabic" w:hint="cs"/>
          <w:color w:val="64287E"/>
          <w:sz w:val="30"/>
          <w:szCs w:val="30"/>
          <w:rtl/>
        </w:rPr>
        <w:t>" و لم يغلق بابه دونهم"</w:t>
      </w:r>
      <w:r>
        <w:rPr>
          <w:rFonts w:cs="Traditional Arabic" w:hint="cs"/>
          <w:color w:val="000000"/>
          <w:sz w:val="30"/>
          <w:szCs w:val="30"/>
          <w:rtl/>
        </w:rPr>
        <w:t xml:space="preserve"> على بناء الأفعال و بناء المجرد لغة رديئة و هو كناية عن منع الوالي رعيته من الدخول إليه و عرض الأحوال عليه، و عدم تفقده لأحوالهم، و أكل قويهم ضعيفهم أخذ أموالهم و ظلمهم إياهم و تسلطهم عليهم.</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ج‏6 / 23 / الحديث 5 ..... ص : 21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إنما حملوهم عليها </w:t>
      </w:r>
      <w:r>
        <w:rPr>
          <w:rFonts w:cs="Traditional Arabic" w:hint="cs"/>
          <w:color w:val="D30000"/>
          <w:sz w:val="30"/>
          <w:szCs w:val="30"/>
          <w:rtl/>
        </w:rPr>
        <w:t>للإهانة</w:t>
      </w:r>
      <w:r>
        <w:rPr>
          <w:rFonts w:cs="Traditional Arabic" w:hint="cs"/>
          <w:color w:val="000000"/>
          <w:sz w:val="30"/>
          <w:szCs w:val="30"/>
          <w:rtl/>
        </w:rPr>
        <w:t xml:space="preserve"> أو التعجيل، و</w:t>
      </w:r>
      <w:r>
        <w:rPr>
          <w:rFonts w:cs="Traditional Arabic" w:hint="cs"/>
          <w:color w:val="64287E"/>
          <w:sz w:val="30"/>
          <w:szCs w:val="30"/>
          <w:rtl/>
        </w:rPr>
        <w:t xml:space="preserve"> مدين‏</w:t>
      </w:r>
      <w:r>
        <w:rPr>
          <w:rFonts w:cs="Traditional Arabic" w:hint="cs"/>
          <w:color w:val="000000"/>
          <w:sz w:val="30"/>
          <w:szCs w:val="30"/>
          <w:rtl/>
        </w:rPr>
        <w:t xml:space="preserve"> قرية شعيب عليه السلام، قال الله تعالى:"</w:t>
      </w:r>
      <w:r>
        <w:rPr>
          <w:rFonts w:cs="Traditional Arabic" w:hint="cs"/>
          <w:color w:val="006A0F"/>
          <w:sz w:val="30"/>
          <w:szCs w:val="30"/>
          <w:rtl/>
        </w:rPr>
        <w:t xml:space="preserve"> وَ إِلى‏ مَدْيَنَ أَخاهُمْ شُعَيْباً قالَ يا قَوْمِ اعْبُدُوا اللَّهَ ما لَكُمْ مِنْ إِلهٍ غَيْرُهُ وَ لا تَنْقُصُوا الْمِكْيالَ وَ الْمِيزانَ إِنِّي أَراكُمْ بِخَيْرٍ وَ إِنِّي أَخافُ عَلَيْكُمْ عَذابَ يَوْمٍ مُحِيطٍ، وَ يا قَوْمِ أَوْفُوا الْمِكْيالَ وَ الْمِيزانَ بِالْقِسْطِ وَ لا تَبْخَسُوا النَّاسَ أَشْياءَهُمْ وَ لا تَعْثَوْا فِي الْأَرْضِ مُفْسِدِينَ بَقِيَّتُ اللَّهِ‏</w:t>
      </w:r>
      <w:r>
        <w:rPr>
          <w:rFonts w:cs="Traditional Arabic" w:hint="cs"/>
          <w:color w:val="000000"/>
          <w:sz w:val="30"/>
          <w:szCs w:val="30"/>
          <w:rtl/>
        </w:rPr>
        <w:t>" إلخ.</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ج‏7 / 81 / الحديث 4 ..... ص : 77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قال (ره): ذهب كثير من علماء الخاصة و العامة إلى بطلان العبادة إذا قصد بفعلها تحصيل الثواب أو الخلاص من العقاب، و قالوا: إن هذا القصد مناف للإخلاص الذي هو إرادة وجه الله وحده، و أن من قصد ذلك فإنه قصد جلب النفع إلى نفسه، و دفع الضرر عنها لا وجه الله سبحانه، كما أن من عظم شخصا أو أثنى عليه طمعا في ماله أو خوفا من </w:t>
      </w:r>
      <w:r>
        <w:rPr>
          <w:rFonts w:cs="Traditional Arabic" w:hint="cs"/>
          <w:color w:val="D30000"/>
          <w:sz w:val="30"/>
          <w:szCs w:val="30"/>
          <w:rtl/>
        </w:rPr>
        <w:t>إهانته‏</w:t>
      </w:r>
      <w:r>
        <w:rPr>
          <w:rFonts w:cs="Traditional Arabic" w:hint="cs"/>
          <w:color w:val="000000"/>
          <w:sz w:val="30"/>
          <w:szCs w:val="30"/>
          <w:rtl/>
        </w:rPr>
        <w:t xml:space="preserve"> لا يعد مخلصا في ذلك التعظيم و الثناء.</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ج‏7 / 126 / الحديث 6 ..... ص : 126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فالأول من معاني الإيمان مجموع العقائد الحقة و الأصول الخمسة، و الثمرة المترتبة عليه في الدنيا الأمان من القتل و نهب الأموال و </w:t>
      </w:r>
      <w:r>
        <w:rPr>
          <w:rFonts w:cs="Traditional Arabic" w:hint="cs"/>
          <w:color w:val="D30000"/>
          <w:sz w:val="30"/>
          <w:szCs w:val="30"/>
          <w:rtl/>
        </w:rPr>
        <w:t>الإهانة</w:t>
      </w:r>
      <w:r>
        <w:rPr>
          <w:rFonts w:cs="Traditional Arabic" w:hint="cs"/>
          <w:color w:val="000000"/>
          <w:sz w:val="30"/>
          <w:szCs w:val="30"/>
          <w:rtl/>
        </w:rPr>
        <w:t xml:space="preserve"> إلا أن يأتي بقتل أو فاحشة يوجب القتل أو الحد أو التعزير، و في الآخرة صحة أعماله و استحقاق الثواب عليها في الجملة، و عدم الخلود في النار، و استحقاق العفو و الشفاعة، و يدخل‏</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ج‏7 / 127 / الحديث 6 ..... ص : 126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الثاني: الاعتقادات المذكورة مع الإتيان بالفرائض التي ظهر وجوبها من القرآن و ترك الكبائر التي أو عد الله عليها النار، و على هذا المعنى أطلق الكافر على تارك الصلاة و تارك الزكاة و أشباههم، و ورد: لا يزني الزاني و هو مؤمن، و لا يسرق السارق و هو مؤمن، و ثمرة الإيمان عدم استحقاق الإذلال و </w:t>
      </w:r>
      <w:r>
        <w:rPr>
          <w:rFonts w:cs="Traditional Arabic" w:hint="cs"/>
          <w:color w:val="D30000"/>
          <w:sz w:val="30"/>
          <w:szCs w:val="30"/>
          <w:rtl/>
        </w:rPr>
        <w:t>الإهانة</w:t>
      </w:r>
      <w:r>
        <w:rPr>
          <w:rFonts w:cs="Traditional Arabic" w:hint="cs"/>
          <w:color w:val="000000"/>
          <w:sz w:val="30"/>
          <w:szCs w:val="30"/>
          <w:rtl/>
        </w:rPr>
        <w:t xml:space="preserve"> و العذاب في الدنيا و الآخرة. الثالث: العقائد المذكورة مع فعل جميع الواجبات و ترك جميع المحرمات، و ثمرته اللحوق بالمقربين و الحشر مع الصديقين و تضاعف المثوبات و رفع الدرجات الرابع: ما ذكر مع ضم فعل المندوبات و ترك المكروهات بل المباحات كما ورد في أخبار صفات المؤمن، و بهذا المعنى يختص بالأنبياء و الأوصياء كما ورد في الأخبار الكثيرة تفسير المؤمنين في الآيات بالأئمة الطاهرين صلوات الله عليهم، و قد ورد في تفسير قوله سبحانه:"</w:t>
      </w:r>
      <w:r>
        <w:rPr>
          <w:rFonts w:cs="Traditional Arabic" w:hint="cs"/>
          <w:color w:val="006A0F"/>
          <w:sz w:val="30"/>
          <w:szCs w:val="30"/>
          <w:rtl/>
        </w:rPr>
        <w:t xml:space="preserve"> وَ ما يُؤْمِنُ أَكْثَرُهُمْ بِاللَّهِ إِلَّا وَ هُمْ مُشْرِكُونَ‏</w:t>
      </w:r>
      <w:r>
        <w:rPr>
          <w:rFonts w:cs="Traditional Arabic" w:hint="cs"/>
          <w:color w:val="000000"/>
          <w:sz w:val="30"/>
          <w:szCs w:val="30"/>
          <w:rtl/>
        </w:rPr>
        <w:t>" أن جميع معاصي الله بل التوسل بغيره سبحانه داخلة في الشرك المذكور في هذه الآية، و ثمرة هذا الإيمان أنه يؤمن على الله فيجيز أمانه، و أنه لا يرد الله دعوته و سائر ما ورد في درجاتهم عليهم السلام و منازلهم عند الله تعالى.</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ج‏7 / 206 / الحديث 2 ..... ص : 206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الحاصل أن الإيمان الذي هو سبب لرفع الدرجات و التخلص من العقوبات في الدنيا و الآخرة ليس محض العقائد و إلا لم يفرض الله الفرائض و لم يتوعد على المعاصي، و أيضا ما ورد في الآيات و الأخبار من كرامة المؤمنين و درجاتهم و منازلهم ينافي إجراء الحدود عليهم و إذا لهم و </w:t>
      </w:r>
      <w:r>
        <w:rPr>
          <w:rFonts w:cs="Traditional Arabic" w:hint="cs"/>
          <w:color w:val="D30000"/>
          <w:sz w:val="30"/>
          <w:szCs w:val="30"/>
          <w:rtl/>
        </w:rPr>
        <w:t>إهانتهم‏</w:t>
      </w:r>
      <w:r>
        <w:rPr>
          <w:rFonts w:cs="Traditional Arabic" w:hint="cs"/>
          <w:color w:val="000000"/>
          <w:sz w:val="30"/>
          <w:szCs w:val="30"/>
          <w:rtl/>
        </w:rPr>
        <w:t>، فلا بد من خروجهم عن الإيمان حين استحقاقهم تلك العقوبات.</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ج‏8 / 212 / الحديث 5 ..... ص : 212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قال الراغب‏</w:t>
      </w:r>
      <w:r>
        <w:rPr>
          <w:rFonts w:cs="Traditional Arabic" w:hint="cs"/>
          <w:color w:val="64287E"/>
          <w:sz w:val="30"/>
          <w:szCs w:val="30"/>
          <w:rtl/>
        </w:rPr>
        <w:t xml:space="preserve"> الوصية</w:t>
      </w:r>
      <w:r>
        <w:rPr>
          <w:rFonts w:cs="Traditional Arabic" w:hint="cs"/>
          <w:color w:val="000000"/>
          <w:sz w:val="30"/>
          <w:szCs w:val="30"/>
          <w:rtl/>
        </w:rPr>
        <w:t xml:space="preserve"> التقدم إلى الغير بما يعمل به مقترنا بوعظ، من قولهم أرض واصية متصلة النبات، يقال: أوصاه و وصاه، و</w:t>
      </w:r>
      <w:r>
        <w:rPr>
          <w:rFonts w:cs="Traditional Arabic" w:hint="cs"/>
          <w:color w:val="64287E"/>
          <w:sz w:val="30"/>
          <w:szCs w:val="30"/>
          <w:rtl/>
        </w:rPr>
        <w:t xml:space="preserve"> القياد</w:t>
      </w:r>
      <w:r>
        <w:rPr>
          <w:rFonts w:cs="Traditional Arabic" w:hint="cs"/>
          <w:color w:val="000000"/>
          <w:sz w:val="30"/>
          <w:szCs w:val="30"/>
          <w:rtl/>
        </w:rPr>
        <w:t xml:space="preserve"> ككتاب حبل تقاد به الدابة و تمكين الناس من القياد كناية عن تسلطهم و إعطاء حجة لهم على إيذائه و </w:t>
      </w:r>
      <w:r>
        <w:rPr>
          <w:rFonts w:cs="Traditional Arabic" w:hint="cs"/>
          <w:color w:val="D30000"/>
          <w:sz w:val="30"/>
          <w:szCs w:val="30"/>
          <w:rtl/>
        </w:rPr>
        <w:t>إهانته‏</w:t>
      </w:r>
      <w:r>
        <w:rPr>
          <w:rFonts w:cs="Traditional Arabic" w:hint="cs"/>
          <w:color w:val="000000"/>
          <w:sz w:val="30"/>
          <w:szCs w:val="30"/>
          <w:rtl/>
        </w:rPr>
        <w:t xml:space="preserve"> بترك التقية، و نسبة الإذلال إلى الرقبة لظهور الذل فيها أكثر من سائر الأعضاء، و فيه ترشيح للاستعارة السابقة لأن القياد يشد على الرقبة.</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ج‏9 / 80 / الحديث 2 ..... ص : 79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تعالى:"</w:t>
      </w:r>
      <w:r>
        <w:rPr>
          <w:rFonts w:cs="Traditional Arabic" w:hint="cs"/>
          <w:color w:val="006A0F"/>
          <w:sz w:val="30"/>
          <w:szCs w:val="30"/>
          <w:rtl/>
        </w:rPr>
        <w:t xml:space="preserve"> ذلِكَ وَ مَنْ يُعَظِّمْ حُرُماتِ اللَّهِ فَهُوَ خَيْرٌ لَهُ عِنْدَ رَبِّهِ‏</w:t>
      </w:r>
      <w:r>
        <w:rPr>
          <w:rFonts w:cs="Traditional Arabic" w:hint="cs"/>
          <w:color w:val="000000"/>
          <w:sz w:val="30"/>
          <w:szCs w:val="30"/>
          <w:rtl/>
        </w:rPr>
        <w:t xml:space="preserve">" و لقول النبي صلى الله عليه و آله و سلم: لا تباغضوا و لا تحاسدوا و لا تدابروا و لا تقاطعوا و كونوا عباد الله إخوانا، فعلى هذا يجوز القيام و التعظيم بانحناء و شبهه، و ربما وجب إذا أدى تركه إلى التباغض و التقاطع أو </w:t>
      </w:r>
      <w:r>
        <w:rPr>
          <w:rFonts w:cs="Traditional Arabic" w:hint="cs"/>
          <w:color w:val="D30000"/>
          <w:sz w:val="30"/>
          <w:szCs w:val="30"/>
          <w:rtl/>
        </w:rPr>
        <w:t>إهانة</w:t>
      </w:r>
      <w:r>
        <w:rPr>
          <w:rFonts w:cs="Traditional Arabic" w:hint="cs"/>
          <w:color w:val="000000"/>
          <w:sz w:val="30"/>
          <w:szCs w:val="30"/>
          <w:rtl/>
        </w:rPr>
        <w:t xml:space="preserve"> المؤمن و قد صح أن النبي صلى الله عليه و آله و سلم قام إلى فاطمة عليها السلام و إلى جعفر رضي الله عنه لما قدم من الحبشة و قال للأنصار: قوموا إلى سيدكم و نقل أنه صلى الله عليه و آله و سلم قام لعكرمة بن أبي جهل لما قدم من اليمن فرحا بقدومه.</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ج‏9 / 80 / الحديث 2 ..... ص : 79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قلت: تمثل الرجال قياما هو ما تصنعه الجبابرة من إلزامهم الناس بالقيام في حال قعودهم إلى أن ينقضي مجلسهم لا هذا القيام المخصوص القصير زمانه، سلمنا لكن يحمل على من أراد ذلك تجبرا و علوا على الناس، فيؤاخذ من لا يقوم له بالعقوبة، أما من يريده لدفع </w:t>
      </w:r>
      <w:r>
        <w:rPr>
          <w:rFonts w:cs="Traditional Arabic" w:hint="cs"/>
          <w:color w:val="D30000"/>
          <w:sz w:val="30"/>
          <w:szCs w:val="30"/>
          <w:rtl/>
        </w:rPr>
        <w:t>الإهانة</w:t>
      </w:r>
      <w:r>
        <w:rPr>
          <w:rFonts w:cs="Traditional Arabic" w:hint="cs"/>
          <w:color w:val="000000"/>
          <w:sz w:val="30"/>
          <w:szCs w:val="30"/>
          <w:rtl/>
        </w:rPr>
        <w:t xml:space="preserve"> عنه و النقيصة له فلا حرج عليه، لأن دفع الضرر عن النفس واجب، و أما كراهته صلى الله عليه و آله و سلم فتواضع لله عز و جل و تخفيف على أصحابه، و كذا ينبغي للمؤمن أن لا يحب ذلك و أن يؤاخذ نفسه بمحبة تركه إذا مالت إليه، و لأن الصحابة كانوا يقومون كما في الحديث و يبعد عدم علمه صلى الله عليه و آله و سلم بهم مع أن فعلهم يدل على تسويغ ذلك، و أما المصافحة فثابتة من السنة و كذا تقبيل موضع السجود و تقبيل اليد، فقد ورد أيضا في الخبر عن رسول الله صلى الله عليه و آله و سلم إذا تلاقى الرجلان فتصافحا تحاتت ذنوبهما و كان أقربهما إلى الله سبحانه أكثرهما بشرا لصاحبه، و في‏</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ج‏9 / 310 / الحديث 1 ..... ص : 310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شفاه يشفيه من باب ضرب فاشتفى هو، و هو من الشفاء بمعنى البرء من الأمراض النفسانية، و المكاره القلبية، كما يستعمل في شفاء الجسم من الأمراض البدنية، و كون شفاء نفسه من غيظ العدو موجبا لفضيحتها ظاهر لأن الانتقام من العدو مع عدم القدرة عليه يوجب الفضيحة و المذلة، و مزيد </w:t>
      </w:r>
      <w:r>
        <w:rPr>
          <w:rFonts w:cs="Traditional Arabic" w:hint="cs"/>
          <w:color w:val="D30000"/>
          <w:sz w:val="30"/>
          <w:szCs w:val="30"/>
          <w:rtl/>
        </w:rPr>
        <w:t>الإهانة</w:t>
      </w:r>
      <w:r>
        <w:rPr>
          <w:rFonts w:cs="Traditional Arabic" w:hint="cs"/>
          <w:color w:val="000000"/>
          <w:sz w:val="30"/>
          <w:szCs w:val="30"/>
          <w:rtl/>
        </w:rPr>
        <w:t>، و الضمير</w:t>
      </w:r>
      <w:r>
        <w:rPr>
          <w:rFonts w:cs="Traditional Arabic" w:hint="cs"/>
          <w:color w:val="64287E"/>
          <w:sz w:val="30"/>
          <w:szCs w:val="30"/>
          <w:rtl/>
        </w:rPr>
        <w:t xml:space="preserve"> في بفضيحتها</w:t>
      </w:r>
      <w:r>
        <w:rPr>
          <w:rFonts w:cs="Traditional Arabic" w:hint="cs"/>
          <w:color w:val="000000"/>
          <w:sz w:val="30"/>
          <w:szCs w:val="30"/>
          <w:rtl/>
        </w:rPr>
        <w:t xml:space="preserve"> راجع إلى النفس‏</w:t>
      </w:r>
      <w:r>
        <w:rPr>
          <w:rFonts w:cs="Traditional Arabic" w:hint="cs"/>
          <w:color w:val="64287E"/>
          <w:sz w:val="30"/>
          <w:szCs w:val="30"/>
          <w:rtl/>
        </w:rPr>
        <w:t>" لأن كل مؤمن ملجم"</w:t>
      </w:r>
      <w:r>
        <w:rPr>
          <w:rFonts w:cs="Traditional Arabic" w:hint="cs"/>
          <w:color w:val="000000"/>
          <w:sz w:val="30"/>
          <w:szCs w:val="30"/>
          <w:rtl/>
        </w:rPr>
        <w:t xml:space="preserve"> يعني إذا أراد المؤمن أن يشفي غيظه بالانتقام من عدوه افتضح، و ذلك لأنه ليس بمطلق العنان خليع العذار، يقول ما يشاء و يفعل ما يريد، إذ هو مأمور بالتقية و الكتمان و الخوف من العصيان، و الخشية من الرحمن، و لأن زمام أمره بيد الله سبحانه لأنه فوض أمره إليه،</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ج‏9 / 389 / الحديث 2 ..... ص : 388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الخامس: أن يراد به نفس الإيمان، و تكون الإضافة للبيان فإن الإيمان الحقيقي ينافي ارتكاب موبقات المعاصي كما أشير إليه بقولهم عليهم السلام: لا يزني الزاني حين يزني و هو مؤمن، فإن من آمن و أيقن بوجود النار و إيعاد الله تعالى على الزنا أشد العذاب فيها كيف يجترئ على الزنا و أمثالها، إذ لو أو عده بعض الملوك على فعل من الأفعال ضربا شديدا أو قتلا بل ضربا خفيفا أو </w:t>
      </w:r>
      <w:r>
        <w:rPr>
          <w:rFonts w:cs="Traditional Arabic" w:hint="cs"/>
          <w:color w:val="D30000"/>
          <w:sz w:val="30"/>
          <w:szCs w:val="30"/>
          <w:rtl/>
        </w:rPr>
        <w:t>إهانة</w:t>
      </w:r>
      <w:r>
        <w:rPr>
          <w:rFonts w:cs="Traditional Arabic" w:hint="cs"/>
          <w:color w:val="000000"/>
          <w:sz w:val="30"/>
          <w:szCs w:val="30"/>
          <w:rtl/>
        </w:rPr>
        <w:t>، و علم أن الملك سيطلع عليه لا يرتكب هذا الفعل، و كذا لو كان صبي من غلمانه أو ضعيف من بعض خدمه فكيف الأجانب حاضرا، لا يفعل الأمور القبيحة، فكيف يجتمع الإيمان بأن الملك القادر القاهر الناهي الآمر مطلع على السرائر و لا تخفى عليه الضمائر مع ارتكاب الكبائر بحضرته، و هل هذا إلا من ضعف الإيمان؟ و لذا قيل: الفاسق إما كافر أو مجنون.</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ج‏9 / 426 / الحديث 26 ..... ص : 426</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 لا يتعرضوا معاندين"</w:t>
      </w:r>
      <w:r>
        <w:rPr>
          <w:rFonts w:cs="Traditional Arabic" w:hint="cs"/>
          <w:color w:val="000000"/>
          <w:sz w:val="30"/>
          <w:szCs w:val="30"/>
          <w:rtl/>
        </w:rPr>
        <w:t xml:space="preserve"> أي مصرين على المعاصي فإن من أذنب لغلبة شهوة أو غضب ثم تاب عن قريب لا يكون معاندا، و الاستخفاف بالأولياء شامل لقتلهم و ضربهم و شتمهم و </w:t>
      </w:r>
      <w:r>
        <w:rPr>
          <w:rFonts w:cs="Traditional Arabic" w:hint="cs"/>
          <w:color w:val="D30000"/>
          <w:sz w:val="30"/>
          <w:szCs w:val="30"/>
          <w:rtl/>
        </w:rPr>
        <w:t>إهانتهم‏</w:t>
      </w:r>
      <w:r>
        <w:rPr>
          <w:rFonts w:cs="Traditional Arabic" w:hint="cs"/>
          <w:color w:val="000000"/>
          <w:sz w:val="30"/>
          <w:szCs w:val="30"/>
          <w:rtl/>
        </w:rPr>
        <w:t xml:space="preserve"> و عدم متابعتهم و الإعراض عن مواعظهم و نواهيهم و أوامرهم، و السطوة القهر و البطش بشدة</w:t>
      </w:r>
      <w:r>
        <w:rPr>
          <w:rFonts w:cs="Traditional Arabic" w:hint="cs"/>
          <w:color w:val="64287E"/>
          <w:sz w:val="30"/>
          <w:szCs w:val="30"/>
          <w:rtl/>
        </w:rPr>
        <w:t>" لا يقوم لها شي‏ء"</w:t>
      </w:r>
      <w:r>
        <w:rPr>
          <w:rFonts w:cs="Traditional Arabic" w:hint="cs"/>
          <w:color w:val="000000"/>
          <w:sz w:val="30"/>
          <w:szCs w:val="30"/>
          <w:rtl/>
        </w:rPr>
        <w:t xml:space="preserve"> أي لا يطيقها أو لا يتعرض لدفعها.</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ج‏10 / 87 / الحديث 1 ..... ص : 87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 xml:space="preserve">ذريته باستحلال قتلهم أو ضربهم أو شتمهم أو </w:t>
      </w:r>
      <w:r>
        <w:rPr>
          <w:rFonts w:cs="Traditional Arabic" w:hint="cs"/>
          <w:color w:val="D30000"/>
          <w:sz w:val="30"/>
          <w:szCs w:val="30"/>
          <w:rtl/>
        </w:rPr>
        <w:t>إهانتهم‏</w:t>
      </w:r>
      <w:r>
        <w:rPr>
          <w:rFonts w:cs="Traditional Arabic" w:hint="cs"/>
          <w:color w:val="000000"/>
          <w:sz w:val="30"/>
          <w:szCs w:val="30"/>
          <w:rtl/>
        </w:rPr>
        <w:t xml:space="preserve"> أو ترك مودتهم أو غصب حقهم أو عدم القول بإمامتهم أو ترك تعظيمهم‏</w:t>
      </w:r>
      <w:r>
        <w:rPr>
          <w:rFonts w:cs="Traditional Arabic" w:hint="cs"/>
          <w:color w:val="64287E"/>
          <w:sz w:val="30"/>
          <w:szCs w:val="30"/>
          <w:rtl/>
        </w:rPr>
        <w:t>" و المستأثر بالفي‏ء المستحل له"</w:t>
      </w:r>
      <w:r>
        <w:rPr>
          <w:rFonts w:cs="Traditional Arabic" w:hint="cs"/>
          <w:color w:val="000000"/>
          <w:sz w:val="30"/>
          <w:szCs w:val="30"/>
          <w:rtl/>
        </w:rPr>
        <w:t xml:space="preserve"> في النهاية الاستئثار الانفراد بالشي‏ء، و قال: الفي‏ء ما حصل للمسلمين من أموال الكفار من غير حرب و لا جهاد، انتهى.</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ج‏10 / 137 / الحديث 3 ..... ص : 137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 xml:space="preserve">قد مر أنه لا ينافي وجوب إظهار الحق في الدين و لا ينافي أيضا جواز المخاصمة لأخذ الحق الدنيوي لكن بدون التعصب و طلب الغلبة، و ترك المداراة بل يكتفي بأقل ما ينفع في المقامين بدون إضرار و </w:t>
      </w:r>
      <w:r>
        <w:rPr>
          <w:rFonts w:cs="Traditional Arabic" w:hint="cs"/>
          <w:color w:val="D30000"/>
          <w:sz w:val="30"/>
          <w:szCs w:val="30"/>
          <w:rtl/>
        </w:rPr>
        <w:t>إهانة</w:t>
      </w:r>
      <w:r>
        <w:rPr>
          <w:rFonts w:cs="Traditional Arabic" w:hint="cs"/>
          <w:color w:val="000000"/>
          <w:sz w:val="30"/>
          <w:szCs w:val="30"/>
          <w:rtl/>
        </w:rPr>
        <w:t xml:space="preserve"> و إلقاء باطل كما عرفت.</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ج‏10 / 380 / الحديث 5 ..... ص : 380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في القاموس:</w:t>
      </w:r>
      <w:r>
        <w:rPr>
          <w:rFonts w:cs="Traditional Arabic" w:hint="cs"/>
          <w:color w:val="64287E"/>
          <w:sz w:val="30"/>
          <w:szCs w:val="30"/>
          <w:rtl/>
        </w:rPr>
        <w:t xml:space="preserve"> الحقر</w:t>
      </w:r>
      <w:r>
        <w:rPr>
          <w:rFonts w:cs="Traditional Arabic" w:hint="cs"/>
          <w:color w:val="000000"/>
          <w:sz w:val="30"/>
          <w:szCs w:val="30"/>
          <w:rtl/>
        </w:rPr>
        <w:t xml:space="preserve"> الذلة كالحقرية بالضم، و الحقارة مثلثة و المحقرة، و الفعل كضرب و كرم، و الإذلال كالتحقير و الاحتقار و الاستحقار، و الفعل كضرب و قال:</w:t>
      </w:r>
      <w:r>
        <w:rPr>
          <w:rFonts w:cs="Traditional Arabic" w:hint="cs"/>
          <w:color w:val="64287E"/>
          <w:sz w:val="30"/>
          <w:szCs w:val="30"/>
          <w:rtl/>
        </w:rPr>
        <w:t xml:space="preserve"> مقته‏</w:t>
      </w:r>
      <w:r>
        <w:rPr>
          <w:rFonts w:cs="Traditional Arabic" w:hint="cs"/>
          <w:color w:val="000000"/>
          <w:sz w:val="30"/>
          <w:szCs w:val="30"/>
          <w:rtl/>
        </w:rPr>
        <w:t xml:space="preserve"> مقتا و مقاتة أبغضه كمقته و التحقير يكون بالقلب فقط، و إظهاره أشد و هو إما بقول كرهه أو بالاستهزاء به أو بشتمه أو بضربة أو بفعل يستلزم </w:t>
      </w:r>
      <w:r>
        <w:rPr>
          <w:rFonts w:cs="Traditional Arabic" w:hint="cs"/>
          <w:color w:val="D30000"/>
          <w:sz w:val="30"/>
          <w:szCs w:val="30"/>
          <w:rtl/>
        </w:rPr>
        <w:t>إهانته‏</w:t>
      </w:r>
      <w:r>
        <w:rPr>
          <w:rFonts w:cs="Traditional Arabic" w:hint="cs"/>
          <w:color w:val="000000"/>
          <w:sz w:val="30"/>
          <w:szCs w:val="30"/>
          <w:rtl/>
        </w:rPr>
        <w:t xml:space="preserve"> أو بترك قول أو فعل يستلزمها و أمثال ذلك.</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ج‏10 / 383 / الحديث 8 ..... ص : 383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مما ذكروه نقضا على تلك القاعدة الابتداء بالتسليم و رده فإن الأول أفضل مع وجوب الثاني، و الإشكال فيه أصعب، و يمكن الجواب بأن الابتداء بالسلام أفضل من الترك، و انتظار تسليم الغير، و لا نسلم أنه أفضل من الرد الواجب، بل يمكن أن يقال: إن إكرام المؤمن و ترك </w:t>
      </w:r>
      <w:r>
        <w:rPr>
          <w:rFonts w:cs="Traditional Arabic" w:hint="cs"/>
          <w:color w:val="D30000"/>
          <w:sz w:val="30"/>
          <w:szCs w:val="30"/>
          <w:rtl/>
        </w:rPr>
        <w:t>إهانته‏</w:t>
      </w:r>
      <w:r>
        <w:rPr>
          <w:rFonts w:cs="Traditional Arabic" w:hint="cs"/>
          <w:color w:val="000000"/>
          <w:sz w:val="30"/>
          <w:szCs w:val="30"/>
          <w:rtl/>
        </w:rPr>
        <w:t xml:space="preserve"> واجب و هو يتحقق في أمور شتى فمنها ابتداء التسليم أو رده، فلو تركهما عصى، و في الإتيان بكل منهما يتحقق ترك </w:t>
      </w:r>
      <w:r>
        <w:rPr>
          <w:rFonts w:cs="Traditional Arabic" w:hint="cs"/>
          <w:color w:val="D30000"/>
          <w:sz w:val="30"/>
          <w:szCs w:val="30"/>
          <w:rtl/>
        </w:rPr>
        <w:t>الإهانة</w:t>
      </w:r>
      <w:r>
        <w:rPr>
          <w:rFonts w:cs="Traditional Arabic" w:hint="cs"/>
          <w:color w:val="000000"/>
          <w:sz w:val="30"/>
          <w:szCs w:val="30"/>
          <w:rtl/>
        </w:rPr>
        <w:t xml:space="preserve"> لكن اختيار الابتداء أفضل، فظهر أنه يمكن إجراء جوابه رحمه الله في الجميع.</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ج‏10 / 431 / الحديث 4 ..... ص : 431</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 كلما ذكرته"</w:t>
      </w:r>
      <w:r>
        <w:rPr>
          <w:rFonts w:cs="Traditional Arabic" w:hint="cs"/>
          <w:color w:val="000000"/>
          <w:sz w:val="30"/>
          <w:szCs w:val="30"/>
          <w:rtl/>
        </w:rPr>
        <w:t xml:space="preserve"> أي الرجل بالغيبة أو كفارة غيبة واحدة أن تستغفر له كلما ذكرت من اغتبته، أو كل وقت ذكرت الاغتياب، و في بعض النسخ: كما ذكرته و حمل على أن ذلك بعد التوبة و ظاهره عدم وجوب الاستحلال ممن اغتابه، و به قال جماعة بل منعوا منه، و لا ريب أن الاستحلال منه أولى و أحوط إذا لم يصر سببا لمزيد </w:t>
      </w:r>
      <w:r>
        <w:rPr>
          <w:rFonts w:cs="Traditional Arabic" w:hint="cs"/>
          <w:color w:val="D30000"/>
          <w:sz w:val="30"/>
          <w:szCs w:val="30"/>
          <w:rtl/>
        </w:rPr>
        <w:t>إهانته‏</w:t>
      </w:r>
      <w:r>
        <w:rPr>
          <w:rFonts w:cs="Traditional Arabic" w:hint="cs"/>
          <w:color w:val="000000"/>
          <w:sz w:val="30"/>
          <w:szCs w:val="30"/>
          <w:rtl/>
        </w:rPr>
        <w:t xml:space="preserve"> و لإثارة فتنة لا سيما إذا بلغه ذلك.</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ج‏11 / 5 / الحديث 2 ..... ص : 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في اصطلاح الفقهاء هو السب الذي لم يكن قذفا بالزنا و نحوه كقولك: يا شارب الخمر أو يا آكل الربا، أو يا ملعون، أو يا خائن، أو يا حمار، أو يا كلب، أو يا خنزير، أو يا فاسق، أو يا فاجر، و أمثال ذلك مما يتضمن استخفافا أو </w:t>
      </w:r>
      <w:r>
        <w:rPr>
          <w:rFonts w:cs="Traditional Arabic" w:hint="cs"/>
          <w:color w:val="D30000"/>
          <w:sz w:val="30"/>
          <w:szCs w:val="30"/>
          <w:rtl/>
        </w:rPr>
        <w:t>إهانة</w:t>
      </w:r>
      <w:r>
        <w:rPr>
          <w:rFonts w:cs="Traditional Arabic" w:hint="cs"/>
          <w:color w:val="000000"/>
          <w:sz w:val="30"/>
          <w:szCs w:val="30"/>
          <w:rtl/>
        </w:rPr>
        <w:t>، و في المصباح: سبه سبا فهو سباب، و منه يقال للإصبع التي تلي الإبهام سبابة لأنه يشاربها عند السب، و السبة العار و سابه مسابة و سبابا أي بالكسر، و اسم الفاعل منه سب.</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ج‏11 / 133 / الحديث 1 ..... ص : 124</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w:t>
      </w:r>
      <w:r>
        <w:rPr>
          <w:rFonts w:cs="Traditional Arabic" w:hint="cs"/>
          <w:color w:val="006A0F"/>
          <w:sz w:val="30"/>
          <w:szCs w:val="30"/>
          <w:rtl/>
        </w:rPr>
        <w:t xml:space="preserve"> فَما جَزاءُ مَنْ يَفْعَلُ ذلِكَ مِنْكُمْ‏</w:t>
      </w:r>
      <w:r>
        <w:rPr>
          <w:rFonts w:cs="Traditional Arabic" w:hint="cs"/>
          <w:color w:val="64287E"/>
          <w:sz w:val="30"/>
          <w:szCs w:val="30"/>
          <w:rtl/>
        </w:rPr>
        <w:t>"</w:t>
      </w:r>
      <w:r>
        <w:rPr>
          <w:rFonts w:cs="Traditional Arabic" w:hint="cs"/>
          <w:color w:val="000000"/>
          <w:sz w:val="30"/>
          <w:szCs w:val="30"/>
          <w:rtl/>
        </w:rPr>
        <w:t xml:space="preserve"> أي الكفر أو الجمع بين الأمرين‏</w:t>
      </w:r>
      <w:r>
        <w:rPr>
          <w:rFonts w:cs="Traditional Arabic" w:hint="cs"/>
          <w:color w:val="64287E"/>
          <w:sz w:val="30"/>
          <w:szCs w:val="30"/>
          <w:rtl/>
        </w:rPr>
        <w:t>"</w:t>
      </w:r>
      <w:r>
        <w:rPr>
          <w:rFonts w:cs="Traditional Arabic" w:hint="cs"/>
          <w:color w:val="006A0F"/>
          <w:sz w:val="30"/>
          <w:szCs w:val="30"/>
          <w:rtl/>
        </w:rPr>
        <w:t xml:space="preserve"> إِلَّا خِزْيٌ فِي الْحَياةِ الدُّنْيا</w:t>
      </w:r>
      <w:r>
        <w:rPr>
          <w:rFonts w:cs="Traditional Arabic" w:hint="cs"/>
          <w:color w:val="64287E"/>
          <w:sz w:val="30"/>
          <w:szCs w:val="30"/>
          <w:rtl/>
        </w:rPr>
        <w:t>"</w:t>
      </w:r>
      <w:r>
        <w:rPr>
          <w:rFonts w:cs="Traditional Arabic" w:hint="cs"/>
          <w:color w:val="000000"/>
          <w:sz w:val="30"/>
          <w:szCs w:val="30"/>
          <w:rtl/>
        </w:rPr>
        <w:t xml:space="preserve"> كقتل بني قريظة و سبي نسائهم و ذراريهم، و أجلاء بني النضير لنقض عهدهم و ضرب الجزية على غيرهم، و الخزي ذل يستحيي منه، يقال: أخزاه الله أي </w:t>
      </w:r>
      <w:r>
        <w:rPr>
          <w:rFonts w:cs="Traditional Arabic" w:hint="cs"/>
          <w:color w:val="D30000"/>
          <w:sz w:val="30"/>
          <w:szCs w:val="30"/>
          <w:rtl/>
        </w:rPr>
        <w:t>إهانة</w:t>
      </w:r>
      <w:r>
        <w:rPr>
          <w:rFonts w:cs="Traditional Arabic" w:hint="cs"/>
          <w:color w:val="000000"/>
          <w:sz w:val="30"/>
          <w:szCs w:val="30"/>
          <w:rtl/>
        </w:rPr>
        <w:t xml:space="preserve"> و أوقعه موقعا يستحيي منه، و تنكير خزي يدل على فظاعة شأنه و أنه بلغ مبلغا لا يعرف كنهه.</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ج‏11 / 322 / الحديث 1 ..... ص : 321</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 على نفسه"</w:t>
      </w:r>
      <w:r>
        <w:rPr>
          <w:rFonts w:cs="Traditional Arabic" w:hint="cs"/>
          <w:color w:val="000000"/>
          <w:sz w:val="30"/>
          <w:szCs w:val="30"/>
          <w:rtl/>
        </w:rPr>
        <w:t xml:space="preserve"> أي ملزما على نفسه‏</w:t>
      </w:r>
      <w:r>
        <w:rPr>
          <w:rFonts w:cs="Traditional Arabic" w:hint="cs"/>
          <w:color w:val="64287E"/>
          <w:sz w:val="30"/>
          <w:szCs w:val="30"/>
          <w:rtl/>
        </w:rPr>
        <w:t>" فقال"</w:t>
      </w:r>
      <w:r>
        <w:rPr>
          <w:rFonts w:cs="Traditional Arabic" w:hint="cs"/>
          <w:color w:val="000000"/>
          <w:sz w:val="30"/>
          <w:szCs w:val="30"/>
          <w:rtl/>
        </w:rPr>
        <w:t xml:space="preserve"> الفاء للبيان، و يقال:</w:t>
      </w:r>
      <w:r>
        <w:rPr>
          <w:rFonts w:cs="Traditional Arabic" w:hint="cs"/>
          <w:color w:val="64287E"/>
          <w:sz w:val="30"/>
          <w:szCs w:val="30"/>
          <w:rtl/>
        </w:rPr>
        <w:t xml:space="preserve"> جازه‏</w:t>
      </w:r>
      <w:r>
        <w:rPr>
          <w:rFonts w:cs="Traditional Arabic" w:hint="cs"/>
          <w:color w:val="000000"/>
          <w:sz w:val="30"/>
          <w:szCs w:val="30"/>
          <w:rtl/>
        </w:rPr>
        <w:t xml:space="preserve"> يجوزه إذا تعداه‏</w:t>
      </w:r>
      <w:r>
        <w:rPr>
          <w:rFonts w:cs="Traditional Arabic" w:hint="cs"/>
          <w:color w:val="64287E"/>
          <w:sz w:val="30"/>
          <w:szCs w:val="30"/>
          <w:rtl/>
        </w:rPr>
        <w:t>" و لو كف بكف"</w:t>
      </w:r>
      <w:r>
        <w:rPr>
          <w:rFonts w:cs="Traditional Arabic" w:hint="cs"/>
          <w:color w:val="000000"/>
          <w:sz w:val="30"/>
          <w:szCs w:val="30"/>
          <w:rtl/>
        </w:rPr>
        <w:t xml:space="preserve"> لعل المراد بالكف أو لا المنع و الزجر، و بالثاني اليد أي تضرر كف إنسان بكف آخر بغمز و شبهه، أو تلذذ كف بكف أو يقدر مضاف أي يجازى ضرب كف بضرب كف، و قيل: أي ضربة كف بكف، و المراد</w:t>
      </w:r>
      <w:r>
        <w:rPr>
          <w:rFonts w:cs="Traditional Arabic" w:hint="cs"/>
          <w:color w:val="64287E"/>
          <w:sz w:val="30"/>
          <w:szCs w:val="30"/>
          <w:rtl/>
        </w:rPr>
        <w:t xml:space="preserve"> بالمسحة</w:t>
      </w:r>
      <w:r>
        <w:rPr>
          <w:rFonts w:cs="Traditional Arabic" w:hint="cs"/>
          <w:color w:val="000000"/>
          <w:sz w:val="30"/>
          <w:szCs w:val="30"/>
          <w:rtl/>
        </w:rPr>
        <w:t xml:space="preserve"> بالكف ما يشتمل على </w:t>
      </w:r>
      <w:r>
        <w:rPr>
          <w:rFonts w:cs="Traditional Arabic" w:hint="cs"/>
          <w:color w:val="D30000"/>
          <w:sz w:val="30"/>
          <w:szCs w:val="30"/>
          <w:rtl/>
        </w:rPr>
        <w:t>إهانة</w:t>
      </w:r>
      <w:r>
        <w:rPr>
          <w:rFonts w:cs="Traditional Arabic" w:hint="cs"/>
          <w:color w:val="000000"/>
          <w:sz w:val="30"/>
          <w:szCs w:val="30"/>
          <w:rtl/>
        </w:rPr>
        <w:t xml:space="preserve"> و تحقير أو تلذذ، و يمكن حمل التلذذ في الموضعين على ما إذا كان من امرأة ذات بعل أو قهرا بدون رضاء الممسوح، ليكون من حق الناس.</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ج‏16 / 225 / الحديث 6 ..... ص : 224</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قوله عليه السلام:" إن تكرمني"</w:t>
      </w:r>
      <w:r>
        <w:rPr>
          <w:rFonts w:cs="Traditional Arabic" w:hint="cs"/>
          <w:color w:val="000000"/>
          <w:sz w:val="30"/>
          <w:szCs w:val="30"/>
          <w:rtl/>
        </w:rPr>
        <w:t xml:space="preserve"> الإكرام و </w:t>
      </w:r>
      <w:r>
        <w:rPr>
          <w:rFonts w:cs="Traditional Arabic" w:hint="cs"/>
          <w:color w:val="D30000"/>
          <w:sz w:val="30"/>
          <w:szCs w:val="30"/>
          <w:rtl/>
        </w:rPr>
        <w:t>الإهانة</w:t>
      </w:r>
      <w:r>
        <w:rPr>
          <w:rFonts w:cs="Traditional Arabic" w:hint="cs"/>
          <w:color w:val="000000"/>
          <w:sz w:val="30"/>
          <w:szCs w:val="30"/>
          <w:rtl/>
        </w:rPr>
        <w:t xml:space="preserve">: إما في الدنيا أو في الآخرة و الأعم منهما أظهر أي تجعلني ضدا لأعدائك و تكرمني في الدنيا و الآخرة </w:t>
      </w:r>
      <w:r>
        <w:rPr>
          <w:rFonts w:cs="Traditional Arabic" w:hint="cs"/>
          <w:color w:val="D30000"/>
          <w:sz w:val="30"/>
          <w:szCs w:val="30"/>
          <w:rtl/>
        </w:rPr>
        <w:t>بإهانتهم‏</w:t>
      </w:r>
      <w:r>
        <w:rPr>
          <w:rFonts w:cs="Traditional Arabic" w:hint="cs"/>
          <w:color w:val="000000"/>
          <w:sz w:val="30"/>
          <w:szCs w:val="30"/>
          <w:rtl/>
        </w:rPr>
        <w:t xml:space="preserve"> و لا تجعلني ضدا لأوليائك فيكون كرامتهم سببا لإهانتي.</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ج‏19 / 417 / الحديث 4 ..... ص : 417</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قوله عليه السلام:" استتر بذلك"</w:t>
      </w:r>
      <w:r>
        <w:rPr>
          <w:rFonts w:cs="Traditional Arabic" w:hint="cs"/>
          <w:color w:val="000000"/>
          <w:sz w:val="30"/>
          <w:szCs w:val="30"/>
          <w:rtl/>
        </w:rPr>
        <w:t xml:space="preserve"> لعل المراد به لا تخبر إخوانك بضيق معاشك فإنهم لا ينفعونك، و يمكن أن يضروك </w:t>
      </w:r>
      <w:r>
        <w:rPr>
          <w:rFonts w:cs="Traditional Arabic" w:hint="cs"/>
          <w:color w:val="D30000"/>
          <w:sz w:val="30"/>
          <w:szCs w:val="30"/>
          <w:rtl/>
        </w:rPr>
        <w:t>بإهانتهم‏</w:t>
      </w:r>
      <w:r>
        <w:rPr>
          <w:rFonts w:cs="Traditional Arabic" w:hint="cs"/>
          <w:color w:val="000000"/>
          <w:sz w:val="30"/>
          <w:szCs w:val="30"/>
          <w:rtl/>
        </w:rPr>
        <w:t xml:space="preserve"> و استخفافهم بك، أو لا تخبر بحسن حالك إخوانك، فإنهم يحسدونك، و عليه حمل الشهيد (ره) في الدروس حيث قال في الدروس: يستحب كتمان المال و لو من الإخوان، و على الأول يمكن أن يقرأ بذلك بتشديد اللام من المذلة، و قرأ بعض الأفاضل بذلك بفتح الباء و اللام و قرأ: استر بالتاء الواحدة أي استر عطاءك من الناس، و لا يخفى ما فيه من التصحيف‏</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ج‏24 / 8 / الحديث 12 ..... ص : 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محمول على مستحلها أو لا يدخل الجنة ابتداء بل بعد تعذيب و </w:t>
      </w:r>
      <w:r>
        <w:rPr>
          <w:rFonts w:cs="Traditional Arabic" w:hint="cs"/>
          <w:color w:val="D30000"/>
          <w:sz w:val="30"/>
          <w:szCs w:val="30"/>
          <w:rtl/>
        </w:rPr>
        <w:t>إهانة</w:t>
      </w:r>
      <w:r>
        <w:rPr>
          <w:rFonts w:cs="Traditional Arabic" w:hint="cs"/>
          <w:color w:val="000000"/>
          <w:sz w:val="30"/>
          <w:szCs w:val="30"/>
          <w:rtl/>
        </w:rPr>
        <w:t>، أو جنة مخصوصة من الجنان، أو في البرزخ.</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ج‏25 / 192 / الحديث 44 ..... ص : 192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287E"/>
          <w:sz w:val="30"/>
          <w:szCs w:val="30"/>
          <w:rtl/>
        </w:rPr>
        <w:t>قوله عليه السلام:" لا تنكر ذلك"</w:t>
      </w:r>
      <w:r>
        <w:rPr>
          <w:rFonts w:cs="Traditional Arabic" w:hint="cs"/>
          <w:color w:val="000000"/>
          <w:sz w:val="30"/>
          <w:szCs w:val="30"/>
          <w:rtl/>
        </w:rPr>
        <w:t xml:space="preserve"> أي لا تتعرض لهم بما يوجب استخفافهم بك و </w:t>
      </w:r>
      <w:r>
        <w:rPr>
          <w:rFonts w:cs="Traditional Arabic" w:hint="cs"/>
          <w:color w:val="D30000"/>
          <w:sz w:val="30"/>
          <w:szCs w:val="30"/>
          <w:rtl/>
        </w:rPr>
        <w:t>إهانتهم‏</w:t>
      </w:r>
      <w:r>
        <w:rPr>
          <w:rFonts w:cs="Traditional Arabic" w:hint="cs"/>
          <w:color w:val="000000"/>
          <w:sz w:val="30"/>
          <w:szCs w:val="30"/>
          <w:rtl/>
        </w:rPr>
        <w:t xml:space="preserve"> إياك، فإن كونك فيهم و مشاهدتهم أطوارك حجة عليهم، أو المراد لا تسأم و لا تضجر من دعوتهم، فإنك في القيامة حجة عليهم، فيكون ذلك تسلية له و تحريصا على هدايته لهم، أو المراد محض التسلية و رفع الاستبعاد من وقوعه بينهم، و ابتلائه بهم، و بيان أن الحكمة في ذلك كونه حجة عليهم، و الأول أظهر.</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ج‏2 / 88 / باب 14 من يجوز أخذ العلم منه و من لا يجوز و ذم التقليد و النهي عن متابعة غير المعصوم في كل ما يقول و وجوب التمسك بعروة اتباعهم عليهم السلام و جواز الرجوع إلى رواة الأخبار و الفقهاء الصالحين ..... ص : 81</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بِمَعَارِفِ قُلُوبِهِمْ إِلَى أَنَّ مَنْ فَعَلَ مَا يَفْعَلُونَهُ فَهُوَ فَاسِقٌ لَا يَجُوزُ أَنْ يُصَدَّقَ عَلَى اللَّهِ وَ لَا عَلَى الْوَسَائِطِ بَيْنَ الْخَلْقِ وَ بَيْنَ اللَّهِ فَلِذَلِكَ ذَمَّهُمْ لِمَا قَلَّدُوا مَنْ قَدْ عَرَفُوا وَ مَنْ قَدْ عَلِمُوا أَنَّهُ لَا يَجُوزُ قَبُولُ خَبَرِهِ وَ لَا تَصْدِيقُهُ فِي حِكَايَاتِهِ وَ لَا الْعَمَلُ بِمَا يُؤَدِّيهِ إِلَيْهِمْ عَمَّنْ لَمْ يُشَاهِدُوهُ وَ وَجَبَ عَلَيْهِمُ النَّظَرُ بِأَنْفُسِهِمْ فِي أَمْرِ رَسُولِ اللَّهِ ص إِذْ كَانَتْ دَلَائِلُهُ أَوْضَحَ مِنْ أَنْ تَخْفَى وَ أَشْهَرَ مِنْ أَنْ لَا تَظْهَرَ لَهُمْ وَ كَذَلِكَ عَوَامُّ أُمَّتِنَا إِذَا عَرَفُوا مِنْ فُقَهَائِهِمُ الْفِسْقَ الظَّاهِرَ وَ الْعَصَبِيَّةَ الشَّدِيدَةَ وَ التَّكَالُبَ عَلَى حُطَامِ الدُّنْيَا وَ حَرَامِهَا وَ إِهْلَاكِ مَنْ يَتَعَصَّبُونَ عَلَيْهِ وَ إِنْ كَانَ لِإِصْلَاحِ أَمْرِهِ مُسْتَحِقّاً وَ التَّرَفْرُفِ بِالْبِرِّ وَ الْإِحْسَانِ عَلَى مَنْ تَعَصَّبُوا لَهُ وَ إِنْ كَانَ لِلْإِذَلَالِ وَ </w:t>
      </w:r>
      <w:r>
        <w:rPr>
          <w:rFonts w:cs="Traditional Arabic" w:hint="cs"/>
          <w:color w:val="D30000"/>
          <w:sz w:val="30"/>
          <w:szCs w:val="30"/>
          <w:rtl/>
        </w:rPr>
        <w:t>الْإِهَانَةِ</w:t>
      </w:r>
      <w:r>
        <w:rPr>
          <w:rFonts w:cs="Traditional Arabic" w:hint="cs"/>
          <w:color w:val="242887"/>
          <w:sz w:val="30"/>
          <w:szCs w:val="30"/>
          <w:rtl/>
        </w:rPr>
        <w:t xml:space="preserve"> مُسْتَحِقّاً فَمَنْ قَلَّدَ مِنْ عَوَامِّنَا مِثْلَ هَؤُلَاءِ الْفُقَهَاءِ فَهُمْ مِثْلُ الْيَهُودِ الَّذِينَ ذَمَّهُمُ اللَّهُ تَعَالَى بِالتَّقْلِيدِ لِفَسَقَةِ فُقَهَائِهِمْ- فَأَمَّا مَنْ كَانَ مِنَ الْفُقَهَاءِ صَائِناً لِنَفْسِهِ حَافِظاً لِدِينِهِ مُخَالِفاً عَلَى هَوَاهُ مُطِيعاً لِأَمْرِ مَوْلَاهُ فَلِلْعَوَامِّ أَنْ يُقَلِّدُوهُ وَ ذَلِكَ لَا يَكُونُ إِلَّا بَعْضَ فُقَهَاءِ الشِّيعَةِ لَا جَمِيعَهُمْ فَأَمَّا مَنْ رَكِبَ مِنَ الْقَبَائِحِ وَ الْفَوَاحِشِ مَرَاكِبَ فَسَقَةِ فُقَهَاءِ الْعَامَّةِ فَلَا تَقْبَلُوا مِنْهُمْ عَنَّا شَيْئاً وَ لَا كَرَامَةَ وَ إِنَّمَا كَثُرَ التَّخْلِيطُ فِيمَا يُتَحَمَّلُ عَنَّا أَهْلَ الْبَيْتِ لِذَلِكَ لِأَنَّ الْفَسَقَةَ يَتَحَمَّلُونَ عَنَّا فَيُحَرِّفُونَهُ بِأَسْرِهِ لِجَهْلِهِمْ وَ يَضَعُونَ الْأَشْيَاءَ عَلَى غَيْرِ وُجُوهِهَا لِقِلَّةِ مَعْرِفَتِهِمْ وَ آخَرِينَ يَتَعَمَّدُونَ الْكَذِبَ عَلَيْنَا لِيَجُرُّوا مِنْ عَرَضِ الدُّنْيَا مَا هُوَ زَادُهُمْ إِلَى نَارِ جَهَنَّمَ وَ مِنْهُمْ قَوْمٌ نُصَّابٌ لَا يَقْدِرُونَ عَلَى الْقَدَحِ فِينَا فَيَتَعَلَّمُونَ بَعْضَ عُلُومِنَا الصَّحِيحَةِ فَيَتَوَجَّهُونَ بِهِ عِنْدَ شِيعَتِنَا وَ يَنْتَقِصُونَ بِنَا عِنْدَ نُصَّابِنَا ثُمَّ يُضِيفُونَ إِلَيْهِ أَضْعَافَهُ وَ أَضْعَافَ أَضْعَافِهِ مِنَ الْأَكَاذِيبِ عَلَيْنَا الَّتِي نَحْنُ بُرَآءُ مِنْهَا فَيَقْبَلُهُ الْمُسْتَسْلِمُونَ مِنْ شِيعَتِنَا عَلَى أَنَّهُ مِنْ عُلُومِنَا فَضَلُّوا وَ أَضَلُّوا وَ هُمْ أَضَرُّ عَلَى ضُعَفَاءِ شِيعَتِنَا مِنْ جَيْشِ يَزِيدَ عَلَيْهِ اللَّعْنَةُ عَلَى الْحُسَيْنِ بْنِ عَلِيٍّ ع وَ أَصْحَابِهِ فَإِنَّهُمْ يَسْلُبُونَهُمُ الْأَرْوَاحَ وَ الْأَمْوَالَ وَ هَؤُلَاءِ عُلَمَاءُ السَّوْءِ النَّاصِبُونَ الْمُتَشَبِّهُونَ بِأَنَّهُمْ لَنَا مُوَالُونَ وَ لِأَعْدَائِنَا مُعَادُونَ يُدْخِلُونَ الشَّكَّ وَ الشُّبْهَةَ عَلَى ضُعَفَاءِ شِيعَتِنَا فَيُضِلُّونَهُمْ وَ يَمْنَعُونَهُمْ عَنْ قَصْدِ الْحَقِّ الْمُصِيبِ لَا جَرَمَ أَنَّ مَنْ عَلِمَ اللَّهُ مِنْ قَلْبِهِ مِنْ هَؤُلَاءِ الْعَوَامِّ أَنَّهُ لَا يُرِيدُ إِلَّا صِيَانَةَ دِينِهِ وَ تَعْظِيمَ وَلِيِّهِ لَمْ يَتْرُكْهُ فِي يَدِ هَذَا الْمُتَلَبِّسِ الْكَافِرِ وَ لَكِنَّهُ يُقَيِّضُ لَهُ مُؤْمِناً يَقِفُ بِهِ عَلَى الصَّوَابِ ثُمَّ يُوَفِّقُهُ اللَّهُ‏</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 / 319 / باب 14 نفي الزمان و المكان و الحركة و الانتقال عنه تعالى و تأويل الآيات و الأخبار في ذلك ..... ص : 309</w:t>
      </w:r>
    </w:p>
    <w:p w:rsidR="00724146" w:rsidRDefault="00724146" w:rsidP="00724146">
      <w:pPr>
        <w:pStyle w:val="NormalWeb"/>
        <w:bidi/>
        <w:rPr>
          <w:rFonts w:cs="Traditional Arabic"/>
          <w:color w:val="552B2B"/>
          <w:sz w:val="30"/>
          <w:szCs w:val="30"/>
          <w:rtl/>
        </w:rPr>
      </w:pPr>
      <w:r>
        <w:rPr>
          <w:rFonts w:cs="Traditional Arabic" w:hint="cs"/>
          <w:color w:val="780000"/>
          <w:sz w:val="30"/>
          <w:szCs w:val="30"/>
          <w:rtl/>
        </w:rPr>
        <w:t>ج، الإحتجاج‏</w:t>
      </w:r>
      <w:r>
        <w:rPr>
          <w:rFonts w:cs="Traditional Arabic" w:hint="cs"/>
          <w:color w:val="000000"/>
          <w:sz w:val="30"/>
          <w:szCs w:val="30"/>
          <w:rtl/>
        </w:rPr>
        <w:t xml:space="preserve"> مرسلا عنه ع بيان قال الزمخشري في الآية الأولى كونهم محجوبين عنه تمثيل للاستخفاف بهم و </w:t>
      </w:r>
      <w:r>
        <w:rPr>
          <w:rFonts w:cs="Traditional Arabic" w:hint="cs"/>
          <w:color w:val="D30000"/>
          <w:sz w:val="30"/>
          <w:szCs w:val="30"/>
          <w:rtl/>
        </w:rPr>
        <w:t>إهانتهم‏</w:t>
      </w:r>
      <w:r>
        <w:rPr>
          <w:rFonts w:cs="Traditional Arabic" w:hint="cs"/>
          <w:color w:val="000000"/>
          <w:sz w:val="30"/>
          <w:szCs w:val="30"/>
          <w:rtl/>
        </w:rPr>
        <w:t xml:space="preserve"> لأنه لا يؤذن على الملوك إلا للمكرمين لديهم و لا يحجب عنهم إلا المهانون عندهم و قال الرازي في الآية الثانية اعلم أنه ثبت بالدليل العقلي أن الحركة على الله محال لأن كل ما كان كذلك كان جسما و الجسم مستحيل أن يكون أزليا فلا بد فيه من التأويل و هو أن هذا من باب حذف المضاف و إقامة المضاف إليه مقامه ثم ذلك المضاف ما هو فيه وجوه.</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ج‏4 / 301 / باب 4 جوامع التوحيد ..... ص : 212</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29-</w:t>
      </w:r>
      <w:r>
        <w:rPr>
          <w:rFonts w:cs="Traditional Arabic" w:hint="cs"/>
          <w:color w:val="780000"/>
          <w:sz w:val="30"/>
          <w:szCs w:val="30"/>
          <w:rtl/>
        </w:rPr>
        <w:t xml:space="preserve"> ف، تحف العقول عَنِ الْحُسَيْنِ بْنِ عَلِيٍّ صَلَوَاتُ اللَّهِ عَلَيْهِمَا</w:t>
      </w:r>
      <w:r>
        <w:rPr>
          <w:rFonts w:cs="Traditional Arabic" w:hint="cs"/>
          <w:color w:val="242887"/>
          <w:sz w:val="30"/>
          <w:szCs w:val="30"/>
          <w:rtl/>
        </w:rPr>
        <w:t xml:space="preserve"> أَيُّهَا النَّاسُ اتَّقُوا هَؤُلَاءِ الْمَارِقَةَ الَّذِينَ يُشَبِّهُونَ اللَّهَ بِأَنْفُسِهِمْ‏</w:t>
      </w:r>
      <w:r>
        <w:rPr>
          <w:rFonts w:cs="Traditional Arabic" w:hint="cs"/>
          <w:color w:val="006A0F"/>
          <w:sz w:val="30"/>
          <w:szCs w:val="30"/>
          <w:rtl/>
        </w:rPr>
        <w:t xml:space="preserve"> يُضاهِؤُنَ قَوْلَ الَّذِينَ كَفَرُوا</w:t>
      </w:r>
      <w:r>
        <w:rPr>
          <w:rFonts w:cs="Traditional Arabic" w:hint="cs"/>
          <w:color w:val="242887"/>
          <w:sz w:val="30"/>
          <w:szCs w:val="30"/>
          <w:rtl/>
        </w:rPr>
        <w:t xml:space="preserve"> مِنْ أَهْلِ الْكِتَابِ بَلْ هُوَ اللَّهُ‏</w:t>
      </w:r>
      <w:r>
        <w:rPr>
          <w:rFonts w:cs="Traditional Arabic" w:hint="cs"/>
          <w:color w:val="006A0F"/>
          <w:sz w:val="30"/>
          <w:szCs w:val="30"/>
          <w:rtl/>
        </w:rPr>
        <w:t xml:space="preserve"> لَيْسَ كَمِثْلِهِ شَيْ‏ءٌ وَ هُوَ السَّمِيعُ الْبَصِيرُ لا تُدْرِكُهُ الْأَبْصارُ وَ هُوَ يُدْرِكُ الْأَبْصارَ وَ هُوَ اللَّطِيفُ الْخَبِيرُ</w:t>
      </w:r>
      <w:r>
        <w:rPr>
          <w:rFonts w:cs="Traditional Arabic" w:hint="cs"/>
          <w:color w:val="242887"/>
          <w:sz w:val="30"/>
          <w:szCs w:val="30"/>
          <w:rtl/>
        </w:rPr>
        <w:t xml:space="preserve"> اسْتَخْلَصَ الْوَحْدَانِيَّةَ وَ الْجَبَرُوتَ وَ أَمْضَى الْمَشِيَّةَ وَ الْإِرَادَةَ وَ الْقُدْرَةَ وَ الْعِلْمَ بِمَا هُوَ كَائِنٌ لَا مُنَازِعَ لَهُ فِي شَيْ‏ءٍ مِنْ أَمْرِهِ وَ لَا كُفْوَ لَهُ يُعَادِلُهُ وَ لَا ضِدَّ لَهُ يُنَازِعُهُ وَ لَا سَمِيَّ لَهُ يُشَابِهُهُ وَ لَا مِثْلَ لَهُ يُشَاكِلُهُ لَا تَتَدَاوَلُهُ الْأُمُورُ وَ لَا تَجْرِي عَلَيْهِ الْأَحْوَالُ وَ لَا تَنْزِلُ عَلَيْهِ الْأَحْدَاثُ وَ لَا يَقْدِرُ الْوَاصِفُونَ كُنْهَ عَظَمَتِهِ وَ لَا يَخْطُرُ عَلَى الْقُلُوبِ مَبْلَغُ جَبَرُوتِهِ لِأَنَّهُ لَيْسَ لَهُ فِي الْأَشْيَاءِ عَدِيلٌ وَ لَا تُدْرِكُهُ الْعُلَمَاءُ بِأَلْبَابِهَا وَ لَا أَهْلُ التَّفْكِيرِ بِتَفْكِيرِهِمْ إِلَّا بِالتَّحْقِيقِ إِيقَاناً بِالْغَيْبِ لِأَنَّهُ لَا يُوصَفُ بِشَيْ‏ءٍ مِنْ صِفَاتِ الْمَخْلُوقِينَ وَ هُوَ الْوَاحِدُ الصَّمَدُ مَا تُصُوِّرَ فِي الْأَوْهَامِ فَهُوَ خِلَافُهُ لَيْسَ بِرَبٍّ مَنْ طُرِحَ تَحْتَ الْبَلَاغِ وَ مَعْبُودٍ مَنْ وُجِدَ فِي هَوَاءٍ أَوْ غَيْرِ هَوَاءٍ هُوَ فِي الْأَشْيَاءِ كَائِنٌ لَا كَيْنُونَةَ مَحْظُورٍ بِهَا عَلَيْهِ وَ مِنَ الْأَشْيَاءِ بَائِنٌ لَا بَيْنُونَةَ غَائِبٍ عَنْهَا لَيْسَ بِقَادِرٍ مَنْ قَارَنَهُ ضِدٌّ أَوْ سَاوَاهُ نِدٌّ لَيْسَ عَنِ الدَّهْرِ قِدَمُهُ وَ لَا بِالنَّاحِيَةِ أَمَمُهُ احْتَجَبَ عَنِ الْعُقُولِ كَمَا احْتَجَبَ عَنِ الْأَبْصَارِ وَ عَمَّنْ فِي السَّمَاءِ احْتِجَابَهُ عَمَّنْ فِي الْأَرْضِ قُرْبُهُ كَرَامَتُهُ وَ بُعْدُهُ </w:t>
      </w:r>
      <w:r>
        <w:rPr>
          <w:rFonts w:cs="Traditional Arabic" w:hint="cs"/>
          <w:color w:val="D30000"/>
          <w:sz w:val="30"/>
          <w:szCs w:val="30"/>
          <w:rtl/>
        </w:rPr>
        <w:t>إِهَانَتُهُ‏</w:t>
      </w:r>
      <w:r>
        <w:rPr>
          <w:rFonts w:cs="Traditional Arabic" w:hint="cs"/>
          <w:color w:val="242887"/>
          <w:sz w:val="30"/>
          <w:szCs w:val="30"/>
          <w:rtl/>
        </w:rPr>
        <w:t xml:space="preserve"> لَا يُحِلُّهُ فِي وَ لَا تُوَقِّتُهُ إِذْ وَ لَا تُؤَامِرُهُ إِنْ عُلُوُّهُ مِنْ غَيْرِ نَوْقَلٍ وَ مَجِيؤُهُ مِنْ غَيْرِ تَنَقُّلٍ يُوجِدُ الْمَفْقُودَ وَ يُفْقِدُ الْمَوْجُودَ وَ لَا تَجْتَمِعُ لِغَيْرِهِ الصِّفَتَانِ فِي وَقْتٍ يُصِيبُ الْفِكْرُ مِنْهُ الْإِيمَانَ بِهِ مَوْجُوداً وَ وُجُودَ الْإِيمَانِ لَا وُجُودَ صِفَةٍ بِهِ تُوصَفُ الصِّفَاتُ لَا بِهَا يُوصَفُ وَ بِهِ تُعْرَفُ الْمَعَارِفُ لَا بِهَا يُعْرَفُ فَذَلِكَ اللَّهُ لَا سَمِيَّ لَهُ سُبْحَانَهُ‏</w:t>
      </w:r>
      <w:r>
        <w:rPr>
          <w:rFonts w:cs="Traditional Arabic" w:hint="cs"/>
          <w:color w:val="006A0F"/>
          <w:sz w:val="30"/>
          <w:szCs w:val="30"/>
          <w:rtl/>
        </w:rPr>
        <w:t xml:space="preserve"> لَيْسَ كَمِثْلِهِ شَيْ‏ءٌ وَ هُوَ السَّمِيعُ الْبَصِيرُ</w:t>
      </w:r>
      <w:r>
        <w:rPr>
          <w:rFonts w:cs="Traditional Arabic" w:hint="cs"/>
          <w:color w:val="242887"/>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 / 30 / باب 20 التوبة و أنواعها و شرائطها ..... ص : 11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بيان لعل المراد بالكف أولا المنع و الزجر و بالثاني اليد و يحتمل أن يكون المراد بهما معا اليد أي تضرر كف إنسان بكف آخر بغمز و شبهه أو تلذذ كف بكف و المراد بالمسحة بالكف ما يشتمل على </w:t>
      </w:r>
      <w:r>
        <w:rPr>
          <w:rFonts w:cs="Traditional Arabic" w:hint="cs"/>
          <w:color w:val="D30000"/>
          <w:sz w:val="30"/>
          <w:szCs w:val="30"/>
          <w:rtl/>
        </w:rPr>
        <w:t>إهانة</w:t>
      </w:r>
      <w:r>
        <w:rPr>
          <w:rFonts w:cs="Traditional Arabic" w:hint="cs"/>
          <w:color w:val="000000"/>
          <w:sz w:val="30"/>
          <w:szCs w:val="30"/>
          <w:rtl/>
        </w:rPr>
        <w:t xml:space="preserve"> و تحقير أو تلذذ و يمكن حمل التلذذ في الموضعين على ما إذا كان من امرأة ذات بعل أو قهرا بدون رضى الممسوح ليكون من حق الناس و الجماء التي لا قرن لها قال في النهاية فيه إن الله ليدين الجماء من ذوات القرن الجماء التي لا قرن لها و يدين أي يجزي انتهى و أما الخوف بعد التوبة فلعله لاحتمال التقصير في شرائط التوبة.</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 / 15 / باب 3 إثبات الحشر و كيفيته و كفر من أنكره ..... ص : 1</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أَوْ يَأْتِيَ أَمْرُ رَبِّكَ‏</w:t>
      </w:r>
      <w:r>
        <w:rPr>
          <w:rFonts w:cs="Traditional Arabic" w:hint="cs"/>
          <w:color w:val="000000"/>
          <w:sz w:val="30"/>
          <w:szCs w:val="30"/>
          <w:rtl/>
        </w:rPr>
        <w:t xml:space="preserve"> أي القيامة أو العذاب و في قوله تعالى‏</w:t>
      </w:r>
      <w:r>
        <w:rPr>
          <w:rFonts w:cs="Traditional Arabic" w:hint="cs"/>
          <w:color w:val="006A0F"/>
          <w:sz w:val="30"/>
          <w:szCs w:val="30"/>
          <w:rtl/>
        </w:rPr>
        <w:t xml:space="preserve"> يَصْلاها</w:t>
      </w:r>
      <w:r>
        <w:rPr>
          <w:rFonts w:cs="Traditional Arabic" w:hint="cs"/>
          <w:color w:val="000000"/>
          <w:sz w:val="30"/>
          <w:szCs w:val="30"/>
          <w:rtl/>
        </w:rPr>
        <w:t xml:space="preserve"> أي يصير صلاها و يحترق بنارها</w:t>
      </w:r>
      <w:r>
        <w:rPr>
          <w:rFonts w:cs="Traditional Arabic" w:hint="cs"/>
          <w:color w:val="006A0F"/>
          <w:sz w:val="30"/>
          <w:szCs w:val="30"/>
          <w:rtl/>
        </w:rPr>
        <w:t xml:space="preserve"> مَذْمُوماً</w:t>
      </w:r>
      <w:r>
        <w:rPr>
          <w:rFonts w:cs="Traditional Arabic" w:hint="cs"/>
          <w:color w:val="000000"/>
          <w:sz w:val="30"/>
          <w:szCs w:val="30"/>
          <w:rtl/>
        </w:rPr>
        <w:t xml:space="preserve"> ملوما</w:t>
      </w:r>
      <w:r>
        <w:rPr>
          <w:rFonts w:cs="Traditional Arabic" w:hint="cs"/>
          <w:color w:val="006A0F"/>
          <w:sz w:val="30"/>
          <w:szCs w:val="30"/>
          <w:rtl/>
        </w:rPr>
        <w:t xml:space="preserve"> مَدْحُوراً</w:t>
      </w:r>
      <w:r>
        <w:rPr>
          <w:rFonts w:cs="Traditional Arabic" w:hint="cs"/>
          <w:color w:val="000000"/>
          <w:sz w:val="30"/>
          <w:szCs w:val="30"/>
          <w:rtl/>
        </w:rPr>
        <w:t xml:space="preserve"> مبعدا من رحمة الله و في قوله تعالى‏</w:t>
      </w:r>
      <w:r>
        <w:rPr>
          <w:rFonts w:cs="Traditional Arabic" w:hint="cs"/>
          <w:color w:val="006A0F"/>
          <w:sz w:val="30"/>
          <w:szCs w:val="30"/>
          <w:rtl/>
        </w:rPr>
        <w:t xml:space="preserve"> وَ قالُوا أَ إِذا كُنَّا عِظاماً وَ رُفاتاً</w:t>
      </w:r>
      <w:r>
        <w:rPr>
          <w:rFonts w:cs="Traditional Arabic" w:hint="cs"/>
          <w:color w:val="000000"/>
          <w:sz w:val="30"/>
          <w:szCs w:val="30"/>
          <w:rtl/>
        </w:rPr>
        <w:t xml:space="preserve"> أي غبارا و قيل ترابا</w:t>
      </w:r>
      <w:r>
        <w:rPr>
          <w:rFonts w:cs="Traditional Arabic" w:hint="cs"/>
          <w:color w:val="006A0F"/>
          <w:sz w:val="30"/>
          <w:szCs w:val="30"/>
          <w:rtl/>
        </w:rPr>
        <w:t xml:space="preserve"> قُلْ‏</w:t>
      </w:r>
      <w:r>
        <w:rPr>
          <w:rFonts w:cs="Traditional Arabic" w:hint="cs"/>
          <w:color w:val="000000"/>
          <w:sz w:val="30"/>
          <w:szCs w:val="30"/>
          <w:rtl/>
        </w:rPr>
        <w:t xml:space="preserve"> يا محمد لهم‏</w:t>
      </w:r>
      <w:r>
        <w:rPr>
          <w:rFonts w:cs="Traditional Arabic" w:hint="cs"/>
          <w:color w:val="006A0F"/>
          <w:sz w:val="30"/>
          <w:szCs w:val="30"/>
          <w:rtl/>
        </w:rPr>
        <w:t xml:space="preserve"> كُونُوا حِجارَةً أَوْ حَدِيداً</w:t>
      </w:r>
      <w:r>
        <w:rPr>
          <w:rFonts w:cs="Traditional Arabic" w:hint="cs"/>
          <w:color w:val="000000"/>
          <w:sz w:val="30"/>
          <w:szCs w:val="30"/>
          <w:rtl/>
        </w:rPr>
        <w:t xml:space="preserve"> أي اجهدوا في أن لا تعادوا و كونوا إن استطعتم حجارة في القوة أو حديدا في الشدة</w:t>
      </w:r>
      <w:r>
        <w:rPr>
          <w:rFonts w:cs="Traditional Arabic" w:hint="cs"/>
          <w:color w:val="006A0F"/>
          <w:sz w:val="30"/>
          <w:szCs w:val="30"/>
          <w:rtl/>
        </w:rPr>
        <w:t xml:space="preserve"> أَوْ خَلْقاً مِمَّا يَكْبُرُ فِي صُدُورِكُمْ‏</w:t>
      </w:r>
      <w:r>
        <w:rPr>
          <w:rFonts w:cs="Traditional Arabic" w:hint="cs"/>
          <w:color w:val="000000"/>
          <w:sz w:val="30"/>
          <w:szCs w:val="30"/>
          <w:rtl/>
        </w:rPr>
        <w:t xml:space="preserve"> أي خلقا هو أعظم من ذلك عندكم و أصعب فإنكم لا تفوتون الله و سيحييكم بعد الموت و ينشركم و قيل يعني بما يكبر في صدوركم الموت أي لو كنتم الموت لأحياكم الله و قيل يعني به السماوات و الأرض و الجبال‏</w:t>
      </w:r>
      <w:r>
        <w:rPr>
          <w:rFonts w:cs="Traditional Arabic" w:hint="cs"/>
          <w:color w:val="006A0F"/>
          <w:sz w:val="30"/>
          <w:szCs w:val="30"/>
          <w:rtl/>
        </w:rPr>
        <w:t xml:space="preserve"> فَسَيُنْغِضُونَ إِلَيْكَ رُؤُسَهُمْ‏</w:t>
      </w:r>
      <w:r>
        <w:rPr>
          <w:rFonts w:cs="Traditional Arabic" w:hint="cs"/>
          <w:color w:val="000000"/>
          <w:sz w:val="30"/>
          <w:szCs w:val="30"/>
          <w:rtl/>
        </w:rPr>
        <w:t xml:space="preserve"> أي يحركونها تحريك المستهزئ المستخف المستبطئ لما تنذرهم به‏</w:t>
      </w:r>
      <w:r>
        <w:rPr>
          <w:rFonts w:cs="Traditional Arabic" w:hint="cs"/>
          <w:color w:val="006A0F"/>
          <w:sz w:val="30"/>
          <w:szCs w:val="30"/>
          <w:rtl/>
        </w:rPr>
        <w:t xml:space="preserve"> وَ يَقُولُونَ مَتى‏ هُوَ</w:t>
      </w:r>
      <w:r>
        <w:rPr>
          <w:rFonts w:cs="Traditional Arabic" w:hint="cs"/>
          <w:color w:val="000000"/>
          <w:sz w:val="30"/>
          <w:szCs w:val="30"/>
          <w:rtl/>
        </w:rPr>
        <w:t xml:space="preserve"> أي متى يكون البعث‏</w:t>
      </w:r>
      <w:r>
        <w:rPr>
          <w:rFonts w:cs="Traditional Arabic" w:hint="cs"/>
          <w:color w:val="006A0F"/>
          <w:sz w:val="30"/>
          <w:szCs w:val="30"/>
          <w:rtl/>
        </w:rPr>
        <w:t xml:space="preserve"> قُلْ عَسى‏ أَنْ يَكُونَ قَرِيباً</w:t>
      </w:r>
      <w:r>
        <w:rPr>
          <w:rFonts w:cs="Traditional Arabic" w:hint="cs"/>
          <w:color w:val="000000"/>
          <w:sz w:val="30"/>
          <w:szCs w:val="30"/>
          <w:rtl/>
        </w:rPr>
        <w:t xml:space="preserve"> لأن ما هو آت قريب‏</w:t>
      </w:r>
      <w:r>
        <w:rPr>
          <w:rFonts w:cs="Traditional Arabic" w:hint="cs"/>
          <w:color w:val="006A0F"/>
          <w:sz w:val="30"/>
          <w:szCs w:val="30"/>
          <w:rtl/>
        </w:rPr>
        <w:t xml:space="preserve"> يَوْمَ يَدْعُوكُمْ‏</w:t>
      </w:r>
      <w:r>
        <w:rPr>
          <w:rFonts w:cs="Traditional Arabic" w:hint="cs"/>
          <w:color w:val="000000"/>
          <w:sz w:val="30"/>
          <w:szCs w:val="30"/>
          <w:rtl/>
        </w:rPr>
        <w:t xml:space="preserve"> أي من قبوركم إلى الموقف على ألسنة الملائكة و ذلك عند النفخة الثانية فيقول أيها العظام النخرة و الجلود البالية عودي كما كنت‏</w:t>
      </w:r>
      <w:r>
        <w:rPr>
          <w:rFonts w:cs="Traditional Arabic" w:hint="cs"/>
          <w:color w:val="006A0F"/>
          <w:sz w:val="30"/>
          <w:szCs w:val="30"/>
          <w:rtl/>
        </w:rPr>
        <w:t xml:space="preserve"> فَتَسْتَجِيبُونَ‏</w:t>
      </w:r>
      <w:r>
        <w:rPr>
          <w:rFonts w:cs="Traditional Arabic" w:hint="cs"/>
          <w:color w:val="000000"/>
          <w:sz w:val="30"/>
          <w:szCs w:val="30"/>
          <w:rtl/>
        </w:rPr>
        <w:t xml:space="preserve"> مضطرين‏</w:t>
      </w:r>
      <w:r>
        <w:rPr>
          <w:rFonts w:cs="Traditional Arabic" w:hint="cs"/>
          <w:color w:val="006A0F"/>
          <w:sz w:val="30"/>
          <w:szCs w:val="30"/>
          <w:rtl/>
        </w:rPr>
        <w:t xml:space="preserve"> بِحَمْدِهِ‏</w:t>
      </w:r>
      <w:r>
        <w:rPr>
          <w:rFonts w:cs="Traditional Arabic" w:hint="cs"/>
          <w:color w:val="000000"/>
          <w:sz w:val="30"/>
          <w:szCs w:val="30"/>
          <w:rtl/>
        </w:rPr>
        <w:t xml:space="preserve"> أي حامدين لله على نعمه و أنتم موحدون و قيل أي تستجيبون معترفين بأن الحمد لله على نعمه لا تنكرونه لأن المعارف هناك ضرورية قال سعيد بن جبير يخرجون من قبورهم يقولون سبحانك و بحمدك و لا ينفعهم في ذلك اليوم لأنهم حمدوا حين لم ينفعهم الحمد</w:t>
      </w:r>
      <w:r>
        <w:rPr>
          <w:rFonts w:cs="Traditional Arabic" w:hint="cs"/>
          <w:color w:val="006A0F"/>
          <w:sz w:val="30"/>
          <w:szCs w:val="30"/>
          <w:rtl/>
        </w:rPr>
        <w:t xml:space="preserve"> وَ تَظُنُّونَ إِنْ لَبِثْتُمْ إِلَّا قَلِيلًا</w:t>
      </w:r>
      <w:r>
        <w:rPr>
          <w:rFonts w:cs="Traditional Arabic" w:hint="cs"/>
          <w:color w:val="000000"/>
          <w:sz w:val="30"/>
          <w:szCs w:val="30"/>
          <w:rtl/>
        </w:rPr>
        <w:t xml:space="preserve"> أي تظنون أنكم لم تلبثوا في الدنيا إلا قليلا لسرعة انقلاب الدنيا إلى الآخرة و قال الحسن و قتادة استقصروا مدة لبثهم في الدنيا لما يعلمون من طول لبثهم في الآخرة و من المفسرين من يذهب إلى أن هذه الآية خطاب للمؤمنين لأنهم الذين يستجيبون الله بحمده و يحمدونه على إحسانه إليهم و يستقلون مدة لبثهم في البرزخ لكونهم في قبورهم منعمين غير معذبين و أيام السرور و الرخاء قصار و قال في قوله تعالى‏</w:t>
      </w:r>
      <w:r>
        <w:rPr>
          <w:rFonts w:cs="Traditional Arabic" w:hint="cs"/>
          <w:color w:val="006A0F"/>
          <w:sz w:val="30"/>
          <w:szCs w:val="30"/>
          <w:rtl/>
        </w:rPr>
        <w:t xml:space="preserve"> عَلى‏ وُجُوهِهِمْ‏</w:t>
      </w:r>
      <w:r>
        <w:rPr>
          <w:rFonts w:cs="Traditional Arabic" w:hint="cs"/>
          <w:color w:val="000000"/>
          <w:sz w:val="30"/>
          <w:szCs w:val="30"/>
          <w:rtl/>
        </w:rPr>
        <w:t xml:space="preserve"> أي يسحبون على وجوههم إلى النار مبالغة في </w:t>
      </w:r>
      <w:r>
        <w:rPr>
          <w:rFonts w:cs="Traditional Arabic" w:hint="cs"/>
          <w:color w:val="D30000"/>
          <w:sz w:val="30"/>
          <w:szCs w:val="30"/>
          <w:rtl/>
        </w:rPr>
        <w:t>إهانتهم‏</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 / 140 / باب 8 أحوال المتقين و المجرمين في القيامة ..... ص : 131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قال البيضاوي في قوله تعالى‏</w:t>
      </w:r>
      <w:r>
        <w:rPr>
          <w:rFonts w:cs="Traditional Arabic" w:hint="cs"/>
          <w:color w:val="006A0F"/>
          <w:sz w:val="30"/>
          <w:szCs w:val="30"/>
          <w:rtl/>
        </w:rPr>
        <w:t xml:space="preserve"> يَوْمَ تَبْيَضُّ وُجُوهٌ وَ تَسْوَدُّ وُجُوهٌ‏</w:t>
      </w:r>
      <w:r>
        <w:rPr>
          <w:rFonts w:cs="Traditional Arabic" w:hint="cs"/>
          <w:color w:val="000000"/>
          <w:sz w:val="30"/>
          <w:szCs w:val="30"/>
          <w:rtl/>
        </w:rPr>
        <w:t xml:space="preserve"> بياض الوجه و سواده كنايتان عن ظهور بهجة السرور و كآبة الخوف فيه و قيل يوسم أهل الحق ببياض الوجه و الصحيفة و إشراق البشرة و سعي النور بين يديه و بيمينه و أهل الباطل بأضداد ذلك‏</w:t>
      </w:r>
      <w:r>
        <w:rPr>
          <w:rFonts w:cs="Traditional Arabic" w:hint="cs"/>
          <w:color w:val="006A0F"/>
          <w:sz w:val="30"/>
          <w:szCs w:val="30"/>
          <w:rtl/>
        </w:rPr>
        <w:t xml:space="preserve"> أَ كَفَرْتُمْ‏</w:t>
      </w:r>
      <w:r>
        <w:rPr>
          <w:rFonts w:cs="Traditional Arabic" w:hint="cs"/>
          <w:color w:val="000000"/>
          <w:sz w:val="30"/>
          <w:szCs w:val="30"/>
          <w:rtl/>
        </w:rPr>
        <w:t xml:space="preserve"> أي فيقال لهم أ كفرتم و الهمزة للتوبيخ و التعجيب من حالهم‏</w:t>
      </w:r>
      <w:r>
        <w:rPr>
          <w:rFonts w:cs="Traditional Arabic" w:hint="cs"/>
          <w:color w:val="006A0F"/>
          <w:sz w:val="30"/>
          <w:szCs w:val="30"/>
          <w:rtl/>
        </w:rPr>
        <w:t xml:space="preserve"> فَذُوقُوا الْعَذابَ‏</w:t>
      </w:r>
      <w:r>
        <w:rPr>
          <w:rFonts w:cs="Traditional Arabic" w:hint="cs"/>
          <w:color w:val="000000"/>
          <w:sz w:val="30"/>
          <w:szCs w:val="30"/>
          <w:rtl/>
        </w:rPr>
        <w:t xml:space="preserve"> أمر </w:t>
      </w:r>
      <w:r>
        <w:rPr>
          <w:rFonts w:cs="Traditional Arabic" w:hint="cs"/>
          <w:color w:val="D30000"/>
          <w:sz w:val="30"/>
          <w:szCs w:val="30"/>
          <w:rtl/>
        </w:rPr>
        <w:t>إهانة</w:t>
      </w:r>
      <w:r>
        <w:rPr>
          <w:rFonts w:cs="Traditional Arabic" w:hint="cs"/>
          <w:color w:val="006A0F"/>
          <w:sz w:val="30"/>
          <w:szCs w:val="30"/>
          <w:rtl/>
        </w:rPr>
        <w:t xml:space="preserve"> فَفِي رَحْمَتِ اللَّهِ‏</w:t>
      </w:r>
      <w:r>
        <w:rPr>
          <w:rFonts w:cs="Traditional Arabic" w:hint="cs"/>
          <w:color w:val="000000"/>
          <w:sz w:val="30"/>
          <w:szCs w:val="30"/>
          <w:rtl/>
        </w:rPr>
        <w:t xml:space="preserve"> يعني الجنة و الثواب المخلد عبر عن ذلك بالرحمة تنبيها على أن المؤمن و إن استغرق عمره في طاعة الله تعالى لا يدخل الجنة إلا برحمته و فضله.</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ج‏8 / 239 / باب 24 النار أعاذنا الله و سائر المؤمنين من لهبها و حميمها و غساقها و غسلينها و عقاربها و حياتها و شدائدها و دركاتها بمحمد سيد المرسلين و أهل بيته الطاهرين صلوات الله عليهم أجمعين ..... ص : 222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في قوله تعالى‏</w:t>
      </w:r>
      <w:r>
        <w:rPr>
          <w:rFonts w:cs="Traditional Arabic" w:hint="cs"/>
          <w:color w:val="006A0F"/>
          <w:sz w:val="30"/>
          <w:szCs w:val="30"/>
          <w:rtl/>
        </w:rPr>
        <w:t xml:space="preserve"> وَ يَتَعَدَّ حُدُودَهُ‏</w:t>
      </w:r>
      <w:r>
        <w:rPr>
          <w:rFonts w:cs="Traditional Arabic" w:hint="cs"/>
          <w:color w:val="000000"/>
          <w:sz w:val="30"/>
          <w:szCs w:val="30"/>
          <w:rtl/>
        </w:rPr>
        <w:t xml:space="preserve"> أي يتجاوز ما حد له من الطاعات ف</w:t>
      </w:r>
      <w:r>
        <w:rPr>
          <w:rFonts w:cs="Traditional Arabic" w:hint="cs"/>
          <w:color w:val="006A0F"/>
          <w:sz w:val="30"/>
          <w:szCs w:val="30"/>
          <w:rtl/>
        </w:rPr>
        <w:t xml:space="preserve"> لَهُ عَذابٌ مُهِينٌ‏</w:t>
      </w:r>
      <w:r>
        <w:rPr>
          <w:rFonts w:cs="Traditional Arabic" w:hint="cs"/>
          <w:color w:val="000000"/>
          <w:sz w:val="30"/>
          <w:szCs w:val="30"/>
          <w:rtl/>
        </w:rPr>
        <w:t xml:space="preserve"> سماه مهينا لأن الله يجعله على وجه </w:t>
      </w:r>
      <w:r>
        <w:rPr>
          <w:rFonts w:cs="Traditional Arabic" w:hint="cs"/>
          <w:color w:val="D30000"/>
          <w:sz w:val="30"/>
          <w:szCs w:val="30"/>
          <w:rtl/>
        </w:rPr>
        <w:t>الإهانة</w:t>
      </w:r>
      <w:r>
        <w:rPr>
          <w:rFonts w:cs="Traditional Arabic" w:hint="cs"/>
          <w:color w:val="000000"/>
          <w:sz w:val="30"/>
          <w:szCs w:val="30"/>
          <w:rtl/>
        </w:rPr>
        <w:t xml:space="preserve"> و من استدل بهذه الآية على أن صاحب الكبيرة من أهل الصلاة مخلد في النار و معاقب لا محالة فقوله بعيد لأن قوله تعالى‏</w:t>
      </w:r>
      <w:r>
        <w:rPr>
          <w:rFonts w:cs="Traditional Arabic" w:hint="cs"/>
          <w:color w:val="006A0F"/>
          <w:sz w:val="30"/>
          <w:szCs w:val="30"/>
          <w:rtl/>
        </w:rPr>
        <w:t xml:space="preserve"> وَ يَتَعَدَّ حُدُودَهُ‏</w:t>
      </w:r>
      <w:r>
        <w:rPr>
          <w:rFonts w:cs="Traditional Arabic" w:hint="cs"/>
          <w:color w:val="000000"/>
          <w:sz w:val="30"/>
          <w:szCs w:val="30"/>
          <w:rtl/>
        </w:rPr>
        <w:t xml:space="preserve"> يدل على أن المراد به من يتعدى جميع حدود الله و هذه صفة الكفار و لأن صاحب الصغيرة بلا خلاف خارج من عموم الآية و إن كان فاعلا للمعصية و متعديا حدا من حدود الله فإذا جاز لهذا القائل إخراجه منه بدليل جاز لغيره أن يخرج من عمومها من يشفع له النبي ص أو يتفضل الله عليهم بالعفو بدليل آخر و أيضا فإن التائب لا بد من إخراجه من عموم الآية لقيام الدليل على وجوب قبول التوبة فكذلك يجب إخراج من يتفضل الله عليه بإسقاط عقابه منها لقيام الدلالة على جواز وقوع التفضل بالعفو فإن جعلوا الآية دالة على أن الله سبحانه لا يختار العفو جاز لغيرهم أن يجعلها دالة على أن العاصي لا يختار التوبة على أن في المفسرين من حمل الآية على من تعدى حدود الله و عصاه مستحلا لذلك و من كان كذلك لا يكون إلا كافرا و في قوله‏</w:t>
      </w:r>
      <w:r>
        <w:rPr>
          <w:rFonts w:cs="Traditional Arabic" w:hint="cs"/>
          <w:color w:val="006A0F"/>
          <w:sz w:val="30"/>
          <w:szCs w:val="30"/>
          <w:rtl/>
        </w:rPr>
        <w:t xml:space="preserve"> فَسَوْفَ نُصْلِيهِ ناراً</w:t>
      </w:r>
      <w:r>
        <w:rPr>
          <w:rFonts w:cs="Traditional Arabic" w:hint="cs"/>
          <w:color w:val="000000"/>
          <w:sz w:val="30"/>
          <w:szCs w:val="30"/>
          <w:rtl/>
        </w:rPr>
        <w:t xml:space="preserve"> أي نجعله صلى نار و نحرقه بها.</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ج‏8 / 253 / باب 24 النار أعاذنا الله و سائر المؤمنين من لهبها و حميمها و غساقها و غسلينها و عقاربها و حياتها و شدائدها و دركاتها بمحمد سيد المرسلين و أهل بيته الطاهرين صلوات الله عليهم أجمعين ..... ص : 222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في قوله‏</w:t>
      </w:r>
      <w:r>
        <w:rPr>
          <w:rFonts w:cs="Traditional Arabic" w:hint="cs"/>
          <w:color w:val="006A0F"/>
          <w:sz w:val="30"/>
          <w:szCs w:val="30"/>
          <w:rtl/>
        </w:rPr>
        <w:t xml:space="preserve"> بِإِلْحادٍ</w:t>
      </w:r>
      <w:r>
        <w:rPr>
          <w:rFonts w:cs="Traditional Arabic" w:hint="cs"/>
          <w:color w:val="000000"/>
          <w:sz w:val="30"/>
          <w:szCs w:val="30"/>
          <w:rtl/>
        </w:rPr>
        <w:t xml:space="preserve"> الإلحاد العدول عن القصد و في قوله‏</w:t>
      </w:r>
      <w:r>
        <w:rPr>
          <w:rFonts w:cs="Traditional Arabic" w:hint="cs"/>
          <w:color w:val="006A0F"/>
          <w:sz w:val="30"/>
          <w:szCs w:val="30"/>
          <w:rtl/>
        </w:rPr>
        <w:t xml:space="preserve"> مُعاجِزِينَ‏</w:t>
      </w:r>
      <w:r>
        <w:rPr>
          <w:rFonts w:cs="Traditional Arabic" w:hint="cs"/>
          <w:color w:val="000000"/>
          <w:sz w:val="30"/>
          <w:szCs w:val="30"/>
          <w:rtl/>
        </w:rPr>
        <w:t xml:space="preserve"> أي مغالبين و قيل مقدرين أنهم يسبقوننا و قيل ظانين أن يعجزوا الله أي يفوتوه و لن يعجزوه و في قوله‏</w:t>
      </w:r>
      <w:r>
        <w:rPr>
          <w:rFonts w:cs="Traditional Arabic" w:hint="cs"/>
          <w:color w:val="006A0F"/>
          <w:sz w:val="30"/>
          <w:szCs w:val="30"/>
          <w:rtl/>
        </w:rPr>
        <w:t xml:space="preserve"> تَلْفَحُ وُجُوهَهُمُ النَّارُ</w:t>
      </w:r>
      <w:r>
        <w:rPr>
          <w:rFonts w:cs="Traditional Arabic" w:hint="cs"/>
          <w:color w:val="000000"/>
          <w:sz w:val="30"/>
          <w:szCs w:val="30"/>
          <w:rtl/>
        </w:rPr>
        <w:t xml:space="preserve"> أي تصيب وجوههم لفح النار و لهبها و اللفح و النفح بمعنى إلا أن اللفح أشد تأثيرا و أعظم من النفح‏</w:t>
      </w:r>
      <w:r>
        <w:rPr>
          <w:rFonts w:cs="Traditional Arabic" w:hint="cs"/>
          <w:color w:val="006A0F"/>
          <w:sz w:val="30"/>
          <w:szCs w:val="30"/>
          <w:rtl/>
        </w:rPr>
        <w:t xml:space="preserve"> وَ هُمْ فِيها كالِحُونَ‏</w:t>
      </w:r>
      <w:r>
        <w:rPr>
          <w:rFonts w:cs="Traditional Arabic" w:hint="cs"/>
          <w:color w:val="000000"/>
          <w:sz w:val="30"/>
          <w:szCs w:val="30"/>
          <w:rtl/>
        </w:rPr>
        <w:t xml:space="preserve"> أي عابسون عن ابن عباس و قيل هو أن تتقلص شفاههم و تبدو أسنانهم كالرءوس المشوية عن الحسن‏</w:t>
      </w:r>
      <w:r>
        <w:rPr>
          <w:rFonts w:cs="Traditional Arabic" w:hint="cs"/>
          <w:color w:val="006A0F"/>
          <w:sz w:val="30"/>
          <w:szCs w:val="30"/>
          <w:rtl/>
        </w:rPr>
        <w:t xml:space="preserve"> أَ لَمْ تَكُنْ آياتِي تُتْلى‏ عَلَيْكُمْ‏</w:t>
      </w:r>
      <w:r>
        <w:rPr>
          <w:rFonts w:cs="Traditional Arabic" w:hint="cs"/>
          <w:color w:val="000000"/>
          <w:sz w:val="30"/>
          <w:szCs w:val="30"/>
          <w:rtl/>
        </w:rPr>
        <w:t xml:space="preserve"> أي و يقال لهم أ لم يكن القرآن يقرأ عليكم و قيل أ لم تكن حججي و بيناتي و أدلتي تقرأ عليكم في دار الدنيا</w:t>
      </w:r>
      <w:r>
        <w:rPr>
          <w:rFonts w:cs="Traditional Arabic" w:hint="cs"/>
          <w:color w:val="006A0F"/>
          <w:sz w:val="30"/>
          <w:szCs w:val="30"/>
          <w:rtl/>
        </w:rPr>
        <w:t xml:space="preserve"> فَكُنْتُمْ بِها تُكَذِّبُونَ قالُوا رَبَّنا غَلَبَتْ عَلَيْنا شِقْوَتُنا</w:t>
      </w:r>
      <w:r>
        <w:rPr>
          <w:rFonts w:cs="Traditional Arabic" w:hint="cs"/>
          <w:color w:val="000000"/>
          <w:sz w:val="30"/>
          <w:szCs w:val="30"/>
          <w:rtl/>
        </w:rPr>
        <w:t xml:space="preserve"> أي شقاوتنا و هي المضرة اللاحقة في العاقبة و المعنى استعلت علينا سيئاتنا التي أوجبت لنا الشقاوة</w:t>
      </w:r>
      <w:r>
        <w:rPr>
          <w:rFonts w:cs="Traditional Arabic" w:hint="cs"/>
          <w:color w:val="006A0F"/>
          <w:sz w:val="30"/>
          <w:szCs w:val="30"/>
          <w:rtl/>
        </w:rPr>
        <w:t xml:space="preserve"> وَ كُنَّا قَوْماً ضالِّينَ‏</w:t>
      </w:r>
      <w:r>
        <w:rPr>
          <w:rFonts w:cs="Traditional Arabic" w:hint="cs"/>
          <w:color w:val="000000"/>
          <w:sz w:val="30"/>
          <w:szCs w:val="30"/>
          <w:rtl/>
        </w:rPr>
        <w:t xml:space="preserve"> أي ذاهبين عن الحق‏</w:t>
      </w:r>
      <w:r>
        <w:rPr>
          <w:rFonts w:cs="Traditional Arabic" w:hint="cs"/>
          <w:color w:val="006A0F"/>
          <w:sz w:val="30"/>
          <w:szCs w:val="30"/>
          <w:rtl/>
        </w:rPr>
        <w:t xml:space="preserve"> رَبَّنا أَخْرِجْنا مِنْها</w:t>
      </w:r>
      <w:r>
        <w:rPr>
          <w:rFonts w:cs="Traditional Arabic" w:hint="cs"/>
          <w:color w:val="000000"/>
          <w:sz w:val="30"/>
          <w:szCs w:val="30"/>
          <w:rtl/>
        </w:rPr>
        <w:t xml:space="preserve"> من النار</w:t>
      </w:r>
      <w:r>
        <w:rPr>
          <w:rFonts w:cs="Traditional Arabic" w:hint="cs"/>
          <w:color w:val="006A0F"/>
          <w:sz w:val="30"/>
          <w:szCs w:val="30"/>
          <w:rtl/>
        </w:rPr>
        <w:t xml:space="preserve"> فَإِنْ عُدْنا</w:t>
      </w:r>
      <w:r>
        <w:rPr>
          <w:rFonts w:cs="Traditional Arabic" w:hint="cs"/>
          <w:color w:val="000000"/>
          <w:sz w:val="30"/>
          <w:szCs w:val="30"/>
          <w:rtl/>
        </w:rPr>
        <w:t xml:space="preserve"> لما تكره من الكفر و التكذيب و المعاصي‏</w:t>
      </w:r>
      <w:r>
        <w:rPr>
          <w:rFonts w:cs="Traditional Arabic" w:hint="cs"/>
          <w:color w:val="006A0F"/>
          <w:sz w:val="30"/>
          <w:szCs w:val="30"/>
          <w:rtl/>
        </w:rPr>
        <w:t xml:space="preserve"> فَإِنَّا ظالِمُونَ‏</w:t>
      </w:r>
      <w:r>
        <w:rPr>
          <w:rFonts w:cs="Traditional Arabic" w:hint="cs"/>
          <w:color w:val="000000"/>
          <w:sz w:val="30"/>
          <w:szCs w:val="30"/>
          <w:rtl/>
        </w:rPr>
        <w:t xml:space="preserve"> لأنفسنا قال الحسن هذا آخر كلام يتكلم به أهل النار ثم بعد ذلك يكون لهم شهيق كشهيق الحمار</w:t>
      </w:r>
      <w:r>
        <w:rPr>
          <w:rFonts w:cs="Traditional Arabic" w:hint="cs"/>
          <w:color w:val="006A0F"/>
          <w:sz w:val="30"/>
          <w:szCs w:val="30"/>
          <w:rtl/>
        </w:rPr>
        <w:t xml:space="preserve"> قالَ اخْسَؤُا فِيها</w:t>
      </w:r>
      <w:r>
        <w:rPr>
          <w:rFonts w:cs="Traditional Arabic" w:hint="cs"/>
          <w:color w:val="000000"/>
          <w:sz w:val="30"/>
          <w:szCs w:val="30"/>
          <w:rtl/>
        </w:rPr>
        <w:t xml:space="preserve"> أي ابعدوا بعد الكلب في النار و هذه اللفظة زجر للكلاب و إذا قيل ذلك للإنسان يكون </w:t>
      </w:r>
      <w:r>
        <w:rPr>
          <w:rFonts w:cs="Traditional Arabic" w:hint="cs"/>
          <w:color w:val="D30000"/>
          <w:sz w:val="30"/>
          <w:szCs w:val="30"/>
          <w:rtl/>
        </w:rPr>
        <w:t>للإهانة</w:t>
      </w:r>
      <w:r>
        <w:rPr>
          <w:rFonts w:cs="Traditional Arabic" w:hint="cs"/>
          <w:color w:val="000000"/>
          <w:sz w:val="30"/>
          <w:szCs w:val="30"/>
          <w:rtl/>
        </w:rPr>
        <w:t xml:space="preserve"> المستحقة للعقوبة</w:t>
      </w:r>
      <w:r>
        <w:rPr>
          <w:rFonts w:cs="Traditional Arabic" w:hint="cs"/>
          <w:color w:val="006A0F"/>
          <w:sz w:val="30"/>
          <w:szCs w:val="30"/>
          <w:rtl/>
        </w:rPr>
        <w:t xml:space="preserve"> وَ لا تُكَلِّمُونِ‏</w:t>
      </w:r>
      <w:r>
        <w:rPr>
          <w:rFonts w:cs="Traditional Arabic" w:hint="cs"/>
          <w:color w:val="000000"/>
          <w:sz w:val="30"/>
          <w:szCs w:val="30"/>
          <w:rtl/>
        </w:rPr>
        <w:t xml:space="preserve"> و هذه مبالغة للإذلال و </w:t>
      </w:r>
      <w:r>
        <w:rPr>
          <w:rFonts w:cs="Traditional Arabic" w:hint="cs"/>
          <w:color w:val="D30000"/>
          <w:sz w:val="30"/>
          <w:szCs w:val="30"/>
          <w:rtl/>
        </w:rPr>
        <w:t>الإهانة</w:t>
      </w:r>
      <w:r>
        <w:rPr>
          <w:rFonts w:cs="Traditional Arabic" w:hint="cs"/>
          <w:color w:val="000000"/>
          <w:sz w:val="30"/>
          <w:szCs w:val="30"/>
          <w:rtl/>
        </w:rPr>
        <w:t xml:space="preserve"> و إظهار الغضب عليهم و قيل معناه و لا تكلموني في رفع العذاب فإني لا أرفعه عنكم‏</w:t>
      </w:r>
      <w:r>
        <w:rPr>
          <w:rFonts w:cs="Traditional Arabic" w:hint="cs"/>
          <w:color w:val="006A0F"/>
          <w:sz w:val="30"/>
          <w:szCs w:val="30"/>
          <w:rtl/>
        </w:rPr>
        <w:t xml:space="preserve"> إِنَّهُ كانَ فَرِيقٌ مِنْ عِبادِي‏</w:t>
      </w:r>
      <w:r>
        <w:rPr>
          <w:rFonts w:cs="Traditional Arabic" w:hint="cs"/>
          <w:color w:val="000000"/>
          <w:sz w:val="30"/>
          <w:szCs w:val="30"/>
          <w:rtl/>
        </w:rPr>
        <w:t xml:space="preserve"> و هم الأنبياء و المؤمنون‏</w:t>
      </w:r>
      <w:r>
        <w:rPr>
          <w:rFonts w:cs="Traditional Arabic" w:hint="cs"/>
          <w:color w:val="006A0F"/>
          <w:sz w:val="30"/>
          <w:szCs w:val="30"/>
          <w:rtl/>
        </w:rPr>
        <w:t xml:space="preserve"> يَقُولُونَ رَبَّنا آمَنَّا فَاغْفِرْ لَنا وَ ارْحَمْنا وَ أَنْتَ خَيْرُ الرَّاحِمِينَ‏</w:t>
      </w:r>
      <w:r>
        <w:rPr>
          <w:rFonts w:cs="Traditional Arabic" w:hint="cs"/>
          <w:color w:val="000000"/>
          <w:sz w:val="30"/>
          <w:szCs w:val="30"/>
          <w:rtl/>
        </w:rPr>
        <w:t xml:space="preserve"> أي يدعون هذه الدعوات في الدنيا طلبا لما عندي من الثواب‏</w:t>
      </w:r>
      <w:r>
        <w:rPr>
          <w:rFonts w:cs="Traditional Arabic" w:hint="cs"/>
          <w:color w:val="006A0F"/>
          <w:sz w:val="30"/>
          <w:szCs w:val="30"/>
          <w:rtl/>
        </w:rPr>
        <w:t xml:space="preserve"> فَاتَّخَذْتُمُوهُمْ‏</w:t>
      </w:r>
      <w:r>
        <w:rPr>
          <w:rFonts w:cs="Traditional Arabic" w:hint="cs"/>
          <w:color w:val="000000"/>
          <w:sz w:val="30"/>
          <w:szCs w:val="30"/>
          <w:rtl/>
        </w:rPr>
        <w:t xml:space="preserve"> أنتم يا معشر الكفار</w:t>
      </w:r>
      <w:r>
        <w:rPr>
          <w:rFonts w:cs="Traditional Arabic" w:hint="cs"/>
          <w:color w:val="006A0F"/>
          <w:sz w:val="30"/>
          <w:szCs w:val="30"/>
          <w:rtl/>
        </w:rPr>
        <w:t xml:space="preserve"> سِخْرِيًّا</w:t>
      </w:r>
      <w:r>
        <w:rPr>
          <w:rFonts w:cs="Traditional Arabic" w:hint="cs"/>
          <w:color w:val="000000"/>
          <w:sz w:val="30"/>
          <w:szCs w:val="30"/>
          <w:rtl/>
        </w:rPr>
        <w:t xml:space="preserve"> أي كنتم تهزءون بهم و قيل معناه تستعبدونهم و تصرفونهم في أعمالكم و حوائجكم كرها بغير أجر</w:t>
      </w:r>
      <w:r>
        <w:rPr>
          <w:rFonts w:cs="Traditional Arabic" w:hint="cs"/>
          <w:color w:val="006A0F"/>
          <w:sz w:val="30"/>
          <w:szCs w:val="30"/>
          <w:rtl/>
        </w:rPr>
        <w:t xml:space="preserve"> حَتَّى أَنْسَوْكُمْ ذِكْرِي‏</w:t>
      </w:r>
      <w:r>
        <w:rPr>
          <w:rFonts w:cs="Traditional Arabic" w:hint="cs"/>
          <w:color w:val="000000"/>
          <w:sz w:val="30"/>
          <w:szCs w:val="30"/>
          <w:rtl/>
        </w:rPr>
        <w:t xml:space="preserve"> أي نسيتم ذكري لاشتغالكم بالسخرية منهم‏</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ج‏8 / 277 / باب 24 النار أعاذنا الله و سائر المؤمنين من لهبها و حميمها و غساقها و غسلينها و عقاربها و حياتها و شدائدها و دركاتها بمحمد سيد المرسلين و أهل بيته الطاهرين صلوات الله عليهم أجمعين ..... ص : 222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في قوله تعالى‏</w:t>
      </w:r>
      <w:r>
        <w:rPr>
          <w:rFonts w:cs="Traditional Arabic" w:hint="cs"/>
          <w:color w:val="006A0F"/>
          <w:sz w:val="30"/>
          <w:szCs w:val="30"/>
          <w:rtl/>
        </w:rPr>
        <w:t xml:space="preserve"> لَئِنْ لَمْ يَنْتَهِ‏</w:t>
      </w:r>
      <w:r>
        <w:rPr>
          <w:rFonts w:cs="Traditional Arabic" w:hint="cs"/>
          <w:color w:val="000000"/>
          <w:sz w:val="30"/>
          <w:szCs w:val="30"/>
          <w:rtl/>
        </w:rPr>
        <w:t xml:space="preserve"> أي إن لم يمتنع أبو جهل عن تكذيب محمد ص و إيذائه‏</w:t>
      </w:r>
      <w:r>
        <w:rPr>
          <w:rFonts w:cs="Traditional Arabic" w:hint="cs"/>
          <w:color w:val="006A0F"/>
          <w:sz w:val="30"/>
          <w:szCs w:val="30"/>
          <w:rtl/>
        </w:rPr>
        <w:t xml:space="preserve"> لَنَسْفَعاً بِالنَّاصِيَةِ</w:t>
      </w:r>
      <w:r>
        <w:rPr>
          <w:rFonts w:cs="Traditional Arabic" w:hint="cs"/>
          <w:color w:val="000000"/>
          <w:sz w:val="30"/>
          <w:szCs w:val="30"/>
          <w:rtl/>
        </w:rPr>
        <w:t xml:space="preserve"> النون نون التأكيد الخفيفة أي لنجرن بناصيته إلى النار و هذا كقوله‏</w:t>
      </w:r>
      <w:r>
        <w:rPr>
          <w:rFonts w:cs="Traditional Arabic" w:hint="cs"/>
          <w:color w:val="006A0F"/>
          <w:sz w:val="30"/>
          <w:szCs w:val="30"/>
          <w:rtl/>
        </w:rPr>
        <w:t xml:space="preserve"> فَيُؤْخَذُ بِالنَّواصِي وَ الْأَقْدامِ‏</w:t>
      </w:r>
      <w:r>
        <w:rPr>
          <w:rFonts w:cs="Traditional Arabic" w:hint="cs"/>
          <w:color w:val="000000"/>
          <w:sz w:val="30"/>
          <w:szCs w:val="30"/>
          <w:rtl/>
        </w:rPr>
        <w:t xml:space="preserve"> و معناه لنذلنه و نقيمنه مقام الأذلة ففي الأخذ بالناصية </w:t>
      </w:r>
      <w:r>
        <w:rPr>
          <w:rFonts w:cs="Traditional Arabic" w:hint="cs"/>
          <w:color w:val="D30000"/>
          <w:sz w:val="30"/>
          <w:szCs w:val="30"/>
          <w:rtl/>
        </w:rPr>
        <w:t>إهانة</w:t>
      </w:r>
      <w:r>
        <w:rPr>
          <w:rFonts w:cs="Traditional Arabic" w:hint="cs"/>
          <w:color w:val="000000"/>
          <w:sz w:val="30"/>
          <w:szCs w:val="30"/>
          <w:rtl/>
        </w:rPr>
        <w:t xml:space="preserve"> و استخفاف و قيل معناه لنغيرن وجهه و نسودنه بالنار يوم القيامة لأن السفع أثر الإحراق بالنار</w:t>
      </w:r>
      <w:r>
        <w:rPr>
          <w:rFonts w:cs="Traditional Arabic" w:hint="cs"/>
          <w:color w:val="006A0F"/>
          <w:sz w:val="30"/>
          <w:szCs w:val="30"/>
          <w:rtl/>
        </w:rPr>
        <w:t xml:space="preserve"> ناصِيَةٍ كاذِبَةٍ خاطِئَةٍ</w:t>
      </w:r>
      <w:r>
        <w:rPr>
          <w:rFonts w:cs="Traditional Arabic" w:hint="cs"/>
          <w:color w:val="000000"/>
          <w:sz w:val="30"/>
          <w:szCs w:val="30"/>
          <w:rtl/>
        </w:rPr>
        <w:t xml:space="preserve"> وصفها بالكذب و الخطاء بمعنى أن صاحبها كاذب في أقواله خاطئ في أفعاله لما ذكر الجر بها أضاف‏</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ج‏11 / 203 / باب 3 ارتكاب ترك الأولى و معناه و كيفيته و كيفية قبول توبته و الكلمات التي تلقاها من ربه ..... ص : 155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الوجه السادس أنه أخرج من الجنة بسبب وسوسة الشيطان و إزلاله جزاء على ما أقدم عليه و ذلك يدل على كونه فاعلا للكبيرة و أجيب بأن ما ذكر إنما يكون عقوبة إذا كان على سبيل الاستخفاف و </w:t>
      </w:r>
      <w:r>
        <w:rPr>
          <w:rFonts w:cs="Traditional Arabic" w:hint="cs"/>
          <w:color w:val="D30000"/>
          <w:sz w:val="30"/>
          <w:szCs w:val="30"/>
          <w:rtl/>
        </w:rPr>
        <w:t>الإهانة</w:t>
      </w:r>
      <w:r>
        <w:rPr>
          <w:rFonts w:cs="Traditional Arabic" w:hint="cs"/>
          <w:color w:val="000000"/>
          <w:sz w:val="30"/>
          <w:szCs w:val="30"/>
          <w:rtl/>
        </w:rPr>
        <w:t xml:space="preserve"> و لعله كان على وجه المصلحة بأن يكون الله تعالى علم أن المصلحة تقتضي تبقية آدم في الجنة ما لم يتناول من الشجرة فإذا تناول منها تغيرت المصلحة و صار إخراجه عنها و تكليفه في دار غيرها هو المصلحة و كذا القول في سلب اللباس.</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ج‏13 / 418 / باب 18 قصص لقمان و حكمه ..... ص : 408</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بيان:</w:t>
      </w:r>
      <w:r>
        <w:rPr>
          <w:rFonts w:cs="Traditional Arabic" w:hint="cs"/>
          <w:color w:val="000000"/>
          <w:sz w:val="30"/>
          <w:szCs w:val="30"/>
          <w:rtl/>
        </w:rPr>
        <w:t xml:space="preserve"> لا تقترب أي من الناس في المعاشرة كثيرا فيصير سببا لكثرة البعد عنهم و الغرض بيان أن ما ينبغي في معاشرتهم هو رعاية الوسط فإن كثرة الخلطة و بث الأسرار أقرب إلى المفارقة و البعد عنهم يوجب </w:t>
      </w:r>
      <w:r>
        <w:rPr>
          <w:rFonts w:cs="Traditional Arabic" w:hint="cs"/>
          <w:color w:val="D30000"/>
          <w:sz w:val="30"/>
          <w:szCs w:val="30"/>
          <w:rtl/>
        </w:rPr>
        <w:t>الإهانة</w:t>
      </w:r>
      <w:r>
        <w:rPr>
          <w:rFonts w:cs="Traditional Arabic" w:hint="cs"/>
          <w:color w:val="000000"/>
          <w:sz w:val="30"/>
          <w:szCs w:val="30"/>
          <w:rtl/>
        </w:rPr>
        <w:t xml:space="preserve"> قوله عليه السلام لا تنشر بزك أي لا تعرض متاعك من العلم و الحكمة إلا عند طالبه و من هو أهله.</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ج‏17 / 237 / باب 2 جوامع معجزاته صلى الله عليه و آله و نوادرها ..... ص : 225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قوله ص اللهم اشدد وطأتك قال الجزري الوطأة في الأصل الدوس بالقدم فسمي به الغزو و القتل لأن من يطأ الشي‏ء برجله فقد استقصى في إهلاكه و </w:t>
      </w:r>
      <w:r>
        <w:rPr>
          <w:rFonts w:cs="Traditional Arabic" w:hint="cs"/>
          <w:color w:val="D30000"/>
          <w:sz w:val="30"/>
          <w:szCs w:val="30"/>
          <w:rtl/>
        </w:rPr>
        <w:t>إهانته‏</w:t>
      </w:r>
      <w:r>
        <w:rPr>
          <w:rFonts w:cs="Traditional Arabic" w:hint="cs"/>
          <w:color w:val="000000"/>
          <w:sz w:val="30"/>
          <w:szCs w:val="30"/>
          <w:rtl/>
        </w:rPr>
        <w:t xml:space="preserve"> و منه الحديث اللهم اشدد وطأتك على مضر أي خذهم أخذا شديدا و قال السنة الجدب و قال في حديث الاستسقاء ما يخطر لنا جمل أي ما يحرك ذنبه هزالا لشدة القحط و الجدب يقال خطر البعير بذنبه يخطر إذا رفعه و حطه انتهى قوله رائح أي حيوان يأتينا عند الرواح بالبركة أو ماش من قولهم راح إذا مشى و ذهب قوله ص مغيثا من الإغاثة بمعنى الإعانة عند الاضطرار أو يأتي بعده بغيث آخر أو معشبا فإن الغيث يطلق على الكلاء ينبت بماء السماء و قال الجزري في حديث الاستسقاء اسقنا غيثا مريئا مريعا يقال مرئ الطعام و أمرأني إذا لم يثقل على المعدة و انحدر عنها طيبا و المريع المخصب الناجع و غيث طبق أي عام واسع و يقال سجلت الماء</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ج‏24 / 227 / باب 58 أنهم عليهم السلام المظلومون و ما نزل في ظلمهم ..... ص : 221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بيان قال الطبرسي رحمه الله هذه الآية أول آية نزلت في القتال و تقديره أذن للمؤمنين أن يقاتلوا من أجل أنهم ظلموا بأن أخرجوا من ديارهم و قصدوا بالإيذاء و </w:t>
      </w:r>
      <w:r>
        <w:rPr>
          <w:rFonts w:cs="Traditional Arabic" w:hint="cs"/>
          <w:color w:val="D30000"/>
          <w:sz w:val="30"/>
          <w:szCs w:val="30"/>
          <w:rtl/>
        </w:rPr>
        <w:t>الإهانة</w:t>
      </w:r>
      <w:r>
        <w:rPr>
          <w:rFonts w:cs="Traditional Arabic" w:hint="cs"/>
          <w:color w:val="006A0F"/>
          <w:sz w:val="30"/>
          <w:szCs w:val="30"/>
          <w:rtl/>
        </w:rPr>
        <w:t xml:space="preserve"> وَ إِنَّ اللَّهَ عَلى‏ نَصْرِهِمْ لَقَدِيرٌ</w:t>
      </w:r>
      <w:r>
        <w:rPr>
          <w:rFonts w:cs="Traditional Arabic" w:hint="cs"/>
          <w:color w:val="000000"/>
          <w:sz w:val="30"/>
          <w:szCs w:val="30"/>
          <w:rtl/>
        </w:rPr>
        <w:t xml:space="preserve"> و هذا وعد لهم بالنصر أنه سينصرهم و قال أبو جعفر ع نزلت في المهاجرين و جرت في آل محمد الذين أخرجوا من ديارهم و أخيفوا.</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ج‏25 / 293 / باب 10 نفي الغلو في النبي و الأئمة صلوات الله عليه و عليهم و بيان معاني التفويض و ما لا ينبغي أن ينسب إليهم منها و ما ينبغي ..... ص : 261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أما استبعاد الكشي فلعله لم يكن على وجه </w:t>
      </w:r>
      <w:r>
        <w:rPr>
          <w:rFonts w:cs="Traditional Arabic" w:hint="cs"/>
          <w:color w:val="D30000"/>
          <w:sz w:val="30"/>
          <w:szCs w:val="30"/>
          <w:rtl/>
        </w:rPr>
        <w:t>الإهانة</w:t>
      </w:r>
      <w:r>
        <w:rPr>
          <w:rFonts w:cs="Traditional Arabic" w:hint="cs"/>
          <w:color w:val="000000"/>
          <w:sz w:val="30"/>
          <w:szCs w:val="30"/>
          <w:rtl/>
        </w:rPr>
        <w:t xml:space="preserve"> بل على وجه الإكرام كما هو الشائع عندهم لكنه بعيد.</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ج‏29 / 193 / 11 - باب نزول الآيات في أمر فدك و قصصه و جوامع الاحتجاج فيه و فيه قصة خالد و عزمه على قتل أمير المؤمنين عليه السلام ..... ص : 105</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بيان:</w:t>
      </w:r>
      <w:r>
        <w:rPr>
          <w:rFonts w:cs="Traditional Arabic" w:hint="cs"/>
          <w:color w:val="000000"/>
          <w:sz w:val="30"/>
          <w:szCs w:val="30"/>
          <w:rtl/>
        </w:rPr>
        <w:t xml:space="preserve"> قال في النهاية: الوطء في الأصل: الدّوس بالقدم، فسمّي به الغزو و القتل، لأنّ من يطأ على الشيّ‏ء برجله فقد استقصى في إهلاكه و </w:t>
      </w:r>
      <w:r>
        <w:rPr>
          <w:rFonts w:cs="Traditional Arabic" w:hint="cs"/>
          <w:color w:val="D30000"/>
          <w:sz w:val="30"/>
          <w:szCs w:val="30"/>
          <w:rtl/>
        </w:rPr>
        <w:t>إهانته‏</w:t>
      </w:r>
      <w:r>
        <w:rPr>
          <w:rFonts w:cs="Traditional Arabic" w:hint="cs"/>
          <w:color w:val="000000"/>
          <w:sz w:val="30"/>
          <w:szCs w:val="30"/>
          <w:rtl/>
        </w:rPr>
        <w:t>، و منه‏</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ج‏29 / 407 / أحدها: أن يجب فعل المكره عليه، ..... ص : 407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مثل ما إذا أكرهه على شرب الخمر و أكل الخنزير و أكل الميتة، فإذا أكرهه عليه بالسيف فهاهنا يجب الأكل، و ذلك لأنّ صون الروح عن الفوات واجب و لا سبيل إليه في هذه الصورة إلّا بهذا الأكل، و ليس في هذا الأكل ضرر على حيوان و لا </w:t>
      </w:r>
      <w:r>
        <w:rPr>
          <w:rFonts w:cs="Traditional Arabic" w:hint="cs"/>
          <w:color w:val="D30000"/>
          <w:sz w:val="30"/>
          <w:szCs w:val="30"/>
          <w:rtl/>
        </w:rPr>
        <w:t>إهانة</w:t>
      </w:r>
      <w:r>
        <w:rPr>
          <w:rFonts w:cs="Traditional Arabic" w:hint="cs"/>
          <w:color w:val="000000"/>
          <w:sz w:val="30"/>
          <w:szCs w:val="30"/>
          <w:rtl/>
        </w:rPr>
        <w:t xml:space="preserve"> بحقّ اللّه، فوجب أن يجب، لقوله تعالى:</w:t>
      </w:r>
      <w:r>
        <w:rPr>
          <w:rFonts w:cs="Traditional Arabic" w:hint="cs"/>
          <w:color w:val="006A0F"/>
          <w:sz w:val="30"/>
          <w:szCs w:val="30"/>
          <w:rtl/>
        </w:rPr>
        <w:t xml:space="preserve"> وَ لا تُلْقُوا بِأَيْدِيكُمْ إِلَى التَّهْلُكَةِ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ج‏29 / 569 / بيان: ..... ص : 568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الدّوس بالقدم فسمّي به الغزو و القتل، لأنّ من يطأ على الشّي‏ء برجله فقد استقصى في هلاكه و </w:t>
      </w:r>
      <w:r>
        <w:rPr>
          <w:rFonts w:cs="Traditional Arabic" w:hint="cs"/>
          <w:color w:val="D30000"/>
          <w:sz w:val="30"/>
          <w:szCs w:val="30"/>
          <w:rtl/>
        </w:rPr>
        <w:t>إهانته‏</w:t>
      </w:r>
      <w:r>
        <w:rPr>
          <w:rFonts w:cs="Traditional Arabic" w:hint="cs"/>
          <w:color w:val="000000"/>
          <w:sz w:val="30"/>
          <w:szCs w:val="30"/>
          <w:rtl/>
        </w:rPr>
        <w:t xml:space="preserve"> .. و منه الحديث: «</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ج‏30 / 263 / [20] باب ..... ص : 145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قال المؤلّف (رحمه اللّه): معنى هذا التأويل أنّ أعداء آل محمّد صلوات اللّه عليهم يوم القيامة يأخذهم العطش فيطلبون منه الماء، فيقول لهم:</w:t>
      </w:r>
      <w:r>
        <w:rPr>
          <w:rFonts w:cs="Traditional Arabic" w:hint="cs"/>
          <w:color w:val="006A0F"/>
          <w:sz w:val="30"/>
          <w:szCs w:val="30"/>
          <w:rtl/>
        </w:rPr>
        <w:t xml:space="preserve"> انْطَلِقُوا إِلى‏ ظِلٍّ ذِي ثَلاثِ شُعَبٍ‏</w:t>
      </w:r>
      <w:r>
        <w:rPr>
          <w:rFonts w:cs="Traditional Arabic" w:hint="cs"/>
          <w:color w:val="000000"/>
          <w:sz w:val="30"/>
          <w:szCs w:val="30"/>
          <w:rtl/>
        </w:rPr>
        <w:t>، و يعني بالظلّ هنا ظلم أهل البيت عليهم السلام، و لهذا الظلّ ثلاث شعب، لكلّ شعبة منها راية، و هم أصحاب الرايات الثلاث، و هم أئمّة الضلال، و لكلّ راية منهنّ ظلّ يستظلّ به أهله، ثم أوضح لهم الحال، فقال: إنّ هذا الظلّ المشار إليه‏</w:t>
      </w:r>
      <w:r>
        <w:rPr>
          <w:rFonts w:cs="Traditional Arabic" w:hint="cs"/>
          <w:color w:val="006A0F"/>
          <w:sz w:val="30"/>
          <w:szCs w:val="30"/>
          <w:rtl/>
        </w:rPr>
        <w:t xml:space="preserve"> لا ظَلِيلٍ‏</w:t>
      </w:r>
      <w:r>
        <w:rPr>
          <w:rFonts w:cs="Traditional Arabic" w:hint="cs"/>
          <w:color w:val="000000"/>
          <w:sz w:val="30"/>
          <w:szCs w:val="30"/>
          <w:rtl/>
        </w:rPr>
        <w:t xml:space="preserve"> يظلّكم و لا يغنيكم‏</w:t>
      </w:r>
      <w:r>
        <w:rPr>
          <w:rFonts w:cs="Traditional Arabic" w:hint="cs"/>
          <w:color w:val="006A0F"/>
          <w:sz w:val="30"/>
          <w:szCs w:val="30"/>
          <w:rtl/>
        </w:rPr>
        <w:t xml:space="preserve"> مِنَ اللَّهَبِ‏</w:t>
      </w:r>
      <w:r>
        <w:rPr>
          <w:rFonts w:cs="Traditional Arabic" w:hint="cs"/>
          <w:color w:val="000000"/>
          <w:sz w:val="30"/>
          <w:szCs w:val="30"/>
          <w:rtl/>
        </w:rPr>
        <w:t xml:space="preserve">. أي العطش، بل يزيدكم عطشا، و إنّما يقال لهم هذا استهزاء بهم و </w:t>
      </w:r>
      <w:r>
        <w:rPr>
          <w:rFonts w:cs="Traditional Arabic" w:hint="cs"/>
          <w:color w:val="D30000"/>
          <w:sz w:val="30"/>
          <w:szCs w:val="30"/>
          <w:rtl/>
        </w:rPr>
        <w:t>إهانة</w:t>
      </w:r>
      <w:r>
        <w:rPr>
          <w:rFonts w:cs="Traditional Arabic" w:hint="cs"/>
          <w:color w:val="000000"/>
          <w:sz w:val="30"/>
          <w:szCs w:val="30"/>
          <w:rtl/>
        </w:rPr>
        <w:t xml:space="preserve"> لهم،</w:t>
      </w:r>
      <w:r>
        <w:rPr>
          <w:rFonts w:cs="Traditional Arabic" w:hint="cs"/>
          <w:color w:val="006A0F"/>
          <w:sz w:val="30"/>
          <w:szCs w:val="30"/>
          <w:rtl/>
        </w:rPr>
        <w:t xml:space="preserve"> وَ كانُوا أَحَقَّ بِها وَ أَهْلَها</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ج‏30 / 479 / الخامس ..... ص : 471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فأمّا قوله في النبيّ صلّى اللّه عليه و آله: صاحبك .. فقد قال أهل العلم إنّه أراد القرشية، لأنّ خالدا قرشيّ، و بعد فليس في ظاهر إضافته إليه دلالة على نفيه له عن نفسه، و لو كان علم من مقصده الاستخفاف و </w:t>
      </w:r>
      <w:r>
        <w:rPr>
          <w:rFonts w:cs="Traditional Arabic" w:hint="cs"/>
          <w:color w:val="D30000"/>
          <w:sz w:val="30"/>
          <w:szCs w:val="30"/>
          <w:rtl/>
        </w:rPr>
        <w:t>الإهانة</w:t>
      </w:r>
      <w:r>
        <w:rPr>
          <w:rFonts w:cs="Traditional Arabic" w:hint="cs"/>
          <w:color w:val="000000"/>
          <w:sz w:val="30"/>
          <w:szCs w:val="30"/>
          <w:rtl/>
        </w:rPr>
        <w:t>- على ما ادّعاه صاحب المغني- لوجب أن يعتذر خالد بذلك عند أبي بكر و عمر، و يعتذر به أبو بكر لمّا طالبه عمر بقتله، فإنّ عمر ما كان يمنع من قتل قادح في نبوّة النبيّ صلّى اللّه عليه و آله، و إن كان الأمر على ذلك فأيّ معنى لقول أبي بكر: تأوّل فأخطأ؟!، و إنّما تأوّل فأصاب، إن كان الأمر على ما ذكر.</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ج‏30 / 492 / الخامس ..... ص : 471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عمر من </w:t>
      </w:r>
      <w:r>
        <w:rPr>
          <w:rFonts w:cs="Traditional Arabic" w:hint="cs"/>
          <w:color w:val="D30000"/>
          <w:sz w:val="30"/>
          <w:szCs w:val="30"/>
          <w:rtl/>
        </w:rPr>
        <w:t>الإهانة</w:t>
      </w:r>
      <w:r>
        <w:rPr>
          <w:rFonts w:cs="Traditional Arabic" w:hint="cs"/>
          <w:color w:val="000000"/>
          <w:sz w:val="30"/>
          <w:szCs w:val="30"/>
          <w:rtl/>
        </w:rPr>
        <w:t xml:space="preserve"> و الأذى؟!.</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ج‏30 / 684 / العاشر: ..... ص : 680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أمّا قوله: إن كان لا يمتنع في الشرع أن يقام الحدّ على المجنون و تأوّله الخبر المرويّ على أنّه يقتضي زوال التكليف دون الأحكام .. فإن أراد أنّه لا يمتنع في العقل أن يقام على المجنون ما هو من جنس الحدّ بغير استخفاف و لا </w:t>
      </w:r>
      <w:r>
        <w:rPr>
          <w:rFonts w:cs="Traditional Arabic" w:hint="cs"/>
          <w:color w:val="D30000"/>
          <w:sz w:val="30"/>
          <w:szCs w:val="30"/>
          <w:rtl/>
        </w:rPr>
        <w:t>إهانة</w:t>
      </w:r>
      <w:r>
        <w:rPr>
          <w:rFonts w:cs="Traditional Arabic" w:hint="cs"/>
          <w:color w:val="000000"/>
          <w:sz w:val="30"/>
          <w:szCs w:val="30"/>
          <w:rtl/>
        </w:rPr>
        <w:t xml:space="preserve"> فذلك صحيح كما يقام على التأديب، و أمّا الحدّ في الحقيقة- و هو الذي يضامه الاستخفاف و </w:t>
      </w:r>
      <w:r>
        <w:rPr>
          <w:rFonts w:cs="Traditional Arabic" w:hint="cs"/>
          <w:color w:val="D30000"/>
          <w:sz w:val="30"/>
          <w:szCs w:val="30"/>
          <w:rtl/>
        </w:rPr>
        <w:t>الإهانة</w:t>
      </w:r>
      <w:r>
        <w:rPr>
          <w:rFonts w:cs="Traditional Arabic" w:hint="cs"/>
          <w:color w:val="000000"/>
          <w:sz w:val="30"/>
          <w:szCs w:val="30"/>
          <w:rtl/>
        </w:rPr>
        <w:t xml:space="preserve"> فلا يقام إلّا على المكلّفين و مستحقّي العقاب، و بالجنون قد زال التكليف فزال استحقاق العقاب الذي يتبعه الحدّ.</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ج‏31 / 174 / الرابع: ..... ص : 174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ما صنع بأبي ذرّ رضي اللّه عنه من </w:t>
      </w:r>
      <w:r>
        <w:rPr>
          <w:rFonts w:cs="Traditional Arabic" w:hint="cs"/>
          <w:color w:val="D30000"/>
          <w:sz w:val="30"/>
          <w:szCs w:val="30"/>
          <w:rtl/>
        </w:rPr>
        <w:t>الإهانة</w:t>
      </w:r>
      <w:r>
        <w:rPr>
          <w:rFonts w:cs="Traditional Arabic" w:hint="cs"/>
          <w:color w:val="000000"/>
          <w:sz w:val="30"/>
          <w:szCs w:val="30"/>
          <w:rtl/>
        </w:rPr>
        <w:t xml:space="preserve"> و الضرب و الاستخفاف و التسيير مع علوّ شأنه الذي لا يخفى على أحد.</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ج‏31 / 187 / الرابع: ..... ص : 174</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أقول:</w:t>
      </w:r>
      <w:r>
        <w:rPr>
          <w:rFonts w:cs="Traditional Arabic" w:hint="cs"/>
          <w:color w:val="000000"/>
          <w:sz w:val="30"/>
          <w:szCs w:val="30"/>
          <w:rtl/>
        </w:rPr>
        <w:t xml:space="preserve">: و إذا كان أبو ذرّ رضوان اللّه عليه من الذي يحبّهم اللّه و أمر رسوله بحبّهم فإيذاؤه و </w:t>
      </w:r>
      <w:r>
        <w:rPr>
          <w:rFonts w:cs="Traditional Arabic" w:hint="cs"/>
          <w:color w:val="D30000"/>
          <w:sz w:val="30"/>
          <w:szCs w:val="30"/>
          <w:rtl/>
        </w:rPr>
        <w:t>الإهانة</w:t>
      </w:r>
      <w:r>
        <w:rPr>
          <w:rFonts w:cs="Traditional Arabic" w:hint="cs"/>
          <w:color w:val="000000"/>
          <w:sz w:val="30"/>
          <w:szCs w:val="30"/>
          <w:rtl/>
        </w:rPr>
        <w:t xml:space="preserve"> به في حكم المعاداة للّه و لرسوله، و إذا كان أصدق الناس لهجة فحال من شهد عليه بالكذب و الضلال معلوم، و ما اشتملت عليه القصّة من منازعته مع أمير المؤمنين عليه السلام و شتمه يكفي في القدح فيه و وجوب لعنه.</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ج‏31 / 192 / الخامس: ..... ص : 187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قد رووا في أصولهم المشهورة كجامع الأصول و الإستيعاب و صحاحهم المتداولة مناقب جمّة لابن مسعود لم ينقلوا مثلها لعثمان تركناها مخافة الإطناب، فضربه و إخراجه و </w:t>
      </w:r>
      <w:r>
        <w:rPr>
          <w:rFonts w:cs="Traditional Arabic" w:hint="cs"/>
          <w:color w:val="D30000"/>
          <w:sz w:val="30"/>
          <w:szCs w:val="30"/>
          <w:rtl/>
        </w:rPr>
        <w:t>إهانته‏</w:t>
      </w:r>
      <w:r>
        <w:rPr>
          <w:rFonts w:cs="Traditional Arabic" w:hint="cs"/>
          <w:color w:val="000000"/>
          <w:sz w:val="30"/>
          <w:szCs w:val="30"/>
          <w:rtl/>
        </w:rPr>
        <w:t xml:space="preserve"> و إيذاؤه من أعظم الطعون على عثمان، ....</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ج‏31 / 197 / السادس: ..... ص : 193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عندي أنّ السبب الحامل لعثمان على ما صنع بعمّار هو أنّ عمّارا كان من المجاهرين بحبّ عليّ عليه السلام، و أنّ من غلبه على الخلافة غاصب لها، فحملته عداوته لأمير المؤمنين عليه السلام و حبّه للرئاسة على </w:t>
      </w:r>
      <w:r>
        <w:rPr>
          <w:rFonts w:cs="Traditional Arabic" w:hint="cs"/>
          <w:color w:val="D30000"/>
          <w:sz w:val="30"/>
          <w:szCs w:val="30"/>
          <w:rtl/>
        </w:rPr>
        <w:t>إهانته‏</w:t>
      </w:r>
      <w:r>
        <w:rPr>
          <w:rFonts w:cs="Traditional Arabic" w:hint="cs"/>
          <w:color w:val="000000"/>
          <w:sz w:val="30"/>
          <w:szCs w:val="30"/>
          <w:rtl/>
        </w:rPr>
        <w:t xml:space="preserve"> و ضربه حتى حدث به الفتق و كسر ضلعا من أضلاعه، فإنّه قَدْ ذَكَرَ ابْنُ الْأَثِيرِ فِي الْكَامِلِ وَ غَيْرُهُ فِي غَيْرِهِ فِي قِصَّةِ الشُّورَى أَنَّ عَمَّاراً كَانَ يَقُولُ لِابْنِ عَوْفٍ: إِنْ أَرَدْتَ أَنْ لَا يَخْتَلِفَ الْمُسْلِمُونَ فَبَايِعْ عَلِيّاً (ع)، وَ عَارَضَهُ فِي ذَلِكَ عَبْدُ اللَّهِ بْنُ أَبِي سَرْحٍ وَ غَيْرُهُ وَ اشْتَدَّ الْأَمْرُ وَ شَتَمَ بَعْضُهُمْ بَعْضاً.</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ج‏32 / 235 / باب 4 احتجاجه ع على أهل البصرة و غيرهم بعد انقضاء الحرب و خطبه ع عند ذلك ..... ص : 221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إيضاح الحكم بن أبي العاص أبو مروان هو الذي طرده رسول الله ص و آواه عثمان كما مر و الضمير في أنها يعود إلى الكف المفهوم من البيعة لجريان العادة بأن يضع المبايع كفه في كف المبتاع و النسبة إلى اليهود لشيوع الغدر فيهم و السبة بالفتح الاست أي لو بايع في الظاهر لغدر في الباطن و ذكر السبة </w:t>
      </w:r>
      <w:r>
        <w:rPr>
          <w:rFonts w:cs="Traditional Arabic" w:hint="cs"/>
          <w:color w:val="D30000"/>
          <w:sz w:val="30"/>
          <w:szCs w:val="30"/>
          <w:rtl/>
        </w:rPr>
        <w:t>إهانة</w:t>
      </w:r>
      <w:r>
        <w:rPr>
          <w:rFonts w:cs="Traditional Arabic" w:hint="cs"/>
          <w:color w:val="000000"/>
          <w:sz w:val="30"/>
          <w:szCs w:val="30"/>
          <w:rtl/>
        </w:rPr>
        <w:t xml:space="preserve"> له و الإمرة بالكسر مصدر كالإمارة و قيل اسم و لَعِقَه كسمعه لحسه و الغرض قصر مدة إمارته و كانت تسعة أشهر و قيل ستة أشهر و قيل أربعة أشهر و عشرة أيام.</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ج‏35 / 49 / باب 2 أسمائه و عللها ..... ص : 45</w:t>
      </w:r>
    </w:p>
    <w:p w:rsidR="00724146" w:rsidRDefault="00724146" w:rsidP="00724146">
      <w:pPr>
        <w:pStyle w:val="NormalWeb"/>
        <w:bidi/>
        <w:rPr>
          <w:rFonts w:cs="Traditional Arabic"/>
          <w:color w:val="552B2B"/>
          <w:sz w:val="30"/>
          <w:szCs w:val="30"/>
          <w:rtl/>
        </w:rPr>
      </w:pPr>
      <w:r>
        <w:rPr>
          <w:rFonts w:cs="Traditional Arabic" w:hint="cs"/>
          <w:color w:val="780000"/>
          <w:sz w:val="30"/>
          <w:szCs w:val="30"/>
          <w:rtl/>
        </w:rPr>
        <w:t>ع، علل الشرائع بِهَذَا الْإِسْنَادِ عَنْ قَوْلِهِ‏</w:t>
      </w:r>
      <w:r>
        <w:rPr>
          <w:rFonts w:cs="Traditional Arabic" w:hint="cs"/>
          <w:color w:val="000000"/>
          <w:sz w:val="30"/>
          <w:szCs w:val="30"/>
          <w:rtl/>
        </w:rPr>
        <w:t xml:space="preserve"> اخْتَلَفَ النَّاسُ إِلَى آخِرِ الْخَبَرِ بيان قوله أنا رحى جهنم أي صاحبها و الحاكم عليها و موصل الكفار إليها و يحتمل أن يكون على الاستعارة أي أنا في شدتي على الكفار شبيه بها قوله أنا قابض الأرواح أي أقتلها فأصير سببا لقبضها أو أحضر عند قبضها و يكون بإذني و يحتمل الحقيقة و الأوسط أظهر و يقال طعنه فجدله أي رماه بالأرض و الأبطال جمع البطل بالتحريك و هو الشجاع قوله أن تغلبوا عليها على بناء المعلوم أي تغلبوني عليها بأن تدعوا أن ذلك لكم أو على بناء المجهول أي يغلبكم الناس في المحاجة فتزعموا أني لست صاحبها فتضلوا و قال الجزري الوطء في الأصل الدوس بالقدم فسمي به الغزو و القتل لأن من يطأ على الشي‏ء برجله فقد استقصى في هلاكه و </w:t>
      </w:r>
      <w:r>
        <w:rPr>
          <w:rFonts w:cs="Traditional Arabic" w:hint="cs"/>
          <w:color w:val="D30000"/>
          <w:sz w:val="30"/>
          <w:szCs w:val="30"/>
          <w:rtl/>
        </w:rPr>
        <w:t>إهانته‏</w:t>
      </w:r>
      <w:r>
        <w:rPr>
          <w:rFonts w:cs="Traditional Arabic" w:hint="cs"/>
          <w:color w:val="000000"/>
          <w:sz w:val="30"/>
          <w:szCs w:val="30"/>
          <w:rtl/>
        </w:rPr>
        <w:t xml:space="preserve"> و منه‏</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ج‏37 / 57 / باب 50 مناقب أصحاب الكساء و فضلهم صلوات الله عليهم ..... ص : 35</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تَعَالَى يَا عِبَادِي سَوْفَ أُمَكِّنُ سَعْدَ بْنَ مُعَاذٍ مِنَ الِانْتِقَامِ مِنْهُمْ وَ أَشْفِي غَيْظَهُ حَتَّى يَنَالَ فِيهِمْ بُغْيَتَهُ وَ أُمَكِّنُ هَذَا الْمَظْلُومَ مِنْ ذَلِكَ الظَّالِمِ بِمَا هُوَ أَحَبُّ إِلَيْهِ مِنْ إِهْلَاكِكُمْ لِهَذَا الْمُتَعَدِّي إِنِّي أَعْلَمُ مَا لَا تَعْلَمُونَ فَقَالَتِ الْمَلَائِكَةُ أَ فَتَأْذَنُ أَنْ نُنَزِّلَ إِلَى هَذَا الْمُثْخَنِ بِالْجِرَاحَاتِ مِنْ شَرَابِ الْجَنَّةِ وَ رَيْحَانِهَا لِيَنْزِلَ بِهِ الشِّفَاءُ فَقَالَ اللَّهُ تَعَالَى سَوْفَ أَجْعَلُ لَهُ أَفْضَلَ مِنْ ذَلِكَ رِيقَ مُحَمَّدٍ يَنْفُثُ مِنْهُ عَلَيْهِ وَ مَسَحَ يَدَهُ عَلَيْهِ فَيَأْتِيهِ الشِّفَاءُ وَ الْعَافِيَةُ يَا عِبَادِي إِنِّي أَنَا مَالِكُ الشِّفَاءِ وَ الْإِحْيَاءِ وَ الْإِمَاتَةِ وَ الْغِنَاءِ وَ الْإِفْقَارِ وَ الْإِسْقَامِ وَ الصِّحَّةِ وَ الرَّفْعِ وَ الْخَفْضِ وَ </w:t>
      </w:r>
      <w:r>
        <w:rPr>
          <w:rFonts w:cs="Traditional Arabic" w:hint="cs"/>
          <w:color w:val="D30000"/>
          <w:sz w:val="30"/>
          <w:szCs w:val="30"/>
          <w:rtl/>
        </w:rPr>
        <w:t>الْإِهَانَةِ</w:t>
      </w:r>
      <w:r>
        <w:rPr>
          <w:rFonts w:cs="Traditional Arabic" w:hint="cs"/>
          <w:color w:val="242887"/>
          <w:sz w:val="30"/>
          <w:szCs w:val="30"/>
          <w:rtl/>
        </w:rPr>
        <w:t xml:space="preserve"> وَ الْإِعْزَازِ دُونَكُمْ وَ دُونَ سَائِرِ الْخَلْقِ قَالَتِ الْمَلَائِكَةُ كَذَلِكَ أَنْتَ يَا رَبَّنَا فَقَالَ سَعْدٌ يَا رَسُولَ اللَّهِ فَقَدْ أُصِيبَ أَكْحَلِي هَذَا وَ رُبَّمَا يَنْفَجِرُ مِنْهُ الدَّمُ وَ أَخَافُ الْمَوْتَ وَ الضَّعْفَ قَبْلَ أَنْ أَشْفِيَ مِنْ بَنِي قُرَيْظَةَ فَدَعَا رَسُولُ اللَّهِ لَهُ فَبَقِيَ حَتَّى حُكِّمَ فِي بَنِي قُرَيْظَةَ فَقُتِلُوا عَنْ آخِرِهِمْ وَ غُنِمَتْ أَمْوَالُهُمْ وَ سُبِيَتْ ذَرَارِيُّهُمْ ثُمَّ انْفَجَرَ دَمُهُ وَ مَاتَ وَ صَارَ إِلَى رِضْوَانِ اللَّهِ فَلَمَّا وُقِيَ دَمُهُ مِنْ جِرَاحَاتِهِ قَالَ رَسُولُ اللَّهِ ص يَا سَعْدُ سَوْفَ يَشْفِي اللَّهُ غَيْظَ الْمُؤْمِنِينَ وَ يَزْدَادُ لَكَ غَيْظُ الْمُنَافِقِينَ فَلَمْ يَلْبَثْ‏</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ج‏37 / 156 / باب 52 أخبار الغدير و ما صدر في ذلك اليوم من النص الجلي على إمامته ع و تفسير بعض الآيات النازلة في تلك الواقعة ..... ص : 108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40: قب، المناقب لابن شهرآشوب السدي لم ينزل الله بعد هذه الآية حلالا و لا حراما و حج رسول الله في ذي الحجة و المحرم و قبض و روي أنه لما نزل‏</w:t>
      </w:r>
      <w:r>
        <w:rPr>
          <w:rFonts w:cs="Traditional Arabic" w:hint="cs"/>
          <w:color w:val="006A0F"/>
          <w:sz w:val="30"/>
          <w:szCs w:val="30"/>
          <w:rtl/>
        </w:rPr>
        <w:t xml:space="preserve"> إِنَّما وَلِيُّكُمُ اللَّهُ وَ رَسُولُهُ‏</w:t>
      </w:r>
      <w:r>
        <w:rPr>
          <w:rFonts w:cs="Traditional Arabic" w:hint="cs"/>
          <w:color w:val="000000"/>
          <w:sz w:val="30"/>
          <w:szCs w:val="30"/>
          <w:rtl/>
        </w:rPr>
        <w:t xml:space="preserve"> أمره الله تعالى أن ينادي بولاية علي ع فضاق النبي بذلك ذرعا لمعرفته بفساد قلوبهم فأنزل‏</w:t>
      </w:r>
      <w:r>
        <w:rPr>
          <w:rFonts w:cs="Traditional Arabic" w:hint="cs"/>
          <w:color w:val="006A0F"/>
          <w:sz w:val="30"/>
          <w:szCs w:val="30"/>
          <w:rtl/>
        </w:rPr>
        <w:t xml:space="preserve"> يا أَيُّهَا الرَّسُولُ بَلِّغْ ما أُنْزِلَ إِلَيْكَ‏</w:t>
      </w:r>
      <w:r>
        <w:rPr>
          <w:rFonts w:cs="Traditional Arabic" w:hint="cs"/>
          <w:color w:val="000000"/>
          <w:sz w:val="30"/>
          <w:szCs w:val="30"/>
          <w:rtl/>
        </w:rPr>
        <w:t xml:space="preserve"> ثم أنزل‏</w:t>
      </w:r>
      <w:r>
        <w:rPr>
          <w:rFonts w:cs="Traditional Arabic" w:hint="cs"/>
          <w:color w:val="006A0F"/>
          <w:sz w:val="30"/>
          <w:szCs w:val="30"/>
          <w:rtl/>
        </w:rPr>
        <w:t xml:space="preserve"> اذْكُرُوا نِعْمَتَ اللَّهِ عَلَيْكُمْ‏</w:t>
      </w:r>
      <w:r>
        <w:rPr>
          <w:rFonts w:cs="Traditional Arabic" w:hint="cs"/>
          <w:color w:val="000000"/>
          <w:sz w:val="30"/>
          <w:szCs w:val="30"/>
          <w:rtl/>
        </w:rPr>
        <w:t xml:space="preserve"> ثم أنزل‏</w:t>
      </w:r>
      <w:r>
        <w:rPr>
          <w:rFonts w:cs="Traditional Arabic" w:hint="cs"/>
          <w:color w:val="006A0F"/>
          <w:sz w:val="30"/>
          <w:szCs w:val="30"/>
          <w:rtl/>
        </w:rPr>
        <w:t xml:space="preserve"> الْيَوْمَ أَكْمَلْتُ لَكُمْ دِينَكُمْ‏</w:t>
      </w:r>
      <w:r>
        <w:rPr>
          <w:rFonts w:cs="Traditional Arabic" w:hint="cs"/>
          <w:color w:val="000000"/>
          <w:sz w:val="30"/>
          <w:szCs w:val="30"/>
          <w:rtl/>
        </w:rPr>
        <w:t xml:space="preserve"> و في هذه الآية خمس بشارات إكمال الدين و إتمام النعمة و رضى الرحمن و </w:t>
      </w:r>
      <w:r>
        <w:rPr>
          <w:rFonts w:cs="Traditional Arabic" w:hint="cs"/>
          <w:color w:val="D30000"/>
          <w:sz w:val="30"/>
          <w:szCs w:val="30"/>
          <w:rtl/>
        </w:rPr>
        <w:t>إهانة</w:t>
      </w:r>
      <w:r>
        <w:rPr>
          <w:rFonts w:cs="Traditional Arabic" w:hint="cs"/>
          <w:color w:val="000000"/>
          <w:sz w:val="30"/>
          <w:szCs w:val="30"/>
          <w:rtl/>
        </w:rPr>
        <w:t xml:space="preserve"> الشيطان و يأس الجاحدين قوله تعالى‏</w:t>
      </w:r>
      <w:r>
        <w:rPr>
          <w:rFonts w:cs="Traditional Arabic" w:hint="cs"/>
          <w:color w:val="006A0F"/>
          <w:sz w:val="30"/>
          <w:szCs w:val="30"/>
          <w:rtl/>
        </w:rPr>
        <w:t xml:space="preserve"> الْيَوْمَ يَئِسَ الَّذِينَ كَفَرُوا مِنْ دِينِكُمْ‏</w:t>
      </w:r>
      <w:r>
        <w:rPr>
          <w:rFonts w:cs="Traditional Arabic" w:hint="cs"/>
          <w:color w:val="000000"/>
          <w:sz w:val="30"/>
          <w:szCs w:val="30"/>
          <w:rtl/>
        </w:rPr>
        <w:t xml:space="preserve"> و في الخبر الغدير عيد الله الأكبر.</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ج‏43 / 165 / باب 7 ما وقع عليها من الظلم و بكائها و حزنها و شكايتها في مرضها إلى شهادتها و غسلها و دفنها و بيان العلة في إخفاء دفنها صلوات الله عليها و لعنة الله على من ظلمها ..... ص : 155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يطلق على الغزو و القتل لأن من يطأ الشي‏ء برجليه فقد استقصى في هلاكه و </w:t>
      </w:r>
      <w:r>
        <w:rPr>
          <w:rFonts w:cs="Traditional Arabic" w:hint="cs"/>
          <w:color w:val="D30000"/>
          <w:sz w:val="30"/>
          <w:szCs w:val="30"/>
          <w:rtl/>
        </w:rPr>
        <w:t>إهانته‏</w:t>
      </w:r>
      <w:r>
        <w:rPr>
          <w:rFonts w:cs="Traditional Arabic" w:hint="cs"/>
          <w:color w:val="000000"/>
          <w:sz w:val="30"/>
          <w:szCs w:val="30"/>
          <w:rtl/>
        </w:rPr>
        <w:t xml:space="preserve"> و النكال العقوبة التي تنكل الناس و الوقعة صدمة الحرب و تنمر فلان أي تغير و تنكر و أوعد لأن النمر لا تلقاه أبدا إلا متنكرا غضبان.</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ج‏45 / 377 / باب 49 أحوال المختار بن أبي عبيد الثقفي و ما جرى على يديه و أيدي أوليائه ..... ص : 332</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و كان الشمر بن ذي الجوشن قد أخذ من الإبل التي كانت تحت رحل الحسين ع فنحرها و قسم لحمها على قوم من أهل الكوفة فأمر المختار فأحصوا كل دار دخلها ذلك اللحم فقتل أهلها و هدمها و لم يزل المختار يتبع قتلة الحسين ع حتى قتل خلقا كثيرا و هزم الباقين فهدم دورهم و أنزلهم من المعاقل و الحصون إلى المفاوز و الصحون قال و قتلت العبيد مواليها و جاءوا إلى المختار فعتقهم و كان العبد يسعى بمولاه فيقتله المختار حتى أن العبد يقول لسيده احملني على عنقك فيحمله و يدلي رجليه على صدره </w:t>
      </w:r>
      <w:r>
        <w:rPr>
          <w:rFonts w:cs="Traditional Arabic" w:hint="cs"/>
          <w:color w:val="D30000"/>
          <w:sz w:val="30"/>
          <w:szCs w:val="30"/>
          <w:rtl/>
        </w:rPr>
        <w:t>إهانة</w:t>
      </w:r>
      <w:r>
        <w:rPr>
          <w:rFonts w:cs="Traditional Arabic" w:hint="cs"/>
          <w:color w:val="242887"/>
          <w:sz w:val="30"/>
          <w:szCs w:val="30"/>
          <w:rtl/>
        </w:rPr>
        <w:t xml:space="preserve"> له و لخوفه من سعايته به إلى المختار.</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ج‏46 / 331 / باب 8 أحوال أصحابه و أهل زمانه من الخلفاء و غيرهم و ما جرى بينه ع و بينهم ..... ص : 320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بيان الظاهر أنه سقط من آخر الخبر شي‏ء و يظهر منه أن </w:t>
      </w:r>
      <w:r>
        <w:rPr>
          <w:rFonts w:cs="Traditional Arabic" w:hint="cs"/>
          <w:color w:val="D30000"/>
          <w:sz w:val="30"/>
          <w:szCs w:val="30"/>
          <w:rtl/>
        </w:rPr>
        <w:t>إهانة</w:t>
      </w:r>
      <w:r>
        <w:rPr>
          <w:rFonts w:cs="Traditional Arabic" w:hint="cs"/>
          <w:color w:val="000000"/>
          <w:sz w:val="30"/>
          <w:szCs w:val="30"/>
          <w:rtl/>
        </w:rPr>
        <w:t xml:space="preserve"> زيد و بعثه إلى الباقر ع إنما كان على وجه المصلحة و كان قد واطأه على أن يركبه ع على سرج مسموم بعث به إليه معه فأظهر ع علمه بذلك حيث قال أعرف الشجرة التي نحت السرج منها فكيف لا أعرف ما جعل فيه من السم و لكن قدر أن تكون شهادتي هكذا فلذا قال ع السرج معلق عندهم لئلا يقربه أحد أو ليكون حاضرا يوم ينتقم من الكافر في الرجعة.</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ج‏47 / 296 / باب 9 أحوال أقربائه و عشائره و ما جرى بينه و بينهم و ما وقع عليهم من الجور و الظلم و أحوال من خرج في زمانه عليه السلام من بني الحسن عليه السلام و أولاد زيد و غيرهم ..... ص : 270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قوله مكمنا أي مختفيا عنده خوفا من المنصور أو من الناس لسوء صنيعه بسوء تدبيره الضمير لعيسى أو لمحمد و سوء تدبيرهما كان من جهات شتى لإضرارهم و </w:t>
      </w:r>
      <w:r>
        <w:rPr>
          <w:rFonts w:cs="Traditional Arabic" w:hint="cs"/>
          <w:color w:val="D30000"/>
          <w:sz w:val="30"/>
          <w:szCs w:val="30"/>
          <w:rtl/>
        </w:rPr>
        <w:t>إهانتهم‏</w:t>
      </w:r>
      <w:r>
        <w:rPr>
          <w:rFonts w:cs="Traditional Arabic" w:hint="cs"/>
          <w:color w:val="000000"/>
          <w:sz w:val="30"/>
          <w:szCs w:val="30"/>
          <w:rtl/>
        </w:rPr>
        <w:t xml:space="preserve"> بأشرف الذرية الطيبة ع و قتلهم إسماعيل و عدم خروجهم من المدينة و قد أمرهم به محمد بن خالد و حفرهم الخندق مع منع الناس عنه و غير ذلك أو في أصل الخروج مع نهي الصادق ع عنه و إخباره بقتلهم.</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ج‏51 / 15 / باب 1 ولادته و أحوال أمه صلوات الله عليه ..... ص : 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لأن من يطأ على الشي‏ء برجله فقد استقصى في هلاكه و </w:t>
      </w:r>
      <w:r>
        <w:rPr>
          <w:rFonts w:cs="Traditional Arabic" w:hint="cs"/>
          <w:color w:val="D30000"/>
          <w:sz w:val="30"/>
          <w:szCs w:val="30"/>
          <w:rtl/>
        </w:rPr>
        <w:t>إهانته‏</w:t>
      </w:r>
      <w:r>
        <w:rPr>
          <w:rFonts w:cs="Traditional Arabic" w:hint="cs"/>
          <w:color w:val="000000"/>
          <w:sz w:val="30"/>
          <w:szCs w:val="30"/>
          <w:rtl/>
        </w:rPr>
        <w:t xml:space="preserve"> ذكره الجزري أي أحكم و ثبت ما وعدتني من جهاد المخالفين و استيصالهم.</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ج‏56 / 150 / باب 23 حقيقة الملائكة و صفاتهم و شئونهم و أطوارهم ..... ص : 144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قال البيضاوي في قوله سبحانه‏</w:t>
      </w:r>
      <w:r>
        <w:rPr>
          <w:rFonts w:cs="Traditional Arabic" w:hint="cs"/>
          <w:color w:val="006A0F"/>
          <w:sz w:val="30"/>
          <w:szCs w:val="30"/>
          <w:rtl/>
        </w:rPr>
        <w:t xml:space="preserve"> وَ لَوْ تَرى‏ إِذِ الظَّالِمُونَ‏</w:t>
      </w:r>
      <w:r>
        <w:rPr>
          <w:rFonts w:cs="Traditional Arabic" w:hint="cs"/>
          <w:color w:val="000000"/>
          <w:sz w:val="30"/>
          <w:szCs w:val="30"/>
          <w:rtl/>
        </w:rPr>
        <w:t xml:space="preserve"> حذف مفعوله لدلالة الظرف عليه أي و لو ترى الظالمين‏</w:t>
      </w:r>
      <w:r>
        <w:rPr>
          <w:rFonts w:cs="Traditional Arabic" w:hint="cs"/>
          <w:color w:val="006A0F"/>
          <w:sz w:val="30"/>
          <w:szCs w:val="30"/>
          <w:rtl/>
        </w:rPr>
        <w:t xml:space="preserve"> فِي غَمَراتِ الْمَوْتِ‏</w:t>
      </w:r>
      <w:r>
        <w:rPr>
          <w:rFonts w:cs="Traditional Arabic" w:hint="cs"/>
          <w:color w:val="000000"/>
          <w:sz w:val="30"/>
          <w:szCs w:val="30"/>
          <w:rtl/>
        </w:rPr>
        <w:t xml:space="preserve"> أي في شدائده من غمره الماء إذا غشيه‏</w:t>
      </w:r>
      <w:r>
        <w:rPr>
          <w:rFonts w:cs="Traditional Arabic" w:hint="cs"/>
          <w:color w:val="006A0F"/>
          <w:sz w:val="30"/>
          <w:szCs w:val="30"/>
          <w:rtl/>
        </w:rPr>
        <w:t xml:space="preserve"> وَ الْمَلائِكَةُ باسِطُوا أَيْدِيهِمْ‏</w:t>
      </w:r>
      <w:r>
        <w:rPr>
          <w:rFonts w:cs="Traditional Arabic" w:hint="cs"/>
          <w:color w:val="000000"/>
          <w:sz w:val="30"/>
          <w:szCs w:val="30"/>
          <w:rtl/>
        </w:rPr>
        <w:t xml:space="preserve"> بقبض أرواحهم كالمتقاضي الملظ أو بالعذاب‏</w:t>
      </w:r>
      <w:r>
        <w:rPr>
          <w:rFonts w:cs="Traditional Arabic" w:hint="cs"/>
          <w:color w:val="006A0F"/>
          <w:sz w:val="30"/>
          <w:szCs w:val="30"/>
          <w:rtl/>
        </w:rPr>
        <w:t xml:space="preserve"> أَخْرِجُوا أَنْفُسَكُمُ‏</w:t>
      </w:r>
      <w:r>
        <w:rPr>
          <w:rFonts w:cs="Traditional Arabic" w:hint="cs"/>
          <w:color w:val="000000"/>
          <w:sz w:val="30"/>
          <w:szCs w:val="30"/>
          <w:rtl/>
        </w:rPr>
        <w:t xml:space="preserve"> أي يقولون لهم أخرجوها إلينا من أجسادكم تغليظا و تعنيفا عليهم أو أخرجوها من العذاب و خلصوها من أيدينا</w:t>
      </w:r>
      <w:r>
        <w:rPr>
          <w:rFonts w:cs="Traditional Arabic" w:hint="cs"/>
          <w:color w:val="006A0F"/>
          <w:sz w:val="30"/>
          <w:szCs w:val="30"/>
          <w:rtl/>
        </w:rPr>
        <w:t xml:space="preserve"> الْيَوْمَ‏</w:t>
      </w:r>
      <w:r>
        <w:rPr>
          <w:rFonts w:cs="Traditional Arabic" w:hint="cs"/>
          <w:color w:val="000000"/>
          <w:sz w:val="30"/>
          <w:szCs w:val="30"/>
          <w:rtl/>
        </w:rPr>
        <w:t xml:space="preserve"> يريد به وقت الإماتة أو الوقت الممتد من الإماتة إلى ما لا نهاية له‏</w:t>
      </w:r>
      <w:r>
        <w:rPr>
          <w:rFonts w:cs="Traditional Arabic" w:hint="cs"/>
          <w:color w:val="006A0F"/>
          <w:sz w:val="30"/>
          <w:szCs w:val="30"/>
          <w:rtl/>
        </w:rPr>
        <w:t xml:space="preserve"> تُجْزَوْنَ عَذابَ الْهُونِ‏</w:t>
      </w:r>
      <w:r>
        <w:rPr>
          <w:rFonts w:cs="Traditional Arabic" w:hint="cs"/>
          <w:color w:val="000000"/>
          <w:sz w:val="30"/>
          <w:szCs w:val="30"/>
          <w:rtl/>
        </w:rPr>
        <w:t xml:space="preserve"> أي الهوان يريد العذاب المتضمن لشدة و </w:t>
      </w:r>
      <w:r>
        <w:rPr>
          <w:rFonts w:cs="Traditional Arabic" w:hint="cs"/>
          <w:color w:val="D30000"/>
          <w:sz w:val="30"/>
          <w:szCs w:val="30"/>
          <w:rtl/>
        </w:rPr>
        <w:t>إهانة</w:t>
      </w:r>
      <w:r>
        <w:rPr>
          <w:rFonts w:cs="Traditional Arabic" w:hint="cs"/>
          <w:color w:val="000000"/>
          <w:sz w:val="30"/>
          <w:szCs w:val="30"/>
          <w:rtl/>
        </w:rPr>
        <w:t xml:space="preserve"> انتهى.</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ج‏60 / 168 / باب 3 إبليس لعنه الله و قصصه و بدء خلقه و مكايده و مصايده و أحوال ذريته و الاحتراز عنهم أعاذنا الله من شرورهم ..... ص : 131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لعل الجواب عنه أن مكالمة الله تعالى إنما كان منصبا عاليا إذا كان على سبيل الإكرام و الإعظام فأما إذا كان على سبيل </w:t>
      </w:r>
      <w:r>
        <w:rPr>
          <w:rFonts w:cs="Traditional Arabic" w:hint="cs"/>
          <w:color w:val="D30000"/>
          <w:sz w:val="30"/>
          <w:szCs w:val="30"/>
          <w:rtl/>
        </w:rPr>
        <w:t>الإهانة</w:t>
      </w:r>
      <w:r>
        <w:rPr>
          <w:rFonts w:cs="Traditional Arabic" w:hint="cs"/>
          <w:color w:val="000000"/>
          <w:sz w:val="30"/>
          <w:szCs w:val="30"/>
          <w:rtl/>
        </w:rPr>
        <w:t xml:space="preserve"> و الإذلال فلا.</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ج‏61 / 202 / باب 8 حق الدابة على صاحبها و آداب ركوبها و حملها و بعض النوادر ..... ص : 201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الضرر و </w:t>
      </w:r>
      <w:r>
        <w:rPr>
          <w:rFonts w:cs="Traditional Arabic" w:hint="cs"/>
          <w:color w:val="D30000"/>
          <w:sz w:val="30"/>
          <w:szCs w:val="30"/>
          <w:rtl/>
        </w:rPr>
        <w:t>الإهانة</w:t>
      </w:r>
      <w:r>
        <w:rPr>
          <w:rFonts w:cs="Traditional Arabic" w:hint="cs"/>
          <w:color w:val="000000"/>
          <w:sz w:val="30"/>
          <w:szCs w:val="30"/>
          <w:rtl/>
        </w:rPr>
        <w:t xml:space="preserve"> فيه أكثر أو لما مر من أن التسبيح بالأعضاء التي في الوجه.</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ج‏64 / 72 / الأخبار ..... ص : 60</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بيان:</w:t>
      </w:r>
      <w:r>
        <w:rPr>
          <w:rFonts w:cs="Traditional Arabic" w:hint="cs"/>
          <w:color w:val="000000"/>
          <w:sz w:val="30"/>
          <w:szCs w:val="30"/>
          <w:rtl/>
        </w:rPr>
        <w:t xml:space="preserve"> و لم يفوض إليه أن يكون ذليلا أي نهاه أن يذلّ نفسه و لو كان في الأمر بالمعروف و النهي عن المنكر و سائر القرب فإذا علم أنه يصير سببا لمذلته و </w:t>
      </w:r>
      <w:r>
        <w:rPr>
          <w:rFonts w:cs="Traditional Arabic" w:hint="cs"/>
          <w:color w:val="D30000"/>
          <w:sz w:val="30"/>
          <w:szCs w:val="30"/>
          <w:rtl/>
        </w:rPr>
        <w:t>إهانته‏</w:t>
      </w:r>
      <w:r>
        <w:rPr>
          <w:rFonts w:cs="Traditional Arabic" w:hint="cs"/>
          <w:color w:val="000000"/>
          <w:sz w:val="30"/>
          <w:szCs w:val="30"/>
          <w:rtl/>
        </w:rPr>
        <w:t xml:space="preserve"> و أذاه سقط ذلك عنه أو المعنى أن الله يعزّه بعزّة دينه و رفعته الواقعية و إن أذلّ نفسه فإن الله أخبر بعزّته و ضمنها له و كان الاستشهاد بالآية و آخر الخبر بالأخير أنسب.</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ج‏64 / 357 / باب 14 علامات المؤمن و صفاته ..... ص : 261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قال ابن الأعرابي تمدح بالهين و اللين مخففا و تذم بالهين و اللين مثقلا و قال غيره هما جميعا واحد و الأصل التثقيل و تركيب ه و ن في كلام العرب على وجهين أحدهما تذلل الإنسان في نفسه بما لا غضاضة فيه و هو مما يمدح فيه كما قال‏</w:t>
      </w:r>
      <w:r>
        <w:rPr>
          <w:rFonts w:cs="Traditional Arabic" w:hint="cs"/>
          <w:color w:val="006A0F"/>
          <w:sz w:val="30"/>
          <w:szCs w:val="30"/>
          <w:rtl/>
        </w:rPr>
        <w:t xml:space="preserve"> يَمْشُونَ عَلَى الْأَرْضِ هَوْناً</w:t>
      </w:r>
      <w:r>
        <w:rPr>
          <w:rFonts w:cs="Traditional Arabic" w:hint="cs"/>
          <w:color w:val="000000"/>
          <w:sz w:val="30"/>
          <w:szCs w:val="30"/>
          <w:rtl/>
        </w:rPr>
        <w:t xml:space="preserve"> و الآخر أن يكون من التسخير و الإذلال و </w:t>
      </w:r>
      <w:r>
        <w:rPr>
          <w:rFonts w:cs="Traditional Arabic" w:hint="cs"/>
          <w:color w:val="D30000"/>
          <w:sz w:val="30"/>
          <w:szCs w:val="30"/>
          <w:rtl/>
        </w:rPr>
        <w:t>الإهانة</w:t>
      </w:r>
      <w:r>
        <w:rPr>
          <w:rFonts w:cs="Traditional Arabic" w:hint="cs"/>
          <w:color w:val="000000"/>
          <w:sz w:val="30"/>
          <w:szCs w:val="30"/>
          <w:rtl/>
        </w:rPr>
        <w:t xml:space="preserve"> كقوله تعالى‏</w:t>
      </w:r>
      <w:r>
        <w:rPr>
          <w:rFonts w:cs="Traditional Arabic" w:hint="cs"/>
          <w:color w:val="006A0F"/>
          <w:sz w:val="30"/>
          <w:szCs w:val="30"/>
          <w:rtl/>
        </w:rPr>
        <w:t xml:space="preserve"> فَأَخَذَتْهُمْ صاعِقَةُ الْعَذابِ الْهُونِ‏</w:t>
      </w:r>
      <w:r>
        <w:rPr>
          <w:rFonts w:cs="Traditional Arabic" w:hint="cs"/>
          <w:color w:val="000000"/>
          <w:sz w:val="30"/>
          <w:szCs w:val="30"/>
          <w:rtl/>
        </w:rPr>
        <w:t xml:space="preserve"> و لا يبعد أن يكون الهاوون من هذا لأنه يهون به الصلاب الشداد و هو عربي صحيح و لا يجوز هاون.</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ج‏65 / 216 / باب 23 في أن السلامة و الغنى في الدين و ما أخذ على المؤمن من الصبر على ما يلحقه في الدين ..... ص : 211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شفاء الجسم من الأمراض البدنية و كون شفاء نفسه من غيظ العدو موجبا لفضيحتها ظاهر لأن الانتقام من العدو مع عدم القدرة عليه يوجب الفضيحة و المذلة و مزيد </w:t>
      </w:r>
      <w:r>
        <w:rPr>
          <w:rFonts w:cs="Traditional Arabic" w:hint="cs"/>
          <w:color w:val="D30000"/>
          <w:sz w:val="30"/>
          <w:szCs w:val="30"/>
          <w:rtl/>
        </w:rPr>
        <w:t>الإهانة</w:t>
      </w:r>
      <w:r>
        <w:rPr>
          <w:rFonts w:cs="Traditional Arabic" w:hint="cs"/>
          <w:color w:val="000000"/>
          <w:sz w:val="30"/>
          <w:szCs w:val="30"/>
          <w:rtl/>
        </w:rPr>
        <w:t xml:space="preserve"> و الضمير في بفضيحتها راجع إلى النفس لأن كل مؤمن ملجم قيل يعني إذا أراد المؤمن أن يشفي غيظه بالانتقام من عدوه افتضح و ذلك لأنه ليس بمطلق العنان خليع العذار يقول ما يشاء و يفعل ما يريد إذ هو مأمور بالتقية و الكتمان و الخوف من العصيان و الخشية من الرحمن و لأن زمام أمره بيد الله سبحانه لأنه فوض أمره إليه فيفعل به ما يشاء مما فيه مصلحته و قيل أي ممنوع من الكلام الذي يصير سببا لحصول مطالبه الدنيوية في دولة الباطل.</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ج‏66 / 20 / باب 30 أن العمل جزء الإيمان و أن الإيمان مبثوث على الجوارح ..... ص : 18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إلا لم يفرض الله الفرائض و لم يتوعد على المعاصي و أيضا ما ورد في الآيات و الأخبار من كرامة المؤمنين و درجاتهم و منازلهم ينافي إجراء الحدود عليهم و إذلالهم و </w:t>
      </w:r>
      <w:r>
        <w:rPr>
          <w:rFonts w:cs="Traditional Arabic" w:hint="cs"/>
          <w:color w:val="D30000"/>
          <w:sz w:val="30"/>
          <w:szCs w:val="30"/>
          <w:rtl/>
        </w:rPr>
        <w:t>إهانتهم‏</w:t>
      </w:r>
      <w:r>
        <w:rPr>
          <w:rFonts w:cs="Traditional Arabic" w:hint="cs"/>
          <w:color w:val="000000"/>
          <w:sz w:val="30"/>
          <w:szCs w:val="30"/>
          <w:rtl/>
        </w:rPr>
        <w:t xml:space="preserve"> فلا بد من خروجهم عن الإيمان حين استحقاقهم تلك العقوبات قوله فما بال من جحد لعل المعنى أنه لو كان الإيمان محض التكلم بالشهادتين أو الاعتقاد بهما كما تزعمون لم يكن جحد الفرائض موجبا للكفر مع أنكم توافقوننا في ذلك لورود الأخبار فيه فلم لا تقولون بعدم إيمان تاركي الفرائض و مرتكبي الكبائر أيضا مع ورود الأخبار الكثيرة فيها أيضا و قيل المراد بجحد الفرائض تركها عمدا من غير عذر فإنه يؤذن بالاستخفاف و الجحد.</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ج‏66 / 126 / تذييل نفعه جليل ..... ص : 126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فالأول من معاني الإيمان مجموع العقائد الحقة و الأصول الخمسة و الثمرة المترتبة عليه في الدنيا الأمان من القتل و نهب الأموال و </w:t>
      </w:r>
      <w:r>
        <w:rPr>
          <w:rFonts w:cs="Traditional Arabic" w:hint="cs"/>
          <w:color w:val="D30000"/>
          <w:sz w:val="30"/>
          <w:szCs w:val="30"/>
          <w:rtl/>
        </w:rPr>
        <w:t>الإهانة</w:t>
      </w:r>
      <w:r>
        <w:rPr>
          <w:rFonts w:cs="Traditional Arabic" w:hint="cs"/>
          <w:color w:val="000000"/>
          <w:sz w:val="30"/>
          <w:szCs w:val="30"/>
          <w:rtl/>
        </w:rPr>
        <w:t xml:space="preserve"> إلا أن يأتي بقتل أو فاحشة يوجب القتل أو الحد أو التعزير و في الآخرة صحة أعماله و استحقاق الثواب عليها في الجملة و عدم الخلود في النار و استحقاق العفو و الشفاعة و يدخل في الكفر المقابل لهذا الإيمان من سوى الفرقة الناجية الإمامية من فرق الإسلام و غيرهم فإنهم مخلدون في النار سوى المستضعفين منهم كما سيأتي.</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ج‏66 / 127 / تذييل نفعه جليل ..... ص : 126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القرآن و ترك الكبائر التي أوعد الله عليها النار و على هذا المعنى أطلق الكافر على تارك الصلاة و تارك الزكاة و أشباههم و ورد لا يزني الزاني و هو مؤمن و لا يسرق السارق و هو مؤمن و ثمرة هذا الإيمان عدم استحقاق الإذلال و </w:t>
      </w:r>
      <w:r>
        <w:rPr>
          <w:rFonts w:cs="Traditional Arabic" w:hint="cs"/>
          <w:color w:val="D30000"/>
          <w:sz w:val="30"/>
          <w:szCs w:val="30"/>
          <w:rtl/>
        </w:rPr>
        <w:t>الإهانة</w:t>
      </w:r>
      <w:r>
        <w:rPr>
          <w:rFonts w:cs="Traditional Arabic" w:hint="cs"/>
          <w:color w:val="000000"/>
          <w:sz w:val="30"/>
          <w:szCs w:val="30"/>
          <w:rtl/>
        </w:rPr>
        <w:t xml:space="preserve"> و العذاب في الدنيا و الآخرة.</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ج‏67 / 45 / باب 44 القلب و صلاحه و فساده و معنى السمع و البصر و النطق و الحياة الحقيقيات ..... ص : 27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الخامس أن يراد به نفس الإيمان و تكون الإضافة للبيان فإن الإيمان الحقيقي ينافي ارتكاب موبقات المعاصي كما أشير إليه بقولهم ع لا يزني الزاني حين يزني و هو مؤمن فإن من آمن و أيقن بوجود النار و إيعاد الله تعالى على الزنا أشد العذاب فيها كيف يجترئ على الزنا و أمثالها إذ لو أوعده بعض الملوك على فعل من الأفعال ضربا شديدا أو قتلا بل ضربا خفيفا أو </w:t>
      </w:r>
      <w:r>
        <w:rPr>
          <w:rFonts w:cs="Traditional Arabic" w:hint="cs"/>
          <w:color w:val="D30000"/>
          <w:sz w:val="30"/>
          <w:szCs w:val="30"/>
          <w:rtl/>
        </w:rPr>
        <w:t>إهانة</w:t>
      </w:r>
      <w:r>
        <w:rPr>
          <w:rFonts w:cs="Traditional Arabic" w:hint="cs"/>
          <w:color w:val="000000"/>
          <w:sz w:val="30"/>
          <w:szCs w:val="30"/>
          <w:rtl/>
        </w:rPr>
        <w:t xml:space="preserve"> و علم أن الملك سيطلع عليه لا يرتكب هذا الفعل و كذا لو كان صبي من غلمانه أو ضعيف من بعض خدمه فكيف الأجانب حاضرا لا يفعل الأمور القبيحة فكيف يجتمع الإيمان بأن الملك القادر القاهر الناهي الآمر مطلع على السرائر و لا يخفى عليه الضمائر مع ارتكاب الكبائر بحضرته و هل هذا إلا من ضعف الإيمان و لذا قيل الفاسق إما كافر أو مجنون.</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ج‏67 / 234 / باب 54 الإخلاص و معنى قربه تعالى ..... ص : 213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قال رحمه الله ذهب كثير من علماء الخاصة و العامة إلى بطلان العبادة إذا قصد بفعلها تحصيل الثواب أو الخلاص من العقاب و قالوا إن هذا القصد مناف للإخلاص الذي هو إرادة وجه الله وحده و إن من قصد ذلك فإنه قصد جلب النفع إلى نفسه و دفع الضرر عنها لا وجه الله سبحانه كما أن من عظم شخصا أو أثنى عليه طمعا في ماله أو خوفا من </w:t>
      </w:r>
      <w:r>
        <w:rPr>
          <w:rFonts w:cs="Traditional Arabic" w:hint="cs"/>
          <w:color w:val="D30000"/>
          <w:sz w:val="30"/>
          <w:szCs w:val="30"/>
          <w:rtl/>
        </w:rPr>
        <w:t>إهانته‏</w:t>
      </w:r>
      <w:r>
        <w:rPr>
          <w:rFonts w:cs="Traditional Arabic" w:hint="cs"/>
          <w:color w:val="000000"/>
          <w:sz w:val="30"/>
          <w:szCs w:val="30"/>
          <w:rtl/>
        </w:rPr>
        <w:t xml:space="preserve"> لا يعد مخلصا في ذلك التعظيم و الثناء.</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ج‏68 / 296 / باب 78 السكوت و الكلام و موقعهما و فضل الصمت و ترك ما لا يعني من الكلام ..... ص : 274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إيضاح قال الراغب الوصية التقدم إلى الغير بما يعمل به مقترنا بوعظ من قولهم أرض واصية متصلة النبات يقال أوصاه و وصاه و القياد ككتاب حبل تقاد به الدابة و تمكين الناس من القياد كناية عن تسلطهم و إعطاء حجة لهم على إيذائه و </w:t>
      </w:r>
      <w:r>
        <w:rPr>
          <w:rFonts w:cs="Traditional Arabic" w:hint="cs"/>
          <w:color w:val="D30000"/>
          <w:sz w:val="30"/>
          <w:szCs w:val="30"/>
          <w:rtl/>
        </w:rPr>
        <w:t>إهانته‏</w:t>
      </w:r>
      <w:r>
        <w:rPr>
          <w:rFonts w:cs="Traditional Arabic" w:hint="cs"/>
          <w:color w:val="000000"/>
          <w:sz w:val="30"/>
          <w:szCs w:val="30"/>
          <w:rtl/>
        </w:rPr>
        <w:t xml:space="preserve"> بترك التقية و نسبة الإذلال إلى الرقبة لظهور الذل فيها أكثر من سائر الأعضاء و فيه ترشيح للاستعارة السابقة لأن القياد يشد على الرقبة.</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ج‏69 / 20 / باب 94 فضل الفقر و الفقراء و حبهم و مجالستهم و الرضا بالفقر و ثواب إكرام الفقراء و عقاب من استهان بهم ..... ص : 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أما الإمامية فإنهم مرجئة لا يذهبون إلى التحابط و أما أصحابنا فإنهم لا تحابط عندهم إلا في الثواب و العقاب فأما العقاب و العوض فلا تحابط بينهما لأن التحابط بين الثواب و العقاب إنما كان باعتبار التنافي بينهما من حيث كان أحدهما يتضمن الإجلال و الإعظام و الآخر يتضمن الاستخفاف و </w:t>
      </w:r>
      <w:r>
        <w:rPr>
          <w:rFonts w:cs="Traditional Arabic" w:hint="cs"/>
          <w:color w:val="D30000"/>
          <w:sz w:val="30"/>
          <w:szCs w:val="30"/>
          <w:rtl/>
        </w:rPr>
        <w:t>الإهانة</w:t>
      </w:r>
      <w:r>
        <w:rPr>
          <w:rFonts w:cs="Traditional Arabic" w:hint="cs"/>
          <w:color w:val="000000"/>
          <w:sz w:val="30"/>
          <w:szCs w:val="30"/>
          <w:rtl/>
        </w:rPr>
        <w:t xml:space="preserve"> و محال أن يكون الإنسان الواحد مهانا معظما في حال واحد و لما كان العوض لا يتضمن إجلالا و إعظاما و إنما هو نفع خالص فقط لم يكن منافيا للعقاب و جاز أن يجتمع للإنسان الواحد في الوقت الواحد كونه مستحقا للعقاب و العوض إما بأن يوفر العوض عليه في الدار الدنيا و إما بأن يخفف عنه بعض عقابه و يجعل ذلك بدلا من العوض الذي كان سبيله أن يوصل إليه.</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ج‏69 / 116 / باب 99 أصول الكفر و أركانه ..... ص : 104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يؤيد الأول ما في مجالس الصدوق و غيره من الكتب و لعنهم كل نبي و التارك لسنتي أي مغير طريقته و المبتدع في دينه و المكذب بقدر الله أي المفوضة الذين يقولون ليس لله في أعمال العباد مدخل أصلا كالمعتزلة و قد مر تحقيقه و المستحل من عترتي ما حرم الله المراد بعترته أهل بيته و الأئمة من ذريته باستحلال قتلهم أو ضربهم أو شتمهم أو </w:t>
      </w:r>
      <w:r>
        <w:rPr>
          <w:rFonts w:cs="Traditional Arabic" w:hint="cs"/>
          <w:color w:val="D30000"/>
          <w:sz w:val="30"/>
          <w:szCs w:val="30"/>
          <w:rtl/>
        </w:rPr>
        <w:t>إهانتهم‏</w:t>
      </w:r>
      <w:r>
        <w:rPr>
          <w:rFonts w:cs="Traditional Arabic" w:hint="cs"/>
          <w:color w:val="000000"/>
          <w:sz w:val="30"/>
          <w:szCs w:val="30"/>
          <w:rtl/>
        </w:rPr>
        <w:t xml:space="preserve"> أو ترك مودتهم أو غصب حقهم أو عدم القول بإمامتهم أو ترك تعظيمهم.</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ج‏70 / 341 / باب 137 الذنوب و آثارها و النهي عن استصغارها ..... ص : 308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ضربهم و شتمهم و </w:t>
      </w:r>
      <w:r>
        <w:rPr>
          <w:rFonts w:cs="Traditional Arabic" w:hint="cs"/>
          <w:color w:val="D30000"/>
          <w:sz w:val="30"/>
          <w:szCs w:val="30"/>
          <w:rtl/>
        </w:rPr>
        <w:t>إهانتهم‏</w:t>
      </w:r>
      <w:r>
        <w:rPr>
          <w:rFonts w:cs="Traditional Arabic" w:hint="cs"/>
          <w:color w:val="000000"/>
          <w:sz w:val="30"/>
          <w:szCs w:val="30"/>
          <w:rtl/>
        </w:rPr>
        <w:t xml:space="preserve"> و عدم متابعتهم و الإعراض عن مواعظهم و نواهيهم و أوامرهم.</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ج‏70 / 405 / باب 145 القسوة و الخرق و المراء و الخصومة و العداوة ..... ص : 396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إن كان محقا قد مر أنه لا ينافي وجوب إظهار الحق في الدين و لا ينافي أيضا جواز المخاصمة لأخذ الحق الدنيوي لكن بدون التعصب و طلب الغلبة و ترك المداراة بل يكتفي بأقل ما ينفع في المقامين بدون إضرار و </w:t>
      </w:r>
      <w:r>
        <w:rPr>
          <w:rFonts w:cs="Traditional Arabic" w:hint="cs"/>
          <w:color w:val="D30000"/>
          <w:sz w:val="30"/>
          <w:szCs w:val="30"/>
          <w:rtl/>
        </w:rPr>
        <w:t>إهانة</w:t>
      </w:r>
      <w:r>
        <w:rPr>
          <w:rFonts w:cs="Traditional Arabic" w:hint="cs"/>
          <w:color w:val="000000"/>
          <w:sz w:val="30"/>
          <w:szCs w:val="30"/>
          <w:rtl/>
        </w:rPr>
        <w:t xml:space="preserve"> و إلقاء باطل كما عرفت.</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ج‏72 / 157 / باب 57 من أخاف مؤمنا أو ضربه أو آذاه أو لطمه أو أعان عليه أو سبه و ذم الرواية على المؤمن ..... ص : 147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مما ذكروه نقضا على تلك القاعدة الابتداء بالتسليم و رده فإن الأول أفضل مع وجوب الثاني و الإشكال فيه أصعب و يمكن الجواب بأن الابتداء بالسلام أفضل من الترك و انتظار تسليم الغير و لا نسلم أنه أفضل من الرد الواجب بل يمكن أن يقال إن إكرام المؤمن و ترك </w:t>
      </w:r>
      <w:r>
        <w:rPr>
          <w:rFonts w:cs="Traditional Arabic" w:hint="cs"/>
          <w:color w:val="D30000"/>
          <w:sz w:val="30"/>
          <w:szCs w:val="30"/>
          <w:rtl/>
        </w:rPr>
        <w:t>إهانته‏</w:t>
      </w:r>
      <w:r>
        <w:rPr>
          <w:rFonts w:cs="Traditional Arabic" w:hint="cs"/>
          <w:color w:val="000000"/>
          <w:sz w:val="30"/>
          <w:szCs w:val="30"/>
          <w:rtl/>
        </w:rPr>
        <w:t xml:space="preserve"> واجب و هو يتحقق في أمور شتى منها ابتداء التسليم أو رده فلو تركهما عصى و في الإتيان بكل منهما يتحقق ترك </w:t>
      </w:r>
      <w:r>
        <w:rPr>
          <w:rFonts w:cs="Traditional Arabic" w:hint="cs"/>
          <w:color w:val="D30000"/>
          <w:sz w:val="30"/>
          <w:szCs w:val="30"/>
          <w:rtl/>
        </w:rPr>
        <w:t>الإهانة</w:t>
      </w:r>
      <w:r>
        <w:rPr>
          <w:rFonts w:cs="Traditional Arabic" w:hint="cs"/>
          <w:color w:val="000000"/>
          <w:sz w:val="30"/>
          <w:szCs w:val="30"/>
          <w:rtl/>
        </w:rPr>
        <w:t xml:space="preserve"> لكن اختيار الابتداء أفضل فظهر أنه يمكن إجراء جوابه رحمه الله في الجميع.</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ج‏72 / 157 / باب 57 من أخاف مؤمنا أو ضربه أو آذاه أو لطمه أو أعان عليه أو سبه و ذم الرواية على المؤمن ..... ص : 147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بيان في القاموس الحقر الذلة كالحقرية بالضم و الحقارة مثلثة و المحقرة و الفعل كضرب و كرم و الإذلال كالتحقير و الاحتقار و الاستحقار و الفعل كضرب و قال مقته مقتا و مقاتة أبغضه كمقته و التحقير يكون بالقلب فقط و إظهاره أشد و هو إما بقول كرهه أو بالاستهزاء به أو بشتمه أو بضربه أو بفعله يستلزم </w:t>
      </w:r>
      <w:r>
        <w:rPr>
          <w:rFonts w:cs="Traditional Arabic" w:hint="cs"/>
          <w:color w:val="D30000"/>
          <w:sz w:val="30"/>
          <w:szCs w:val="30"/>
          <w:rtl/>
        </w:rPr>
        <w:t>إهانته‏</w:t>
      </w:r>
      <w:r>
        <w:rPr>
          <w:rFonts w:cs="Traditional Arabic" w:hint="cs"/>
          <w:color w:val="000000"/>
          <w:sz w:val="30"/>
          <w:szCs w:val="30"/>
          <w:rtl/>
        </w:rPr>
        <w:t xml:space="preserve"> أو بترك قول أو فعل يستلزمها و أمثال ذلك.</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ج‏72 / 160 / باب 57 من أخاف مؤمنا أو ضربه أو آذاه أو لطمه أو أعان عليه أو سبه و ذم الرواية على المؤمن ..... ص : 147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بيان السباب إما بكسر السين و تخفيف الباء مصدرا أو بفتح السين و تشديد الباء صيغة مبالغة و على الأول كان في المشرف تقدير مضاف أي كفعل المشرف و ربما يقرأ المشرف بفتح الراء مصدرا ميميا و في بعض النسخ كالشرف و السب الشتم و هو بحسب اللغة يشمل القذف أيضا و لا يبعد شمول أكثر هذه الأخبار أيضا له و في اصطلاح الفقهاء هو السب الذي لم يكن قذفا بالزنا و نحوه كقولك يا شارب الخمر أو يا آكل الربا أو يا ملعون أو يا خائن أو يا حمار أو يا كلب أو يا خنزير أو يا فاسق أو يا فاجر و أمثال ذلك مما يتضمن استخفافا و </w:t>
      </w:r>
      <w:r>
        <w:rPr>
          <w:rFonts w:cs="Traditional Arabic" w:hint="cs"/>
          <w:color w:val="D30000"/>
          <w:sz w:val="30"/>
          <w:szCs w:val="30"/>
          <w:rtl/>
        </w:rPr>
        <w:t>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ج‏72 / 242 / باب 66 الغيبة ..... ص : 220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بيان كلما ذكرته أي الرجل بالغيبة أو كفارة غيبة واحدة أن تستغفر له كلما ذكرت من اغتبته أو كل وقت ذكرت الاغتياب و في بعض النسخ كما ذكرته و حمل على أن ذلك بعد التوبة و ظاهره عدم وجوب الاستحلال ممن اغتابه و به قال جماعة بل منعوا منه و لا ريب أن الاستحلال منه أولى و أحوط إذا لم يصر سببا لمزيد </w:t>
      </w:r>
      <w:r>
        <w:rPr>
          <w:rFonts w:cs="Traditional Arabic" w:hint="cs"/>
          <w:color w:val="D30000"/>
          <w:sz w:val="30"/>
          <w:szCs w:val="30"/>
          <w:rtl/>
        </w:rPr>
        <w:t>إهانته‏</w:t>
      </w:r>
      <w:r>
        <w:rPr>
          <w:rFonts w:cs="Traditional Arabic" w:hint="cs"/>
          <w:color w:val="000000"/>
          <w:sz w:val="30"/>
          <w:szCs w:val="30"/>
          <w:rtl/>
        </w:rPr>
        <w:t xml:space="preserve"> و لإثارة فتنة لا سيما إذا بلغه ذلك و يمكن حمل هذا الخبر على ما إذا لم يبلغه و به يجمع بين الأخبار.</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ج‏73 / 38 / باب 100 المصافحة و المعانقة و التقبيل ..... ص : 19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فعلى هذا يجوز القيام و التعظيم بانحناء و شبهه و ربما وجب إذا أدى تركه إلى التباغض و التقاطع أو </w:t>
      </w:r>
      <w:r>
        <w:rPr>
          <w:rFonts w:cs="Traditional Arabic" w:hint="cs"/>
          <w:color w:val="D30000"/>
          <w:sz w:val="30"/>
          <w:szCs w:val="30"/>
          <w:rtl/>
        </w:rPr>
        <w:t>إهانة</w:t>
      </w:r>
      <w:r>
        <w:rPr>
          <w:rFonts w:cs="Traditional Arabic" w:hint="cs"/>
          <w:color w:val="000000"/>
          <w:sz w:val="30"/>
          <w:szCs w:val="30"/>
          <w:rtl/>
        </w:rPr>
        <w:t xml:space="preserve"> المؤمن‏</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ج‏73 / 38 / باب 100 المصافحة و المعانقة و التقبيل ..... ص : 19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قلت تمثل الرجال قياما هو ما تصنعه الجبابرة من إلزامهم الناس بالقيام في حال قعودهم إلى أن ينقضي مجلسهم لا هذا القيام المخصوص القصير زمانه سلمنا لكن يحمل على من أراد ذلك تجبرا و علوا على الناس فيؤاخذ من لا يقوم له بالعقوبة أما من يريده لدفع </w:t>
      </w:r>
      <w:r>
        <w:rPr>
          <w:rFonts w:cs="Traditional Arabic" w:hint="cs"/>
          <w:color w:val="D30000"/>
          <w:sz w:val="30"/>
          <w:szCs w:val="30"/>
          <w:rtl/>
        </w:rPr>
        <w:t>الإهانة</w:t>
      </w:r>
      <w:r>
        <w:rPr>
          <w:rFonts w:cs="Traditional Arabic" w:hint="cs"/>
          <w:color w:val="000000"/>
          <w:sz w:val="30"/>
          <w:szCs w:val="30"/>
          <w:rtl/>
        </w:rPr>
        <w:t xml:space="preserve"> عنه و النقيصة له فلا حرج عليه لأن دفع‏</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ج‏73 / 315 / باب 60 ما يورث الفقر و الغناء ..... ص : 314</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2-</w:t>
      </w:r>
      <w:r>
        <w:rPr>
          <w:rFonts w:cs="Traditional Arabic" w:hint="cs"/>
          <w:color w:val="780000"/>
          <w:sz w:val="30"/>
          <w:szCs w:val="30"/>
          <w:rtl/>
        </w:rPr>
        <w:t xml:space="preserve"> جَامِعُ الْأَخْبَارِ، قَالَ رَسُولُ اللَّهِ ص‏</w:t>
      </w:r>
      <w:r>
        <w:rPr>
          <w:rFonts w:cs="Traditional Arabic" w:hint="cs"/>
          <w:color w:val="242887"/>
          <w:sz w:val="30"/>
          <w:szCs w:val="30"/>
          <w:rtl/>
        </w:rPr>
        <w:t xml:space="preserve"> عِشْرُونَ خَصْلَةً تُورِثُ الْفَقْرَ أَوَّلُهَا الْقِيَامُ مِنَ الْفِرَاشِ لِلْبَوْلِ عُرْيَاناً وَ أَكْلُ الطَّعَامِ جُنُباً وَ تَرْكُ غَسْلِ الْيَدَيْنِ عِنْدَ الْأَكْلِ وَ </w:t>
      </w:r>
      <w:r>
        <w:rPr>
          <w:rFonts w:cs="Traditional Arabic" w:hint="cs"/>
          <w:color w:val="D30000"/>
          <w:sz w:val="30"/>
          <w:szCs w:val="30"/>
          <w:rtl/>
        </w:rPr>
        <w:t>إِهَانَةُ</w:t>
      </w:r>
      <w:r>
        <w:rPr>
          <w:rFonts w:cs="Traditional Arabic" w:hint="cs"/>
          <w:color w:val="242887"/>
          <w:sz w:val="30"/>
          <w:szCs w:val="30"/>
          <w:rtl/>
        </w:rPr>
        <w:t xml:space="preserve"> الْكِسْرَةِ مِنَ الْخُبْزِ وَ إِحْرَاقُ قِشْرِ الثُّومِ وَ الْبَصَلِ وَ الْقُعُودُ عَلَى أُسْكُفَّةِ الْبَيْتِ وَ كَنْسُ الْبَيْتِ بِاللَّيْلِ وَ بِالثَّوْبِ وَ غَسْلُ الْأَعْضَاءِ فِي مَوْضِعِ الِاسْتِنْجَاءِ وَ مَسْحُ الْأَعْضَاءِ الْمَغْسُولَةِ بِالذَّيْلِ وَ الْكُمِّ وَ وَضْعُ الْقِصَاعِ وَ الْأَوَانِي غَيْرَ مَغْسُولَةٍ وَ وَضْعُ أَوَانِي الْمَاءِ غَيْرَ مُغَطَّاةِ الرُّءُوسِ وَ تَرْكُ بُيُوتِ الْعَنْكَبُوتِ فِي الْمَنْزِلِ وَ الِاسْتِخْفَافُ بِالصَّلَاةِ وَ تَعْجِيلُ الْخُرُوجِ مِنَ الْمَسْجِدِ وَ الْبُكُورُ إِلَى السُّوقِ وَ تَأْخِيرُ الرُّجُوعِ عَنْهُ إِلَى الْعَشِيِّ وَ شِرَاءُ الْخُبْزِ مِنَ الْفُقَرَاءِ وَ اللَّعْنُ عَلَى الْأَوْلَادِ وَ الْكَذِبُ وَ خِيَاطَةُ الثَّوْبِ عَلَى الْبَدَنِ وَ إِطْفَاءُ السِّرَاجِ بِالنَّفَسِ وَ فِي خَبَرٍ آخَرَ وَ الْبَوْلُ فِي الْحَمَّامِ وَ الْأَكْلُ عَلَى الْجُشَاءِ وَ التَّخَلُّلُ بِالطَّرْفَاءِ وَ النَّوْمُ بَيْنَ الْعِشَاءَيْنِ وَ النَّوْمُ قَبْلَ طُلُوعِ الشَّمْسِ وَ رَدُّ السَّائِلِ الذَّكَرِ بِاللَّيْلِ وَ كَثْرَةُ الِاسْتِمَاعِ إِلَى الْغِنَاءِ وَ اعْتِيَادُ الْكَذِبِ وَ تَرْكُ التَّقْدِيرِ فِي الْمَعِيشَةِ وَ التَّمَشُّطُ مِنْ قِيَامٍ وَ الْيَمِينُ الْفَاجِرَةُ وَ قَطِيعَةُ الرَّحِمِ ثُمَّ قَالَ ع أَ لَا أُنَبِّئُكُمْ بَعْدَ ذَلِكَ بِمَا يَزِيدُ فِي الرِّزْقِ قَالُوا بَلَى قَالَ الْجَمْعُ بَيْنَ الصَّلَاتَيْنِ يَزِيدُ فِي الرِّزْقِ وَ التَّعْقِيبُ بَعْدَ الْغَدَاةِ يَزِيدُ فِي الرِّزْقِ وَ بَعْدَ الْعَصْرِ يَزِيدُ فِي الرِّزْقِ وَ صِلَةُ الرَّحِمِ يَزِيدُ فِي الرِّزْقِ وَ كَشْحُ الْغِنَى يَزِيدُ فِي الرِّزْقِ وَ أَدَاءُ الْأَمَانَةِ يَزِيدُ فِي الرِّزْقِ وَ الِاسْتِغْنَاءُ يَزِيدُ فِي الرِّزْقِ وَ مُوَاسَاةُ الْأَخِ فِي اللَّهِ تَزِيدُ فِي الرِّزْقِ وَ الْبُكُورُ فِي طَلَبِ الرِّزْقِ تَزِيدُ فِي الرِّزْقِ وَ إِجَابَةُ الْمُؤَذِّنِ تَزِيدُ فِي الرِّزْقِ وَ تَرْكُ الْكَلَامِ فِي الْخَلَاءِ يَزِيدُ فِي الرِّزْقِ ثُمَّ سَاقَ الْحَدِيثَ مِنْ هُنَا إِلَى آخِرِ الْخَبَرِ كَمَا فِي الْخِصَالِ.</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ج‏75 / 433 / باب 32 قصة بلوهر و يوذاسف ..... ص : 383</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التُّرَابَ فِي عَيْنِ تِلْكَ الْجُمْجُمَةِ ثُمَّ أَخَذَ قَبْضَةً مِنَ التُّرَابِ فَوَضَعَهَا فِي مَوْضِعِ الْفَمِ مِنْ تِلْكَ الْجُمْجُمَةِ: فَلَمَّا رَأَى الْمَلِكُ مَا صَنَعَ قَلَّ صَبْرُهُ وَ بَلَغَ مَجْهُودَهُ فَقَالَ لِذَلِكَ الرَّجُلِ قَدْ عَلِمْتُ أَنَّكَ إِنَّمَا اجْتَرَأْتَ عَلَى مَا صَنَعْتَ لِمَكَانِكَ مِنِّي وَ إِدْلَالِكَ عَلَيَّ وَ فَضْلِ مَنْزِلَتِكَ عِنْدِي وَ لَعَلَّكَ تُرِيدُ بِمَا صَنَعْتَ أَمْراً فَخَرَّ الرَّجُلُ لِلْمَلِكِ سَاجِداً وَ قَبَّلَ قَدَمَيْهِ وَ قَالَ أَيُّهَا الْمَلِكُ أَقْبِلْ عَلَيَّ بِعَقْلِكَ كُلِّهِ فَإِنَّ مَثَلَ الْكَلِمَةِ كَمَثَلِ السَّهْمِ إِذَا رُمِيَ بِهِ فِي أَرْضٍ لَيِّنَةٍ يَثْبُتُ فِيهَا وَ إِذَا رُمِيَ فِي الصَّفَا لَمْ يَثْبُتْ وَ مَثَلَ الْكَلِمَةِ كَمَثَلِ الْمَطَرِ إِذَا أَصَابَ أَرْضاً طَيِّبَةً مَزْرُوعَةً يُنْبِتُهُ فِيهَا وَ إِذَا أَصَابَ السِّبَاخَ لَمْ يُنْبِتْ وَ إِنَّ أَهْوَاءَ النَّاسِ مُتَفَرِّقَةٌ وَ الْعَقْلُ وَ الْهَوَى يَصْطَرِعَانِ فِي الْقَلْبِ فَإِنْ غَلَبَ هَوًى الْعَقْلَ عَمِلَ الرَّجُلُ بِالطَّيْشِ وَ السَّفَهِ وَ إِنْ كَانَ الْهَوَى هُوَ الْمَغْلُوبَ لَمْ يُوجَدْ فِي أَمْرِ الرَّجُلِ سَقْطَةٌ فَإِنِّي لَمْ أَزَلْ مُنْذُ كُنْتُ غُلَاماً أُحِبُّ الْعِلْمَ وَ أَرْغَبُ فِيهِ وَ أُوثِرُهُ عَلَى الْأُمُورِ كُلِّهَا فَلَمْ أَدَعْ عِلْماً إِلَّا بَلَغْتُ مِنْهُ أَفْضَلَ مَبْلَغٍ فَبَيْنَا أَنَا ذَاتَ يَوْمٍ أَطُوفُ بَيْنَ الْقُبُورِ إِذْ قَدْ بَصُرْتُ بِهَذِهِ الْجُمْجُمَةِ بَارِزَةً مِنْ قُبُورِ الْمُلُوكِ فَغَاظَنِي مَوْقِعُهَا وَ فِرَاقُهَا جَسَدَهَا غَضَباً لِلْمُلُوكِ فَضَمَمْتُهَا إِلَيَّ وَ حَمَلْتُهَا إِلَى مَنْزِلِي فَأَلْبَسْتُهَا الدِّيبَاجَ وَ نَضَحْتُهَا بِالْمَاءِ الْوَرْدِ وَ الطِّيبِ وَ وَضَعْتُهَا عَلَى الْفُرُشِ وَ قُلْتُ إِنْ كَانَ مِنْ جَمَاجِمِ الْمُلُوكِ فَسَيُؤْثِرُ فِيهَا إِكْرَامِي إِيَّاهَا وَ تَرْجِعُ إِلَى جَمَالِهَا وَ بَهَائِهَا وَ إِنْ كَانَتْ مِنْ جَمَاجِمِ الْمَسَاكِينِ فَإِنَّ الْكَرَامَةَ لَا تَزِيدُهَا شَيْئاً فَفَعَلْتُ ذَلِكَ بِهَا أَيَّاماً فَلَمْ أَسْتَنْكِرْ مِنْ هَيْئَتِهَا شَيْئاً فَلَمَّا رَأَيْتُ ذَلِكَ دَعَوْتُ عَبْداً هُوَ أَهْوَنُ عَبْدِي عِنْدِي فَأَهَانَهَا فَإِذَا هِيَ فِي حَالَةٍ وَاحِدَةٍ عِنْدَ </w:t>
      </w:r>
      <w:r>
        <w:rPr>
          <w:rFonts w:cs="Traditional Arabic" w:hint="cs"/>
          <w:color w:val="D30000"/>
          <w:sz w:val="30"/>
          <w:szCs w:val="30"/>
          <w:rtl/>
        </w:rPr>
        <w:t>الْإِهَانَةِ</w:t>
      </w:r>
      <w:r>
        <w:rPr>
          <w:rFonts w:cs="Traditional Arabic" w:hint="cs"/>
          <w:color w:val="242887"/>
          <w:sz w:val="30"/>
          <w:szCs w:val="30"/>
          <w:rtl/>
        </w:rPr>
        <w:t xml:space="preserve"> وَ الْإِكْرَامِ فَلَمَّا رَأَيْتُ ذَلِكَ أَتَيْتُ الْحُكَمَاءَ فَسَأَلْتُهُمْ عَنْهَا فَلَمْ أَجِدْ عِنْدَهُمْ عِلْماً بِهَا ثُمَّ عَلِمْتُ أَنَّ الْمَلِكَ مُنْتَهَى الْعِلْمِ وَ مَأْوَى الْحِلْمِ فَأَتَيْتُكَ خَائِفاً عَلَى نَفْسِي فَلَمْ يَكُنْ لِي أَنْ أَسْأَلَكَ عَنْ شَيْ‏ءٍ حَتَّى تَبْدَأَنِي بِهِ وَ أُحِبُّ أَنْ تُخْبِرَنِي أَيُّهَا الْمَلِكُ أَ جُمْجُمَةُ مَلِكٍ أَمْ جُمْجُمَةُ مِسْكِينٍ فَإِنَّهَا لَمَّا أَعْيَانِي أَمْرُهَا تَفَكَّرْتُ فِي أَمْرِهَا وَ فِي عَيْنِهَا الَّتِي كَانَتْ لَا يَمْلَؤُهَا شَيْ‏ءٌ حَتَّى لَوْ قَدَرَتْ عَلَى مَا دُونَ السَّمَاءِ مِنْ شَيْ‏ءٍ تَطَلَّعَتْ إِلَى أَنْ تَتَنَاوَلَ مَا فَوْقَ السَّمَاءِ فَذَهَبْتُ أَنْظُرُ مَا الَّذِي يَسُدُّهَا وَ يَمْلَأُهَا فَإِذَا وَزْنُ دِرْهَمٍ مِنْ تُرَابٍ قَدْ سَدَّهَا وَ مَلَأَهَا وَ</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ج‏77 / 197 / باب 3 آداب الاستنجاء و الاستبراء ..... ص : 197</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بيان:</w:t>
      </w:r>
      <w:r>
        <w:rPr>
          <w:rFonts w:cs="Traditional Arabic" w:hint="cs"/>
          <w:color w:val="000000"/>
          <w:sz w:val="30"/>
          <w:szCs w:val="30"/>
          <w:rtl/>
        </w:rPr>
        <w:t xml:space="preserve"> يفهم منه جواز استصحاب الخاتم في الخلاء و إنما يلزم تحويله عند الاستنجاء عن اليد التي يستنجي بها و يدل بعض الأخبار على المنع من الاستصحاب مطلقا و هو أحوط و التحويل مع عدم التلوث على الاستحباب كما هو المشهور و معه على الوجوب بل يكفر فاعله لو فعله بقصد </w:t>
      </w:r>
      <w:r>
        <w:rPr>
          <w:rFonts w:cs="Traditional Arabic" w:hint="cs"/>
          <w:color w:val="D30000"/>
          <w:sz w:val="30"/>
          <w:szCs w:val="30"/>
          <w:rtl/>
        </w:rPr>
        <w:t>الإهانة</w:t>
      </w:r>
      <w:r>
        <w:rPr>
          <w:rFonts w:cs="Traditional Arabic" w:hint="cs"/>
          <w:color w:val="000000"/>
          <w:sz w:val="30"/>
          <w:szCs w:val="30"/>
          <w:rtl/>
        </w:rPr>
        <w:t xml:space="preserve"> و ألحق باسم الله أسماء الأنبياء و الأئمة إذا كتب بقصد اسمهم لعموم ما يدل على لزوم تعظيمهم ع.</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ج‏77 / 252 / باب 3 وجوب الوضوء و كيفيته و أحكامه ..... ص : 239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غسلا يسيرا مشابها للمسح و هل هذا إلا مثل أن يقول القائل أكرمت زيدا و عمرا و أهنت خالدا و بكرا فهل يفهم أهل اللسان من كلامه هذا إلا أنه أكرم الأولين و أهان الآخرين و لو قال لهم إني لم أقصد من عطف بكر على خالد أني أهنته و إنما قصدت أني أكرمته إكراما حقيرا قريبا من </w:t>
      </w:r>
      <w:r>
        <w:rPr>
          <w:rFonts w:cs="Traditional Arabic" w:hint="cs"/>
          <w:color w:val="D30000"/>
          <w:sz w:val="30"/>
          <w:szCs w:val="30"/>
          <w:rtl/>
        </w:rPr>
        <w:t>الإهانة</w:t>
      </w:r>
      <w:r>
        <w:rPr>
          <w:rFonts w:cs="Traditional Arabic" w:hint="cs"/>
          <w:color w:val="000000"/>
          <w:sz w:val="30"/>
          <w:szCs w:val="30"/>
          <w:rtl/>
        </w:rPr>
        <w:t xml:space="preserve"> لأكثروا ملامه و زيفوا كلامه و حكموا بأنه خارج عن أسلوب كلام الفصحاء و أما التأييد الذي ذكره فهو أعجب و أغرب لأنه إن أراد أن مطلق المسح لم تضرب له غاية في الشريعة و لم ترد به الآية الكريمة فهو عين المتنازع بين فرق الإسلام و إن أراد أن مسح الرأس لم تضرب له غاية فأين القرينة حينئذ على أن الأرجل مغسولة.</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ج‏78 / 261 / باب 7 تشييع الجنازة و سننه و آدابه ..... ص : 257</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بيان:</w:t>
      </w:r>
      <w:r>
        <w:rPr>
          <w:rFonts w:cs="Traditional Arabic" w:hint="cs"/>
          <w:color w:val="000000"/>
          <w:sz w:val="30"/>
          <w:szCs w:val="30"/>
          <w:rtl/>
        </w:rPr>
        <w:t xml:space="preserve"> قوله مع الجنازة أي مع عدم كونه صاحب المصيبة كما مر في الخبر الأول و هو إما مكروه أو حرام كما سيأتي و أما قوله ارفقوا به فلتضمنه تحقير الميت و </w:t>
      </w:r>
      <w:r>
        <w:rPr>
          <w:rFonts w:cs="Traditional Arabic" w:hint="cs"/>
          <w:color w:val="D30000"/>
          <w:sz w:val="30"/>
          <w:szCs w:val="30"/>
          <w:rtl/>
        </w:rPr>
        <w:t>إهانته‏</w:t>
      </w:r>
      <w:r>
        <w:rPr>
          <w:rFonts w:cs="Traditional Arabic" w:hint="cs"/>
          <w:color w:val="000000"/>
          <w:sz w:val="30"/>
          <w:szCs w:val="30"/>
          <w:rtl/>
        </w:rPr>
        <w:t xml:space="preserve"> و في التهذيب أو الذي يقول قفوا و لعله‏</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ج‏80 / 157 / باب 12 صلاة الضحى ..... ص : 155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قوله ع‏</w:t>
      </w:r>
      <w:r>
        <w:rPr>
          <w:rFonts w:cs="Traditional Arabic" w:hint="cs"/>
          <w:color w:val="006A0F"/>
          <w:sz w:val="30"/>
          <w:szCs w:val="30"/>
          <w:rtl/>
        </w:rPr>
        <w:t xml:space="preserve"> أَ رَأَيْتَ الَّذِي يَنْهى‏</w:t>
      </w:r>
      <w:r>
        <w:rPr>
          <w:rFonts w:cs="Traditional Arabic" w:hint="cs"/>
          <w:color w:val="000000"/>
          <w:sz w:val="30"/>
          <w:szCs w:val="30"/>
          <w:rtl/>
        </w:rPr>
        <w:t xml:space="preserve"> الظاهر أنه قال ع ذلك تقية فإنه قد ورد في الأخبار أنهم كانوا يعارضونه ع عند نهيه عنها بهذه الآية أو المعنى أني إذا قلت لا تفعل لا تقبل مني و تعارضني بالآية و على التقديرين أزال الصادق ع ما يتوهم منه من التجويز بأن إنكار أمير المؤمنين ع أولا كان كافيا في انزجاره و علمه بحرمة الفعل إذا الضرب و الزجر و </w:t>
      </w:r>
      <w:r>
        <w:rPr>
          <w:rFonts w:cs="Traditional Arabic" w:hint="cs"/>
          <w:color w:val="D30000"/>
          <w:sz w:val="30"/>
          <w:szCs w:val="30"/>
          <w:rtl/>
        </w:rPr>
        <w:t>الإهانة</w:t>
      </w:r>
      <w:r>
        <w:rPr>
          <w:rFonts w:cs="Traditional Arabic" w:hint="cs"/>
          <w:color w:val="000000"/>
          <w:sz w:val="30"/>
          <w:szCs w:val="30"/>
          <w:rtl/>
        </w:rPr>
        <w:t xml:space="preserve"> لا تكون إلا على الحرام لكن السائل لما كان غبيا أو مخاصما شقيا و أعاد السؤال لم ير ع المصلحة في التصريح و إعادة النهي.</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ج‏82 / 239 / باب 33 في القنوتات الطويلة المروية عن أهل البيت ع ..... ص : 211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قال في النهاية الوطء في الأصل الدوس بالقدم فسمي به الغزو و القتل لأن من يطأ على الشي‏ء برجله فقد استقصى في هلاكه و </w:t>
      </w:r>
      <w:r>
        <w:rPr>
          <w:rFonts w:cs="Traditional Arabic" w:hint="cs"/>
          <w:color w:val="D30000"/>
          <w:sz w:val="30"/>
          <w:szCs w:val="30"/>
          <w:rtl/>
        </w:rPr>
        <w:t>إهانته‏</w:t>
      </w:r>
      <w:r>
        <w:rPr>
          <w:rFonts w:cs="Traditional Arabic" w:hint="cs"/>
          <w:color w:val="000000"/>
          <w:sz w:val="30"/>
          <w:szCs w:val="30"/>
          <w:rtl/>
        </w:rPr>
        <w:t xml:space="preserve"> و</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ج‏87 / 256 / 5 عوذة يوم الجمعة ..... ص : 136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مصادرها أي محال صدورها و عللها ضارع إليك أي متذلل و متوسل و الحول الحيلة و القوة وطأتك أي بطشك و عذابك قال في النهاية الوطء في الأصل الدوس بالقدم فسمي به الغزو و القتل لأن من يطأ على الشي‏ء فقد استقصى في هلاكه و </w:t>
      </w:r>
      <w:r>
        <w:rPr>
          <w:rFonts w:cs="Traditional Arabic" w:hint="cs"/>
          <w:color w:val="D30000"/>
          <w:sz w:val="30"/>
          <w:szCs w:val="30"/>
          <w:rtl/>
        </w:rPr>
        <w:t>إهانته‏</w:t>
      </w:r>
      <w:r>
        <w:rPr>
          <w:rFonts w:cs="Traditional Arabic" w:hint="cs"/>
          <w:color w:val="000000"/>
          <w:sz w:val="30"/>
          <w:szCs w:val="30"/>
          <w:rtl/>
        </w:rPr>
        <w:t xml:space="preserve"> و منه‏</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ج‏91 / 106 / باب 32 أدعية المناجاة ..... ص : 89</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أَعْدَلُ مِنْكَ فِي الْحُكْمِ هُنَالِكَ إِلَهِي إِنِّي إِنْ جُرْتُ عَلَى نَفْسِي فِي النَّظَرِ لَهَا وَ بَقِيَ نَظَرُكَ لَهَا فَالْوَيْلُ لَهَا إِنْ لَمْ تَسْلَمْ بِهِ إِلَهِي إِنَّكَ لَمْ تَزَلْ بِي بَارّاً أَيَّامَ حَيَاتِي فَلَا تَقْطَعْ بِرَّكَ عَنِّي بَعْدَ وَفَاتِي إِلَهِي كَيْفَ أَيْأَسُ مِنْ حُسْنِ نَظَرِكَ لِي بَعْدَ مَمَاتِي وَ أَنْتَ لَمْ تُوَلِّنِي إِلَّا الْجَمِيلَ فِي أَيَّامِ حَيَاتِي إِلَهِي إِنَّ ذُنُوبِي قَدْ أَخَافَتْنِي وَ مَحَبَّتِي لَكَ قَدْ أَجَارَتْنِي فَتَوَلَّ مِنْ أَمْرِي مَا أَنْتَ أَهْلُهُ وَ عُدْ بِفَضْلِكَ عَلَى مَنْ غَمَرَهُ جَهْلُهُ يَا مَنْ لَا تَخْفَى عَلَيْهِ خَافِيَةٌ صَلِّ عَلَى مُحَمَّدٍ وَ آلِ مُحَمَّدٍ وَ اغْفِرْ لِي مَا قَدْ خَفِيَ عَلَى النَّاسِ مِنْ أَمْرِي إِلَهِي سَتَرْتَ عَلَيَّ فِي الدُّنْيَا ذُنُوباً وَ لَمْ تُظْهِرْهَا وَ أَنَا إِلَى سَتْرِهَا يَوْمَ الْقِيَامَةِ أَحْوَجُ وَ قَدْ أَحْسَنْتَ بِي إِذْ لَمْ تُظْهِرْهَا لِلْعِصَابَةِ مِنَ الْمُسْلِمِينَ فَلَا تَفْضَحْنِي بِهَا يَوْمَ الْقِيَامَةِ عَلَى رُءُوسِ الْعَالَمِينَ إِلَهِي جُودُكَ بَسَطَ أَمَلِي وَ شُكْرُكَ قَبْلَ عَمَلِي فَسُرَّنِي بِلِقَائِكَ عِنْدَ اقْتِرَابِ أَجَلِي إِلَهِي لَيْسَ اعْتِذَارِي إِلَيْكَ اعْتِذَارَ مَنْ يَسْتَغْنِي عَنْ قَبُولِ عُذْرِهِ فَاقْبَلْ عُذْرِي يَا خَيْرَ مَنِ اعْتَذَرَ إِلَيْهِ الْمُسِيئُونَ إِلَهِي لَا تَرُدَّنِي فِي حَاجَةٍ قَدْ أَفْنَيْتُ عُمُرِي فِي طَلَبِهَا مِنْكَ وَ هِيَ الْمَغْفِرَةُ إِلَهِي إِنَّكَ لَوْ أَرَدْتَ </w:t>
      </w:r>
      <w:r>
        <w:rPr>
          <w:rFonts w:cs="Traditional Arabic" w:hint="cs"/>
          <w:color w:val="D30000"/>
          <w:sz w:val="30"/>
          <w:szCs w:val="30"/>
          <w:rtl/>
        </w:rPr>
        <w:t>إِهَانَتِي‏</w:t>
      </w:r>
      <w:r>
        <w:rPr>
          <w:rFonts w:cs="Traditional Arabic" w:hint="cs"/>
          <w:color w:val="242887"/>
          <w:sz w:val="30"/>
          <w:szCs w:val="30"/>
          <w:rtl/>
        </w:rPr>
        <w:t xml:space="preserve"> لَمْ تَهْدِنِي وَ لَوْ أَرَدْتَ فَضِيحَتِي لَمْ تَسْتُرْنِي فَمَتِّعْنِي بِمَا لَهُ قَدْ هَدَيْتَنِي وَ أَدِمْ لِي مَا بِهِ سَتَرْتَنِي إِلَهِي مَا وَصَفْتَ مِنْ بَلَاءٍ ابْتَلَيْتَنِيهِ أَوْ إِحْسَانٍ أَوْلَيْتَنِيهِ فَكُلُّ ذَلِكَ بِمَنِّكَ فَعَلْتَهُ وَ عَفْوُكَ تَمَامُ ذَلِكَ إِنْ أَتْمَمْتَهُ إِلَهِي لَوْ لَا مَا قَرَفْتُ مِنَ الذُّنُوبِ مَا فَرِقْتُ عِقَابَكَ وَ لَوْ لَا مَا عَرَفْتُ مِنْ كَرَمِكَ مَا رَجَوْتُ ثَوَابَكَ وَ أَنْتَ أَوْلَى الْأَكْرَمِينَ بِتَحْقِيقِ أَمَلِ الْآمِلِينَ وَ أَرْحَمُ مَنِ اسْتُرْحِمَ فِي تَجَاوُزِهِ عَنِ الْمُذْنِبِينَ إِلَهِي نَفْسِي تُمَنِّينِي بِأَنَّكَ تَغْفِرُ لِي فَأَكْرِمْ بِهَا أُمْنِيَّةً بَشَّرَتْ بِعَفْوِكَ فَصَدِّقْ بِكَرَمِكَ مُبَشِّرَاتٍ تُمَنِّيهَا وَ هَبْ لِي بِجُودِكَ مُبَشِّرَاتٍ تُمَنِّيهَا وَ هَبْ لِي بِجُودِكَ مُدَبِّرَاتٍ تُجَنِّيهَا إِلَهِي أَلْقَتْنِي الْحَسَنَاتُ بَيْنَ جُودِكَ وَ كَرَمِكَ وَ أَلْقَتْنِي السَّيِّئَاتُ بَيْنَ عَفْوِكَ وَ مَغْفِرَتِكَ وَ قَدْ رَجَوْتُ أَنْ لَا يُضَيَّعَ بَيْنَ ذَيْنِ وَ ذَيْنِ مُسِي‏ءٌ وَ مُحْسِنٌ إِلَهِي إِذَا شَهِدَ لِيَ الْإِيمَانُ بِتَوْحِيدِكَ وَ انْطَلَقَ لِسَانِي بِتَمْجِيدِكَ وَ دَلَّنِي الْقُرْآنُ عَلَى فَوَاضِلِ جُودِكَ‏</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ج‏91 / 166 / باب 32 أدعية المناجاة ..... ص : 89</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كَانَتْ ذُنُوبِي قَدْ أَخَافَتْنِي فَإِنَّ مَحَبَّتِي لَكَ قَدْ آمَنَتْنِي فَتَوَلَّ مِنْ أَمْرِي مَا أَنْتَ أَهْلُهُ وَ عُدْ بِفَضْلِكَ عَلَى مَنْ قَدْ غَمَرَهُ جَهْلُهُ يَا مَنِ السِّرُّ عِنْدَهُ عَلَانِيَةٌ وَ لَا تَخْفَى عَلَيْهِ مِنَ الْغَوَامِضِ خَافِيَةٌ فَاغْفِرْ لِي مَا خَفِيَ عَلَى النَّاسِ مِنْ أَمْرِي وَ خَفِّفْ بِرَحْمَتِكَ مِنْ ثِقْلِ الْأَوْزَارِ ظَهْرِي سَيِّدِي سَتَرْتَ عَلَيَّ ذُنُوبِي فِي الدُّنْيَا وَ لَمْ تُظْهِرْهَا فَلَا تَفْضَحْنِي بِهَا فِي الْقِيَامَةِ وَ اسْتُرْهَا فَمَنْ أَحَقُّ بِالسَّتْرِ مِنْكَ يَا سَتَّارُ وَ مَنْ أَوْلَى مِنْكَ بِالْعَفْوِ عَنِ الْمُذْنِبِينَ يَا غَفَّارُ إِلَهِي جُودُكَ بَسَطَ أَمَلِي وَ سَتْرُكَ قَبْلَ عَمَلِي فَسُرَّنِي بِلِقَائِكَ عِنْدَ اقْتِرَابِ أَجَلِي سَيِّدِي لَيْسَ اعْتِذَارِي إِلَيْكَ اعْتِذَارَ مَنْ يَسْتَغْنِي عَنْ قَبُولِ عُذْرِهِ وَ لَا تَضَرُّعِي تَضَرُّعَ مَنْ يَسْتَنْكِفُ عَنْ مَسْأَلَتِكَ لِكَشْفِ ضُرِّهِ فَاقْبَلْ عُذْرِي يَا خَيْرَ مَنِ اعْتَذَرَ إِلَيْهِ الْمُسِيئُونَ وَ أَكْرَمَ مَنِ اسْتَغْفَرَهُ الْخَاطِئُونَ سَيِّدِي لَا تَرُدَّنِي فِي حَاجَةٍ قَدْ أَفْنَيْتُ عُمُرِي فِي طَلَبِهَا مِنْكَ وَ لَا أَجِدُ غَيْرَكَ مَعْدِلًا بِهَا عَنْكَ سَيِّدِي لَوْ أَرَدْتَ </w:t>
      </w:r>
      <w:r>
        <w:rPr>
          <w:rFonts w:cs="Traditional Arabic" w:hint="cs"/>
          <w:color w:val="D30000"/>
          <w:sz w:val="30"/>
          <w:szCs w:val="30"/>
          <w:rtl/>
        </w:rPr>
        <w:t>إِهَانَتِي‏</w:t>
      </w:r>
      <w:r>
        <w:rPr>
          <w:rFonts w:cs="Traditional Arabic" w:hint="cs"/>
          <w:color w:val="242887"/>
          <w:sz w:val="30"/>
          <w:szCs w:val="30"/>
          <w:rtl/>
        </w:rPr>
        <w:t xml:space="preserve"> لَمْ تُهْدِنِي وَ لَوْ أَرَدْتَ فَضِيحَتِي لَمْ تَسْتُرْنِي فَأَدِمْ إِمْتَاعِي بِمَا لَهُ هَدَيْتَنِي وَ لَا تَهْتِكْ عَمَّا بِهِ سَتَرْتَنِي سَيِّدِي لَوْ لَا مَا اقْتَرَفْتُ مِنَ الذُّنُوبِ مَا خِفْتُ عِقَابَكَ وَ لَوْ لَا مَا عَرَفْتُ مِنْ كَرَمِكَ مَا رَجَوْتُ ثَوَابَكَ وَ أَنْتَ أَكْرَمُ الْأَكْرَمِينَ بِتَحْقِيقِ آمَالِ الْآمِلِينَ وَ أَرْحَمُ مَنِ اسْتُرْحِمَ فِي التَّجَاوُزِ عَنِ الْمُذْنِبِينَ سَيِّدِي أَلْقَتْنِي الْحَسَنَاتُ بَيْنَ جُودِكَ وَ إِحْسَانِكَ وَ أَلْقَتْنِي السَّيِّئَاتُ بَيْنَ عَفْوِكَ وَ غُفْرَانِكَ وَ قَدْ رَجَوْتُ أَنْ لَا يُضَيَّعَ بَيْنَ ذَيْنِ وَ ذَيْنِ مُسِي‏ءٌ مُرْتَهَنٌ بِجَرِيرَتِهِ وَ مُحْسِنٌ مُخْلِصٌ فِي بَصِيرَتِهِ سَيِّدِي إِنِّي شَهِدَ لِيَ الْإِيمَانُ بِتَوْحِيدِكَ وَ نَطَقَ لِسَانِي بِتَمْجِيدِكَ وَ دَلَّنِي الْقُرْآنُ عَلَى فَوَاضِلِ جُودِكَ فَكَيْفَ لَا يَبْتَهِجُ رَجَائِي بِتَحْقِيقِ مَوْعُودِكَ وَ لَا تَفْرَحُ أُمْنِيَّتِي بِحُسْنِ مَزِيدِكَ سَيِّدِي إِنْ غَفَرْتَ فَبِفَضْلِكَ وَ إِنْ عَذَّبْتَ فَبِعَدْلِكَ فَيَا مَنْ لَا يُرْجَى إِلَّا فَضْلُهُ وَ لَا يُخْشَى إِلَّا عَدْلُهُ امْنُنْ عَلَيَّ بِفَضْلِكَ وَ لَا تَسْتَقْصِ عَلَيَّ فِي عَدْلِكَ سَيِّدِي أَدْعُوكَ دُعَاءَ مُلِحٍّ لَا يُمِلُّ مَوْلَاهُ وَ أَتَضَرَّعُ إِلَيْكَ تَضَرُّعَ مَنْ أَقَرَّ عَلَى‏</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ج‏92 / 258 / باب 107 الأدعية و الأحراز لدفع كيد الأعداء زائدا على ما سبق و ما يناسب هذا المعنى و فيه دعاء الحرز اليماني المعروف بالدعاء السيفي أيضا و دعاء العلوي المصري و نحوهما ..... ص : 209</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فَلَكَ الْحَمْدُ عَدَدَ مَا حَفِظَهُ عِلْمُكَ وَ عَدَدَ مَا وَسِعَتْهُ رَحْمَتُكَ وَ عَدَدَ مَا أَحَاطَتْ بِهِ قُدْرَتُكَ وَ أَضْعَافَ مَا تَسْتَوْجِبُهُ مِنْ جَمِيعِ خَلْقِكَ اللَّهُمَّ فَتَمِّمْ إِحْسَانَكَ إِلَيَّ فِيمَا بَقِيَ مِنْ عُمُرِي كَمَا أَحْسَنْتَ إِلَيَّ فِيمَا مَضَى مِنْهُ اللَّهُمَّ إِنِّي أَسْأَلُكَ وَ أَتَوَسَّلُ إِلَيْكَ بِتَوْحِيدِكَ وَ تَمْجِيدِكَ وَ تَحْمِيدِكَ وَ تَهْلِيلِكَ وَ كِبْرِيَائِكَ وَ كَمَالِكَ وَ تَعْظِيمِكَ وَ نُورِكَ وَ رَأْفَتِكَ وَ رَحْمَتِكَ وَ عِلْمِكَ وَ حِلْمِكَ وَ عُلُوِّكَ وَ وَقَارِكَ وَ مَنِّكَ وَ بَهَائِكَ وَ جَمَالِكَ وَ جَلَالِكَ وَ سُلْطَانِكَ وَ عَظَمَتِكَ وَ قُوَّتِكَ وَ قُدْرَتِكَ وَ إِحْسَانِكَ وَ غُفْرَانِكَ وَ امْتِنَانِكَ وَ رَحْمَتِكَ وَ نَبِيِّكَ وَ وَلِيِّكَ وَ عِتْرَتِهِ الطَّيِّبِينَ الطَّاهِرِينَ أَنْ تُصَلِّيَ عَلَى مُحَمَّدٍ وَ آلِ مُحَمَّدٍ وَ أَنْ لَا تَحْرِمَنِي رِفْدَكَ وَ فَضْلَكَ وَ جَمَالَكَ وَ جَلَالَكَ وَ فَوَائِدَ كَرَامَاتِكَ فَإِنَّهُ لَا يَعْتَرِيكَ لِكَثْرَةِ مَا قَدْ نَشَرْتَ بِهِ مِنَ الْعَطَايَا عَوَائِقُ الْبُخْلِ وَ لَا يَنْقُصُ جُودَكَ التَّقْصِيرُ فِي شُكْرِ نِعْمَتِكَ وَ لَا تَنْفَدُ خَزَائِنَكَ مَوَاهِبُكَ الْمُتَّسِعَةُ وَ لَا تُؤَثِّرُ فِي جُودِكَ الْعَظِيمِ مِنَحُكَ الْفَائِقَةُ الْجَمِيلَةُ الْجَلِيلَةُ وَ لَا تَخَافُ ضَيْمَ إِمْلَاقٍ فَتُكْدِيَ وَ لَا يَلْحَقُكَ خَوْفُ عَدَمٍ فَيَنْتَقِصَ مِنْ جُودِكَ فَيْضُ فَضْلِكَ اللَّهُمَّ ارْزُقْنِي قَلْباً خَاشِعاً خَاضِعاً ضَارِعاً وَ بَدَناً صَابِراً وَ لِسَاناً ذَاكِراً حَامِداً وَ يَقِيناً صَادِقاً وَ رِزْقاً وَاسِعاً وَ عِلْماً نَافِعاً وَ وَلَداً صَالِحاً وَ سِنّاً طَوِيلًا وَ امْرَأَةً صَالِحَةً وَ عَمَلًا صَالِحاً وَ عَيْناً بَاكِيَةً وَ تَوْبَةً مَقْبُولَةً وَ أَسْأَلُكَ رِزْقاً حَلَالًا طَيِّباً وَ لَا تُؤْمِنِّي مَكْرَكَ وَ لَا تُنْسِنِي ذِكْرَكَ وَ لَا تَكْشِفْ عَنِّي سِتْرَكَ وَ لَا تُقَنِّطْنِي مِنْ رَحْمَتِكَ وَ لَا تُبَعِّدْنِي مِنْ كَنَفِكَ وَ جِوَارِكَ وَ أَعِذْنِي وَ لَا تُؤْيِسْنِي مِنْ رَحْمَتِكَ وَ رَوْحِكَ وَ كُنْ لِي أَنِيساً مِنْ كُلِّ رَوْعَةٍ وَ وَحْشَةٍ وَ اعْصِمْنِي مِنْ كُلِّ هَلْكَةٍ وَ نَجِّنِي مِنْ كُلِّ بَلِيَّةٍ وَ آفَةٍ وَ عَاهَةٍ وَ </w:t>
      </w:r>
      <w:r>
        <w:rPr>
          <w:rFonts w:cs="Traditional Arabic" w:hint="cs"/>
          <w:color w:val="D30000"/>
          <w:sz w:val="30"/>
          <w:szCs w:val="30"/>
          <w:rtl/>
        </w:rPr>
        <w:t>إِهَانَةٍ</w:t>
      </w:r>
      <w:r>
        <w:rPr>
          <w:rFonts w:cs="Traditional Arabic" w:hint="cs"/>
          <w:color w:val="242887"/>
          <w:sz w:val="30"/>
          <w:szCs w:val="30"/>
          <w:rtl/>
        </w:rPr>
        <w:t xml:space="preserve"> وَ ذِلَّةٍ وَ عِلَّةٍ وَ قِلَّةٍ وَ مَرَضٍ وَ بَرَصٍ وَ فَقْرٍ وَ فَاقَةٍ وَ وَبَاءٍ وَ بَلَاءٍ وَ زَلْزَلَةٍ وَ غَرَقٍ وَ حَرَقٍ وَ شَرَقٍ وَ سَرَقٍ وَ حَرٍّ وَ بَرْدٍ وَ جُوعٍ وَ عَطَشٍ وَ غَيٍّ وَ ضَلَالَةٍ وَ غُصَّةٍ وَ مِحْنَةٍ وَ شِدَّةٍ فِي الدَّارَيْنِ‏</w:t>
      </w:r>
      <w:r>
        <w:rPr>
          <w:rFonts w:cs="Traditional Arabic" w:hint="cs"/>
          <w:color w:val="006A0F"/>
          <w:sz w:val="30"/>
          <w:szCs w:val="30"/>
          <w:rtl/>
        </w:rPr>
        <w:t xml:space="preserve"> إِنَّكَ لا تُخْلِفُ الْمِيعادَ</w:t>
      </w:r>
      <w:r>
        <w:rPr>
          <w:rFonts w:cs="Traditional Arabic" w:hint="cs"/>
          <w:color w:val="242887"/>
          <w:sz w:val="30"/>
          <w:szCs w:val="30"/>
          <w:rtl/>
        </w:rPr>
        <w:t xml:space="preserve"> اللَّهُمَّ ارْفَعْنِي وَ لَا تَضَعْنِي وَ ادْفَعْ عَنِّي وَ لَا تَدْفَعْنِي وَ أَعْطِنِي وَ لَا تَحْرِمْنِي وَ أَكْرِمْنِي وَ لَا تُهِنِّي وَ زِدْنِي وَ لَا تَنْقُصْنِي وَ ارْحَمْنِي وَ لَا تُعَذِّبْنِي وَ انْصُرْنِي وَ لَا تَخْذُلْنِي وَ اسْتُرْنِي وَ لَا تَفْضَحْنِي وَ آثِرْنِيَ وَ لَا تُؤْثِرْ عَلَيَّ أَحَداً فِي أَمْرِ الدُّنْيَا وَ الْآخِرَةِ</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ج‏96 / 260 / باب 47 الوقوف بعرفات و فضله و علله و أحكامه و الإفاضة منه ..... ص : 248</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مِنَ الْبِلَادِ السَّحِيقَةِ الْبَعِيدَةِ شُعْثاً غُبْراً قَدْ فَارَقُوا شَهَوَاتِهِمْ وَ بِلَادَهُمْ وَ أَوْطَانَهُمْ وَ أَخْدَانَهُمُ ابْتِغَاءَ مَرْضَاتِي أَلَا فَانْظُرُوا إِلَى قُلُوبِهِمْ وَ مَا فِيهَا فَقَدْ قَوَّيْتُ أَبْصَارَكُمْ يَا مَلَائِكَتِي عَلَى الِاطِّلَاعِ عَلَيْهَا قَالَ فَتَطَّلِعُ الْمَلَائِكَةُ عَلَى قُلُوبِهِمْ فَيَقُولُونَ يَا رَبَّنَا اطَّلَعْنَا عَلَيْهَا وَ بَعْضُهُمْ سُودٌ مُدْلَهِمَّةٌ يَرْتَفِعُ عَنْهَا كَدُخَانِ جَهَنَّمَ فَيَقُولُ اللَّهُ أُولَئِكَ الْأَشْقِيَاءُ</w:t>
      </w:r>
      <w:r>
        <w:rPr>
          <w:rFonts w:cs="Traditional Arabic" w:hint="cs"/>
          <w:color w:val="006A0F"/>
          <w:sz w:val="30"/>
          <w:szCs w:val="30"/>
          <w:rtl/>
        </w:rPr>
        <w:t xml:space="preserve"> الَّذِينَ ضَلَّ سَعْيُهُمْ فِي الْحَياةِ الدُّنْيا وَ هُمْ يَحْسَبُونَ أَنَّهُمْ يُحْسِنُونَ صُنْعاً</w:t>
      </w:r>
      <w:r>
        <w:rPr>
          <w:rFonts w:cs="Traditional Arabic" w:hint="cs"/>
          <w:color w:val="242887"/>
          <w:sz w:val="30"/>
          <w:szCs w:val="30"/>
          <w:rtl/>
        </w:rPr>
        <w:t xml:space="preserve"> تِلْكَ قُلُوبٌ خَاوِيَةٌ مِنَ الْخَيْرَاتِ خَالِيَةٌ مِنَ الطَّاعَاتِ مُصِرَّةٌ عَلَى الْمُوذِيَاتِ الْمُحَرَّمَاتِ تَعْتَقِدُ تَعْظِيمَ مَنْ أَهَنَّاهُ وَ تَصْغِيرَ مَنْ فَخَّمْنَاهُ وَ بَجَّلْنَاهُ لَئِنْ وَافَوْنِي كَذَلِكَ لَأُشَدِّدَنَّ عَذَابَهُمْ وَ لَأُطِيلَنَّ حِسَابَهَمْ تِلْكَ قُلُوبٌ اعْتَقَدَتْ أَنَّ مُحَمَّداً رَسُولَ اللَّهِ ص كَذَبَ عَلَى اللَّهِ أَوْ غَلِطَ عَنِ اللَّهِ فِي تَقْلِيدِهِ أَخَاهُ وَ وَصِيَّهُ إِقَامَةَ أَوَدِ عِبَادِ اللَّهِ وَ الْقِيَامَ بِسِيَاسَاتِهِمْ حَتَّى يَرَوُا الْأَمْنَ فِي إِقَامَةِ الدِّينِ فِي إِنْقَاذِ الْهَالِكِينَ وَ نَعِيمِ الْجَاهِلِينَ وَ تَنْبِيهِ الْغَافِلِينَ الَّذِينَ بِئْسَ الْمَطَايَا إِلَى جَهَنَّمَ مَطَايَاهُمْ ثُمَّ يَقُولُ اللَّهُ عَزَّ وَ جَلَّ يَا مَلَائِكَتِي انْظُرُوا فَيَنْظُرُونَ فَيَقُولُونَ رَبَّنَا وَ قَدِ اطَّلَعْنَا عَلَى قُلُوبِ هَؤُلَاءِ الْآخَرِينَ وَ هِيَ بِيضٌ مُضِيئَةٌ يَرْتَفِعُ عَنْهَا الْأَنْوَارُ إِلَى السَّمَاوَاتِ وَ الْحُجُبِ وَ تَخْرِقُهَا إِلَى أَنْ تَسْتَقِرَّ عِنْدَ سَاقِ عَرْشِكَ يَا رَحْمَانُ يَقُولُ اللَّهُ عَزَّ وَ جَلَّ أُولَئِكَ السُّعَدَاءُ الَّذِينَ تَقَبَّلَ اللَّهُ أَعْمَالَهُمْ وَ شَكَرَ سَعْيَهُمْ فِي الْحَيَاةِ الدُّنْيَا فَإِنَّهُمْ قَدْ أَحْسَنُوا فِيهَا صُنْعاً تِلْكَ قُلُوبٌ حَاوِيَةٌ لِلْخَيْرَاتِ مُشْتَمِلَةٌ عَلَى الطَّاعَاتِ مُدْمِنَةٌ عَلَى الْمُنْجِيَاتِ الْمُشْرِفَاتِ تَعْتَقِدُ تَعْظِيمَ مَنْ عَظَّمْنَاهُ وَ </w:t>
      </w:r>
      <w:r>
        <w:rPr>
          <w:rFonts w:cs="Traditional Arabic" w:hint="cs"/>
          <w:color w:val="D30000"/>
          <w:sz w:val="30"/>
          <w:szCs w:val="30"/>
          <w:rtl/>
        </w:rPr>
        <w:t>إِهَانَةَ</w:t>
      </w:r>
      <w:r>
        <w:rPr>
          <w:rFonts w:cs="Traditional Arabic" w:hint="cs"/>
          <w:color w:val="242887"/>
          <w:sz w:val="30"/>
          <w:szCs w:val="30"/>
          <w:rtl/>
        </w:rPr>
        <w:t xml:space="preserve"> مَنْ أَرْذَلْنَاهُ لَئِنْ وَافَوْنِي كَذَلِكَ لَأُثَقِّلَنَّ مِنْ جِهَةِ الْحَسَنَاتِ مَوَازِينَهُمْ وَ لَأُخَفِّفَنَّ مِنْ جِهَةِ السَّيِّئَاتِ مَوَازِينَهُمْ وَ لَأُعَظِّمَنَّ أَنْوَارَهُمْ وَ لَأَجْعَلَنَّ فِي دَارِ كَرَامَتِي وَ مُسْتَقَرِّ رَحْمَتِي مَحَلَّهُمْ وَ قَرَارَهُمْ تِلْكَ قُلُوبٌ اعْتَقَدَتْ أَنَّ مُحَمَّداً رَسُولُ اللَّهِ ص هُوَ الصَّادِقُ فِي كُلِّ أَقْوَالِهِ الْمُحِقُّ فِي كُلِّ أَفْعَالِهِ الشَّرِيفُ فِي كُلِّ خِلَالِهِ الْمُبَرِّزُ بِالْفَضْلِ فِي جَمِيعِ خِصَالِهِ وَ أَنَّهُ قَدْ أَصَابَ فِي نَصْبِهِ أَمِيرَ الْمُؤْمِنِينَ عَلِيّاً إِمَاماً وَ عَلَماً عَلَى دِينِ اللَّهِ وَاضِحاً وَ اتَّخَذُوا أَمِيرَ الْمُؤْمِنِينَ إِمَامَ هُدًى وَ وَاقِياً مِنَ الرَّدَى الْحَقُّ مَا دَعَا إِلَيْهِ وَ الصَّوَابُ وَ الْحِكْمَةُ مَا دَلَّ عَلَيْهِ وَ السَّعِيدُ مَنْ وَصَلَ حَبْلَهُ بِحَبْلِهِ وَ الشَّقِيُّ الْهَالِكُ مَنْ خَرَجَ مِنْ جُمْلَةِ الْمُؤْمِنِينَ بِهِ وَ الْمُطِيعِينَ لَهُ نِعْمَ الْمَطَايَا إِلَى الْجِنَانِ مَطَايَاهُمْ سَوْفَ نُنْزِلُهُمْ مِنْهَا أَشْرَفَ غُرَفِ الْجِنَانِ وَ نُسْقِيهِمْ مِنَ‏</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ج‏99 / 123 / باب 7 زيارة الإمام المستتر عن الأبصار الحاضر في قلوب الأخيار المنتظر في الليل و النهار الحجة بن الحسن صلوات الله عليهما في السرداب و غيره ..... ص : 81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ابن مدينتها و ابن بلدتها و ابن نجدتها العالم بها انتهى كلامه رحمه الله و أينع الثمر حان قطافه و نضج و غرد الطائر كفرح و غرد تغريدا و أغرد و تغرد رفع صوته و طرب به و الهد الهدم الشديد و الكسر و القد القطع المستأصل أو المستطيل أو الشق طولا و القصف الكسر و المطرد كمنبر رمح صغير و التخريق لا يناسبه و لعل فيه تصحيفا و قال الجزري الوطء في الأصل الدوس بالقدم فسمي به الغزو و القتل لأن من يطأ على الشي‏ء برجله فقد استقصى في هلاكه و </w:t>
      </w:r>
      <w:r>
        <w:rPr>
          <w:rFonts w:cs="Traditional Arabic" w:hint="cs"/>
          <w:color w:val="D30000"/>
          <w:sz w:val="30"/>
          <w:szCs w:val="30"/>
          <w:rtl/>
        </w:rPr>
        <w:t>إهانته‏</w:t>
      </w:r>
      <w:r>
        <w:rPr>
          <w:rFonts w:cs="Traditional Arabic" w:hint="cs"/>
          <w:color w:val="000000"/>
          <w:sz w:val="30"/>
          <w:szCs w:val="30"/>
          <w:rtl/>
        </w:rPr>
        <w:t xml:space="preserve"> و منه الحديث اللهم اشدد وطأتك على مضر أي خذهم أخذا شديدا انتهى و المنون الموت و زخرف الدنيا زينتها و أصله الذهب ثم أطلق على كل مزين و الزبرج بالكسر الزينة من وشي أو جوهر و الذهب و الردء بالكسر العون و الصناديد جمع الصنديد بالكسر و هو السيد الشجاع و الأبطال جمع البطل بالتحريك و هو الشجاع.</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ج‏99 / 203 / باب 8 الزيارات الجامعة التي يزار بها كل إمام صلوات الله عليهم و فيه عدة زيارات ..... ص : 126</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أَوْجُهُ اللَّهِ الْحَاضِرَةُ وَ عُيُونُهُ النَّاظِرَةُ وَ أَيَادِيهِ الْبَاسِطَةُ مُسَلَّمٌ إِلَيْكُمْ سُلْطَانُ الدُّنْيَا وَ مَمْلَكَةُ الْآخِرَةِ السَّلَامُ عَلَى تِيجَانِ الْأَوْصِيَاءِ وَ خُلَفَاءِ الْأَصْفِيَاءِ وَ وَارِثِي عُلُومِ الْأَنْبِيَاءِ السَّلَامُ عَلَى رُؤَسَاءِ الصِّدِّيقِينَ وَ الْعِتْرَةِ الطَّاهِرَةِ مِنْ آلِ طه وَ يس السَّلَامُ عَلَى علماء [الْعُلَمَاءِ] الْأَعْلَامِ وَ الْهَادِينَ إِلَى دَارِ السَّلَامِ النَّاطِقِينَ عَنِ اللَّهِ بِأَصْدَقِ الْحَدِيثِ وَ أَطْيَبِ الْكَلَامِ صَلَّى اللَّهُ عَلَيْهِمْ أَوْتَادِ الْكَائِنَاتِ وَ أَعْلَامِ الْهِدَايَاتِ وَ غَايَةِ الْمَوْجُودَاتِ مَا سَكَنَتِ السَّوَاكِنُ وَ تَحَرَّكَتِ الْمُتَحَرِّكَاتُ‏</w:t>
      </w:r>
      <w:r>
        <w:rPr>
          <w:rFonts w:cs="Traditional Arabic" w:hint="cs"/>
          <w:color w:val="006A0F"/>
          <w:sz w:val="30"/>
          <w:szCs w:val="30"/>
          <w:rtl/>
        </w:rPr>
        <w:t xml:space="preserve"> إِنَّهُ حَمِيدٌ مَجِيدٌ</w:t>
      </w:r>
      <w:r>
        <w:rPr>
          <w:rFonts w:cs="Traditional Arabic" w:hint="cs"/>
          <w:color w:val="242887"/>
          <w:sz w:val="30"/>
          <w:szCs w:val="30"/>
          <w:rtl/>
        </w:rPr>
        <w:t xml:space="preserve"> وَ السَّلَامُ عَلَيْكُمْ وَ رَحْمَةُ اللَّهِ وَ بَرَكَاتُهُ اللَّهُمَّ إِنِّي أَشْهَدُ بِحَقَائِقِ الْإِيمَانِ وَ صِدْقِ الْيَقِينِ أَنَّهُمْ خُلَفَاؤُكَ فِي أَرْضِكَ وَ حُجَجُكَ عَلَى عِبَادِكَ وَ الْوَسَائِلُ إِلَيْكَ وَ أَبْوَابُ رَحْمَتِكَ فَصَلِّ عَلَيْهِمْ أَجْمَعِينَ وَ اجْعَلْ حَظِّي مِنْ دُعَائِكَ إِجَابَتَهُ وَ لَا تَجْعَلْ حَظِّي مِنْهُ تِلَاوَتَهُ اللَّهُمَّ اجْعَلْ مَقَامِي فِي هَذَا الْمَشْهَدِ الْمُقَدَّسِ الْمُطَهَّرِ مَقَامَ إِجَابَةٍ وَ اسْتِعْطَافٍ وَ لَا تَجْعَلْهُ مَقَامَ </w:t>
      </w:r>
      <w:r>
        <w:rPr>
          <w:rFonts w:cs="Traditional Arabic" w:hint="cs"/>
          <w:color w:val="D30000"/>
          <w:sz w:val="30"/>
          <w:szCs w:val="30"/>
          <w:rtl/>
        </w:rPr>
        <w:t>إِهَانَةٍ</w:t>
      </w:r>
      <w:r>
        <w:rPr>
          <w:rFonts w:cs="Traditional Arabic" w:hint="cs"/>
          <w:color w:val="242887"/>
          <w:sz w:val="30"/>
          <w:szCs w:val="30"/>
          <w:rtl/>
        </w:rPr>
        <w:t xml:space="preserve"> وَ اسْتِخْفَافٍ فَقَدْ عَرَفْنَاكَ يَا رَبِّ مُعْطِياً قَبْلَ السُّؤَالِ فَكَيْفَ لَا نَرْجُوكَ عِنْدَ الضَّرَاعَةِ وَ الِابْتِهَالِ لَا سِيَّمَا قَدْ وَعَدْتَنَا بِالْإِجَابَةِ حِينَ أَمَرْتَنَا بِالدُّعَاءِ وَ ضَمِنْتَ لَنَا بُلُوغَ الرَّجَاءِ وَ أَنْتَ أَوْفَى الضَّامِنِينَ وَ أَرْحَمُ الرَّاحِمِينَ إِلَهِي عَصَيْتُكَ فِي بَعْضِ الْأَوْقَاتِ وَ آمَنْتُ بِكَ فِي كُلِّ الْأَوْقَاتِ فَكَيْفَ يَغْلِبُ بَعْضُ عُمُرِي مُذْنِباً كُلَّ عُمُرِي مُؤْمِناً إِلَهِي وَ عِزَّتِكَ لَوْ كَانَ لِي صَبْرٌ عَلَى عَذَابِكَ أَوْ جَلَدٌ عَلَى احْتِمَالِ عِقَابِكَ لَمَا سَأَلْتُكَ الْعَفْوَ عَنِّي وَ لَصَبَرْتُ عَلَى انْتِقَامِكَ مِنِّي سَخَطاً عَلَى نَفْسِي كَيْفَ عَصَتْكَ وَ مَقْتاً لَهَا كَيْفَ أَقْبَلَتْ عَلَيْهَا وَ أَدْبَرَتْ مُعْرِضَةً عَنْكَ إِلَهِي كَيْفَ آيَسُ مِنْ رَحْمَتِكَ وَ أَنْتَ أَرْحَمُ الرَّاحِمِينَ وَ كَيْفَ أَرْجِعُ بِالْخَيْبَةِ وَ أَنْتَ أَكْرَمُ الْأَكْرَمِينَ إِلَهِي أَسْأَلُكَ بِأَسْمَائِكَ الَّتِي كَتَبْتَهَا عَلَى قُلُوبِ أَصْفِيَائِكَ مُحَمَّدٍ وَ آلِهِ أُمَنَائِكَ فَعَرَفُوا مَا عَرَّفْتَهُمْ وَ فَهِمُوا مَا فَهَّمْتَهُمْ وَ عَقَلُوا مَا أَوْحَيْتَ إِلَيْهِمْ مِنْ خَصَائِصِكَ‏</w:t>
      </w:r>
    </w:p>
    <w:p w:rsidR="00724146" w:rsidRDefault="00724146" w:rsidP="00724146">
      <w:pPr>
        <w:rPr>
          <w:rFonts w:cs="Traditional Arabic"/>
          <w:color w:val="552B2B"/>
          <w:sz w:val="30"/>
          <w:szCs w:val="30"/>
          <w:rtl/>
        </w:rPr>
      </w:pPr>
      <w:r>
        <w:rPr>
          <w:rFonts w:cs="Traditional Arabic" w:hint="cs"/>
          <w:color w:val="552B2B"/>
          <w:sz w:val="30"/>
          <w:szCs w:val="30"/>
          <w:rtl/>
        </w:rPr>
        <w:t>رياض الأبرار في مناقب الأئمة الأطهار / ج‏2 / 491 / الفصل الأول في ولادته و أسمائه و جملة من أحواله و النص عليه ..... ص : 489</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أقول:</w:t>
      </w:r>
      <w:r>
        <w:rPr>
          <w:rFonts w:cs="Traditional Arabic" w:hint="cs"/>
          <w:color w:val="000000"/>
          <w:sz w:val="30"/>
          <w:szCs w:val="30"/>
          <w:rtl/>
        </w:rPr>
        <w:t xml:space="preserve"> قوله: لا تغفر، يعني إلّا بالتوبة و العلّة فيه أنّ استصغار المعصية يتضمّن [</w:t>
      </w:r>
      <w:r>
        <w:rPr>
          <w:rFonts w:cs="Traditional Arabic" w:hint="cs"/>
          <w:color w:val="D30000"/>
          <w:sz w:val="30"/>
          <w:szCs w:val="30"/>
          <w:rtl/>
        </w:rPr>
        <w:t>إهانة</w:t>
      </w:r>
      <w:r>
        <w:rPr>
          <w:rFonts w:cs="Traditional Arabic" w:hint="cs"/>
          <w:color w:val="000000"/>
          <w:sz w:val="30"/>
          <w:szCs w:val="30"/>
          <w:rtl/>
        </w:rPr>
        <w:t>] من تعصيه. و لذا ورد في الحديث: لا تنظر إلى صغر معصيتك و لكن انظر إلى من عصيت.</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ج‏1 / 313 / تذكرة ..... ص : 297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6D0033"/>
          <w:sz w:val="30"/>
          <w:szCs w:val="30"/>
          <w:rtl/>
        </w:rPr>
        <w:t xml:space="preserve"> ..........</w:t>
      </w:r>
      <w:r>
        <w:rPr>
          <w:rFonts w:cs="Traditional Arabic" w:hint="cs"/>
          <w:color w:val="000000"/>
          <w:sz w:val="30"/>
          <w:szCs w:val="30"/>
          <w:rtl/>
        </w:rPr>
        <w:t xml:space="preserve"> أوردتموه من الدليل و تكلّفتموه من التّمثيل كلام مختلّ عليل لا يروي الغليل و لا يصلح للتأويل فانّ تلك الّلقمة لمّا كانت ذات قدر حقير عند الملك، و الفقير عديمة الاعتبار في جميع الأنظار، لا جرم كان الحمد عليها و الثّناء منخرطا في سلك السّخرية و الاستهزاء، فالمثال المطابق لما نحن فيه المناسب لما نقتفيه أن يقال: إذا كان في زاوية الخمول و هاوية الذّهول، مسكين أخرس اللسان، مئوف الأركان، مشلول اليدين معدوم الرجلين مبتلى بالأسقام و الأمراض، محروم من جميع المطالب و الأغراض، عادم للحواسّ الظاهرة بأسرها، عار عن المدارك الباطنة بآخرها، فأخرجه الملك من غيابة تلك الزّاوية، و كآبة تلك الهاوية، و منّ عليه بإطلاق لسانه، و تقوية أركانه، و إزاحة خلله و علله، و إماطة إقعاده و شلله، و تعطّف عليه باعطائه السّمع و البصر، و تكرّم بهدايته إلى جلب النّفع و دفع الضّرر و بالغ في إعزازه و إكرامه، و فضّله على كثير من أتباعه و خدّامه، ثمّ إنّه بعد إنقاذ الملك له من تلك الآفات العظيمة، و البلايا العميمة، و شفائه من تلك الأمراض و الأسقام، و الإحسان إليه بجزيل الإنعام و جميل الإكرام، طوى عن شكره كشحا، و أضرب عن حمده صفحا، و لم يظهر منه ما يدلّ على الاعتناء بتلك النّعماء التي ساقها ذلك الملك إليه، و الآلاء التي أفاضها و أسبغها عليه، بل كان حاله بعد وصولها كحاله قبل حصولها، فلا ريب انّه مذموم بكلّ لسان، مستوجب </w:t>
      </w:r>
      <w:r>
        <w:rPr>
          <w:rFonts w:cs="Traditional Arabic" w:hint="cs"/>
          <w:color w:val="D30000"/>
          <w:sz w:val="30"/>
          <w:szCs w:val="30"/>
          <w:rtl/>
        </w:rPr>
        <w:t>للإهانة</w:t>
      </w:r>
      <w:r>
        <w:rPr>
          <w:rFonts w:cs="Traditional Arabic" w:hint="cs"/>
          <w:color w:val="000000"/>
          <w:sz w:val="30"/>
          <w:szCs w:val="30"/>
          <w:rtl/>
        </w:rPr>
        <w:t xml:space="preserve"> و الخذلان، فدليلكم حقيق بأن تكتموه و لا تظهروه، و تمثيلكم خليق بأن تستروه و لا تسطروه فانّ العقل السّليم يأباهما، و الطبع المستقيم لا يرضاهما</w:t>
      </w:r>
      <w:r>
        <w:rPr>
          <w:rFonts w:cs="Traditional Arabic" w:hint="cs"/>
          <w:color w:val="006A0F"/>
          <w:sz w:val="30"/>
          <w:szCs w:val="30"/>
          <w:rtl/>
        </w:rPr>
        <w:t xml:space="preserve"> وَ اللَّهُ يَقُولُ الْحَقَّ وَ هُوَ يَهْدِي السَّبِيلَ‏</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ج‏2 / 362 / تذنيب ..... ص : 352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المقلّ: من أقل الرجل بالألف صار إلى القلّة بالكسر و هي الفقر، فالهمزة للصيرورة. و الإزراء بهم إمّا بقول يكرهونه، أو بالاستهزاء بهم، أو بفعل يستلزم </w:t>
      </w:r>
      <w:r>
        <w:rPr>
          <w:rFonts w:cs="Traditional Arabic" w:hint="cs"/>
          <w:color w:val="D30000"/>
          <w:sz w:val="30"/>
          <w:szCs w:val="30"/>
          <w:rtl/>
        </w:rPr>
        <w:t>إهانتهم‏</w:t>
      </w:r>
      <w:r>
        <w:rPr>
          <w:rFonts w:cs="Traditional Arabic" w:hint="cs"/>
          <w:color w:val="000000"/>
          <w:sz w:val="30"/>
          <w:szCs w:val="30"/>
          <w:rtl/>
        </w:rPr>
        <w:t>، أو بترك قول أو ترك فعل يستلزمها و أمثال ذلك، و هو قبيح عقلا و نقلا. أمّا قبحه عقلا فلدلالة العقل على أنّ الشرف لا يحصل للإنسان بأن يكون كثير الحطام، و لا الدناءة بأن يكون قليله، و أنّه لا يوجب إزراء بمن حرمه، و استخفافا لمن لم يعطه، بل المواساة له و البرّ به. و أمّا النقل الوارد في ذمّه فكثير، فمن ذلك:</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ج‏2 / 405 / شرح الدعاء التاسع ..... ص : 403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كراهته تعالى للإصرار يعود إلى علمه بعدم استحقاق الثواب عليه، و يلزمها إرادة </w:t>
      </w:r>
      <w:r>
        <w:rPr>
          <w:rFonts w:cs="Traditional Arabic" w:hint="cs"/>
          <w:color w:val="D30000"/>
          <w:sz w:val="30"/>
          <w:szCs w:val="30"/>
          <w:rtl/>
        </w:rPr>
        <w:t>إهانة</w:t>
      </w:r>
      <w:r>
        <w:rPr>
          <w:rFonts w:cs="Traditional Arabic" w:hint="cs"/>
          <w:color w:val="000000"/>
          <w:sz w:val="30"/>
          <w:szCs w:val="30"/>
          <w:rtl/>
        </w:rPr>
        <w:t xml:space="preserve"> فاعله و تعذيبه.</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ج‏2 / 414 / شرح الدعاء التاسع ..... ص : 403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طاعته له، و يلزمه كراهيّته لثوابه، و كراهته تعود إلى علمه بعدم استحقاقه للثواب و أنّه لا مصلحة في ثوابه، و يلزمها إرادة </w:t>
      </w:r>
      <w:r>
        <w:rPr>
          <w:rFonts w:cs="Traditional Arabic" w:hint="cs"/>
          <w:color w:val="D30000"/>
          <w:sz w:val="30"/>
          <w:szCs w:val="30"/>
          <w:rtl/>
        </w:rPr>
        <w:t>إهانته‏</w:t>
      </w:r>
      <w:r>
        <w:rPr>
          <w:rFonts w:cs="Traditional Arabic" w:hint="cs"/>
          <w:color w:val="000000"/>
          <w:sz w:val="30"/>
          <w:szCs w:val="30"/>
          <w:rtl/>
        </w:rPr>
        <w:t xml:space="preserve"> و تعذيبه*.</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ج‏3 / 128 / شرح الدعاء السادس عشر ..... ص : 107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قال الفيومي: و حقيقته جعل الهمزة للصيرورة أي: أخذ عرضا أي: جانبا غير الجانب الذي هو فيه. و الإعراض هنا مجاز عن الاستهانة و السخط، كما أنّ الالتفات و الإقبال مجاز عن الإكرام و الإحسان، لأنّ الالتفات من لوازم الإكرام فتركه من لوازم </w:t>
      </w:r>
      <w:r>
        <w:rPr>
          <w:rFonts w:cs="Traditional Arabic" w:hint="cs"/>
          <w:color w:val="D30000"/>
          <w:sz w:val="30"/>
          <w:szCs w:val="30"/>
          <w:rtl/>
        </w:rPr>
        <w:t>الإهانة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ج‏3 / 146 / شرح الدعاء السادس عشر ..... ص : 107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كما يقال للسائل: أخلق السؤال وجه، و هو كناية عن الإذلال و </w:t>
      </w:r>
      <w:r>
        <w:rPr>
          <w:rFonts w:cs="Traditional Arabic" w:hint="cs"/>
          <w:color w:val="D30000"/>
          <w:sz w:val="30"/>
          <w:szCs w:val="30"/>
          <w:rtl/>
        </w:rPr>
        <w:t>الإهانة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ج‏3 / 325 / تبصرة ..... ص : 286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[ 600]</w:t>
      </w:r>
      <w:r>
        <w:rPr>
          <w:rFonts w:cs="Traditional Arabic" w:hint="cs"/>
          <w:color w:val="6D0033"/>
          <w:sz w:val="30"/>
          <w:szCs w:val="30"/>
          <w:rtl/>
        </w:rPr>
        <w:t xml:space="preserve"> ..........</w:t>
      </w:r>
      <w:r>
        <w:rPr>
          <w:rFonts w:cs="Traditional Arabic" w:hint="cs"/>
          <w:color w:val="000000"/>
          <w:sz w:val="30"/>
          <w:szCs w:val="30"/>
          <w:rtl/>
        </w:rPr>
        <w:t xml:space="preserve"> قوله عليه السّلام «و من ردّ الملابسين كرم العشرة» الردّ يكون </w:t>
      </w:r>
      <w:r>
        <w:rPr>
          <w:rFonts w:cs="Traditional Arabic" w:hint="cs"/>
          <w:color w:val="D30000"/>
          <w:sz w:val="30"/>
          <w:szCs w:val="30"/>
          <w:rtl/>
        </w:rPr>
        <w:t>إهانة</w:t>
      </w:r>
      <w:r>
        <w:rPr>
          <w:rFonts w:cs="Traditional Arabic" w:hint="cs"/>
          <w:color w:val="000000"/>
          <w:sz w:val="30"/>
          <w:szCs w:val="30"/>
          <w:rtl/>
        </w:rPr>
        <w:t xml:space="preserve"> و يكون إكراما، فإن عدّي بنفسه أو ب «على» كان </w:t>
      </w:r>
      <w:r>
        <w:rPr>
          <w:rFonts w:cs="Traditional Arabic" w:hint="cs"/>
          <w:color w:val="D30000"/>
          <w:sz w:val="30"/>
          <w:szCs w:val="30"/>
          <w:rtl/>
        </w:rPr>
        <w:t>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ج‏4 / 31 / شرح الدعاء الثالث و العشرين ..... ص : 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المراد بقمع الرأس هنا: القهر و الإذلال و </w:t>
      </w:r>
      <w:r>
        <w:rPr>
          <w:rFonts w:cs="Traditional Arabic" w:hint="cs"/>
          <w:color w:val="D30000"/>
          <w:sz w:val="30"/>
          <w:szCs w:val="30"/>
          <w:rtl/>
        </w:rPr>
        <w:t>الإهانة</w:t>
      </w:r>
      <w:r>
        <w:rPr>
          <w:rFonts w:cs="Traditional Arabic" w:hint="cs"/>
          <w:color w:val="000000"/>
          <w:sz w:val="30"/>
          <w:szCs w:val="30"/>
          <w:rtl/>
        </w:rPr>
        <w:t>، أو الردع و الكفّ، من قمعه قمعا: ردعه و كفّه. نصّ عليه في المحكم.</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ج‏4 / 363 / الرابعة: ..... ص : 361</w:t>
      </w:r>
    </w:p>
    <w:p w:rsidR="00724146" w:rsidRDefault="00724146" w:rsidP="00724146">
      <w:pPr>
        <w:pStyle w:val="NormalWeb"/>
        <w:bidi/>
        <w:rPr>
          <w:rFonts w:cs="Traditional Arabic"/>
          <w:color w:val="552B2B"/>
          <w:sz w:val="30"/>
          <w:szCs w:val="30"/>
          <w:rtl/>
        </w:rPr>
      </w:pPr>
      <w:r>
        <w:rPr>
          <w:rFonts w:cs="Traditional Arabic" w:hint="cs"/>
          <w:color w:val="6D0033"/>
          <w:sz w:val="30"/>
          <w:szCs w:val="30"/>
          <w:rtl/>
        </w:rPr>
        <w:t>..........</w:t>
      </w:r>
      <w:r>
        <w:rPr>
          <w:rFonts w:cs="Traditional Arabic" w:hint="cs"/>
          <w:color w:val="000000"/>
          <w:sz w:val="30"/>
          <w:szCs w:val="30"/>
          <w:rtl/>
        </w:rPr>
        <w:t xml:space="preserve"> الأذى، و صدق الوفاء و نشر المحاسن، و ستر القبائح، و بذل النصيحة و قبولها منهم، و أن يحبّ لهم ما يحبّه لنفسه، و يكرم كلّ أحد منهم على قدره، و يسترسل على سجيّته، و يكون طوع أمره و نهيه و وفق قوله و فعله، و يعود من مرض منهم، و يشهد جنازة من مات منهم، و بعض هذه الحقوق لا يقوم به كثير من كفاة الرجال في صحبة أكفائهم و أقرانهم، فكيف بها في صحبة الفقراء و المساكين؟ على أنّ رعايتها في صحبتهم أوجب، لكي لا يستشعروا </w:t>
      </w:r>
      <w:r>
        <w:rPr>
          <w:rFonts w:cs="Traditional Arabic" w:hint="cs"/>
          <w:color w:val="D30000"/>
          <w:sz w:val="30"/>
          <w:szCs w:val="30"/>
          <w:rtl/>
        </w:rPr>
        <w:t>إهانة</w:t>
      </w:r>
      <w:r>
        <w:rPr>
          <w:rFonts w:cs="Traditional Arabic" w:hint="cs"/>
          <w:color w:val="000000"/>
          <w:sz w:val="30"/>
          <w:szCs w:val="30"/>
          <w:rtl/>
        </w:rPr>
        <w:t xml:space="preserve"> و استخفافا بهم، فتكسر قلوبهم فيكون الهلاك.</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ج‏5 / 367 / شرح الدعاء الواحد و الأربعين ..... ص : 365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سمته ذلّا: أي أوليته إيّاه، و منه‏</w:t>
      </w:r>
      <w:r>
        <w:rPr>
          <w:rFonts w:cs="Traditional Arabic" w:hint="cs"/>
          <w:color w:val="006A0F"/>
          <w:sz w:val="30"/>
          <w:szCs w:val="30"/>
          <w:rtl/>
        </w:rPr>
        <w:t xml:space="preserve"> يَسُومُونَكُمْ سُوءَ الْعَذابِ»*</w:t>
      </w:r>
      <w:r>
        <w:rPr>
          <w:rFonts w:cs="Traditional Arabic" w:hint="cs"/>
          <w:color w:val="000000"/>
          <w:sz w:val="30"/>
          <w:szCs w:val="30"/>
          <w:rtl/>
        </w:rPr>
        <w:t xml:space="preserve">. و إنّما عدّاه عليه السّلام بالباء لتضمينه معنى </w:t>
      </w:r>
      <w:r>
        <w:rPr>
          <w:rFonts w:cs="Traditional Arabic" w:hint="cs"/>
          <w:color w:val="D30000"/>
          <w:sz w:val="30"/>
          <w:szCs w:val="30"/>
          <w:rtl/>
        </w:rPr>
        <w:t>الإهانة</w:t>
      </w:r>
      <w:r>
        <w:rPr>
          <w:rFonts w:cs="Traditional Arabic" w:hint="cs"/>
          <w:color w:val="000000"/>
          <w:sz w:val="30"/>
          <w:szCs w:val="30"/>
          <w:rtl/>
        </w:rPr>
        <w:t xml:space="preserve"> كما عدّوا «سمع» باللام في قوله لهم:</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ج‏6 / 76 / شرح الدعاء الرابع و الأربعين ..... ص : 10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أعتقه إعتاقا فهو معتق إذا حرّره و خلّصه من الرّق، ثم استعمل في التخليص من العذاب بجامع الفكاك من </w:t>
      </w:r>
      <w:r>
        <w:rPr>
          <w:rFonts w:cs="Traditional Arabic" w:hint="cs"/>
          <w:color w:val="D30000"/>
          <w:sz w:val="30"/>
          <w:szCs w:val="30"/>
          <w:rtl/>
        </w:rPr>
        <w:t>الإهانة</w:t>
      </w:r>
      <w:r>
        <w:rPr>
          <w:rFonts w:cs="Traditional Arabic" w:hint="cs"/>
          <w:color w:val="000000"/>
          <w:sz w:val="30"/>
          <w:szCs w:val="30"/>
          <w:rtl/>
        </w:rPr>
        <w:t xml:space="preserve"> و المشقّة.</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ج‏7 / 124 / تتمة شرح دعائه عليه السلام في يوم عرفة ..... ص : 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السخري بالضم و الكسر على لفظ المنسوب: اسم من سخر منه و به سخرا من باب- تعب-: أي استهزأ به و ضحك منه احتقارا له و استخفافا به، و معنى جعله سخريّا له تعالى مع استحالته عليه جلّ شأنه إنزال الهوان الحقارة به لان غرض الساخر بمن يسخر منه الإزراء به و </w:t>
      </w:r>
      <w:r>
        <w:rPr>
          <w:rFonts w:cs="Traditional Arabic" w:hint="cs"/>
          <w:color w:val="D30000"/>
          <w:sz w:val="30"/>
          <w:szCs w:val="30"/>
          <w:rtl/>
        </w:rPr>
        <w:t>الإهانة</w:t>
      </w:r>
      <w:r>
        <w:rPr>
          <w:rFonts w:cs="Traditional Arabic" w:hint="cs"/>
          <w:color w:val="000000"/>
          <w:sz w:val="30"/>
          <w:szCs w:val="30"/>
          <w:rtl/>
        </w:rPr>
        <w:t xml:space="preserve"> له فهو من باب المجاز عمّا هو بمنزلة الغاية بعلاقة السببية تصوّرا أو وجودا، و منه قوله تعالى:</w:t>
      </w:r>
      <w:r>
        <w:rPr>
          <w:rFonts w:cs="Traditional Arabic" w:hint="cs"/>
          <w:color w:val="006A0F"/>
          <w:sz w:val="30"/>
          <w:szCs w:val="30"/>
          <w:rtl/>
        </w:rPr>
        <w:t xml:space="preserve"> سَخِرَ اللَّهُ مِنْهُمْ‏</w:t>
      </w:r>
      <w:r>
        <w:rPr>
          <w:rFonts w:cs="Traditional Arabic" w:hint="cs"/>
          <w:color w:val="000000"/>
          <w:sz w:val="30"/>
          <w:szCs w:val="30"/>
          <w:rtl/>
        </w:rPr>
        <w:t xml:space="preserve"> و قوله:</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ج‏7 / 224 / شرح الدعاء الثامن و الأربعين ..... ص : 169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أهنته </w:t>
      </w:r>
      <w:r>
        <w:rPr>
          <w:rFonts w:cs="Traditional Arabic" w:hint="cs"/>
          <w:color w:val="D30000"/>
          <w:sz w:val="30"/>
          <w:szCs w:val="30"/>
          <w:rtl/>
        </w:rPr>
        <w:t>إهانة</w:t>
      </w:r>
      <w:r>
        <w:rPr>
          <w:rFonts w:cs="Traditional Arabic" w:hint="cs"/>
          <w:color w:val="000000"/>
          <w:sz w:val="30"/>
          <w:szCs w:val="30"/>
          <w:rtl/>
        </w:rPr>
        <w:t>: اذللته و منه:</w:t>
      </w:r>
      <w:r>
        <w:rPr>
          <w:rFonts w:cs="Traditional Arabic" w:hint="cs"/>
          <w:color w:val="006A0F"/>
          <w:sz w:val="30"/>
          <w:szCs w:val="30"/>
          <w:rtl/>
        </w:rPr>
        <w:t xml:space="preserve"> وَ مَنْ يُهِنِ اللَّهُ فَما لَهُ مِنْ مُكْرِمٍ‏</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ج‏2 / 60 / [سورة البقرة(2): الآيات 75 الى 84] ..... ص : 58</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و عرفوهم يقارفون المحرّمات و اضطرّوا بمعارف قلوبهم إلى أنّ من فعل ما يفعلونه، فهو فاسق، لا يجوز أن يصدق على اللّه و لا على الوسائط بين الخلق و بين اللّه. فلذلك ذمّهم لمّا قلّدوا من قد عرفوا و من قد علموا أنّه لا يجوز قبول خبره و لا تصديقه في حكايته و لا العمل بما يؤدّيه إليهم عمّن لم يشاهدوه. و وجب عليهم النّظر بأنفسهم، في أمر رسول اللّه- صلّى اللّه عليه و آله- إذ كانت دلالته أوضح من أن تخفى و أشهر من أن لا تظهر (ص) لهم. و كذلك عوامّ أمّتنا، إذا عرفوا من فقهائهم الفسق الظّاهر و العصبية الشّديدة و التّكالب على حطام الدّنيا و حرامها و إهلاك من يتعصّبون عليه. و إن كان لإصلاح أمره مستحقّا. و بالرّفق و البر و الإحسان على من تعصّبوا له. و إن كان للإذلال و </w:t>
      </w:r>
      <w:r>
        <w:rPr>
          <w:rFonts w:cs="Traditional Arabic" w:hint="cs"/>
          <w:color w:val="D30000"/>
          <w:sz w:val="30"/>
          <w:szCs w:val="30"/>
          <w:rtl/>
        </w:rPr>
        <w:t>الإهانة</w:t>
      </w:r>
      <w:r>
        <w:rPr>
          <w:rFonts w:cs="Traditional Arabic" w:hint="cs"/>
          <w:color w:val="242887"/>
          <w:sz w:val="30"/>
          <w:szCs w:val="30"/>
          <w:rtl/>
        </w:rPr>
        <w:t xml:space="preserve"> مستحقّا. فمن قلّد من عوامّنا مثل هؤلاء الفقهاء، فهم مثل اليهود الّذين ذمّهم اللّه تعالى بالتّقليد لفسقة فقهائهم.</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ج‏3 / 196 / [سورة آل‏عمران(3): الآيات 104 الى 110] ..... ص : 190</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فَذُوقُوا الْعَذابَ‏</w:t>
      </w:r>
      <w:r>
        <w:rPr>
          <w:rFonts w:cs="Traditional Arabic" w:hint="cs"/>
          <w:color w:val="000000"/>
          <w:sz w:val="30"/>
          <w:szCs w:val="30"/>
          <w:rtl/>
        </w:rPr>
        <w:t xml:space="preserve">: أمر </w:t>
      </w:r>
      <w:r>
        <w:rPr>
          <w:rFonts w:cs="Traditional Arabic" w:hint="cs"/>
          <w:color w:val="D30000"/>
          <w:sz w:val="30"/>
          <w:szCs w:val="30"/>
          <w:rtl/>
        </w:rPr>
        <w:t>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ج‏4 / 396 / [سورة الأنعام(6): الآيات 92 الى 96] ..... ص : 392</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تُجْزَوْنَ عَذابَ الْهُونِ‏</w:t>
      </w:r>
      <w:r>
        <w:rPr>
          <w:rFonts w:cs="Traditional Arabic" w:hint="cs"/>
          <w:color w:val="000000"/>
          <w:sz w:val="30"/>
          <w:szCs w:val="30"/>
          <w:rtl/>
        </w:rPr>
        <w:t xml:space="preserve">، أي: الهوان. يريد العذاب المتضمّن لشدّة و </w:t>
      </w:r>
      <w:r>
        <w:rPr>
          <w:rFonts w:cs="Traditional Arabic" w:hint="cs"/>
          <w:color w:val="D30000"/>
          <w:sz w:val="30"/>
          <w:szCs w:val="30"/>
          <w:rtl/>
        </w:rPr>
        <w:t>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ج‏6 / 231 / [سورة هود(11): الآيات 92 الى 107] ..... ص : 231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جعلتموه كالمنسيّ المنبوذ وراء الظّهر بإشراككم به، و </w:t>
      </w:r>
      <w:r>
        <w:rPr>
          <w:rFonts w:cs="Traditional Arabic" w:hint="cs"/>
          <w:color w:val="D30000"/>
          <w:sz w:val="30"/>
          <w:szCs w:val="30"/>
          <w:rtl/>
        </w:rPr>
        <w:t>الإهانة</w:t>
      </w:r>
      <w:r>
        <w:rPr>
          <w:rFonts w:cs="Traditional Arabic" w:hint="cs"/>
          <w:color w:val="000000"/>
          <w:sz w:val="30"/>
          <w:szCs w:val="30"/>
          <w:rtl/>
        </w:rPr>
        <w:t xml:space="preserve"> برسوله، فلا تبقون عليّ للّه و تبقون عليّ لرهطي.</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ج‏7 / 201 / [سورة النحل(16): الآيات 17 الى 31] ..... ص : 193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فائدة قولهم: إظهار الشّماتة و زيادة </w:t>
      </w:r>
      <w:r>
        <w:rPr>
          <w:rFonts w:cs="Traditional Arabic" w:hint="cs"/>
          <w:color w:val="D30000"/>
          <w:sz w:val="30"/>
          <w:szCs w:val="30"/>
          <w:rtl/>
        </w:rPr>
        <w:t>الإهانة</w:t>
      </w:r>
      <w:r>
        <w:rPr>
          <w:rFonts w:cs="Traditional Arabic" w:hint="cs"/>
          <w:color w:val="000000"/>
          <w:sz w:val="30"/>
          <w:szCs w:val="30"/>
          <w:rtl/>
        </w:rPr>
        <w:t>، و حكايته لأن يكون لطفا لمن سمعه.</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ج‏8 / 255 / [سورة مريم(19): الآيات 66 الى 79] ..... ص : 254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أو المراد أنّ الكفرة يساقون جثاة من الموقف إلى شاطئ جهنّم </w:t>
      </w:r>
      <w:r>
        <w:rPr>
          <w:rFonts w:cs="Traditional Arabic" w:hint="cs"/>
          <w:color w:val="D30000"/>
          <w:sz w:val="30"/>
          <w:szCs w:val="30"/>
          <w:rtl/>
        </w:rPr>
        <w:t>إهانة</w:t>
      </w:r>
      <w:r>
        <w:rPr>
          <w:rFonts w:cs="Traditional Arabic" w:hint="cs"/>
          <w:color w:val="000000"/>
          <w:sz w:val="30"/>
          <w:szCs w:val="30"/>
          <w:rtl/>
        </w:rPr>
        <w:t xml:space="preserve"> بهم، لعجزهم عن القيام، لما عراهم من الشّدّة.</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ج‏9 / 59 / [سورة الحج(22): الآيات 11 الى 22] ..... ص : 52</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إِنَّ اللَّهَ يَفْعَلُ ما يَشاءُ</w:t>
      </w:r>
      <w:r>
        <w:rPr>
          <w:rFonts w:cs="Traditional Arabic" w:hint="cs"/>
          <w:color w:val="000000"/>
          <w:sz w:val="30"/>
          <w:szCs w:val="30"/>
          <w:rtl/>
        </w:rPr>
        <w:t xml:space="preserve"> (18) من الإكرام و </w:t>
      </w:r>
      <w:r>
        <w:rPr>
          <w:rFonts w:cs="Traditional Arabic" w:hint="cs"/>
          <w:color w:val="D30000"/>
          <w:sz w:val="30"/>
          <w:szCs w:val="30"/>
          <w:rtl/>
        </w:rPr>
        <w:t>الإهانة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ج‏9 / 559 / [سورة النمل(27): الآيات 26 الى 40] ..... ص : 557</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وَ جَعَلُوا أَعِزَّةَ أَهْلِها أَذِلَّةً</w:t>
      </w:r>
      <w:r>
        <w:rPr>
          <w:rFonts w:cs="Traditional Arabic" w:hint="cs"/>
          <w:color w:val="000000"/>
          <w:sz w:val="30"/>
          <w:szCs w:val="30"/>
          <w:rtl/>
        </w:rPr>
        <w:t xml:space="preserve">: بنهب أموالهم و تخريب ديارهم إلى غير ذلك من </w:t>
      </w:r>
      <w:r>
        <w:rPr>
          <w:rFonts w:cs="Traditional Arabic" w:hint="cs"/>
          <w:color w:val="D30000"/>
          <w:sz w:val="30"/>
          <w:szCs w:val="30"/>
          <w:rtl/>
        </w:rPr>
        <w:t>الإهانة</w:t>
      </w:r>
      <w:r>
        <w:rPr>
          <w:rFonts w:cs="Traditional Arabic" w:hint="cs"/>
          <w:color w:val="000000"/>
          <w:sz w:val="30"/>
          <w:szCs w:val="30"/>
          <w:rtl/>
        </w:rPr>
        <w:t xml:space="preserve"> و الأسر.</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ج‏10 / 301 / [سورة السجده(32): الآيات 16 الى 20] ..... ص : 292</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وَ قِيلَ لَهُمْ ذُوقُوا عَذابَ النَّارِ الَّذِي كُنْتُمْ بِهِ تُكَذِّبُونَ‏</w:t>
      </w:r>
      <w:r>
        <w:rPr>
          <w:rFonts w:cs="Traditional Arabic" w:hint="cs"/>
          <w:color w:val="000000"/>
          <w:sz w:val="30"/>
          <w:szCs w:val="30"/>
          <w:rtl/>
        </w:rPr>
        <w:t xml:space="preserve"> (20): </w:t>
      </w:r>
      <w:r>
        <w:rPr>
          <w:rFonts w:cs="Traditional Arabic" w:hint="cs"/>
          <w:color w:val="D30000"/>
          <w:sz w:val="30"/>
          <w:szCs w:val="30"/>
          <w:rtl/>
        </w:rPr>
        <w:t>إهانة</w:t>
      </w:r>
      <w:r>
        <w:rPr>
          <w:rFonts w:cs="Traditional Arabic" w:hint="cs"/>
          <w:color w:val="000000"/>
          <w:sz w:val="30"/>
          <w:szCs w:val="30"/>
          <w:rtl/>
        </w:rPr>
        <w:t xml:space="preserve"> و زيادة لغيظهم.</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ج‏12 / 203 / [سورة الأحقاف(46): الآيات 30 الى 35] ..... ص : 201</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قالُوا بَلى‏ وَ رَبِّنا قالَ فَذُوقُوا الْعَذابَ بِما كُنْتُمْ تَكْفُرُونَ‏</w:t>
      </w:r>
      <w:r>
        <w:rPr>
          <w:rFonts w:cs="Traditional Arabic" w:hint="cs"/>
          <w:color w:val="000000"/>
          <w:sz w:val="30"/>
          <w:szCs w:val="30"/>
          <w:rtl/>
        </w:rPr>
        <w:t xml:space="preserve"> (34): بكفركم في الدّنيا. و معنى الأمر: </w:t>
      </w:r>
      <w:r>
        <w:rPr>
          <w:rFonts w:cs="Traditional Arabic" w:hint="cs"/>
          <w:color w:val="D30000"/>
          <w:sz w:val="30"/>
          <w:szCs w:val="30"/>
          <w:rtl/>
        </w:rPr>
        <w:t>الإهانة</w:t>
      </w:r>
      <w:r>
        <w:rPr>
          <w:rFonts w:cs="Traditional Arabic" w:hint="cs"/>
          <w:color w:val="000000"/>
          <w:sz w:val="30"/>
          <w:szCs w:val="30"/>
          <w:rtl/>
        </w:rPr>
        <w:t xml:space="preserve"> بهم، و التّوبيخ لهم.</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ج‏12 / 321 / [سورة الحجرات(49): الآيات 2 الى 7] ..... ص : 320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أو لأن تحبط، على أنّ النّهي عن الفعل المعلّل باعتبار التّأدية، لأنّ في الجهر و الرّفع استخفافا قد يؤدّي إلى الكفر المحبط و ذلك إذا انضمّ إليه قصد </w:t>
      </w:r>
      <w:r>
        <w:rPr>
          <w:rFonts w:cs="Traditional Arabic" w:hint="cs"/>
          <w:color w:val="D30000"/>
          <w:sz w:val="30"/>
          <w:szCs w:val="30"/>
          <w:rtl/>
        </w:rPr>
        <w:t>الإهانة</w:t>
      </w:r>
      <w:r>
        <w:rPr>
          <w:rFonts w:cs="Traditional Arabic" w:hint="cs"/>
          <w:color w:val="000000"/>
          <w:sz w:val="30"/>
          <w:szCs w:val="30"/>
          <w:rtl/>
        </w:rPr>
        <w:t xml:space="preserve"> و عدم المبالاة.</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ج‏14 / 271 / [سورة الفجر(89): الآيات 1 الى 30] ..... ص : 265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لم يقل: «فأهانه و قدر عليه»، كما قال:</w:t>
      </w:r>
      <w:r>
        <w:rPr>
          <w:rFonts w:cs="Traditional Arabic" w:hint="cs"/>
          <w:color w:val="006A0F"/>
          <w:sz w:val="30"/>
          <w:szCs w:val="30"/>
          <w:rtl/>
        </w:rPr>
        <w:t xml:space="preserve"> فَأَكْرَمَهُ وَ نَعَّمَهُ‏</w:t>
      </w:r>
      <w:r>
        <w:rPr>
          <w:rFonts w:cs="Traditional Arabic" w:hint="cs"/>
          <w:color w:val="000000"/>
          <w:sz w:val="30"/>
          <w:szCs w:val="30"/>
          <w:rtl/>
        </w:rPr>
        <w:t xml:space="preserve"> لأنّ التّوسعة تفضّل، و الإخلال به لا يكون </w:t>
      </w:r>
      <w:r>
        <w:rPr>
          <w:rFonts w:cs="Traditional Arabic" w:hint="cs"/>
          <w:color w:val="D30000"/>
          <w:sz w:val="30"/>
          <w:szCs w:val="30"/>
          <w:rtl/>
        </w:rPr>
        <w:t>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عوالم العلوم و المعارف والأحوال-الإمام علي بن أبي طالب عليه السلام / حديث‏الغدير / 115 / الأخبار: الصحابة و التابعون ..... ص : 38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ثمّ أنزل‏</w:t>
      </w:r>
      <w:r>
        <w:rPr>
          <w:rFonts w:cs="Traditional Arabic" w:hint="cs"/>
          <w:color w:val="006A0F"/>
          <w:sz w:val="30"/>
          <w:szCs w:val="30"/>
          <w:rtl/>
        </w:rPr>
        <w:t xml:space="preserve"> الْيَوْمَ أَكْمَلْتُ لَكُمْ دِينَكُمْ‏</w:t>
      </w:r>
      <w:r>
        <w:rPr>
          <w:rFonts w:cs="Traditional Arabic" w:hint="cs"/>
          <w:color w:val="000000"/>
          <w:sz w:val="30"/>
          <w:szCs w:val="30"/>
          <w:rtl/>
        </w:rPr>
        <w:t xml:space="preserve"> و في هذه الآية خمس بشارات: إكمال الدين، و إتمام النعمة، و رضا الرحمن، و </w:t>
      </w:r>
      <w:r>
        <w:rPr>
          <w:rFonts w:cs="Traditional Arabic" w:hint="cs"/>
          <w:color w:val="D30000"/>
          <w:sz w:val="30"/>
          <w:szCs w:val="30"/>
          <w:rtl/>
        </w:rPr>
        <w:t>إهانة</w:t>
      </w:r>
      <w:r>
        <w:rPr>
          <w:rFonts w:cs="Traditional Arabic" w:hint="cs"/>
          <w:color w:val="000000"/>
          <w:sz w:val="30"/>
          <w:szCs w:val="30"/>
          <w:rtl/>
        </w:rPr>
        <w:t xml:space="preserve"> الشيطان، و يأس الجاحدين.</w:t>
      </w:r>
    </w:p>
    <w:p w:rsidR="00724146" w:rsidRDefault="00724146" w:rsidP="00724146">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ج‏11-قسم-2-فاطمةس / 695 / (5) باب خطبة فاطمة الزهراء عليها السلام في مسجد النبي صلى الله عليه و آله و سلم ..... ص : 652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فقالت: معشر البقيّة، و أعضاد الملّة، و حصون الإسلام، ما هذه الغميزة في حقّي، و السنة عن ظلامتي، أ ما قال رسول اللّه صلى اللّه عليه و آله و سلم: المرء يحفظ في ولده، سرعان ما أجدبتم فأكديتم و عجلان ذا </w:t>
      </w:r>
      <w:r>
        <w:rPr>
          <w:rFonts w:cs="Traditional Arabic" w:hint="cs"/>
          <w:color w:val="D30000"/>
          <w:sz w:val="30"/>
          <w:szCs w:val="30"/>
          <w:rtl/>
        </w:rPr>
        <w:t>إهانة</w:t>
      </w:r>
      <w:r>
        <w:rPr>
          <w:rFonts w:cs="Traditional Arabic" w:hint="cs"/>
          <w:color w:val="000000"/>
          <w:sz w:val="30"/>
          <w:szCs w:val="30"/>
          <w:rtl/>
        </w:rPr>
        <w:t xml:space="preserve"> تقولون مات رسول اللّه صلى اللّه عليه و آله و سلم فخطب جليل، استوسع وهيه، و استنهر فتقه و بعد وقته، و اظلمت الأرض لغيبته، و اكتأبت خيرة اللّه لمصيبته، و خشعت الجبال و أكدت الآمال، و أضيع الحريم، و ازيلت الحرمة عند</w:t>
      </w:r>
    </w:p>
    <w:p w:rsidR="00724146" w:rsidRDefault="00724146" w:rsidP="00724146">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ج‏17-الحسين‏ع / 698 / المرتبة الثالثة: في وصف الوقعة مع ابن مطيع ..... ص : 688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على عنقك فيحمله، و يدلي رجليه على صدره </w:t>
      </w:r>
      <w:r>
        <w:rPr>
          <w:rFonts w:cs="Traditional Arabic" w:hint="cs"/>
          <w:color w:val="D30000"/>
          <w:sz w:val="30"/>
          <w:szCs w:val="30"/>
          <w:rtl/>
        </w:rPr>
        <w:t>إهانة</w:t>
      </w:r>
      <w:r>
        <w:rPr>
          <w:rFonts w:cs="Traditional Arabic" w:hint="cs"/>
          <w:color w:val="000000"/>
          <w:sz w:val="30"/>
          <w:szCs w:val="30"/>
          <w:rtl/>
        </w:rPr>
        <w:t xml:space="preserve"> له و لخوفه من سعايته به إلى المختار.</w:t>
      </w:r>
    </w:p>
    <w:p w:rsidR="00724146" w:rsidRDefault="00724146" w:rsidP="00724146">
      <w:pPr>
        <w:rPr>
          <w:rFonts w:cs="Traditional Arabic"/>
          <w:color w:val="552B2B"/>
          <w:sz w:val="30"/>
          <w:szCs w:val="30"/>
          <w:rtl/>
        </w:rPr>
      </w:pPr>
      <w:r>
        <w:rPr>
          <w:rFonts w:cs="Traditional Arabic" w:hint="cs"/>
          <w:color w:val="552B2B"/>
          <w:sz w:val="30"/>
          <w:szCs w:val="30"/>
          <w:rtl/>
        </w:rPr>
        <w:t>مستدرك الوسائل و مستنبط المسائل / ج‏4 / 235 / 2 - باب وجوب إكرام القرآن و تحريم إهانته ..... ص : 235</w:t>
      </w:r>
    </w:p>
    <w:p w:rsidR="00724146" w:rsidRDefault="00724146" w:rsidP="00724146">
      <w:pPr>
        <w:pStyle w:val="NormalWeb"/>
        <w:bidi/>
        <w:rPr>
          <w:rFonts w:cs="Traditional Arabic"/>
          <w:color w:val="552B2B"/>
          <w:sz w:val="30"/>
          <w:szCs w:val="30"/>
          <w:rtl/>
        </w:rPr>
      </w:pPr>
      <w:r>
        <w:rPr>
          <w:rFonts w:cs="Traditional Arabic" w:hint="cs"/>
          <w:color w:val="465BFF"/>
          <w:sz w:val="30"/>
          <w:szCs w:val="30"/>
          <w:rtl/>
        </w:rPr>
        <w:t xml:space="preserve">2- بَابُ وُجُوبِ إِكْرَامِ الْقُرْآنِ وَ تَحْرِيمِ </w:t>
      </w:r>
      <w:r>
        <w:rPr>
          <w:rFonts w:cs="Traditional Arabic" w:hint="cs"/>
          <w:color w:val="D30000"/>
          <w:sz w:val="30"/>
          <w:szCs w:val="30"/>
          <w:rtl/>
        </w:rPr>
        <w:t>إِهَانَتِهِ‏</w:t>
      </w:r>
    </w:p>
    <w:p w:rsidR="00724146" w:rsidRDefault="00724146" w:rsidP="00724146">
      <w:pPr>
        <w:rPr>
          <w:rFonts w:cs="Traditional Arabic"/>
          <w:color w:val="552B2B"/>
          <w:sz w:val="30"/>
          <w:szCs w:val="30"/>
          <w:rtl/>
        </w:rPr>
      </w:pPr>
      <w:r>
        <w:rPr>
          <w:rFonts w:cs="Traditional Arabic" w:hint="cs"/>
          <w:color w:val="552B2B"/>
          <w:sz w:val="30"/>
          <w:szCs w:val="30"/>
          <w:rtl/>
        </w:rPr>
        <w:t>مستدرك الوسائل و مستنبط المسائل / ج‏4 / 243 / 4 - باب تحريم استضعاف أهل القرآن و إهانتهم و وجوب إكرامهم ..... ص : 243</w:t>
      </w:r>
    </w:p>
    <w:p w:rsidR="00724146" w:rsidRDefault="00724146" w:rsidP="00724146">
      <w:pPr>
        <w:pStyle w:val="NormalWeb"/>
        <w:bidi/>
        <w:rPr>
          <w:rFonts w:cs="Traditional Arabic"/>
          <w:color w:val="552B2B"/>
          <w:sz w:val="30"/>
          <w:szCs w:val="30"/>
          <w:rtl/>
        </w:rPr>
      </w:pPr>
      <w:r>
        <w:rPr>
          <w:rFonts w:cs="Traditional Arabic" w:hint="cs"/>
          <w:color w:val="465BFF"/>
          <w:sz w:val="30"/>
          <w:szCs w:val="30"/>
          <w:rtl/>
        </w:rPr>
        <w:t xml:space="preserve">4- بَابُ تَحْرِيمِ اسْتِضْعَافِ أَهْلِ الْقُرْآنِ وَ </w:t>
      </w:r>
      <w:r>
        <w:rPr>
          <w:rFonts w:cs="Traditional Arabic" w:hint="cs"/>
          <w:color w:val="D30000"/>
          <w:sz w:val="30"/>
          <w:szCs w:val="30"/>
          <w:rtl/>
        </w:rPr>
        <w:t>إِهَانَتِهِمْ‏</w:t>
      </w:r>
      <w:r>
        <w:rPr>
          <w:rFonts w:cs="Traditional Arabic" w:hint="cs"/>
          <w:color w:val="465BFF"/>
          <w:sz w:val="30"/>
          <w:szCs w:val="30"/>
          <w:rtl/>
        </w:rPr>
        <w:t xml:space="preserve"> وَ وُجُوبِ إِكْرَامِهِمْ‏</w:t>
      </w:r>
    </w:p>
    <w:p w:rsidR="00724146" w:rsidRDefault="00724146" w:rsidP="00724146">
      <w:pPr>
        <w:rPr>
          <w:rFonts w:cs="Traditional Arabic"/>
          <w:color w:val="552B2B"/>
          <w:sz w:val="30"/>
          <w:szCs w:val="30"/>
          <w:rtl/>
        </w:rPr>
      </w:pPr>
      <w:r>
        <w:rPr>
          <w:rFonts w:cs="Traditional Arabic" w:hint="cs"/>
          <w:color w:val="552B2B"/>
          <w:sz w:val="30"/>
          <w:szCs w:val="30"/>
          <w:rtl/>
        </w:rPr>
        <w:t>مستدرك الوسائل و مستنبط المسائل / ج‏9 / 101 / 126 - باب تحريم إهانة المؤمن و خذلانه ..... ص : 101</w:t>
      </w:r>
    </w:p>
    <w:p w:rsidR="00724146" w:rsidRDefault="00724146" w:rsidP="00724146">
      <w:pPr>
        <w:pStyle w:val="NormalWeb"/>
        <w:bidi/>
        <w:rPr>
          <w:rFonts w:cs="Traditional Arabic"/>
          <w:color w:val="552B2B"/>
          <w:sz w:val="30"/>
          <w:szCs w:val="30"/>
          <w:rtl/>
        </w:rPr>
      </w:pPr>
      <w:r>
        <w:rPr>
          <w:rFonts w:cs="Traditional Arabic" w:hint="cs"/>
          <w:color w:val="465BFF"/>
          <w:sz w:val="30"/>
          <w:szCs w:val="30"/>
          <w:rtl/>
        </w:rPr>
        <w:t xml:space="preserve">126- بَابُ تَحْرِيمِ </w:t>
      </w:r>
      <w:r>
        <w:rPr>
          <w:rFonts w:cs="Traditional Arabic" w:hint="cs"/>
          <w:color w:val="D30000"/>
          <w:sz w:val="30"/>
          <w:szCs w:val="30"/>
          <w:rtl/>
        </w:rPr>
        <w:t>إِهَانَةِ</w:t>
      </w:r>
      <w:r>
        <w:rPr>
          <w:rFonts w:cs="Traditional Arabic" w:hint="cs"/>
          <w:color w:val="465BFF"/>
          <w:sz w:val="30"/>
          <w:szCs w:val="30"/>
          <w:rtl/>
        </w:rPr>
        <w:t xml:space="preserve"> الْمُؤْمِنِ وَ خِذْلَانِهِ‏</w:t>
      </w:r>
    </w:p>
    <w:p w:rsidR="00724146" w:rsidRDefault="00724146" w:rsidP="00724146">
      <w:pPr>
        <w:rPr>
          <w:rFonts w:cs="Traditional Arabic"/>
          <w:color w:val="552B2B"/>
          <w:sz w:val="30"/>
          <w:szCs w:val="30"/>
          <w:rtl/>
        </w:rPr>
      </w:pPr>
      <w:r>
        <w:rPr>
          <w:rFonts w:cs="Traditional Arabic" w:hint="cs"/>
          <w:color w:val="552B2B"/>
          <w:sz w:val="30"/>
          <w:szCs w:val="30"/>
          <w:rtl/>
        </w:rPr>
        <w:t>مستدرك الوسائل و مستنبط المسائل / ج‏10 / 42 / 24 - باب نوادر ما يتعلق بإحرام الحج و الوقوف بعرفة ..... ص : 39</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أُولَئِكَ الْأَشْقِيَاءُ الَّذِينَ ضَلَّ سَعْيُهُمْ فِي الْحَيَاةِ الدُّنْيَا وَ هُمْ يَحْسَبُونَ أَنَّهُمْ يُحْسِنُونَ صُنْعاً تِلْكَ قُلُوبٌ خَاوِيَةٌ مِنَ الْخَيْرَاتِ خَالِيَةٌ مِنَ الطَّاعَاتِ مُصِرَّةٌ عَلَى الْمُرْدِيَاتِ الْمُحَرَّمَاتِ تَعْتَقِدُ تَعْظِيمَ مَنْ أَهَنَّاهُ وَ تَصْغِيرَ مَنْ فَخَّمْنَاهُ وَ بَجَّلْنَاهُ لَئِنْ وَافُونِي كَذَلِكَ لَأُشَدِّدَنَّ عَلَيْهِمْ عَذَابَهُمْ وَ لَأُطِيلَنَّ حِسَابَهَمْ تِلْكَ قُلُوبٌ اعْتَقَدَتْ أَنَّ مُحَمَّداً رَسُولَ اللَّهِ ص كَذَبَ عَلَى اللَّهِ أَوْ غَلَطَ عَنِ اللَّهِ فِي تَقْلِيدِهِ أَخَاهُ وَ وَصِيَّهُ إِقَامَةَ أَوَدِ عِبَادِهِ وَ الْقِيَامَ بِسِيَاسَاتِهِمْ حَتَّى يَرَوُا الْأَمْنَ فِي إِقَامَةِ الدِّينِ فِي إِنْقَاذِ الْهَالِكِينَ وَ تَعْلِيمِ الْجَاهِلِينَ وَ تَنْبِيهِ الْغَافِلِينَ الَّذِينَ بِئْسَ الْمَطَايَا إِلَى جَهَنَّمَ مَطَايَاهُمْ ثُمَّ يَقُولُ اللَّهُ يَا مَلَائِكَتِي انْظُرُوا فَيَنْظُرُونَ فَيَقُولُونَ يَا رَبَّنَا وَ قَدِ اطَّلَعْنَا عَلَى قُلُوبِ هَؤُلَاءِ الْآخَرِينَ وَ هِيَ بِيضٌ مُضِيئَةٌ تُرْفَعُ عَنْهَا الْأَنْوَارُ إِلَى السَّمَوَاتِ وَ الْحُجُبِ وَ تَخْرِقُهَا إِلَى أَنْ تَسْتَقِرَّ عِنْدَ سَاقِ عَرْشِكَ يَا رَحْمَانُ يَقُولُ اللَّهُ عَزَّ وَ جَلَّ أُولَئِكَ السُّعَدَاءِ الَّذِينَ تَقَبَّلَ اللَّهُ أَعْمَالَهُمْ وَ شَكَرَ سَعْيَهُمْ فِي الْحَيَاةِ الدُّنْيَا فَإِنَّهُمْ قَدْ أَحْسَنُوا فِيهَا صُنْعاً تِلْكَ قُلُوبٌ حَاوِيَةٌ لِلْخَيْرَاتِ مُشْتَمِلَةٌ عَلَى الطَّاعَاتِ مُدْمِنَةٌ عَلَى الْمُنْجِيَاتِ الْمُشْرِفَاتِ تَعْتَقِدُ تَعْظِيمَ مَنْ عَظَّمْنَاهُ وَ </w:t>
      </w:r>
      <w:r>
        <w:rPr>
          <w:rFonts w:cs="Traditional Arabic" w:hint="cs"/>
          <w:color w:val="D30000"/>
          <w:sz w:val="30"/>
          <w:szCs w:val="30"/>
          <w:rtl/>
        </w:rPr>
        <w:t>إِهَانَةَ</w:t>
      </w:r>
      <w:r>
        <w:rPr>
          <w:rFonts w:cs="Traditional Arabic" w:hint="cs"/>
          <w:color w:val="242887"/>
          <w:sz w:val="30"/>
          <w:szCs w:val="30"/>
          <w:rtl/>
        </w:rPr>
        <w:t xml:space="preserve"> مَنْ أَرْذَلْنَاهُ لَئِنْ وَافُونِي كَذَلِكَ لَأُثَقِّلَنَّ مِنْ جِهَةِ الْحَسَنَاتِ مَوَازِينَهُمْ وَ لَأُخَفِّفَنَّ مِنْ جِهَةِ السَّيئَاتِ مَوَازِينَهُمْ وَ لَأُعَظِّمَنَّ أَنْوَارَهُمْ وَ لَأَجْعَلَنَّ فِي دَارِ كَرَامَتِي وَ مُسْتَقَرِّ رَحْمَتِي مَحَلَّهُمْ وَ قَرَارَهُمْ تِلْكَ قُلُوبٌ اعْتَقَدَتْ أَنْ مُحَمَّداً رَسُولَ اللَّهِ ص هُوَ الصَّادِقُ فِي كُلِّ أَحْوَالِهِ الْمُحِقُّ فِي كُلِّ أَفْعَالِهِ الشَّرِيفُ فِي كُلِّ خِلَالِهِ الْمُبْرِزُ بِالْفَضْلِ فِي جَمِيعِ خِصَالِهِ وَ أَنَّهُ قَدْ أَصَابَ فِي نَصْبِهِ‏</w:t>
      </w:r>
    </w:p>
    <w:p w:rsidR="00724146" w:rsidRDefault="00724146" w:rsidP="00724146">
      <w:pPr>
        <w:rPr>
          <w:rFonts w:cs="Traditional Arabic"/>
          <w:color w:val="552B2B"/>
          <w:sz w:val="30"/>
          <w:szCs w:val="30"/>
          <w:rtl/>
        </w:rPr>
      </w:pPr>
      <w:r>
        <w:rPr>
          <w:rFonts w:cs="Traditional Arabic" w:hint="cs"/>
          <w:color w:val="552B2B"/>
          <w:sz w:val="30"/>
          <w:szCs w:val="30"/>
          <w:rtl/>
        </w:rPr>
        <w:t>مستدرك الوسائل و مستنبط المسائل / ج‏16 / 294 / 71 - باب وجوب إكرام الخبز و الحنطة و الشعير و تحريم إهانته و دوسه بالرجل و وطء السفرة بها ..... ص : 294</w:t>
      </w:r>
    </w:p>
    <w:p w:rsidR="00724146" w:rsidRDefault="00724146" w:rsidP="00724146">
      <w:pPr>
        <w:pStyle w:val="NormalWeb"/>
        <w:bidi/>
        <w:rPr>
          <w:rFonts w:cs="Traditional Arabic"/>
          <w:color w:val="552B2B"/>
          <w:sz w:val="30"/>
          <w:szCs w:val="30"/>
          <w:rtl/>
        </w:rPr>
      </w:pPr>
      <w:r>
        <w:rPr>
          <w:rFonts w:cs="Traditional Arabic" w:hint="cs"/>
          <w:color w:val="465BFF"/>
          <w:sz w:val="30"/>
          <w:szCs w:val="30"/>
          <w:rtl/>
        </w:rPr>
        <w:t xml:space="preserve">71- بَابُ وُجُوبِ إِكْرَامِ الْخُبْزِ وَ الْحِنْطَةِ وَ الشَّعِيرِ وَ تَحْرِيمِ </w:t>
      </w:r>
      <w:r>
        <w:rPr>
          <w:rFonts w:cs="Traditional Arabic" w:hint="cs"/>
          <w:color w:val="D30000"/>
          <w:sz w:val="30"/>
          <w:szCs w:val="30"/>
          <w:rtl/>
        </w:rPr>
        <w:t>إِهَانَتِهِ‏</w:t>
      </w:r>
      <w:r>
        <w:rPr>
          <w:rFonts w:cs="Traditional Arabic" w:hint="cs"/>
          <w:color w:val="465BFF"/>
          <w:sz w:val="30"/>
          <w:szCs w:val="30"/>
          <w:rtl/>
        </w:rPr>
        <w:t xml:space="preserve"> وَ دَوْسِهِ بِالرِّجْلِ وَ وَطْءِ السُّفْرَةِ بِهَا</w:t>
      </w:r>
    </w:p>
    <w:p w:rsidR="00724146" w:rsidRDefault="00724146" w:rsidP="00724146">
      <w:pPr>
        <w:rPr>
          <w:rFonts w:cs="Traditional Arabic"/>
          <w:color w:val="552B2B"/>
          <w:sz w:val="30"/>
          <w:szCs w:val="30"/>
          <w:rtl/>
        </w:rPr>
      </w:pPr>
      <w:r>
        <w:rPr>
          <w:rFonts w:cs="Traditional Arabic" w:hint="cs"/>
          <w:color w:val="552B2B"/>
          <w:sz w:val="30"/>
          <w:szCs w:val="30"/>
          <w:rtl/>
        </w:rPr>
        <w:t>مستدرك الوسائل و مستنبط المسائل / الخاتمةج‏2 / 365 / حادي عشرهم: الشيخ قطب الدين أبو جعفر محمد بن محمد الرازي البويهي ..... ص : 351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مثله ما في طبقات الشافعية لابن القاضي و فيهما: أنّه توفي سنة 771، و قد مرّ في كلام السيوطي ما فعل السبكي بالقطب من </w:t>
      </w:r>
      <w:r>
        <w:rPr>
          <w:rFonts w:cs="Traditional Arabic" w:hint="cs"/>
          <w:color w:val="D30000"/>
          <w:sz w:val="30"/>
          <w:szCs w:val="30"/>
          <w:rtl/>
        </w:rPr>
        <w:t>الإهانة</w:t>
      </w:r>
      <w:r>
        <w:rPr>
          <w:rFonts w:cs="Traditional Arabic" w:hint="cs"/>
          <w:color w:val="000000"/>
          <w:sz w:val="30"/>
          <w:szCs w:val="30"/>
          <w:rtl/>
        </w:rPr>
        <w:t xml:space="preserve"> الكاشفة عن عدم قدر و منزلة له عندهم.</w:t>
      </w:r>
    </w:p>
    <w:p w:rsidR="00724146" w:rsidRDefault="00724146" w:rsidP="00724146">
      <w:pPr>
        <w:rPr>
          <w:rFonts w:cs="Traditional Arabic"/>
          <w:color w:val="552B2B"/>
          <w:sz w:val="30"/>
          <w:szCs w:val="30"/>
          <w:rtl/>
        </w:rPr>
      </w:pPr>
      <w:r>
        <w:rPr>
          <w:rFonts w:cs="Traditional Arabic" w:hint="cs"/>
          <w:color w:val="552B2B"/>
          <w:sz w:val="30"/>
          <w:szCs w:val="30"/>
          <w:rtl/>
        </w:rPr>
        <w:t>مستدرك الوسائل و مستنبط المسائل / الخاتمةج‏5 / 316 / [317] شيز - و إلى المعلى بن خنيس: ..... ص : 289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فليتأمّل المنصف في هذه الاخبار الناصّة على إن المعلّى من خاصّته (عليه السلام) و أصحابه (عليه السّلام) و من أعداء بني الحسن، و إنّهم كانوا يؤذونه لاتصاله به (عليه السّلام)، و إنّه كان مطلعا على فساد معتقدهم و راويا له، و إنه كان معه (عليه السّلام) و من خدمه قبل ظهور بني العباس الى أن قتل، و كان ظهور محمّد بعدهم و قد صدر منه بالنسبة الى أبي عبد اللّه (عليه السّلام) من الشتم و </w:t>
      </w:r>
      <w:r>
        <w:rPr>
          <w:rFonts w:cs="Traditional Arabic" w:hint="cs"/>
          <w:color w:val="D30000"/>
          <w:sz w:val="30"/>
          <w:szCs w:val="30"/>
          <w:rtl/>
        </w:rPr>
        <w:t>الإهانة</w:t>
      </w:r>
      <w:r>
        <w:rPr>
          <w:rFonts w:cs="Traditional Arabic" w:hint="cs"/>
          <w:color w:val="000000"/>
          <w:sz w:val="30"/>
          <w:szCs w:val="30"/>
          <w:rtl/>
        </w:rPr>
        <w:t xml:space="preserve"> و الحبس ما هو مسطور في الكافي و غيره، و مع ذلك يكون خادمه القيّم على عياله من دعاة محمّد و معينة، هذا ممّا تضحك منه الثكلى.</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ج‏1 / 189 / و منها الايجاز ..... ص : 187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منها ايهام صون لسانك عن المحذوف تحقيرا و </w:t>
      </w:r>
      <w:r>
        <w:rPr>
          <w:rFonts w:cs="Traditional Arabic" w:hint="cs"/>
          <w:color w:val="D30000"/>
          <w:sz w:val="30"/>
          <w:szCs w:val="30"/>
          <w:rtl/>
        </w:rPr>
        <w:t>إهانة</w:t>
      </w:r>
      <w:r>
        <w:rPr>
          <w:rFonts w:cs="Traditional Arabic" w:hint="cs"/>
          <w:color w:val="000000"/>
          <w:sz w:val="30"/>
          <w:szCs w:val="30"/>
          <w:rtl/>
        </w:rPr>
        <w:t>، كقوله عليه السلام فى المخ يط 19): مخاطبا للأشعث بن قيس:</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ج‏1 / 189 / و منها الايجاز ..... ص : 187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عليك لعنة اللَّه و لعنة اللّاعنين، حائك بن حائك، و منافق بن كافر. فقد حذف المسند إليه </w:t>
      </w:r>
      <w:r>
        <w:rPr>
          <w:rFonts w:cs="Traditional Arabic" w:hint="cs"/>
          <w:color w:val="D30000"/>
          <w:sz w:val="30"/>
          <w:szCs w:val="30"/>
          <w:rtl/>
        </w:rPr>
        <w:t>للإهانة</w:t>
      </w:r>
      <w:r>
        <w:rPr>
          <w:rFonts w:cs="Traditional Arabic" w:hint="cs"/>
          <w:color w:val="000000"/>
          <w:sz w:val="30"/>
          <w:szCs w:val="30"/>
          <w:rtl/>
        </w:rPr>
        <w:t>، و قوله عليه السلام فى المخ فح (88):</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ج‏2 / 392 / و منها أن الامام لا بد أن يكون أفضل من رعيته ..... ص : 392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غير عليّ عليه السّلام من الثلاثة لم يكن أفضل فتعين عليه السّلام، أمّا أنّ الامام لابدّ أن يكون أفضل فلأنّه لو لم يكن أفضل لا يخلو إمّا أن يكون مساويا أو مفضولا، أما المساوي فيستحيل تقديمه لأنّه يفضي إلى التّرجيح بلا مرجح، و أمّا المفضول فترجيحه على الفاضل يبطله العقل لحكمه بقبح تعظيم المفضول و </w:t>
      </w:r>
      <w:r>
        <w:rPr>
          <w:rFonts w:cs="Traditional Arabic" w:hint="cs"/>
          <w:color w:val="D30000"/>
          <w:sz w:val="30"/>
          <w:szCs w:val="30"/>
          <w:rtl/>
        </w:rPr>
        <w:t>إهانة</w:t>
      </w:r>
      <w:r>
        <w:rPr>
          <w:rFonts w:cs="Traditional Arabic" w:hint="cs"/>
          <w:color w:val="000000"/>
          <w:sz w:val="30"/>
          <w:szCs w:val="30"/>
          <w:rtl/>
        </w:rPr>
        <w:t xml:space="preserve"> الفاضل و رفع مرتبة المفضول و خفض مرتبة الفاضل،</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ج‏4 / 222 / الثامن ..... ص : 221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يا عثمان أمّا عليّ عليه السّلام فاتّقيته، و أمّا نحن فاجرأت علينا و ضربت أخانا حتّى أشفيت به على التّلف أما و اللّه لئن مات لأقتلنّ به رجلا من بني اميّة عظيم الشأن، فقال عثمان: و إنّك ههنا يابن القسريّة قال: فانّهما قسريّتان و كانت امّ هشام وجدته قسريتين من بحيلة فشتمه عثمان و أمر به فاخرج، و اتى به امّ سلمة فاذا هى قد غضبت لعمّار و بلغ عايشة ما صنع بعمّار فغضبت أيضا و أخرجت شعرا من شعر رسول اللّه و نعلا من نعاله و ثوبا من ثيابه و قالت أسرع ما تركتم سنّة نبيّكم و هذا شعره و ثوبه و نعله لم تبل و روى آخرون أنّ السّبب في ذلك أنّ عثمان مرّ بقبر جديد فسأل عنه فقيل عبد اللّه بن مسعود، فغضب على عمّار لكتمانه إيّاه موته إذ كان المتولّى للصّلاة عليه و القيام بشأنه فعندها و طى‏ء عثمان عمّارا حتّى أصابه الفتق و روى آخرون أنّ المقداد و طلحة و الزّبير و عمّار او عدّة من أصحاب رسول اللّه كتبوا كتابا عدّدوا فيه أحداث عثمان و خوّفوه ربّه و أعلموا أنّهم مواثبوه ان لم يقلع فأخذ عمّار الكتاب فأتاه به فقرأه منه صدرا، ثمّ قال له أعلىّ تقدم من بينهم، فقال إنّي أنصحهم لك، قال: كذبت يابن سميّة، فقال: أنا و اللّه ابن سميّة و ابن ياسر، فأمر عثمان غلمانا له فمدّوا بيديه و رجليه ثمّ ضربه عثمان برجليه و هى في الخفّين على مذاكيره فأصابه الفتق و كان ضعيفا كبيرا فغشي عليه و قال المحدّث المجلسي: و عندي أنّ السّبب الحامل لعثمان على ما صنع بعمّار هو أنّ عمّارا كان من المجاهرين بحبّ عليّ عليه السّلام و أنّ من غلبه على الخلافة غاصب لها فحملته عداوته لأمير المؤمنين و حبّه للرّياسة على </w:t>
      </w:r>
      <w:r>
        <w:rPr>
          <w:rFonts w:cs="Traditional Arabic" w:hint="cs"/>
          <w:color w:val="D30000"/>
          <w:sz w:val="30"/>
          <w:szCs w:val="30"/>
          <w:rtl/>
        </w:rPr>
        <w:t>إهانته‏</w:t>
      </w:r>
      <w:r>
        <w:rPr>
          <w:rFonts w:cs="Traditional Arabic" w:hint="cs"/>
          <w:color w:val="000000"/>
          <w:sz w:val="30"/>
          <w:szCs w:val="30"/>
          <w:rtl/>
        </w:rPr>
        <w:t xml:space="preserve"> و ضربه حتّى حدث به الفتق و كسر ضلعا من أضلاعه‏</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ج‏5 / 220 / المعنى ..... ص : 219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كيف كان فهو الطريد ابن الطريد، و اللعين ابن اللعين و منافق ابن منافق، و لذلك أنّ الحسنين عليهما السّلام لمّا قالا لأمير المؤمنين عليه السّلام إنّه يبايعك يا أمير المؤمنين فقال‏</w:t>
      </w:r>
      <w:r>
        <w:rPr>
          <w:rFonts w:cs="Traditional Arabic" w:hint="cs"/>
          <w:color w:val="6D0033"/>
          <w:sz w:val="30"/>
          <w:szCs w:val="30"/>
          <w:rtl/>
        </w:rPr>
        <w:t xml:space="preserve"> (أو لم يبايعني بعد قتل عثمان)</w:t>
      </w:r>
      <w:r>
        <w:rPr>
          <w:rFonts w:cs="Traditional Arabic" w:hint="cs"/>
          <w:color w:val="000000"/>
          <w:sz w:val="30"/>
          <w:szCs w:val="30"/>
          <w:rtl/>
        </w:rPr>
        <w:t xml:space="preserve"> فغدر و حضر فيمن حضر حرب الجمل‏</w:t>
      </w:r>
      <w:r>
        <w:rPr>
          <w:rFonts w:cs="Traditional Arabic" w:hint="cs"/>
          <w:color w:val="6D0033"/>
          <w:sz w:val="30"/>
          <w:szCs w:val="30"/>
          <w:rtl/>
        </w:rPr>
        <w:t xml:space="preserve"> (لا حاجة لي في بيعته إنّها)</w:t>
      </w:r>
      <w:r>
        <w:rPr>
          <w:rFonts w:cs="Traditional Arabic" w:hint="cs"/>
          <w:color w:val="000000"/>
          <w:sz w:val="30"/>
          <w:szCs w:val="30"/>
          <w:rtl/>
        </w:rPr>
        <w:t xml:space="preserve"> أى كفّه‏</w:t>
      </w:r>
      <w:r>
        <w:rPr>
          <w:rFonts w:cs="Traditional Arabic" w:hint="cs"/>
          <w:color w:val="6D0033"/>
          <w:sz w:val="30"/>
          <w:szCs w:val="30"/>
          <w:rtl/>
        </w:rPr>
        <w:t xml:space="preserve"> (كفّ يهوديّة)</w:t>
      </w:r>
      <w:r>
        <w:rPr>
          <w:rFonts w:cs="Traditional Arabic" w:hint="cs"/>
          <w:color w:val="000000"/>
          <w:sz w:val="30"/>
          <w:szCs w:val="30"/>
          <w:rtl/>
        </w:rPr>
        <w:t xml:space="preserve"> غادرة و النّسبة إلى اليهود لشيوع الغدر فيهم كما نبّه عليه السّلام على ذلك بقوله‏</w:t>
      </w:r>
      <w:r>
        <w:rPr>
          <w:rFonts w:cs="Traditional Arabic" w:hint="cs"/>
          <w:color w:val="6D0033"/>
          <w:sz w:val="30"/>
          <w:szCs w:val="30"/>
          <w:rtl/>
        </w:rPr>
        <w:t xml:space="preserve"> (لو بايعني بيده لغدر بسبّته)</w:t>
      </w:r>
      <w:r>
        <w:rPr>
          <w:rFonts w:cs="Traditional Arabic" w:hint="cs"/>
          <w:color w:val="000000"/>
          <w:sz w:val="30"/>
          <w:szCs w:val="30"/>
          <w:rtl/>
        </w:rPr>
        <w:t xml:space="preserve"> أراد أنّه لو بايع في الظاهر لغدر في الباطن و ذكر السّبة </w:t>
      </w:r>
      <w:r>
        <w:rPr>
          <w:rFonts w:cs="Traditional Arabic" w:hint="cs"/>
          <w:color w:val="D30000"/>
          <w:sz w:val="30"/>
          <w:szCs w:val="30"/>
          <w:rtl/>
        </w:rPr>
        <w:t>إهانة</w:t>
      </w:r>
      <w:r>
        <w:rPr>
          <w:rFonts w:cs="Traditional Arabic" w:hint="cs"/>
          <w:color w:val="000000"/>
          <w:sz w:val="30"/>
          <w:szCs w:val="30"/>
          <w:rtl/>
        </w:rPr>
        <w:t xml:space="preserve"> له.</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ج‏6 / 8 / المعنى ..... ص : 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ثمّ قال عليه السّلام‏</w:t>
      </w:r>
      <w:r>
        <w:rPr>
          <w:rFonts w:cs="Traditional Arabic" w:hint="cs"/>
          <w:color w:val="6D0033"/>
          <w:sz w:val="30"/>
          <w:szCs w:val="30"/>
          <w:rtl/>
        </w:rPr>
        <w:t xml:space="preserve"> (فكفى بالجنّة ثوابا و نوالا)</w:t>
      </w:r>
      <w:r>
        <w:rPr>
          <w:rFonts w:cs="Traditional Arabic" w:hint="cs"/>
          <w:color w:val="000000"/>
          <w:sz w:val="30"/>
          <w:szCs w:val="30"/>
          <w:rtl/>
        </w:rPr>
        <w:t xml:space="preserve"> و هو ترغيب إلى السّعى إليها</w:t>
      </w:r>
      <w:r>
        <w:rPr>
          <w:rFonts w:cs="Traditional Arabic" w:hint="cs"/>
          <w:color w:val="6D0033"/>
          <w:sz w:val="30"/>
          <w:szCs w:val="30"/>
          <w:rtl/>
        </w:rPr>
        <w:t xml:space="preserve"> (و كفى بالنّار عقابا و وبالا)</w:t>
      </w:r>
      <w:r>
        <w:rPr>
          <w:rFonts w:cs="Traditional Arabic" w:hint="cs"/>
          <w:color w:val="000000"/>
          <w:sz w:val="30"/>
          <w:szCs w:val="30"/>
          <w:rtl/>
        </w:rPr>
        <w:t xml:space="preserve"> و هو تنبيه على وجوب الهرب منها</w:t>
      </w:r>
      <w:r>
        <w:rPr>
          <w:rFonts w:cs="Traditional Arabic" w:hint="cs"/>
          <w:color w:val="6D0033"/>
          <w:sz w:val="30"/>
          <w:szCs w:val="30"/>
          <w:rtl/>
        </w:rPr>
        <w:t xml:space="preserve"> (و كفى باللّه منتقما و نصيرا)</w:t>
      </w:r>
      <w:r>
        <w:rPr>
          <w:rFonts w:cs="Traditional Arabic" w:hint="cs"/>
          <w:color w:val="000000"/>
          <w:sz w:val="30"/>
          <w:szCs w:val="30"/>
          <w:rtl/>
        </w:rPr>
        <w:t xml:space="preserve"> و هو إشارة إلى لزوم قصر الخشية و الاستعانة عليه سبحانه مجاز- حقيقت‏</w:t>
      </w:r>
      <w:r>
        <w:rPr>
          <w:rFonts w:cs="Traditional Arabic" w:hint="cs"/>
          <w:color w:val="6D0033"/>
          <w:sz w:val="30"/>
          <w:szCs w:val="30"/>
          <w:rtl/>
        </w:rPr>
        <w:t xml:space="preserve"> (و كفى بالكتاب حجيجا و خصيما)</w:t>
      </w:r>
      <w:r>
        <w:rPr>
          <w:rFonts w:cs="Traditional Arabic" w:hint="cs"/>
          <w:color w:val="000000"/>
          <w:sz w:val="30"/>
          <w:szCs w:val="30"/>
          <w:rtl/>
        </w:rPr>
        <w:t xml:space="preserve"> أي كفى كتاب اللّه محاجّا و مخاصما، و هو إشارة إلى وجوب تعليم القرآن و تعلّمه و إكرامه و حرمة إضاعته و </w:t>
      </w:r>
      <w:r>
        <w:rPr>
          <w:rFonts w:cs="Traditional Arabic" w:hint="cs"/>
          <w:color w:val="D30000"/>
          <w:sz w:val="30"/>
          <w:szCs w:val="30"/>
          <w:rtl/>
        </w:rPr>
        <w:t>إهانته‏</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ج‏8 / 252 / و أما كيفية اخراجه الى الربذة و ما جرى بينه و بين عثمان ..... ص : 242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بطرق آخر نحو ما رويناه و هى كافية في الطعن على عثمان و القدح فيه لأنّ أيذائه لأبي ذر رحمه اللّه و </w:t>
      </w:r>
      <w:r>
        <w:rPr>
          <w:rFonts w:cs="Traditional Arabic" w:hint="cs"/>
          <w:color w:val="D30000"/>
          <w:sz w:val="30"/>
          <w:szCs w:val="30"/>
          <w:rtl/>
        </w:rPr>
        <w:t>إهانته‏</w:t>
      </w:r>
      <w:r>
        <w:rPr>
          <w:rFonts w:cs="Traditional Arabic" w:hint="cs"/>
          <w:color w:val="000000"/>
          <w:sz w:val="30"/>
          <w:szCs w:val="30"/>
          <w:rtl/>
        </w:rPr>
        <w:t xml:space="preserve"> به في حكم المعاداة للّه و لرسوله، و قد قال اللّه تعالى: من أهان لي وليا فقد بارزني بالمحاربة، و شهادته على أبي ذرّ بالكذب بعد ما سمع من أمير المؤمنين شهادة النّبيّ عليه بالصّدق و كونه أصدق النّاس لهجة تكون في الحقيقة راجعة إلى تكذيب رسول اللّه و ردّا لقوله، و أعظم ذلك منازعته في تلك القضيّة مع أمير المؤمنين و إسائته الأدب في حقّه و هي كافية في وجوب طعنه و لعنه و العجب أنّ الشّارح المعتزلي بعد ما أورد الأخبار الدّالة على إخراجه من المدينة بالاجبار اتبعه بقوله: و اعلم أنّ أصحابنا قد رووا أخبارا كثيرة معناها أنّه اخرج إلى الرّبذة باختياره «إلى أن قال» و نحن نقول: هذه الأخبار و إن كانت قد رويت لكنّها ليست في الاشتهار و الكثرة كتلك الأخبار و الوجه أن يقال في الاعتذار عن عثمان و حسن الظنّ بفعله أنّه خاف الفتنة و اختلاف كلمة المسلمين فيغلب على ظنّه أنّ إخراج أبي ذرّ (ره) إلى الرّبذة أحسم للشّغب و أقطع للأطماع من أن يشرئب إلى شقّ العصا، فأخرجه مراعاة للمصلحة، و مثل ذلك يجوز للامام هكذا يقول أصحابنا المعتزلة و هو الأليق بمكارم الأخلاق فقد قال الشّاعر:</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ج‏9 / 353 / المعنى ..... ص : 344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قال الفخر الرّازي في تفسير الآية الاولى: و في كيفيّة الأخذ ظهور نكالهم لأنّ في نفس الأخذ بالنّاصية إذلالا و </w:t>
      </w:r>
      <w:r>
        <w:rPr>
          <w:rFonts w:cs="Traditional Arabic" w:hint="cs"/>
          <w:color w:val="D30000"/>
          <w:sz w:val="30"/>
          <w:szCs w:val="30"/>
          <w:rtl/>
        </w:rPr>
        <w:t>إهانة</w:t>
      </w:r>
      <w:r>
        <w:rPr>
          <w:rFonts w:cs="Traditional Arabic" w:hint="cs"/>
          <w:color w:val="000000"/>
          <w:sz w:val="30"/>
          <w:szCs w:val="30"/>
          <w:rtl/>
        </w:rPr>
        <w:t>، و كذلك الأخذ بالقدم.</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ج‏9 / 390 / المعنى ..... ص : 361</w:t>
      </w:r>
    </w:p>
    <w:p w:rsidR="00724146" w:rsidRDefault="00724146" w:rsidP="00724146">
      <w:pPr>
        <w:pStyle w:val="NormalWeb"/>
        <w:bidi/>
        <w:rPr>
          <w:rFonts w:cs="Traditional Arabic"/>
          <w:color w:val="552B2B"/>
          <w:sz w:val="30"/>
          <w:szCs w:val="30"/>
          <w:rtl/>
        </w:rPr>
      </w:pPr>
      <w:r>
        <w:rPr>
          <w:rFonts w:cs="Traditional Arabic" w:hint="cs"/>
          <w:color w:val="6D0033"/>
          <w:sz w:val="30"/>
          <w:szCs w:val="30"/>
          <w:rtl/>
        </w:rPr>
        <w:t>(و إن قال أكرمه)</w:t>
      </w:r>
      <w:r>
        <w:rPr>
          <w:rFonts w:cs="Traditional Arabic" w:hint="cs"/>
          <w:color w:val="000000"/>
          <w:sz w:val="30"/>
          <w:szCs w:val="30"/>
          <w:rtl/>
        </w:rPr>
        <w:t xml:space="preserve"> و أكرمهم كما هو الحقّ و الصدق‏</w:t>
      </w:r>
      <w:r>
        <w:rPr>
          <w:rFonts w:cs="Traditional Arabic" w:hint="cs"/>
          <w:color w:val="6D0033"/>
          <w:sz w:val="30"/>
          <w:szCs w:val="30"/>
          <w:rtl/>
        </w:rPr>
        <w:t xml:space="preserve"> (فليعلم أنّ اللّه)</w:t>
      </w:r>
      <w:r>
        <w:rPr>
          <w:rFonts w:cs="Traditional Arabic" w:hint="cs"/>
          <w:color w:val="000000"/>
          <w:sz w:val="30"/>
          <w:szCs w:val="30"/>
          <w:rtl/>
        </w:rPr>
        <w:t xml:space="preserve"> قد</w:t>
      </w:r>
      <w:r>
        <w:rPr>
          <w:rFonts w:cs="Traditional Arabic" w:hint="cs"/>
          <w:color w:val="6D0033"/>
          <w:sz w:val="30"/>
          <w:szCs w:val="30"/>
          <w:rtl/>
        </w:rPr>
        <w:t xml:space="preserve"> (أهان غيره)</w:t>
      </w:r>
      <w:r>
        <w:rPr>
          <w:rFonts w:cs="Traditional Arabic" w:hint="cs"/>
          <w:color w:val="000000"/>
          <w:sz w:val="30"/>
          <w:szCs w:val="30"/>
          <w:rtl/>
        </w:rPr>
        <w:t xml:space="preserve"> و غيرهم إذ الشي‏ء إن كان عدمه إكراما و كمالا كان وجوده نقصا و </w:t>
      </w:r>
      <w:r>
        <w:rPr>
          <w:rFonts w:cs="Traditional Arabic" w:hint="cs"/>
          <w:color w:val="D30000"/>
          <w:sz w:val="30"/>
          <w:szCs w:val="30"/>
          <w:rtl/>
        </w:rPr>
        <w:t>إهانة</w:t>
      </w:r>
      <w:r>
        <w:rPr>
          <w:rFonts w:cs="Traditional Arabic" w:hint="cs"/>
          <w:color w:val="000000"/>
          <w:sz w:val="30"/>
          <w:szCs w:val="30"/>
          <w:rtl/>
        </w:rPr>
        <w:t xml:space="preserve"> ف</w:t>
      </w:r>
      <w:r>
        <w:rPr>
          <w:rFonts w:cs="Traditional Arabic" w:hint="cs"/>
          <w:color w:val="6D0033"/>
          <w:sz w:val="30"/>
          <w:szCs w:val="30"/>
          <w:rtl/>
        </w:rPr>
        <w:t xml:space="preserve"> (حيث بسط الدّنيا)</w:t>
      </w:r>
      <w:r>
        <w:rPr>
          <w:rFonts w:cs="Traditional Arabic" w:hint="cs"/>
          <w:color w:val="000000"/>
          <w:sz w:val="30"/>
          <w:szCs w:val="30"/>
          <w:rtl/>
        </w:rPr>
        <w:t xml:space="preserve"> له أى لذلك الغير</w:t>
      </w:r>
      <w:r>
        <w:rPr>
          <w:rFonts w:cs="Traditional Arabic" w:hint="cs"/>
          <w:color w:val="6D0033"/>
          <w:sz w:val="30"/>
          <w:szCs w:val="30"/>
          <w:rtl/>
        </w:rPr>
        <w:t xml:space="preserve"> (و زويها عن أقرب الناس منه)</w:t>
      </w:r>
      <w:r>
        <w:rPr>
          <w:rFonts w:cs="Traditional Arabic" w:hint="cs"/>
          <w:color w:val="000000"/>
          <w:sz w:val="30"/>
          <w:szCs w:val="30"/>
          <w:rtl/>
        </w:rPr>
        <w:t xml:space="preserve"> كان في بسطها له </w:t>
      </w:r>
      <w:r>
        <w:rPr>
          <w:rFonts w:cs="Traditional Arabic" w:hint="cs"/>
          <w:color w:val="D30000"/>
          <w:sz w:val="30"/>
          <w:szCs w:val="30"/>
          <w:rtl/>
        </w:rPr>
        <w:t>إهانة</w:t>
      </w:r>
      <w:r>
        <w:rPr>
          <w:rFonts w:cs="Traditional Arabic" w:hint="cs"/>
          <w:color w:val="000000"/>
          <w:sz w:val="30"/>
          <w:szCs w:val="30"/>
          <w:rtl/>
        </w:rPr>
        <w:t xml:space="preserve"> لا محالة.</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ج‏10 / 412 / المعنى ..... ص : 412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فقال عليه السّلام‏</w:t>
      </w:r>
      <w:r>
        <w:rPr>
          <w:rFonts w:cs="Traditional Arabic" w:hint="cs"/>
          <w:color w:val="6D0033"/>
          <w:sz w:val="30"/>
          <w:szCs w:val="30"/>
          <w:rtl/>
        </w:rPr>
        <w:t xml:space="preserve"> (اسكت قبّحك اللّه)</w:t>
      </w:r>
      <w:r>
        <w:rPr>
          <w:rFonts w:cs="Traditional Arabic" w:hint="cs"/>
          <w:color w:val="000000"/>
          <w:sz w:val="30"/>
          <w:szCs w:val="30"/>
          <w:rtl/>
        </w:rPr>
        <w:t xml:space="preserve"> أى نحّاك عن الخير أو كسرك‏</w:t>
      </w:r>
      <w:r>
        <w:rPr>
          <w:rFonts w:cs="Traditional Arabic" w:hint="cs"/>
          <w:color w:val="6D0033"/>
          <w:sz w:val="30"/>
          <w:szCs w:val="30"/>
          <w:rtl/>
        </w:rPr>
        <w:t xml:space="preserve"> (يا أثرم)</w:t>
      </w:r>
      <w:r>
        <w:rPr>
          <w:rFonts w:cs="Traditional Arabic" w:hint="cs"/>
          <w:color w:val="000000"/>
          <w:sz w:val="30"/>
          <w:szCs w:val="30"/>
          <w:rtl/>
        </w:rPr>
        <w:t xml:space="preserve"> أى الساقط الثنية دعاه بافته </w:t>
      </w:r>
      <w:r>
        <w:rPr>
          <w:rFonts w:cs="Traditional Arabic" w:hint="cs"/>
          <w:color w:val="D30000"/>
          <w:sz w:val="30"/>
          <w:szCs w:val="30"/>
          <w:rtl/>
        </w:rPr>
        <w:t>إهانة</w:t>
      </w:r>
      <w:r>
        <w:rPr>
          <w:rFonts w:cs="Traditional Arabic" w:hint="cs"/>
          <w:color w:val="000000"/>
          <w:sz w:val="30"/>
          <w:szCs w:val="30"/>
          <w:rtl/>
        </w:rPr>
        <w:t xml:space="preserve"> و تحقيرا كما هو العادة في تنقيص صاحب العاهات و </w:t>
      </w:r>
      <w:r>
        <w:rPr>
          <w:rFonts w:cs="Traditional Arabic" w:hint="cs"/>
          <w:color w:val="D30000"/>
          <w:sz w:val="30"/>
          <w:szCs w:val="30"/>
          <w:rtl/>
        </w:rPr>
        <w:t>إهانتهم‏</w:t>
      </w:r>
      <w:r>
        <w:rPr>
          <w:rFonts w:cs="Traditional Arabic" w:hint="cs"/>
          <w:color w:val="000000"/>
          <w:sz w:val="30"/>
          <w:szCs w:val="30"/>
          <w:rtl/>
        </w:rPr>
        <w:t>، فيقال: يا أعور و يا أعرج و نحو ذلك‏</w:t>
      </w:r>
      <w:r>
        <w:rPr>
          <w:rFonts w:cs="Traditional Arabic" w:hint="cs"/>
          <w:color w:val="6D0033"/>
          <w:sz w:val="30"/>
          <w:szCs w:val="30"/>
          <w:rtl/>
        </w:rPr>
        <w:t xml:space="preserve"> (فو اللّه لقد ظهر الحقّ فكنت فيه)</w:t>
      </w:r>
      <w:r>
        <w:rPr>
          <w:rFonts w:cs="Traditional Arabic" w:hint="cs"/>
          <w:color w:val="000000"/>
          <w:sz w:val="30"/>
          <w:szCs w:val="30"/>
          <w:rtl/>
        </w:rPr>
        <w:t xml:space="preserve"> أى في ظهور الحقّ و قوّة الاسلام و زمان العدل‏</w:t>
      </w:r>
      <w:r>
        <w:rPr>
          <w:rFonts w:cs="Traditional Arabic" w:hint="cs"/>
          <w:color w:val="6D0033"/>
          <w:sz w:val="30"/>
          <w:szCs w:val="30"/>
          <w:rtl/>
        </w:rPr>
        <w:t xml:space="preserve"> (ضئيلا شخصك)</w:t>
      </w:r>
      <w:r>
        <w:rPr>
          <w:rFonts w:cs="Traditional Arabic" w:hint="cs"/>
          <w:color w:val="000000"/>
          <w:sz w:val="30"/>
          <w:szCs w:val="30"/>
          <w:rtl/>
        </w:rPr>
        <w:t xml:space="preserve"> أى حقيرا خامل الذكر كنايه‏</w:t>
      </w:r>
      <w:r>
        <w:rPr>
          <w:rFonts w:cs="Traditional Arabic" w:hint="cs"/>
          <w:color w:val="6D0033"/>
          <w:sz w:val="30"/>
          <w:szCs w:val="30"/>
          <w:rtl/>
        </w:rPr>
        <w:t xml:space="preserve"> (خفيّا صوتك)</w:t>
      </w:r>
      <w:r>
        <w:rPr>
          <w:rFonts w:cs="Traditional Arabic" w:hint="cs"/>
          <w:color w:val="000000"/>
          <w:sz w:val="30"/>
          <w:szCs w:val="30"/>
          <w:rtl/>
        </w:rPr>
        <w:t xml:space="preserve"> كناية عن عدم التفات أحد إلى أقواله و عدم الاستماع و التوجّه‏</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ج‏11 / 100 / المعنى ..... ص : 60</w:t>
      </w:r>
    </w:p>
    <w:p w:rsidR="00724146" w:rsidRDefault="00724146" w:rsidP="00724146">
      <w:pPr>
        <w:pStyle w:val="NormalWeb"/>
        <w:bidi/>
        <w:rPr>
          <w:rFonts w:cs="Traditional Arabic"/>
          <w:color w:val="552B2B"/>
          <w:sz w:val="30"/>
          <w:szCs w:val="30"/>
          <w:rtl/>
        </w:rPr>
      </w:pPr>
      <w:r>
        <w:rPr>
          <w:rFonts w:cs="Traditional Arabic" w:hint="cs"/>
          <w:color w:val="6D0033"/>
          <w:sz w:val="30"/>
          <w:szCs w:val="30"/>
          <w:rtl/>
        </w:rPr>
        <w:t>(و)</w:t>
      </w:r>
      <w:r>
        <w:rPr>
          <w:rFonts w:cs="Traditional Arabic" w:hint="cs"/>
          <w:color w:val="000000"/>
          <w:sz w:val="30"/>
          <w:szCs w:val="30"/>
          <w:rtl/>
        </w:rPr>
        <w:t xml:space="preserve"> الواحد و الخمسون أنّه‏</w:t>
      </w:r>
      <w:r>
        <w:rPr>
          <w:rFonts w:cs="Traditional Arabic" w:hint="cs"/>
          <w:color w:val="6D0033"/>
          <w:sz w:val="30"/>
          <w:szCs w:val="30"/>
          <w:rtl/>
        </w:rPr>
        <w:t xml:space="preserve"> (يبغض و يغضب من غير مشقّة)</w:t>
      </w:r>
      <w:r>
        <w:rPr>
          <w:rFonts w:cs="Traditional Arabic" w:hint="cs"/>
          <w:color w:val="000000"/>
          <w:sz w:val="30"/>
          <w:szCs w:val="30"/>
          <w:rtl/>
        </w:rPr>
        <w:t xml:space="preserve"> يظهر معنى هذه الفقرة مما قدّمناه في الفقرة السابقة، فانّ البغض ضدّ الحبّ و الغضب ضدّ الرضا فمعنى البغض فينا هو الكراهة للغير و ميل النفس عنه لتصوّر كونه مضرّا و مولما، و يلزم ذلك النفرة الطبيعية و ثوران القوّة الغضبيّة عليه و إرادة </w:t>
      </w:r>
      <w:r>
        <w:rPr>
          <w:rFonts w:cs="Traditional Arabic" w:hint="cs"/>
          <w:color w:val="D30000"/>
          <w:sz w:val="30"/>
          <w:szCs w:val="30"/>
          <w:rtl/>
        </w:rPr>
        <w:t>إهانته‏</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ج‏11 / 253 / المعنى ..... ص : 224</w:t>
      </w:r>
    </w:p>
    <w:p w:rsidR="00724146" w:rsidRDefault="00724146" w:rsidP="00724146">
      <w:pPr>
        <w:pStyle w:val="NormalWeb"/>
        <w:bidi/>
        <w:rPr>
          <w:rFonts w:cs="Traditional Arabic"/>
          <w:color w:val="552B2B"/>
          <w:sz w:val="30"/>
          <w:szCs w:val="30"/>
          <w:rtl/>
        </w:rPr>
      </w:pPr>
      <w:r>
        <w:rPr>
          <w:rFonts w:cs="Traditional Arabic" w:hint="cs"/>
          <w:color w:val="6D0033"/>
          <w:sz w:val="30"/>
          <w:szCs w:val="30"/>
          <w:rtl/>
        </w:rPr>
        <w:t>(و كونوا عن الدّنيا نزاها)</w:t>
      </w:r>
      <w:r>
        <w:rPr>
          <w:rFonts w:cs="Traditional Arabic" w:hint="cs"/>
          <w:color w:val="000000"/>
          <w:sz w:val="30"/>
          <w:szCs w:val="30"/>
          <w:rtl/>
        </w:rPr>
        <w:t xml:space="preserve"> متباعدين‏</w:t>
      </w:r>
      <w:r>
        <w:rPr>
          <w:rFonts w:cs="Traditional Arabic" w:hint="cs"/>
          <w:color w:val="6D0033"/>
          <w:sz w:val="30"/>
          <w:szCs w:val="30"/>
          <w:rtl/>
        </w:rPr>
        <w:t xml:space="preserve"> (و إلى الاخرة ولّاها)</w:t>
      </w:r>
      <w:r>
        <w:rPr>
          <w:rFonts w:cs="Traditional Arabic" w:hint="cs"/>
          <w:color w:val="000000"/>
          <w:sz w:val="30"/>
          <w:szCs w:val="30"/>
          <w:rtl/>
        </w:rPr>
        <w:t xml:space="preserve"> أى و الهين مشتاقين، فانّ الوله إلى الاخرة يوجب تحصيل ما يوصل إليها و هو التباعد عن الدّنيا و الملازمة للتقوى‏</w:t>
      </w:r>
      <w:r>
        <w:rPr>
          <w:rFonts w:cs="Traditional Arabic" w:hint="cs"/>
          <w:color w:val="6D0033"/>
          <w:sz w:val="30"/>
          <w:szCs w:val="30"/>
          <w:rtl/>
        </w:rPr>
        <w:t xml:space="preserve"> (و لا تضعوا من رفعته التقوى)</w:t>
      </w:r>
      <w:r>
        <w:rPr>
          <w:rFonts w:cs="Traditional Arabic" w:hint="cs"/>
          <w:color w:val="000000"/>
          <w:sz w:val="30"/>
          <w:szCs w:val="30"/>
          <w:rtl/>
        </w:rPr>
        <w:t xml:space="preserve"> و هو نهي عن </w:t>
      </w:r>
      <w:r>
        <w:rPr>
          <w:rFonts w:cs="Traditional Arabic" w:hint="cs"/>
          <w:color w:val="D30000"/>
          <w:sz w:val="30"/>
          <w:szCs w:val="30"/>
          <w:rtl/>
        </w:rPr>
        <w:t>إهانة</w:t>
      </w:r>
      <w:r>
        <w:rPr>
          <w:rFonts w:cs="Traditional Arabic" w:hint="cs"/>
          <w:color w:val="000000"/>
          <w:sz w:val="30"/>
          <w:szCs w:val="30"/>
          <w:rtl/>
        </w:rPr>
        <w:t xml:space="preserve"> المتقين لكونه خلاف‏</w:t>
      </w:r>
      <w:r>
        <w:rPr>
          <w:rFonts w:cs="Traditional Arabic" w:hint="cs"/>
          <w:color w:val="6D0033"/>
          <w:sz w:val="30"/>
          <w:szCs w:val="30"/>
          <w:rtl/>
        </w:rPr>
        <w:t xml:space="preserve"> التقوى (و لا ترفعوا من رفعته الدّنيا)</w:t>
      </w:r>
      <w:r>
        <w:rPr>
          <w:rFonts w:cs="Traditional Arabic" w:hint="cs"/>
          <w:color w:val="000000"/>
          <w:sz w:val="30"/>
          <w:szCs w:val="30"/>
          <w:rtl/>
        </w:rPr>
        <w:t xml:space="preserve"> و هو نهي عن تعظيم الأغنياء الذين ارتفاع شأنهم عند الناس و وجاهتهم من جهة ثروتهم، فانّ تعظيمهم من هذه الجهة مناف للتقوى.</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ج‏12 / 287 / المعنى ..... ص : 286</w:t>
      </w:r>
    </w:p>
    <w:p w:rsidR="00724146" w:rsidRDefault="00724146" w:rsidP="00724146">
      <w:pPr>
        <w:pStyle w:val="NormalWeb"/>
        <w:bidi/>
        <w:rPr>
          <w:rFonts w:cs="Traditional Arabic"/>
          <w:color w:val="552B2B"/>
          <w:sz w:val="30"/>
          <w:szCs w:val="30"/>
          <w:rtl/>
        </w:rPr>
      </w:pPr>
      <w:r>
        <w:rPr>
          <w:rFonts w:cs="Traditional Arabic" w:hint="cs"/>
          <w:color w:val="6D0033"/>
          <w:sz w:val="30"/>
          <w:szCs w:val="30"/>
          <w:rtl/>
        </w:rPr>
        <w:t>(و أهان أعداءه بكرامته)</w:t>
      </w:r>
      <w:r>
        <w:rPr>
          <w:rFonts w:cs="Traditional Arabic" w:hint="cs"/>
          <w:color w:val="000000"/>
          <w:sz w:val="30"/>
          <w:szCs w:val="30"/>
          <w:rtl/>
        </w:rPr>
        <w:t xml:space="preserve"> أى‏</w:t>
      </w:r>
      <w:r>
        <w:rPr>
          <w:rFonts w:cs="Traditional Arabic" w:hint="cs"/>
          <w:color w:val="6D0033"/>
          <w:sz w:val="30"/>
          <w:szCs w:val="30"/>
          <w:rtl/>
        </w:rPr>
        <w:t xml:space="preserve"> أهان أعداء</w:t>
      </w:r>
      <w:r>
        <w:rPr>
          <w:rFonts w:cs="Traditional Arabic" w:hint="cs"/>
          <w:color w:val="000000"/>
          <w:sz w:val="30"/>
          <w:szCs w:val="30"/>
          <w:rtl/>
        </w:rPr>
        <w:t xml:space="preserve"> الاسلام و هم اليهود و النصارى و المشركون و كلّ من عانده و لم يتديّن به من أهل الملل المتقدّمة، و </w:t>
      </w:r>
      <w:r>
        <w:rPr>
          <w:rFonts w:cs="Traditional Arabic" w:hint="cs"/>
          <w:color w:val="D30000"/>
          <w:sz w:val="30"/>
          <w:szCs w:val="30"/>
          <w:rtl/>
        </w:rPr>
        <w:t>إهانتهم‏</w:t>
      </w:r>
      <w:r>
        <w:rPr>
          <w:rFonts w:cs="Traditional Arabic" w:hint="cs"/>
          <w:color w:val="000000"/>
          <w:sz w:val="30"/>
          <w:szCs w:val="30"/>
          <w:rtl/>
        </w:rPr>
        <w:t xml:space="preserve"> بالقتل و الاستيصال و أخذ الجزية و الذلّ و الصّغار.</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ج‏20 / 113 / المعنى ..... ص : 95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الثانية استصغار عليّ و أهل بيته و </w:t>
      </w:r>
      <w:r>
        <w:rPr>
          <w:rFonts w:cs="Traditional Arabic" w:hint="cs"/>
          <w:color w:val="D30000"/>
          <w:sz w:val="30"/>
          <w:szCs w:val="30"/>
          <w:rtl/>
        </w:rPr>
        <w:t>إهانتهم‏</w:t>
      </w:r>
      <w:r>
        <w:rPr>
          <w:rFonts w:cs="Traditional Arabic" w:hint="cs"/>
          <w:color w:val="000000"/>
          <w:sz w:val="30"/>
          <w:szCs w:val="30"/>
          <w:rtl/>
        </w:rPr>
        <w:t xml:space="preserve"> في نظر الناس ليسقط عندهم هيبة أهل البيت و ينتهك حرمتهم الّتي اكتسبوها في ضوء توصيات النبي صلّى اللّه عليه و آله و حرمة مهبط الوحي و الرسالة، و يجترءوا على الصّول عليهم، بما يقتضيه السياسة في مواقفها الاتية.</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ج‏20 / 113 / المعنى ..... ص : 95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فانظر إلى قوله في تلك الخطبة «أمّا بعد، فقد دفعت آلة رسول اللّه و دابّته و حذاءه إلى عليّ» فإنّ فيه من </w:t>
      </w:r>
      <w:r>
        <w:rPr>
          <w:rFonts w:cs="Traditional Arabic" w:hint="cs"/>
          <w:color w:val="D30000"/>
          <w:sz w:val="30"/>
          <w:szCs w:val="30"/>
          <w:rtl/>
        </w:rPr>
        <w:t>الإهانة</w:t>
      </w:r>
      <w:r>
        <w:rPr>
          <w:rFonts w:cs="Traditional Arabic" w:hint="cs"/>
          <w:color w:val="000000"/>
          <w:sz w:val="30"/>
          <w:szCs w:val="30"/>
          <w:rtl/>
        </w:rPr>
        <w:t xml:space="preserve"> بمقام عليّ عليه السّلام ما لا يخفى، فيغصب أبو بكر منبر رسول اللّه و سيفه و يدفع إلى عليّ عليه السّلام حذاءه.</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ج‏20 / 346 / المعنى ..... ص : 346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الظاهر أنّه صار معسكرا لجنود الاسلام إلى أيّام زعامة أمير المؤمنين عليه السّلام و كان سياسة الزعماء الماضين الّتي بناها عمر </w:t>
      </w:r>
      <w:r>
        <w:rPr>
          <w:rFonts w:cs="Traditional Arabic" w:hint="cs"/>
          <w:color w:val="D30000"/>
          <w:sz w:val="30"/>
          <w:szCs w:val="30"/>
          <w:rtl/>
        </w:rPr>
        <w:t>الإهانة</w:t>
      </w:r>
      <w:r>
        <w:rPr>
          <w:rFonts w:cs="Traditional Arabic" w:hint="cs"/>
          <w:color w:val="000000"/>
          <w:sz w:val="30"/>
          <w:szCs w:val="30"/>
          <w:rtl/>
        </w:rPr>
        <w:t xml:space="preserve"> و الخشونة مع غير المسلمين العرب و إن كانوا مسلمين و احتقارهم و النظر إليهم كعبيد و إماء، و كان من مهمّة حكومته عليه السّلام تغيير هذه السياسة العمريّة و الإرفاق بعموم الناس تشويقا لهم إلى قبول‏</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ج‏21 / 152 / المعنى ..... ص : 152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الظاهر أنّ لبسه عليه السّلام للازار المرقوع، كان في أيام حكومته و زعامته الظاهريّة، و في هذا العصر توسّع على المسلمين العيش، و حازوا أموالا و غنائم كثيرة من الرّوم و الفرس، و اعتادوا لبس الثياب الفاخرة و التجمّل بالزينة الظاهرة و خصوصا الأمراء منهم و أصحاب السّلطنة، و لما</w:t>
      </w:r>
      <w:r>
        <w:rPr>
          <w:rFonts w:cs="Traditional Arabic" w:hint="cs"/>
          <w:color w:val="6D0033"/>
          <w:sz w:val="30"/>
          <w:szCs w:val="30"/>
          <w:rtl/>
        </w:rPr>
        <w:t xml:space="preserve"> رئي عليه هذا الازار الخلق المرقوع‏</w:t>
      </w:r>
      <w:r>
        <w:rPr>
          <w:rFonts w:cs="Traditional Arabic" w:hint="cs"/>
          <w:color w:val="000000"/>
          <w:sz w:val="30"/>
          <w:szCs w:val="30"/>
          <w:rtl/>
        </w:rPr>
        <w:t xml:space="preserve"> وقع في محلّ العجب و عدّ </w:t>
      </w:r>
      <w:r>
        <w:rPr>
          <w:rFonts w:cs="Traditional Arabic" w:hint="cs"/>
          <w:color w:val="D30000"/>
          <w:sz w:val="30"/>
          <w:szCs w:val="30"/>
          <w:rtl/>
        </w:rPr>
        <w:t>إهانة</w:t>
      </w:r>
      <w:r>
        <w:rPr>
          <w:rFonts w:cs="Traditional Arabic" w:hint="cs"/>
          <w:color w:val="000000"/>
          <w:sz w:val="30"/>
          <w:szCs w:val="30"/>
          <w:rtl/>
        </w:rPr>
        <w:t xml:space="preserve"> بمقام المتصدّى له فأجاب عليه السّلام بأنّه رياضة للنفس، و تسلية للمؤمنين، و ينبغي أن أكون اسوة لأهل الايمان في لبس الخلقان، لينكسر تسويل الشيطان.</w:t>
      </w:r>
    </w:p>
    <w:p w:rsidR="00724146" w:rsidRDefault="00724146" w:rsidP="00724146">
      <w:pPr>
        <w:rPr>
          <w:rFonts w:cs="Traditional Arabic"/>
          <w:color w:val="552B2B"/>
          <w:sz w:val="30"/>
          <w:szCs w:val="30"/>
          <w:rtl/>
        </w:rPr>
      </w:pPr>
      <w:r>
        <w:rPr>
          <w:rFonts w:cs="Traditional Arabic" w:hint="cs"/>
          <w:color w:val="552B2B"/>
          <w:sz w:val="30"/>
          <w:szCs w:val="30"/>
          <w:rtl/>
        </w:rPr>
        <w:t>سفينة البحار / ج‏1 / 43 / أثر: ..... ص : 39</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 xml:space="preserve">سوء أثر </w:t>
      </w:r>
      <w:r>
        <w:rPr>
          <w:rFonts w:cs="Traditional Arabic" w:hint="cs"/>
          <w:color w:val="D30000"/>
          <w:sz w:val="30"/>
          <w:szCs w:val="30"/>
          <w:rtl/>
        </w:rPr>
        <w:t>الإهانة</w:t>
      </w:r>
      <w:r>
        <w:rPr>
          <w:rFonts w:cs="Traditional Arabic" w:hint="cs"/>
          <w:color w:val="64287E"/>
          <w:sz w:val="30"/>
          <w:szCs w:val="30"/>
          <w:rtl/>
        </w:rPr>
        <w:t xml:space="preserve"> بالتربة المقدّسة</w:t>
      </w:r>
      <w:r>
        <w:rPr>
          <w:rFonts w:cs="Traditional Arabic" w:hint="cs"/>
          <w:color w:val="000000"/>
          <w:sz w:val="30"/>
          <w:szCs w:val="30"/>
          <w:rtl/>
        </w:rPr>
        <w:t xml:space="preserve"> ما فعل بموسى بن عيسى الهاشمي بأن خرج كبده و طحاله و ريّته و فؤاده ثمّ مات بعده.</w:t>
      </w:r>
    </w:p>
    <w:p w:rsidR="00724146" w:rsidRDefault="00724146" w:rsidP="00724146">
      <w:pPr>
        <w:rPr>
          <w:rFonts w:cs="Traditional Arabic"/>
          <w:color w:val="552B2B"/>
          <w:sz w:val="30"/>
          <w:szCs w:val="30"/>
          <w:rtl/>
        </w:rPr>
      </w:pPr>
      <w:r>
        <w:rPr>
          <w:rFonts w:cs="Traditional Arabic" w:hint="cs"/>
          <w:color w:val="552B2B"/>
          <w:sz w:val="30"/>
          <w:szCs w:val="30"/>
          <w:rtl/>
        </w:rPr>
        <w:t>سفينة البحار / ج‏1 / 411 / علي بن بابويه القمي ..... ص : 410</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ترى المحبّين صرعى في ديارهم‏</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كفتية الكهف لا يدرون كم لبثوا</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r>
        <w:rPr>
          <w:rFonts w:cs="Traditional Arabic" w:hint="cs"/>
          <w:color w:val="000000"/>
          <w:sz w:val="30"/>
          <w:szCs w:val="30"/>
          <w:rtl/>
        </w:rPr>
        <w:t xml:space="preserve">انتهى. هو غير عليّ بن بابويه القمّيّ، بل هو عليّ بن بابويه الصوفي العامي المعروف بالتصوف، أحد من أنكر عليه ابن الجوزي المتوفى في سنة (597) في كتاب (تلبيس إبليس) قال: أخبرنا أبو بكر بن حبيب أخبرنا أبو سعيد بن أبي صادق اخبرنا بن باكويه قال: سمعت محمّد بن أحمد النجّار قال: كان عليّ بن بابويه من الصوفية فاشترى يوما من الأيّام قطعة لحم، فأحبّ أن يحمله الى البيت، فاستحيى من أهل السوق، فعلّق اللحم في عنقه و حمله الى بيته. قال ابن الجوزي: ما فعله هذا الرجل من </w:t>
      </w:r>
      <w:r>
        <w:rPr>
          <w:rFonts w:cs="Traditional Arabic" w:hint="cs"/>
          <w:color w:val="D30000"/>
          <w:sz w:val="30"/>
          <w:szCs w:val="30"/>
          <w:rtl/>
        </w:rPr>
        <w:t>الإهانة</w:t>
      </w:r>
      <w:r>
        <w:rPr>
          <w:rFonts w:cs="Traditional Arabic" w:hint="cs"/>
          <w:color w:val="000000"/>
          <w:sz w:val="30"/>
          <w:szCs w:val="30"/>
          <w:rtl/>
        </w:rPr>
        <w:t xml:space="preserve"> لنفسه بين الناس أمر قبيح في الشرع و العقل، فهو اسقاط مروءة لا رياضة، كما لو حمل نعله على رأسه، و قد</w:t>
      </w:r>
    </w:p>
    <w:p w:rsidR="00724146" w:rsidRDefault="00724146" w:rsidP="00724146">
      <w:pPr>
        <w:rPr>
          <w:rFonts w:cs="Traditional Arabic"/>
          <w:color w:val="552B2B"/>
          <w:sz w:val="30"/>
          <w:szCs w:val="30"/>
          <w:rtl/>
        </w:rPr>
      </w:pPr>
      <w:r>
        <w:rPr>
          <w:rFonts w:cs="Traditional Arabic" w:hint="cs"/>
          <w:color w:val="552B2B"/>
          <w:sz w:val="30"/>
          <w:szCs w:val="30"/>
          <w:rtl/>
        </w:rPr>
        <w:t>سفينة البحار / ج‏2 / 550 / أبيات الأعسم ..... ص : 550</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الفضل للخبز الذي لولاه‏</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ما كان يوما يعبد الاله‏</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فاكرم الخبز و من إكرامه‏</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ترك انتظار الغير من أدامه‏</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7800FA"/>
                <w:sz w:val="30"/>
                <w:szCs w:val="30"/>
                <w:rtl/>
              </w:rPr>
              <w:t>و الحفر للرغيف و الإبانة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بمدية فهي له</w:t>
            </w:r>
            <w:r>
              <w:rPr>
                <w:rFonts w:cs="Traditional Arabic"/>
                <w:color w:val="7800FA"/>
                <w:sz w:val="30"/>
                <w:szCs w:val="30"/>
              </w:rPr>
              <w:t xml:space="preserve"> </w:t>
            </w:r>
            <w:r>
              <w:rPr>
                <w:rFonts w:cs="Traditional Arabic"/>
                <w:color w:val="D30000"/>
                <w:sz w:val="30"/>
                <w:szCs w:val="30"/>
                <w:rtl/>
              </w:rPr>
              <w:t>إهانة</w:t>
            </w:r>
          </w:p>
        </w:tc>
      </w:tr>
      <w:tr w:rsidR="00724146" w:rsidTr="00724146">
        <w:trPr>
          <w:tblCellSpacing w:w="0" w:type="dxa"/>
          <w:jc w:val="center"/>
        </w:trPr>
        <w:tc>
          <w:tcPr>
            <w:tcW w:w="2250" w:type="pct"/>
            <w:vAlign w:val="center"/>
            <w:hideMark/>
          </w:tcPr>
          <w:p w:rsidR="00724146" w:rsidRDefault="00724146">
            <w:pPr>
              <w:jc w:val="center"/>
            </w:pPr>
            <w:r>
              <w:rPr>
                <w:rFonts w:cs="Traditional Arabic"/>
                <w:color w:val="D30000"/>
                <w:sz w:val="30"/>
                <w:szCs w:val="30"/>
                <w:rtl/>
              </w:rPr>
              <w:t>و صغّر الرغيف دع أن تتركه‏</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D30000"/>
                <w:sz w:val="30"/>
                <w:szCs w:val="30"/>
                <w:rtl/>
              </w:rPr>
              <w:t>فانّ في كلّ رغيف بركة</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p>
    <w:p w:rsidR="00724146" w:rsidRDefault="00724146" w:rsidP="00724146">
      <w:pPr>
        <w:rPr>
          <w:rFonts w:cs="Traditional Arabic"/>
          <w:color w:val="552B2B"/>
          <w:sz w:val="30"/>
          <w:szCs w:val="30"/>
          <w:rtl/>
        </w:rPr>
      </w:pPr>
      <w:r>
        <w:rPr>
          <w:rFonts w:cs="Traditional Arabic" w:hint="cs"/>
          <w:color w:val="552B2B"/>
          <w:sz w:val="30"/>
          <w:szCs w:val="30"/>
          <w:rtl/>
        </w:rPr>
        <w:t>سفينة البحار / ج‏3 / 568 / الروايات في مدح زيد بن علي ..... ص : 567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الإرشاد: كان زيد عين إخوته بعد أبي جعفر عليه السّلام و أفضلهم و كان عابدا ورعا فقيها سخيّا شجاعا و ظهر بالسيف يأمر بالمعروف و ينهى عن المنكر و يطلب بثارات الحسين عليه السّلام و كان يقال له حليف القرآن، و كان يبكي من خشية اللّه حتى يختلط دموعه و مخاطه، و اعتقد كثير من الشيعة فيه الإمامة و لم يكن يريد ذلك لمعرفته باستحقاق أخيه الإمامة من قبله و وصيّته عند وفاته الى أبي عبد اللّه عليه السّلام، و كان سبب خروجه ما جرى عليه من هشام بن عبد الملك من </w:t>
      </w:r>
      <w:r>
        <w:rPr>
          <w:rFonts w:cs="Traditional Arabic" w:hint="cs"/>
          <w:color w:val="D30000"/>
          <w:sz w:val="30"/>
          <w:szCs w:val="30"/>
          <w:rtl/>
        </w:rPr>
        <w:t>الإهانة</w:t>
      </w:r>
      <w:r>
        <w:rPr>
          <w:rFonts w:cs="Traditional Arabic" w:hint="cs"/>
          <w:color w:val="000000"/>
          <w:sz w:val="30"/>
          <w:szCs w:val="30"/>
          <w:rtl/>
        </w:rPr>
        <w:t xml:space="preserve"> و الإستخفاف به فاجتمع اليه أهل الكوفة فلم يزالوا به حتّى بايعوه على الحرب ثمّ نقضوا بيعته و أسلموه فقتل و صلب بينهم أربع سنين.</w:t>
      </w:r>
    </w:p>
    <w:p w:rsidR="00724146" w:rsidRDefault="00724146" w:rsidP="00724146">
      <w:pPr>
        <w:rPr>
          <w:rFonts w:cs="Traditional Arabic"/>
          <w:color w:val="552B2B"/>
          <w:sz w:val="30"/>
          <w:szCs w:val="30"/>
          <w:rtl/>
        </w:rPr>
      </w:pPr>
      <w:r>
        <w:rPr>
          <w:rFonts w:cs="Traditional Arabic" w:hint="cs"/>
          <w:color w:val="552B2B"/>
          <w:sz w:val="30"/>
          <w:szCs w:val="30"/>
          <w:rtl/>
        </w:rPr>
        <w:t>سفينة البحار / ج‏5 / 380 / حكمه تعالى في مظالم العباد ..... ص : 379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بيان: لعلّ المراد بالكفّ أوّلا المنع و الزجر و بالثاني اليد، و يحتمل أن يكون المراد بهما معا اليد أي تضرّر كفّ انسان بكفّ آخر بغمز و شبهه أو تلذّذ كفّ بكفّ، و المراد بالمسحة بالكفّ ما يشتمل على </w:t>
      </w:r>
      <w:r>
        <w:rPr>
          <w:rFonts w:cs="Traditional Arabic" w:hint="cs"/>
          <w:color w:val="D30000"/>
          <w:sz w:val="30"/>
          <w:szCs w:val="30"/>
          <w:rtl/>
        </w:rPr>
        <w:t>إهانة</w:t>
      </w:r>
      <w:r>
        <w:rPr>
          <w:rFonts w:cs="Traditional Arabic" w:hint="cs"/>
          <w:color w:val="000000"/>
          <w:sz w:val="30"/>
          <w:szCs w:val="30"/>
          <w:rtl/>
        </w:rPr>
        <w:t xml:space="preserve"> و تحقير أو تلذّذ، و يمكن حمل التلذّذ في الموضعين على ما إذا كان من امرأة ذات بعل أو قهرا بدون رضا الممسوح ليكون من حقّ الناس، و الجمّاء التي لا قرن لها، قال في (النهاية) فيه انّ اللّه تعالى ليدين الجمّاء من ذوات القرن، الجمّاء التي لا قرن لها، و يدين أي يجزي، انتهى.</w:t>
      </w:r>
    </w:p>
    <w:p w:rsidR="00724146" w:rsidRDefault="00724146" w:rsidP="00724146">
      <w:pPr>
        <w:rPr>
          <w:rFonts w:cs="Traditional Arabic"/>
          <w:color w:val="552B2B"/>
          <w:sz w:val="30"/>
          <w:szCs w:val="30"/>
          <w:rtl/>
        </w:rPr>
      </w:pPr>
      <w:r>
        <w:rPr>
          <w:rFonts w:cs="Traditional Arabic" w:hint="cs"/>
          <w:color w:val="552B2B"/>
          <w:sz w:val="30"/>
          <w:szCs w:val="30"/>
          <w:rtl/>
        </w:rPr>
        <w:t>سفينة البحار / ج‏6 / 80 / رواية عبد الله بن مسعود في علي عليه السلام ..... ص : 80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ما جرى عليه من الرجل من الضرب و </w:t>
      </w:r>
      <w:r>
        <w:rPr>
          <w:rFonts w:cs="Traditional Arabic" w:hint="cs"/>
          <w:color w:val="D30000"/>
          <w:sz w:val="30"/>
          <w:szCs w:val="30"/>
          <w:rtl/>
        </w:rPr>
        <w:t>الإهانة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سفينة البحار / ج‏6 / 586 / عياش بن أبي ربيعة ..... ص : 586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قصة عيّاش بن أبي ربيعة المخزومي في إسلامه و ما جرى عليه من أخويه من أمّه أبي جهل و الحارث بن هشام من الضرب و </w:t>
      </w:r>
      <w:r>
        <w:rPr>
          <w:rFonts w:cs="Traditional Arabic" w:hint="cs"/>
          <w:color w:val="D30000"/>
          <w:sz w:val="30"/>
          <w:szCs w:val="30"/>
          <w:rtl/>
        </w:rPr>
        <w:t>الإهانة</w:t>
      </w:r>
      <w:r>
        <w:rPr>
          <w:rFonts w:cs="Traditional Arabic" w:hint="cs"/>
          <w:color w:val="000000"/>
          <w:sz w:val="30"/>
          <w:szCs w:val="30"/>
          <w:rtl/>
        </w:rPr>
        <w:t xml:space="preserve"> حتّى صرفاه عن دينه فنزل قوله تعالى:</w:t>
      </w:r>
      <w:r>
        <w:rPr>
          <w:rFonts w:cs="Traditional Arabic" w:hint="cs"/>
          <w:color w:val="006A0F"/>
          <w:sz w:val="30"/>
          <w:szCs w:val="30"/>
          <w:rtl/>
        </w:rPr>
        <w:t xml:space="preserve"> وَ مِنَ النَّاسِ مَنْ يَقُولُ آمَنَّا بِاللَّهِ فَإِذا أُوذِيَ فِي اللَّهِ جَعَلَ فِتْنَةَ النَّاسِ كَعَذابِ اللَّهِ‏</w:t>
      </w:r>
      <w:r>
        <w:rPr>
          <w:rFonts w:cs="Traditional Arabic" w:hint="cs"/>
          <w:color w:val="000000"/>
          <w:sz w:val="30"/>
          <w:szCs w:val="30"/>
          <w:rtl/>
        </w:rPr>
        <w:t xml:space="preserve"> ثمّ أسلم و هاجر الى النبيّ صلّى اللّه عليه و آله و سلّم و حسن إسلامه.</w:t>
      </w:r>
    </w:p>
    <w:p w:rsidR="00724146" w:rsidRDefault="00724146" w:rsidP="00724146">
      <w:pPr>
        <w:rPr>
          <w:rFonts w:cs="Traditional Arabic"/>
          <w:color w:val="552B2B"/>
          <w:sz w:val="30"/>
          <w:szCs w:val="30"/>
          <w:rtl/>
        </w:rPr>
      </w:pPr>
      <w:r>
        <w:rPr>
          <w:rFonts w:cs="Traditional Arabic" w:hint="cs"/>
          <w:color w:val="552B2B"/>
          <w:sz w:val="30"/>
          <w:szCs w:val="30"/>
          <w:rtl/>
        </w:rPr>
        <w:t>سفينة البحار / ج‏6 / 706 / اختصاص حرمة الغيبة بمعتقد الحق ..... ص : 705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بيان: ظاهر الخبر عدم وجوب الاستحلال ممّن اغتابه و به قال جماعة بل منعوا منه، و لا ريب انّ الاستحلال منه أولى و أحوط اذا لم يصر سببا لمزيد </w:t>
      </w:r>
      <w:r>
        <w:rPr>
          <w:rFonts w:cs="Traditional Arabic" w:hint="cs"/>
          <w:color w:val="D30000"/>
          <w:sz w:val="30"/>
          <w:szCs w:val="30"/>
          <w:rtl/>
        </w:rPr>
        <w:t>إهانته‏</w:t>
      </w:r>
      <w:r>
        <w:rPr>
          <w:rFonts w:cs="Traditional Arabic" w:hint="cs"/>
          <w:color w:val="000000"/>
          <w:sz w:val="30"/>
          <w:szCs w:val="30"/>
          <w:rtl/>
        </w:rPr>
        <w:t xml:space="preserve"> و لإثارة فتنة لا سيّما اذا بلغه ذلك، و يمكن حمل هذا الخبر على ما اذا لم يبلغه و به يجمع بين الأخبار.</w:t>
      </w:r>
    </w:p>
    <w:p w:rsidR="00724146" w:rsidRDefault="00724146" w:rsidP="00724146">
      <w:pPr>
        <w:rPr>
          <w:rFonts w:cs="Traditional Arabic"/>
          <w:color w:val="552B2B"/>
          <w:sz w:val="30"/>
          <w:szCs w:val="30"/>
          <w:rtl/>
        </w:rPr>
      </w:pPr>
      <w:r>
        <w:rPr>
          <w:rFonts w:cs="Traditional Arabic" w:hint="cs"/>
          <w:color w:val="552B2B"/>
          <w:sz w:val="30"/>
          <w:szCs w:val="30"/>
          <w:rtl/>
        </w:rPr>
        <w:t>سفينة البحار / ج‏7 / 136 / ذكر ما يورث الفقر ..... ص : 135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القيام من الفراش للبول عريانا، و ترك غسل اليدين عند الأكل، و </w:t>
      </w:r>
      <w:r>
        <w:rPr>
          <w:rFonts w:cs="Traditional Arabic" w:hint="cs"/>
          <w:color w:val="D30000"/>
          <w:sz w:val="30"/>
          <w:szCs w:val="30"/>
          <w:rtl/>
        </w:rPr>
        <w:t>إهانة</w:t>
      </w:r>
      <w:r>
        <w:rPr>
          <w:rFonts w:cs="Traditional Arabic" w:hint="cs"/>
          <w:color w:val="000000"/>
          <w:sz w:val="30"/>
          <w:szCs w:val="30"/>
          <w:rtl/>
        </w:rPr>
        <w:t xml:space="preserve"> الكسرة من الخبز، و احراق قشر الثوم و البصل، و القعود على أسكفة البيت، و كنس البيت بالليل، و بالثوب، و غسل الأعضاء في موضع الاستنجاء، و مسح الأعضاء المغسولة بالذيل و الكمّ، و وضع القصاع و الأواني غير مغسولة، و وضع أواني الماء غير مغطّاة الرؤوس، و الاستخفاف بالصلاة، و تعجيل الخروج من المسجد، و البكور الى السوق و تأخير الرجوع عنه الى العشي، و شراء الخبز من الفقراء، و اللعن على الأولاد، و خياطة الثوب على البدن، و إطفاء السراج بالنفس.</w:t>
      </w:r>
    </w:p>
    <w:p w:rsidR="00724146" w:rsidRDefault="00724146" w:rsidP="00724146">
      <w:pPr>
        <w:rPr>
          <w:rFonts w:cs="Traditional Arabic"/>
          <w:color w:val="552B2B"/>
          <w:sz w:val="30"/>
          <w:szCs w:val="30"/>
          <w:rtl/>
        </w:rPr>
      </w:pPr>
      <w:r>
        <w:rPr>
          <w:rFonts w:cs="Traditional Arabic" w:hint="cs"/>
          <w:color w:val="552B2B"/>
          <w:sz w:val="30"/>
          <w:szCs w:val="30"/>
          <w:rtl/>
        </w:rPr>
        <w:t>سفينة البحار / ج‏7 / 214 / كلام الشهيد رضى الله عنه في جواز تعظيم المؤمن بما جرت به عادة الزمان ..... ص : 214</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ذلِكَ وَ مَنْ يُعَظِّمْ شَعائِرَ اللَّهِ فَإِنَّها مِنْ تَقْوَى الْقُلُوبِ‏</w:t>
      </w:r>
      <w:r>
        <w:rPr>
          <w:rFonts w:cs="Traditional Arabic" w:hint="cs"/>
          <w:color w:val="000000"/>
          <w:sz w:val="30"/>
          <w:szCs w:val="30"/>
          <w:rtl/>
        </w:rPr>
        <w:t>، و قال تعالى:</w:t>
      </w:r>
      <w:r>
        <w:rPr>
          <w:rFonts w:cs="Traditional Arabic" w:hint="cs"/>
          <w:color w:val="006A0F"/>
          <w:sz w:val="30"/>
          <w:szCs w:val="30"/>
          <w:rtl/>
        </w:rPr>
        <w:t xml:space="preserve"> وَ مَنْ يُعَظِّمْ حُرُماتِ اللَّهِ فَهُوَ خَيْرٌ لَهُ عِنْدَ رَبِّهِ‏</w:t>
      </w:r>
      <w:r>
        <w:rPr>
          <w:rFonts w:cs="Traditional Arabic" w:hint="cs"/>
          <w:color w:val="000000"/>
          <w:sz w:val="30"/>
          <w:szCs w:val="30"/>
          <w:rtl/>
        </w:rPr>
        <w:t xml:space="preserve">، و لقول النبيّ صلّى اللّه عليه و آله و سلّم: لا تباغضوا و لا تحاسدوا و لا تدابروا و لا تقاطعوا و كونوا عباد اللّه إخوانا، فعلى هذا يجوز القيام و التعظيم بانحناء و شبهه و ربّما وجب اذا أدّى تركه الى التباغض و التقاطع أو </w:t>
      </w:r>
      <w:r>
        <w:rPr>
          <w:rFonts w:cs="Traditional Arabic" w:hint="cs"/>
          <w:color w:val="D30000"/>
          <w:sz w:val="30"/>
          <w:szCs w:val="30"/>
          <w:rtl/>
        </w:rPr>
        <w:t>إهانة</w:t>
      </w:r>
      <w:r>
        <w:rPr>
          <w:rFonts w:cs="Traditional Arabic" w:hint="cs"/>
          <w:color w:val="000000"/>
          <w:sz w:val="30"/>
          <w:szCs w:val="30"/>
          <w:rtl/>
        </w:rPr>
        <w:t xml:space="preserve"> المؤمن، و قد صحّ انّ النبيّ صلّى اللّه عليه و آله و سلّم قام الى فاطمة عليها السّلام و الى جعفر رضي اللّه عنه لمّا قدم من الحبشة و قال للأنصار: قوموا الى سيّدكم، و نقل انّه صلّى اللّه عليه و آله و سلّم قام لعكرمة بن أبي جهل لمّا قدم من اليمن فرحا بقدومه.</w:t>
      </w:r>
    </w:p>
    <w:p w:rsidR="00724146" w:rsidRDefault="00724146" w:rsidP="00724146">
      <w:pPr>
        <w:rPr>
          <w:rFonts w:cs="Traditional Arabic"/>
          <w:color w:val="552B2B"/>
          <w:sz w:val="30"/>
          <w:szCs w:val="30"/>
          <w:rtl/>
        </w:rPr>
      </w:pPr>
      <w:r>
        <w:rPr>
          <w:rFonts w:cs="Traditional Arabic" w:hint="cs"/>
          <w:color w:val="552B2B"/>
          <w:sz w:val="30"/>
          <w:szCs w:val="30"/>
          <w:rtl/>
        </w:rPr>
        <w:t>سفينة البحار / ج‏7 / 214 / كلام الشهيد رضى الله عنه في جواز تعظيم المؤمن بما جرت به عادة الزمان ..... ص : 214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فإن قلت: قد قال رسول اللّه صلّى اللّه عليه و آله و سلّم: من أحبّ أن يتمثّل له الناس أو الرجال قياما فليتبوّأ مقعده من النار، و نقل انّه صلّى اللّه عليه و آله و سلّم كان يكره أن يقام له فكان اذا قدم لا يقومون لعلمهم كراهته لذلك فاذا فارقهم قاموا حتّى يدخل منزله لما يلزمهم من تعظيمه؛ قلت: تمثّل الرجال قياما هو ما تصنعه الجبابرة من إلزامهم الناس بالقيام في حال قعودهم الى أن ينقضي مجلسهم لا هذا القيام المخصوص القصير زمانه، سلّمنا لكن يحمل على من أراد ذلك تجبّرا و علوّا على الناس فيؤاخذ من لا يقوم له بالعقوبة أمّا من يريده لدفع </w:t>
      </w:r>
      <w:r>
        <w:rPr>
          <w:rFonts w:cs="Traditional Arabic" w:hint="cs"/>
          <w:color w:val="D30000"/>
          <w:sz w:val="30"/>
          <w:szCs w:val="30"/>
          <w:rtl/>
        </w:rPr>
        <w:t>الإهانة</w:t>
      </w:r>
      <w:r>
        <w:rPr>
          <w:rFonts w:cs="Traditional Arabic" w:hint="cs"/>
          <w:color w:val="000000"/>
          <w:sz w:val="30"/>
          <w:szCs w:val="30"/>
          <w:rtl/>
        </w:rPr>
        <w:t xml:space="preserve"> عنه و النقيصة له فلا حرج عليه لأنّ دفع الضرر عن النفس واجب، و أمّا كراهيته صلّى اللّه عليه و آله و سلّم فتواضع للّه و تخفيف على أصحابه، و كذا ينبغي للمؤمن أن لا يحبّ ذلك و أن يؤاخذ نفسه بمحبّة تركه اذا مالت اليه و لأنّ‏</w:t>
      </w:r>
    </w:p>
    <w:p w:rsidR="00724146" w:rsidRDefault="00724146" w:rsidP="00724146">
      <w:pPr>
        <w:rPr>
          <w:rFonts w:cs="Traditional Arabic"/>
          <w:color w:val="552B2B"/>
          <w:sz w:val="30"/>
          <w:szCs w:val="30"/>
          <w:rtl/>
        </w:rPr>
      </w:pPr>
      <w:r>
        <w:rPr>
          <w:rFonts w:cs="Traditional Arabic" w:hint="cs"/>
          <w:color w:val="552B2B"/>
          <w:sz w:val="30"/>
          <w:szCs w:val="30"/>
          <w:rtl/>
        </w:rPr>
        <w:t>دلائل الصدق لنهج الحق / المقدمة / 107 / سابعا - التحريفات في الروايات و الكلمات: ..... ص : 107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 قال العلّامة- في مبحث أنّ الأنبياء معصومون، في ذكر ما في كتب القوم من </w:t>
      </w:r>
      <w:r>
        <w:rPr>
          <w:rFonts w:cs="Traditional Arabic" w:hint="cs"/>
          <w:color w:val="D30000"/>
          <w:sz w:val="30"/>
          <w:szCs w:val="30"/>
          <w:rtl/>
        </w:rPr>
        <w:t>الإهانة</w:t>
      </w:r>
      <w:r>
        <w:rPr>
          <w:rFonts w:cs="Traditional Arabic" w:hint="cs"/>
          <w:color w:val="000000"/>
          <w:sz w:val="30"/>
          <w:szCs w:val="30"/>
          <w:rtl/>
        </w:rPr>
        <w:t xml:space="preserve"> و القدح في الأنبياء-: «و في الصحيحين، عن عبد اللّه بن عمر: أنّه كان يحدّث عن رسول اللّه صلّى اللّه عليه [و آله‏] و سلّم أنّه دعا زيد بن عمرو بن نفيل، و ذلك قبل أن ينزل الوحي على رسول اللّه، فقدّم إليه رسول اللّه سفرة فيها لحم، فأبى أن يأكل منها، ثمّ قال: إنّي لا آكل ما تذبحون على أنصابكم، و لا آكل ممّا لم يذكر اسم اللّه عليه».</w:t>
      </w:r>
    </w:p>
    <w:p w:rsidR="00724146" w:rsidRDefault="00724146" w:rsidP="00724146">
      <w:pPr>
        <w:rPr>
          <w:rFonts w:cs="Traditional Arabic"/>
          <w:color w:val="552B2B"/>
          <w:sz w:val="30"/>
          <w:szCs w:val="30"/>
          <w:rtl/>
        </w:rPr>
      </w:pPr>
      <w:r>
        <w:rPr>
          <w:rFonts w:cs="Traditional Arabic" w:hint="cs"/>
          <w:color w:val="552B2B"/>
          <w:sz w:val="30"/>
          <w:szCs w:val="30"/>
          <w:rtl/>
        </w:rPr>
        <w:t>دلائل الصدق لنهج الحق / ج‏4 / 89 / و قال الفضل: ..... ص : 89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الموت بالطبع مكروه للإنسان، و كان موسى رجلا حادّا كما جاء في الأخبار و الآثار، فلمّا صحّ الحديث و جب أن يحمل على كراهته للموت، و بعثته الحدّة على أن لطم ملك الموت، كما أنّه ألقى الألواح و أخذ برأس أخيه يجرّه إليه، و هذا الاعتراض وارد على ضرب هارون و كسر ألواح التوراة التي أعطاه اللّه إيّاها هدى و رحمة، و يمكن أن يقال: كيف يجوز أن ينسب إلى موسى إلقاء الألواح، و طرح كتاب اللّه، و كسر لوحه، </w:t>
      </w:r>
      <w:r>
        <w:rPr>
          <w:rFonts w:cs="Traditional Arabic" w:hint="cs"/>
          <w:color w:val="D30000"/>
          <w:sz w:val="30"/>
          <w:szCs w:val="30"/>
          <w:rtl/>
        </w:rPr>
        <w:t>إهانة</w:t>
      </w:r>
      <w:r>
        <w:rPr>
          <w:rFonts w:cs="Traditional Arabic" w:hint="cs"/>
          <w:color w:val="000000"/>
          <w:sz w:val="30"/>
          <w:szCs w:val="30"/>
          <w:rtl/>
        </w:rPr>
        <w:t xml:space="preserve"> لكتاب اللّه؟! و كيف يجوز له أن يضرب هارون و هو نبيّ مرسل؟!</w:t>
      </w:r>
    </w:p>
    <w:p w:rsidR="00724146" w:rsidRDefault="00724146" w:rsidP="00724146">
      <w:pPr>
        <w:rPr>
          <w:rFonts w:cs="Traditional Arabic"/>
          <w:color w:val="552B2B"/>
          <w:sz w:val="30"/>
          <w:szCs w:val="30"/>
          <w:rtl/>
        </w:rPr>
      </w:pPr>
      <w:r>
        <w:rPr>
          <w:rFonts w:cs="Traditional Arabic" w:hint="cs"/>
          <w:color w:val="552B2B"/>
          <w:sz w:val="30"/>
          <w:szCs w:val="30"/>
          <w:rtl/>
        </w:rPr>
        <w:t>دلائل الصدق لنهج الحق / ج‏4 / 94 / و أقول: ..... ص : 90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أمّا ما ذكره من النقض بقصّة الألواح؛ فهو وارد عليه أيضا؛ لأنّ إلقاءها و كسرها </w:t>
      </w:r>
      <w:r>
        <w:rPr>
          <w:rFonts w:cs="Traditional Arabic" w:hint="cs"/>
          <w:color w:val="D30000"/>
          <w:sz w:val="30"/>
          <w:szCs w:val="30"/>
          <w:rtl/>
        </w:rPr>
        <w:t>إهانة</w:t>
      </w:r>
      <w:r>
        <w:rPr>
          <w:rFonts w:cs="Traditional Arabic" w:hint="cs"/>
          <w:color w:val="000000"/>
          <w:sz w:val="30"/>
          <w:szCs w:val="30"/>
          <w:rtl/>
        </w:rPr>
        <w:t xml:space="preserve"> لكتاب اللّه [و] كفر لا يقوله الخصم، بل لو لم يقصد به </w:t>
      </w:r>
      <w:r>
        <w:rPr>
          <w:rFonts w:cs="Traditional Arabic" w:hint="cs"/>
          <w:color w:val="D30000"/>
          <w:sz w:val="30"/>
          <w:szCs w:val="30"/>
          <w:rtl/>
        </w:rPr>
        <w:t>الإهانة</w:t>
      </w:r>
      <w:r>
        <w:rPr>
          <w:rFonts w:cs="Traditional Arabic" w:hint="cs"/>
          <w:color w:val="000000"/>
          <w:sz w:val="30"/>
          <w:szCs w:val="30"/>
          <w:rtl/>
        </w:rPr>
        <w:t xml:space="preserve"> كان كبيرة كضرب النبيّ، و هو يقول بعصمتهم عن الكبائر!</w:t>
      </w:r>
    </w:p>
    <w:p w:rsidR="00724146" w:rsidRDefault="00724146" w:rsidP="00724146">
      <w:pPr>
        <w:rPr>
          <w:rFonts w:cs="Traditional Arabic"/>
          <w:color w:val="552B2B"/>
          <w:sz w:val="30"/>
          <w:szCs w:val="30"/>
          <w:rtl/>
        </w:rPr>
      </w:pPr>
      <w:r>
        <w:rPr>
          <w:rFonts w:cs="Traditional Arabic" w:hint="cs"/>
          <w:color w:val="552B2B"/>
          <w:sz w:val="30"/>
          <w:szCs w:val="30"/>
          <w:rtl/>
        </w:rPr>
        <w:t>دلائل الصدق لنهج الحق / ج‏4 / 94 / و أقول: ..... ص : 90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إن أراد به ما لا يسلب معه الشعور، فتلك الأفعال كبيرة، و الأنبياء معصومون عنها، بل إذا كان الإلقاء بقصد </w:t>
      </w:r>
      <w:r>
        <w:rPr>
          <w:rFonts w:cs="Traditional Arabic" w:hint="cs"/>
          <w:color w:val="D30000"/>
          <w:sz w:val="30"/>
          <w:szCs w:val="30"/>
          <w:rtl/>
        </w:rPr>
        <w:t>الإهانة</w:t>
      </w:r>
      <w:r>
        <w:rPr>
          <w:rFonts w:cs="Traditional Arabic" w:hint="cs"/>
          <w:color w:val="000000"/>
          <w:sz w:val="30"/>
          <w:szCs w:val="30"/>
          <w:rtl/>
        </w:rPr>
        <w:t xml:space="preserve"> يكون كفرا!</w:t>
      </w:r>
    </w:p>
    <w:p w:rsidR="00724146" w:rsidRDefault="00724146" w:rsidP="00724146">
      <w:pPr>
        <w:rPr>
          <w:rFonts w:cs="Traditional Arabic"/>
          <w:color w:val="552B2B"/>
          <w:sz w:val="30"/>
          <w:szCs w:val="30"/>
          <w:rtl/>
        </w:rPr>
      </w:pPr>
      <w:r>
        <w:rPr>
          <w:rFonts w:cs="Traditional Arabic" w:hint="cs"/>
          <w:color w:val="552B2B"/>
          <w:sz w:val="30"/>
          <w:szCs w:val="30"/>
          <w:rtl/>
        </w:rPr>
        <w:t>دلائل الصدق لنهج الحق / ج‏4 / 233 / قال المصنف - أعلى الله مقامه -: ..... ص : 233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اتّفقت الإمامية على ذلك، و خالف فيه الجمهور فجوّزوا تقديم المفضول على الفاضل، و خالفوا مقتضى العقل و نصّ الكتاب، فإنّ العقل يقبّح تقديم المفضول و </w:t>
      </w:r>
      <w:r>
        <w:rPr>
          <w:rFonts w:cs="Traditional Arabic" w:hint="cs"/>
          <w:color w:val="D30000"/>
          <w:sz w:val="30"/>
          <w:szCs w:val="30"/>
          <w:rtl/>
        </w:rPr>
        <w:t>إهانة</w:t>
      </w:r>
      <w:r>
        <w:rPr>
          <w:rFonts w:cs="Traditional Arabic" w:hint="cs"/>
          <w:color w:val="000000"/>
          <w:sz w:val="30"/>
          <w:szCs w:val="30"/>
          <w:rtl/>
        </w:rPr>
        <w:t xml:space="preserve"> الفاضل، و رفع مرتبة المفضول و خفض‏</w:t>
      </w:r>
    </w:p>
    <w:p w:rsidR="00724146" w:rsidRDefault="00724146" w:rsidP="00724146">
      <w:pPr>
        <w:rPr>
          <w:rFonts w:cs="Traditional Arabic"/>
          <w:color w:val="552B2B"/>
          <w:sz w:val="30"/>
          <w:szCs w:val="30"/>
          <w:rtl/>
        </w:rPr>
      </w:pPr>
      <w:r>
        <w:rPr>
          <w:rFonts w:cs="Traditional Arabic" w:hint="cs"/>
          <w:color w:val="552B2B"/>
          <w:sz w:val="30"/>
          <w:szCs w:val="30"/>
          <w:rtl/>
        </w:rPr>
        <w:t>دلائل الصدق لنهج الحق / ج‏6 / 370 / و أقول: ..... ص : 369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يشهد لعلمه بالغيب إيصاؤه بدفنه خفية، مع كون السلطان لهم بالفعل، فإنّه لم يقع مثله عادة، و لا يحسن أن يفعله بنوه لو لا علمه و علمهم باستيلاء معاوية و بني أميّة على البلاد، و هم غير مأمونين من </w:t>
      </w:r>
      <w:r>
        <w:rPr>
          <w:rFonts w:cs="Traditional Arabic" w:hint="cs"/>
          <w:color w:val="D30000"/>
          <w:sz w:val="30"/>
          <w:szCs w:val="30"/>
          <w:rtl/>
        </w:rPr>
        <w:t>إهانة</w:t>
      </w:r>
      <w:r>
        <w:rPr>
          <w:rFonts w:cs="Traditional Arabic" w:hint="cs"/>
          <w:color w:val="000000"/>
          <w:sz w:val="30"/>
          <w:szCs w:val="30"/>
          <w:rtl/>
        </w:rPr>
        <w:t xml:space="preserve"> قبره الشريف بنبش أو نحوه.</w:t>
      </w:r>
    </w:p>
    <w:p w:rsidR="00724146" w:rsidRDefault="00724146" w:rsidP="00724146">
      <w:pPr>
        <w:rPr>
          <w:rFonts w:cs="Traditional Arabic"/>
          <w:color w:val="552B2B"/>
          <w:sz w:val="30"/>
          <w:szCs w:val="30"/>
          <w:rtl/>
        </w:rPr>
      </w:pPr>
      <w:r>
        <w:rPr>
          <w:rFonts w:cs="Traditional Arabic" w:hint="cs"/>
          <w:color w:val="552B2B"/>
          <w:sz w:val="30"/>
          <w:szCs w:val="30"/>
          <w:rtl/>
        </w:rPr>
        <w:t>جامع أحاديث الشيعة (للبروجردي) / ج‏22 / 138 / (6) باب ما ورد من الدعاء لطلب الرزق و رجائه من حيث لا يحتسب و ما يزيده و ما يورث الفقر ..... ص : 126</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- 171- 31385- (25)</w:t>
      </w:r>
      <w:r>
        <w:rPr>
          <w:rFonts w:cs="Traditional Arabic" w:hint="cs"/>
          <w:color w:val="780000"/>
          <w:sz w:val="30"/>
          <w:szCs w:val="30"/>
          <w:rtl/>
        </w:rPr>
        <w:t xml:space="preserve"> جامع الأخبار 343: قال النّبيّ صلّى اللّه عليه و آله:</w:t>
      </w:r>
      <w:r>
        <w:rPr>
          <w:rFonts w:cs="Traditional Arabic" w:hint="cs"/>
          <w:color w:val="242887"/>
          <w:sz w:val="30"/>
          <w:szCs w:val="30"/>
          <w:rtl/>
        </w:rPr>
        <w:t xml:space="preserve"> عشرون خصلة تورث الفقر أوّلها القيام من الفراش للبول عرياناً و الأكل جنباً و ترك غَسل اليدين عند الأكل و </w:t>
      </w:r>
      <w:r>
        <w:rPr>
          <w:rFonts w:cs="Traditional Arabic" w:hint="cs"/>
          <w:color w:val="D30000"/>
          <w:sz w:val="30"/>
          <w:szCs w:val="30"/>
          <w:rtl/>
        </w:rPr>
        <w:t>إهانة</w:t>
      </w:r>
      <w:r>
        <w:rPr>
          <w:rFonts w:cs="Traditional Arabic" w:hint="cs"/>
          <w:color w:val="242887"/>
          <w:sz w:val="30"/>
          <w:szCs w:val="30"/>
          <w:rtl/>
        </w:rPr>
        <w:t xml:space="preserve"> الكسرة من الخبز و إحراق الثوم و البصل و القعود على اسْكُفَّة البيت و كنس البيت بالليل و بالثوب و غَسل الأعضاء في موضع الاستنجاء و مسح الأعضاء المغسولة بالمنديل و الكمّ و وضع القصاع و الأواني غير مغسولة و وضع أواني الماء غير مغطّاة الرءوس و ترك بيوت العنكبوت في المنزل و الاستخفاف بالصلاة و تعجيل الخروج من المسجد و البكور الى السّوق و تأخير الرجوع عنه إلى العشاء و شراء الخبز من الفقراء و اللّعن على الأولاد و الكذب و خياطة الثوب على البدن و إطفاء السراج بالنَّفَس.</w:t>
      </w:r>
    </w:p>
    <w:p w:rsidR="00724146" w:rsidRDefault="00724146" w:rsidP="00724146">
      <w:pPr>
        <w:rPr>
          <w:rFonts w:cs="Traditional Arabic"/>
          <w:color w:val="552B2B"/>
          <w:sz w:val="30"/>
          <w:szCs w:val="30"/>
          <w:rtl/>
        </w:rPr>
      </w:pPr>
      <w:r>
        <w:rPr>
          <w:rFonts w:cs="Traditional Arabic" w:hint="cs"/>
          <w:color w:val="552B2B"/>
          <w:sz w:val="30"/>
          <w:szCs w:val="30"/>
          <w:rtl/>
        </w:rPr>
        <w:t>جامع أحاديث الشيعة (للبروجردي) / ج‏26 / 712 / (23) - باب ماورد فى ان أصدق الأسماء ماسمى بالعبودية وأفضلها أسماء الأنبياء خصوصا إسم النبى الخاتم وأسماء الأئمة صلوات الله عليهم أجمعين وإسم فاطمة عليها السلام وحمزة وجعفر وطالب واستحباب إكرام البنت التى إسمها فاطمة وترك إهانتها ..... ص : 712</w:t>
      </w:r>
    </w:p>
    <w:p w:rsidR="00724146" w:rsidRDefault="00724146" w:rsidP="00724146">
      <w:pPr>
        <w:pStyle w:val="NormalWeb"/>
        <w:bidi/>
        <w:rPr>
          <w:rFonts w:cs="Traditional Arabic"/>
          <w:color w:val="552B2B"/>
          <w:sz w:val="30"/>
          <w:szCs w:val="30"/>
          <w:rtl/>
        </w:rPr>
      </w:pPr>
      <w:r>
        <w:rPr>
          <w:rFonts w:cs="Traditional Arabic" w:hint="cs"/>
          <w:color w:val="465BFF"/>
          <w:sz w:val="30"/>
          <w:szCs w:val="30"/>
          <w:rtl/>
        </w:rPr>
        <w:t xml:space="preserve">(23)- باب ماورد فى انّ أصدق الأسماء ماسمّى بالعبوديّة وأفضلها أسماء الأنبياء خصوصاً إسم النّبىّ الخاتم وأسماء الأئمّة صلوات اللَّه عليهم أجمعين وإسم فاطمة عليها السلام وحمزة وجعفر وطالب واستحباب إكرام البنت الّتى إسمها فاطمة وترك </w:t>
      </w:r>
      <w:r>
        <w:rPr>
          <w:rFonts w:cs="Traditional Arabic" w:hint="cs"/>
          <w:color w:val="D30000"/>
          <w:sz w:val="30"/>
          <w:szCs w:val="30"/>
          <w:rtl/>
        </w:rPr>
        <w:t>إهانتها</w:t>
      </w:r>
    </w:p>
    <w:p w:rsidR="00724146" w:rsidRDefault="00724146" w:rsidP="00724146">
      <w:pPr>
        <w:rPr>
          <w:rFonts w:cs="Traditional Arabic"/>
          <w:color w:val="552B2B"/>
          <w:sz w:val="30"/>
          <w:szCs w:val="30"/>
          <w:rtl/>
        </w:rPr>
      </w:pPr>
      <w:r>
        <w:rPr>
          <w:rFonts w:cs="Traditional Arabic" w:hint="cs"/>
          <w:color w:val="552B2B"/>
          <w:sz w:val="30"/>
          <w:szCs w:val="30"/>
          <w:rtl/>
        </w:rPr>
        <w:t>مكاتيب الرسول صلى الله عليه و آله و سلم / ج‏1 / 475 / بحث و تنقيب حول الصحيفة و كاتبها: ..... ص : 470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ثم عمل عبد الله بن عمرو بعد ذلك لمعاوية حيث ذكر خليفة بن خياط في تسمية عمال معاوية على الكوفة عبد الله بن عمرو و نصبه أبوه على مصر مكانه أو أقره معاوية، و كان هو و يزيد يحرضان معاوية على أن يكتب إلى الحسين (عليه السلام) كتابا فيه شدة و </w:t>
      </w:r>
      <w:r>
        <w:rPr>
          <w:rFonts w:cs="Traditional Arabic" w:hint="cs"/>
          <w:color w:val="D30000"/>
          <w:sz w:val="30"/>
          <w:szCs w:val="30"/>
          <w:rtl/>
        </w:rPr>
        <w:t>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مكاتيب الرسول صلى الله عليه و آله و سلم / ج‏3 / 722 / لما ذا ترك رسول الله(صلى الله عليه و آله) الكتاب؟. ..... ص : 721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نعم ما قال هذا المحقق المفضال رضوان الله تعالى عليه، فلو أصر (صلى الله عليه و آله) على الكتابة و التنصيص و الاستشهاد على ولاية علي (عليه السلام) لتفاقم الأمر وجلت المصيبة على الاسلام و المسلمين من إصرارهم على هذه الكلمة القاسية القبيحة و </w:t>
      </w:r>
      <w:r>
        <w:rPr>
          <w:rFonts w:cs="Traditional Arabic" w:hint="cs"/>
          <w:color w:val="D30000"/>
          <w:sz w:val="30"/>
          <w:szCs w:val="30"/>
          <w:rtl/>
        </w:rPr>
        <w:t>إهانتهم‏</w:t>
      </w:r>
      <w:r>
        <w:rPr>
          <w:rFonts w:cs="Traditional Arabic" w:hint="cs"/>
          <w:color w:val="000000"/>
          <w:sz w:val="30"/>
          <w:szCs w:val="30"/>
          <w:rtl/>
        </w:rPr>
        <w:t xml:space="preserve"> لساحة النبوة المقدسة و جعلهم أحاديث في أنه (صلى الله عليه و آله) يجوز له أن يهجر (و العياذ بالله) كما صنعوا ذلك في تصحيح أعمال الخلفاء كما نرى أن عمر حرم المتعتين و صرح و قال: بأنهما كانتا محللتين في زمن رسول الله (صلى الله عليه و آله) و أنا احرمهما و أعاقب عليهما، و مع ذلك افتعلوا أحاديث بأن رسول الله (صلى الله عليه و آله) حرم المتعة في خيبر. و نهى عمر بن الخطاب عن كتابة الحديث، و افتعلوا بعد ذلك أحاديث في النهي عن الكتابة كما افتعلوا الحديث في إرثه (صلى الله عليه و آله) خلافا للكتاب و السنة، و كما نرى في كتبهم و صحاحهم من الأحاديث و الأقوال المعزوة إليه (صلى الله عليه و آله) في فضائل أحد الخلفاء أو المنتمين إليهم أو تكريم بعض امهات المؤمنين أو لأغراض أخر، و قد أشرنا إلى بعض ما فعلوا في كتابة الحديث و إحراقها فراجع.</w:t>
      </w:r>
    </w:p>
    <w:p w:rsidR="00724146" w:rsidRDefault="00724146" w:rsidP="00724146">
      <w:pPr>
        <w:rPr>
          <w:rFonts w:cs="Traditional Arabic"/>
          <w:color w:val="552B2B"/>
          <w:sz w:val="30"/>
          <w:szCs w:val="30"/>
          <w:rtl/>
        </w:rPr>
      </w:pPr>
      <w:r>
        <w:rPr>
          <w:rFonts w:cs="Traditional Arabic" w:hint="cs"/>
          <w:color w:val="552B2B"/>
          <w:sz w:val="30"/>
          <w:szCs w:val="30"/>
          <w:rtl/>
        </w:rPr>
        <w:t>الفروق في اللغة / 245 / (الفرق) بين الإذلال و الإهانة ..... ص : 245</w:t>
      </w:r>
    </w:p>
    <w:p w:rsidR="00724146" w:rsidRDefault="00724146" w:rsidP="00724146">
      <w:pPr>
        <w:pStyle w:val="NormalWeb"/>
        <w:bidi/>
        <w:rPr>
          <w:rFonts w:cs="Traditional Arabic"/>
          <w:color w:val="552B2B"/>
          <w:sz w:val="30"/>
          <w:szCs w:val="30"/>
          <w:rtl/>
        </w:rPr>
      </w:pPr>
      <w:r>
        <w:rPr>
          <w:rFonts w:cs="Traditional Arabic" w:hint="cs"/>
          <w:color w:val="465BFF"/>
          <w:sz w:val="30"/>
          <w:szCs w:val="30"/>
          <w:rtl/>
        </w:rPr>
        <w:t>(الفرق) بين‏</w:t>
      </w:r>
      <w:r>
        <w:rPr>
          <w:rFonts w:cs="Traditional Arabic" w:hint="cs"/>
          <w:color w:val="7800FA"/>
          <w:sz w:val="30"/>
          <w:szCs w:val="30"/>
          <w:rtl/>
        </w:rPr>
        <w:t xml:space="preserve"> الإذلال‏</w:t>
      </w:r>
      <w:r>
        <w:rPr>
          <w:rFonts w:cs="Traditional Arabic" w:hint="cs"/>
          <w:color w:val="465BFF"/>
          <w:sz w:val="30"/>
          <w:szCs w:val="30"/>
          <w:rtl/>
        </w:rPr>
        <w:t xml:space="preserve"> و</w:t>
      </w:r>
      <w:r>
        <w:rPr>
          <w:rFonts w:cs="Traditional Arabic" w:hint="cs"/>
          <w:color w:val="7800FA"/>
          <w:sz w:val="30"/>
          <w:szCs w:val="30"/>
          <w:rtl/>
        </w:rPr>
        <w:t xml:space="preserve"> </w:t>
      </w:r>
      <w:r>
        <w:rPr>
          <w:rFonts w:cs="Traditional Arabic" w:hint="cs"/>
          <w:color w:val="D30000"/>
          <w:sz w:val="30"/>
          <w:szCs w:val="30"/>
          <w:rtl/>
        </w:rPr>
        <w:t>الإهانة</w:t>
      </w:r>
    </w:p>
    <w:p w:rsidR="00724146" w:rsidRDefault="00724146" w:rsidP="00724146">
      <w:pPr>
        <w:rPr>
          <w:rFonts w:cs="Traditional Arabic"/>
          <w:color w:val="552B2B"/>
          <w:sz w:val="30"/>
          <w:szCs w:val="30"/>
          <w:rtl/>
        </w:rPr>
      </w:pPr>
      <w:r>
        <w:rPr>
          <w:rFonts w:cs="Traditional Arabic" w:hint="cs"/>
          <w:color w:val="552B2B"/>
          <w:sz w:val="30"/>
          <w:szCs w:val="30"/>
          <w:rtl/>
        </w:rPr>
        <w:t>معجم مقاييس اللغة / ج‏3 / 420 / طلف ..... ص : 420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الطاء و اللام و الفاء أصلٌ صحيح يدلُّ على </w:t>
      </w:r>
      <w:r>
        <w:rPr>
          <w:rFonts w:cs="Traditional Arabic" w:hint="cs"/>
          <w:color w:val="D30000"/>
          <w:sz w:val="30"/>
          <w:szCs w:val="30"/>
          <w:rtl/>
        </w:rPr>
        <w:t>إهانة</w:t>
      </w:r>
      <w:r>
        <w:rPr>
          <w:rFonts w:cs="Traditional Arabic" w:hint="cs"/>
          <w:color w:val="000000"/>
          <w:sz w:val="30"/>
          <w:szCs w:val="30"/>
          <w:rtl/>
        </w:rPr>
        <w:t xml:space="preserve"> الشَّى‏ء و طَرْحه، ثم يُحمَل عليه.</w:t>
      </w:r>
      <w:r>
        <w:rPr>
          <w:rFonts w:cs="Traditional Arabic" w:hint="cs"/>
          <w:color w:val="7800FA"/>
          <w:sz w:val="30"/>
          <w:szCs w:val="30"/>
          <w:rtl/>
        </w:rPr>
        <w:t xml:space="preserve"> فالطَّلَف‏</w:t>
      </w:r>
      <w:r>
        <w:rPr>
          <w:rFonts w:cs="Traditional Arabic" w:hint="cs"/>
          <w:color w:val="000000"/>
          <w:sz w:val="30"/>
          <w:szCs w:val="30"/>
          <w:rtl/>
        </w:rPr>
        <w:t>: الهَدَر من الدِّماء. و كلُّ شى‏ءٍ لم يُطْلب فهو هَدَر. قال:</w:t>
      </w:r>
    </w:p>
    <w:p w:rsidR="00724146" w:rsidRDefault="00724146" w:rsidP="00724146">
      <w:pPr>
        <w:rPr>
          <w:rFonts w:cs="Traditional Arabic"/>
          <w:color w:val="552B2B"/>
          <w:sz w:val="30"/>
          <w:szCs w:val="30"/>
          <w:rtl/>
        </w:rPr>
      </w:pPr>
      <w:r>
        <w:rPr>
          <w:rFonts w:cs="Traditional Arabic" w:hint="cs"/>
          <w:color w:val="552B2B"/>
          <w:sz w:val="30"/>
          <w:szCs w:val="30"/>
          <w:rtl/>
        </w:rPr>
        <w:t>مفردات ألفاظ القرآن / 141 / بل ..... ص : 141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أي: ليس إعطاؤهم المال من الإكرام و لا منعهم من </w:t>
      </w:r>
      <w:r>
        <w:rPr>
          <w:rFonts w:cs="Traditional Arabic" w:hint="cs"/>
          <w:color w:val="D30000"/>
          <w:sz w:val="30"/>
          <w:szCs w:val="30"/>
          <w:rtl/>
        </w:rPr>
        <w:t>الإهانة</w:t>
      </w:r>
      <w:r>
        <w:rPr>
          <w:rFonts w:cs="Traditional Arabic" w:hint="cs"/>
          <w:color w:val="000000"/>
          <w:sz w:val="30"/>
          <w:szCs w:val="30"/>
          <w:rtl/>
        </w:rPr>
        <w:t>، لكن جهلوا ذلك لوضعهم المال في غير موضعه، و على ذلك قوله تعالى:</w:t>
      </w:r>
    </w:p>
    <w:p w:rsidR="00724146" w:rsidRDefault="00724146" w:rsidP="00724146">
      <w:pPr>
        <w:rPr>
          <w:rFonts w:cs="Traditional Arabic"/>
          <w:color w:val="552B2B"/>
          <w:sz w:val="30"/>
          <w:szCs w:val="30"/>
          <w:rtl/>
        </w:rPr>
      </w:pPr>
      <w:r>
        <w:rPr>
          <w:rFonts w:cs="Traditional Arabic" w:hint="cs"/>
          <w:color w:val="552B2B"/>
          <w:sz w:val="30"/>
          <w:szCs w:val="30"/>
          <w:rtl/>
        </w:rPr>
        <w:t>مفردات ألفاظ القرآن / 803 / نسى ..... ص : 803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فهو ما لم يكنْ سَبَبُهُ منه. و قوله تعالى:</w:t>
      </w:r>
      <w:r>
        <w:rPr>
          <w:rFonts w:cs="Traditional Arabic" w:hint="cs"/>
          <w:color w:val="006A0F"/>
          <w:sz w:val="30"/>
          <w:szCs w:val="30"/>
          <w:rtl/>
        </w:rPr>
        <w:t xml:space="preserve"> فَذُوقُوا بِما</w:t>
      </w:r>
      <w:r>
        <w:rPr>
          <w:rFonts w:cs="Traditional Arabic" w:hint="cs"/>
          <w:color w:val="7800FA"/>
          <w:sz w:val="30"/>
          <w:szCs w:val="30"/>
          <w:rtl/>
        </w:rPr>
        <w:t xml:space="preserve"> نَسِيتُمْ‏</w:t>
      </w:r>
      <w:r>
        <w:rPr>
          <w:rFonts w:cs="Traditional Arabic" w:hint="cs"/>
          <w:color w:val="006A0F"/>
          <w:sz w:val="30"/>
          <w:szCs w:val="30"/>
          <w:rtl/>
        </w:rPr>
        <w:t xml:space="preserve"> لِقاءَ يَوْمِكُمْ هذا إِنَّا</w:t>
      </w:r>
      <w:r>
        <w:rPr>
          <w:rFonts w:cs="Traditional Arabic" w:hint="cs"/>
          <w:color w:val="7800FA"/>
          <w:sz w:val="30"/>
          <w:szCs w:val="30"/>
          <w:rtl/>
        </w:rPr>
        <w:t xml:space="preserve"> نَسِيناكُمْ‏</w:t>
      </w:r>
      <w:r>
        <w:rPr>
          <w:rFonts w:cs="Traditional Arabic" w:hint="cs"/>
          <w:color w:val="000000"/>
          <w:sz w:val="30"/>
          <w:szCs w:val="30"/>
          <w:rtl/>
        </w:rPr>
        <w:t xml:space="preserve"> [السجدة/ 14] هو ما كان سببُهُ عن تَعَمُّدٍ منهم، و ترْكُهُ على طريقِ </w:t>
      </w:r>
      <w:r>
        <w:rPr>
          <w:rFonts w:cs="Traditional Arabic" w:hint="cs"/>
          <w:color w:val="D30000"/>
          <w:sz w:val="30"/>
          <w:szCs w:val="30"/>
          <w:rtl/>
        </w:rPr>
        <w:t>الإِهَانةِ</w:t>
      </w:r>
      <w:r>
        <w:rPr>
          <w:rFonts w:cs="Traditional Arabic" w:hint="cs"/>
          <w:color w:val="000000"/>
          <w:sz w:val="30"/>
          <w:szCs w:val="30"/>
          <w:rtl/>
        </w:rPr>
        <w:t>، و إذا نُسِبَ ذلك إلى اللّه فهو تَرْكُهُ إيّاهم استِهَانَةً بهم، و مُجازاة لِما تركوه. قال تعالى:</w:t>
      </w:r>
      <w:r>
        <w:rPr>
          <w:rFonts w:cs="Traditional Arabic" w:hint="cs"/>
          <w:color w:val="006A0F"/>
          <w:sz w:val="30"/>
          <w:szCs w:val="30"/>
          <w:rtl/>
        </w:rPr>
        <w:t xml:space="preserve"> فَالْيَوْمَ‏</w:t>
      </w:r>
      <w:r>
        <w:rPr>
          <w:rFonts w:cs="Traditional Arabic" w:hint="cs"/>
          <w:color w:val="7800FA"/>
          <w:sz w:val="30"/>
          <w:szCs w:val="30"/>
          <w:rtl/>
        </w:rPr>
        <w:t xml:space="preserve"> نَنْساهُمْ‏</w:t>
      </w:r>
      <w:r>
        <w:rPr>
          <w:rFonts w:cs="Traditional Arabic" w:hint="cs"/>
          <w:color w:val="006A0F"/>
          <w:sz w:val="30"/>
          <w:szCs w:val="30"/>
          <w:rtl/>
        </w:rPr>
        <w:t xml:space="preserve"> كَما</w:t>
      </w:r>
      <w:r>
        <w:rPr>
          <w:rFonts w:cs="Traditional Arabic" w:hint="cs"/>
          <w:color w:val="7800FA"/>
          <w:sz w:val="30"/>
          <w:szCs w:val="30"/>
          <w:rtl/>
        </w:rPr>
        <w:t xml:space="preserve"> نَسُوا</w:t>
      </w:r>
      <w:r>
        <w:rPr>
          <w:rFonts w:cs="Traditional Arabic" w:hint="cs"/>
          <w:color w:val="006A0F"/>
          <w:sz w:val="30"/>
          <w:szCs w:val="30"/>
          <w:rtl/>
        </w:rPr>
        <w:t xml:space="preserve"> لِقاءَ يَوْمِهِمْ هذا</w:t>
      </w:r>
      <w:r>
        <w:rPr>
          <w:rFonts w:cs="Traditional Arabic" w:hint="cs"/>
          <w:color w:val="000000"/>
          <w:sz w:val="30"/>
          <w:szCs w:val="30"/>
          <w:rtl/>
        </w:rPr>
        <w:t xml:space="preserve"> [الأعراف/ 51]،</w:t>
      </w:r>
      <w:r>
        <w:rPr>
          <w:rFonts w:cs="Traditional Arabic" w:hint="cs"/>
          <w:color w:val="7800FA"/>
          <w:sz w:val="30"/>
          <w:szCs w:val="30"/>
          <w:rtl/>
        </w:rPr>
        <w:t xml:space="preserve"> نَسُوا</w:t>
      </w:r>
      <w:r>
        <w:rPr>
          <w:rFonts w:cs="Traditional Arabic" w:hint="cs"/>
          <w:color w:val="006A0F"/>
          <w:sz w:val="30"/>
          <w:szCs w:val="30"/>
          <w:rtl/>
        </w:rPr>
        <w:t xml:space="preserve"> اللَّهَ‏</w:t>
      </w:r>
      <w:r>
        <w:rPr>
          <w:rFonts w:cs="Traditional Arabic" w:hint="cs"/>
          <w:color w:val="7800FA"/>
          <w:sz w:val="30"/>
          <w:szCs w:val="30"/>
          <w:rtl/>
        </w:rPr>
        <w:t xml:space="preserve"> فَنَسِيَهُمْ‏</w:t>
      </w:r>
      <w:r>
        <w:rPr>
          <w:rFonts w:cs="Traditional Arabic" w:hint="cs"/>
          <w:color w:val="000000"/>
          <w:sz w:val="30"/>
          <w:szCs w:val="30"/>
          <w:rtl/>
        </w:rPr>
        <w:t xml:space="preserve"> [التوبة/ 67] و قوله:</w:t>
      </w:r>
    </w:p>
    <w:p w:rsidR="00724146" w:rsidRDefault="00724146" w:rsidP="00724146">
      <w:pPr>
        <w:rPr>
          <w:rFonts w:cs="Traditional Arabic"/>
          <w:color w:val="552B2B"/>
          <w:sz w:val="30"/>
          <w:szCs w:val="30"/>
          <w:rtl/>
        </w:rPr>
      </w:pPr>
      <w:r>
        <w:rPr>
          <w:rFonts w:cs="Traditional Arabic" w:hint="cs"/>
          <w:color w:val="552B2B"/>
          <w:sz w:val="30"/>
          <w:szCs w:val="30"/>
          <w:rtl/>
        </w:rPr>
        <w:t>أساس البلاغة / 708 / هون - ..... ص : 708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7800FA"/>
          <w:sz w:val="30"/>
          <w:szCs w:val="30"/>
          <w:rtl/>
        </w:rPr>
        <w:t>هانَ‏</w:t>
      </w:r>
      <w:r>
        <w:rPr>
          <w:rFonts w:cs="Traditional Arabic" w:hint="cs"/>
          <w:color w:val="000000"/>
          <w:sz w:val="30"/>
          <w:szCs w:val="30"/>
          <w:rtl/>
        </w:rPr>
        <w:t xml:space="preserve"> على الأملس ما لاقى الدَّبِر»، و</w:t>
      </w:r>
      <w:r>
        <w:rPr>
          <w:rFonts w:cs="Traditional Arabic" w:hint="cs"/>
          <w:color w:val="7800FA"/>
          <w:sz w:val="30"/>
          <w:szCs w:val="30"/>
          <w:rtl/>
        </w:rPr>
        <w:t xml:space="preserve"> هوّنتُه‏</w:t>
      </w:r>
      <w:r>
        <w:rPr>
          <w:rFonts w:cs="Traditional Arabic" w:hint="cs"/>
          <w:color w:val="000000"/>
          <w:sz w:val="30"/>
          <w:szCs w:val="30"/>
          <w:rtl/>
        </w:rPr>
        <w:t xml:space="preserve"> عليه‏</w:t>
      </w:r>
      <w:r>
        <w:rPr>
          <w:rFonts w:cs="Traditional Arabic" w:hint="cs"/>
          <w:color w:val="7800FA"/>
          <w:sz w:val="30"/>
          <w:szCs w:val="30"/>
          <w:rtl/>
        </w:rPr>
        <w:t xml:space="preserve"> تهويناً</w:t>
      </w:r>
      <w:r>
        <w:rPr>
          <w:rFonts w:cs="Traditional Arabic" w:hint="cs"/>
          <w:color w:val="000000"/>
          <w:sz w:val="30"/>
          <w:szCs w:val="30"/>
          <w:rtl/>
        </w:rPr>
        <w:t>، و ما</w:t>
      </w:r>
      <w:r>
        <w:rPr>
          <w:rFonts w:cs="Traditional Arabic" w:hint="cs"/>
          <w:color w:val="7800FA"/>
          <w:sz w:val="30"/>
          <w:szCs w:val="30"/>
          <w:rtl/>
        </w:rPr>
        <w:t xml:space="preserve"> أهونه‏</w:t>
      </w:r>
      <w:r>
        <w:rPr>
          <w:rFonts w:cs="Traditional Arabic" w:hint="cs"/>
          <w:color w:val="000000"/>
          <w:sz w:val="30"/>
          <w:szCs w:val="30"/>
          <w:rtl/>
        </w:rPr>
        <w:t xml:space="preserve"> عليه! و شي‏ء</w:t>
      </w:r>
      <w:r>
        <w:rPr>
          <w:rFonts w:cs="Traditional Arabic" w:hint="cs"/>
          <w:color w:val="7800FA"/>
          <w:sz w:val="30"/>
          <w:szCs w:val="30"/>
          <w:rtl/>
        </w:rPr>
        <w:t xml:space="preserve"> هَيّنٌ‏</w:t>
      </w:r>
      <w:r>
        <w:rPr>
          <w:rFonts w:cs="Traditional Arabic" w:hint="cs"/>
          <w:color w:val="000000"/>
          <w:sz w:val="30"/>
          <w:szCs w:val="30"/>
          <w:rtl/>
        </w:rPr>
        <w:t>: حقير، و «</w:t>
      </w:r>
      <w:r>
        <w:rPr>
          <w:rFonts w:cs="Traditional Arabic" w:hint="cs"/>
          <w:color w:val="7800FA"/>
          <w:sz w:val="30"/>
          <w:szCs w:val="30"/>
          <w:rtl/>
        </w:rPr>
        <w:t>أهون‏</w:t>
      </w:r>
      <w:r>
        <w:rPr>
          <w:rFonts w:cs="Traditional Arabic" w:hint="cs"/>
          <w:color w:val="000000"/>
          <w:sz w:val="30"/>
          <w:szCs w:val="30"/>
          <w:rtl/>
        </w:rPr>
        <w:t xml:space="preserve"> من قُعَيْس على عَمّته»، و</w:t>
      </w:r>
      <w:r>
        <w:rPr>
          <w:rFonts w:cs="Traditional Arabic" w:hint="cs"/>
          <w:color w:val="7800FA"/>
          <w:sz w:val="30"/>
          <w:szCs w:val="30"/>
          <w:rtl/>
        </w:rPr>
        <w:t xml:space="preserve"> أهانه‏ </w:t>
      </w:r>
      <w:r>
        <w:rPr>
          <w:rFonts w:cs="Traditional Arabic" w:hint="cs"/>
          <w:color w:val="D30000"/>
          <w:sz w:val="30"/>
          <w:szCs w:val="30"/>
          <w:rtl/>
        </w:rPr>
        <w:t>إهانة</w:t>
      </w:r>
      <w:r>
        <w:rPr>
          <w:rFonts w:cs="Traditional Arabic" w:hint="cs"/>
          <w:color w:val="000000"/>
          <w:sz w:val="30"/>
          <w:szCs w:val="30"/>
          <w:rtl/>
        </w:rPr>
        <w:t>، و</w:t>
      </w:r>
      <w:r>
        <w:rPr>
          <w:rFonts w:cs="Traditional Arabic" w:hint="cs"/>
          <w:color w:val="7800FA"/>
          <w:sz w:val="30"/>
          <w:szCs w:val="30"/>
          <w:rtl/>
        </w:rPr>
        <w:t xml:space="preserve"> هان‏ هَواناً</w:t>
      </w:r>
      <w:r>
        <w:rPr>
          <w:rFonts w:cs="Traditional Arabic" w:hint="cs"/>
          <w:color w:val="000000"/>
          <w:sz w:val="30"/>
          <w:szCs w:val="30"/>
          <w:rtl/>
        </w:rPr>
        <w:t xml:space="preserve"> و</w:t>
      </w:r>
      <w:r>
        <w:rPr>
          <w:rFonts w:cs="Traditional Arabic" w:hint="cs"/>
          <w:color w:val="7800FA"/>
          <w:sz w:val="30"/>
          <w:szCs w:val="30"/>
          <w:rtl/>
        </w:rPr>
        <w:t xml:space="preserve"> هُوناً</w:t>
      </w:r>
      <w:r>
        <w:rPr>
          <w:rFonts w:cs="Traditional Arabic" w:hint="cs"/>
          <w:color w:val="000000"/>
          <w:sz w:val="30"/>
          <w:szCs w:val="30"/>
          <w:rtl/>
        </w:rPr>
        <w:t>، و</w:t>
      </w:r>
      <w:r>
        <w:rPr>
          <w:rFonts w:cs="Traditional Arabic" w:hint="cs"/>
          <w:color w:val="7800FA"/>
          <w:sz w:val="30"/>
          <w:szCs w:val="30"/>
          <w:rtl/>
        </w:rPr>
        <w:t xml:space="preserve"> تهاونتُ‏</w:t>
      </w:r>
      <w:r>
        <w:rPr>
          <w:rFonts w:cs="Traditional Arabic" w:hint="cs"/>
          <w:color w:val="000000"/>
          <w:sz w:val="30"/>
          <w:szCs w:val="30"/>
          <w:rtl/>
        </w:rPr>
        <w:t xml:space="preserve"> به، و</w:t>
      </w:r>
      <w:r>
        <w:rPr>
          <w:rFonts w:cs="Traditional Arabic" w:hint="cs"/>
          <w:color w:val="7800FA"/>
          <w:sz w:val="30"/>
          <w:szCs w:val="30"/>
          <w:rtl/>
        </w:rPr>
        <w:t xml:space="preserve"> استهنتُ‏</w:t>
      </w:r>
      <w:r>
        <w:rPr>
          <w:rFonts w:cs="Traditional Arabic" w:hint="cs"/>
          <w:color w:val="000000"/>
          <w:sz w:val="30"/>
          <w:szCs w:val="30"/>
          <w:rtl/>
        </w:rPr>
        <w:t xml:space="preserve"> به‏</w:t>
      </w:r>
      <w:r>
        <w:rPr>
          <w:rFonts w:cs="Traditional Arabic" w:hint="cs"/>
          <w:color w:val="7800FA"/>
          <w:sz w:val="30"/>
          <w:szCs w:val="30"/>
          <w:rtl/>
        </w:rPr>
        <w:t xml:space="preserve"> استهانةً</w:t>
      </w:r>
      <w:r>
        <w:rPr>
          <w:rFonts w:cs="Traditional Arabic" w:hint="cs"/>
          <w:color w:val="000000"/>
          <w:sz w:val="30"/>
          <w:szCs w:val="30"/>
          <w:rtl/>
        </w:rPr>
        <w:t>. و هو «يمشي‏</w:t>
      </w:r>
      <w:r>
        <w:rPr>
          <w:rFonts w:cs="Traditional Arabic" w:hint="cs"/>
          <w:color w:val="7800FA"/>
          <w:sz w:val="30"/>
          <w:szCs w:val="30"/>
          <w:rtl/>
        </w:rPr>
        <w:t xml:space="preserve"> هَوْناً</w:t>
      </w:r>
      <w:r>
        <w:rPr>
          <w:rFonts w:cs="Traditional Arabic" w:hint="cs"/>
          <w:color w:val="000000"/>
          <w:sz w:val="30"/>
          <w:szCs w:val="30"/>
          <w:rtl/>
        </w:rPr>
        <w:t>». و «أحبِبْ حَبيبَك‏</w:t>
      </w:r>
      <w:r>
        <w:rPr>
          <w:rFonts w:cs="Traditional Arabic" w:hint="cs"/>
          <w:color w:val="7800FA"/>
          <w:sz w:val="30"/>
          <w:szCs w:val="30"/>
          <w:rtl/>
        </w:rPr>
        <w:t xml:space="preserve"> هَوْناً</w:t>
      </w:r>
      <w:r>
        <w:rPr>
          <w:rFonts w:cs="Traditional Arabic" w:hint="cs"/>
          <w:color w:val="000000"/>
          <w:sz w:val="30"/>
          <w:szCs w:val="30"/>
          <w:rtl/>
        </w:rPr>
        <w:t xml:space="preserve"> مّا». و جاء على‏</w:t>
      </w:r>
      <w:r>
        <w:rPr>
          <w:rFonts w:cs="Traditional Arabic" w:hint="cs"/>
          <w:color w:val="7800FA"/>
          <w:sz w:val="30"/>
          <w:szCs w:val="30"/>
          <w:rtl/>
        </w:rPr>
        <w:t xml:space="preserve"> هَوْنه‏</w:t>
      </w:r>
      <w:r>
        <w:rPr>
          <w:rFonts w:cs="Traditional Arabic" w:hint="cs"/>
          <w:color w:val="000000"/>
          <w:sz w:val="30"/>
          <w:szCs w:val="30"/>
          <w:rtl/>
        </w:rPr>
        <w:t xml:space="preserve"> و</w:t>
      </w:r>
      <w:r>
        <w:rPr>
          <w:rFonts w:cs="Traditional Arabic" w:hint="cs"/>
          <w:color w:val="7800FA"/>
          <w:sz w:val="30"/>
          <w:szCs w:val="30"/>
          <w:rtl/>
        </w:rPr>
        <w:t xml:space="preserve"> هِينَته‏</w:t>
      </w:r>
      <w:r>
        <w:rPr>
          <w:rFonts w:cs="Traditional Arabic" w:hint="cs"/>
          <w:color w:val="000000"/>
          <w:sz w:val="30"/>
          <w:szCs w:val="30"/>
          <w:rtl/>
        </w:rPr>
        <w:t>، و امشِ على‏</w:t>
      </w:r>
      <w:r>
        <w:rPr>
          <w:rFonts w:cs="Traditional Arabic" w:hint="cs"/>
          <w:color w:val="7800FA"/>
          <w:sz w:val="30"/>
          <w:szCs w:val="30"/>
          <w:rtl/>
        </w:rPr>
        <w:t xml:space="preserve"> هِينتك‏</w:t>
      </w:r>
      <w:r>
        <w:rPr>
          <w:rFonts w:cs="Traditional Arabic" w:hint="cs"/>
          <w:color w:val="000000"/>
          <w:sz w:val="30"/>
          <w:szCs w:val="30"/>
          <w:rtl/>
        </w:rPr>
        <w:t>. و رجلٌ‏</w:t>
      </w:r>
      <w:r>
        <w:rPr>
          <w:rFonts w:cs="Traditional Arabic" w:hint="cs"/>
          <w:color w:val="7800FA"/>
          <w:sz w:val="30"/>
          <w:szCs w:val="30"/>
          <w:rtl/>
        </w:rPr>
        <w:t xml:space="preserve"> هَيّنٌ‏</w:t>
      </w:r>
      <w:r>
        <w:rPr>
          <w:rFonts w:cs="Traditional Arabic" w:hint="cs"/>
          <w:color w:val="000000"/>
          <w:sz w:val="30"/>
          <w:szCs w:val="30"/>
          <w:rtl/>
        </w:rPr>
        <w:t xml:space="preserve"> و</w:t>
      </w:r>
      <w:r>
        <w:rPr>
          <w:rFonts w:cs="Traditional Arabic" w:hint="cs"/>
          <w:color w:val="7800FA"/>
          <w:sz w:val="30"/>
          <w:szCs w:val="30"/>
          <w:rtl/>
        </w:rPr>
        <w:t xml:space="preserve"> هَيْنٌ‏</w:t>
      </w:r>
      <w:r>
        <w:rPr>
          <w:rFonts w:cs="Traditional Arabic" w:hint="cs"/>
          <w:color w:val="000000"/>
          <w:sz w:val="30"/>
          <w:szCs w:val="30"/>
          <w:rtl/>
        </w:rPr>
        <w:t>: وَقور ساكنٌ. و «إذا عزّ أخوك فَهُنْ». و إنّه‏</w:t>
      </w:r>
      <w:r>
        <w:rPr>
          <w:rFonts w:cs="Traditional Arabic" w:hint="cs"/>
          <w:color w:val="7800FA"/>
          <w:sz w:val="30"/>
          <w:szCs w:val="30"/>
          <w:rtl/>
        </w:rPr>
        <w:t xml:space="preserve"> لهَوْنُ‏</w:t>
      </w:r>
      <w:r>
        <w:rPr>
          <w:rFonts w:cs="Traditional Arabic" w:hint="cs"/>
          <w:color w:val="000000"/>
          <w:sz w:val="30"/>
          <w:szCs w:val="30"/>
          <w:rtl/>
        </w:rPr>
        <w:t xml:space="preserve"> المؤونة و</w:t>
      </w:r>
      <w:r>
        <w:rPr>
          <w:rFonts w:cs="Traditional Arabic" w:hint="cs"/>
          <w:color w:val="7800FA"/>
          <w:sz w:val="30"/>
          <w:szCs w:val="30"/>
          <w:rtl/>
        </w:rPr>
        <w:t xml:space="preserve"> هَيْنُ‏</w:t>
      </w:r>
      <w:r>
        <w:rPr>
          <w:rFonts w:cs="Traditional Arabic" w:hint="cs"/>
          <w:color w:val="000000"/>
          <w:sz w:val="30"/>
          <w:szCs w:val="30"/>
          <w:rtl/>
        </w:rPr>
        <w:t xml:space="preserve"> المؤونة:</w:t>
      </w:r>
    </w:p>
    <w:p w:rsidR="00724146" w:rsidRDefault="00724146" w:rsidP="00724146">
      <w:pPr>
        <w:rPr>
          <w:rFonts w:cs="Traditional Arabic"/>
          <w:color w:val="552B2B"/>
          <w:sz w:val="30"/>
          <w:szCs w:val="30"/>
          <w:rtl/>
        </w:rPr>
      </w:pPr>
      <w:r>
        <w:rPr>
          <w:rFonts w:cs="Traditional Arabic" w:hint="cs"/>
          <w:color w:val="552B2B"/>
          <w:sz w:val="30"/>
          <w:szCs w:val="30"/>
          <w:rtl/>
        </w:rPr>
        <w:t>الفائق في غريب الحديث / ج‏1 / 359 / [دحر][دحق‏] ..... ص : 359</w:t>
      </w:r>
    </w:p>
    <w:p w:rsidR="00724146" w:rsidRDefault="00724146" w:rsidP="00724146">
      <w:pPr>
        <w:pStyle w:val="NormalWeb"/>
        <w:bidi/>
        <w:rPr>
          <w:rFonts w:cs="Traditional Arabic"/>
          <w:color w:val="552B2B"/>
          <w:sz w:val="30"/>
          <w:szCs w:val="30"/>
          <w:rtl/>
        </w:rPr>
      </w:pPr>
      <w:r>
        <w:rPr>
          <w:rFonts w:cs="Traditional Arabic" w:hint="cs"/>
          <w:color w:val="7800FA"/>
          <w:sz w:val="30"/>
          <w:szCs w:val="30"/>
          <w:rtl/>
        </w:rPr>
        <w:t>الدَّحْر</w:t>
      </w:r>
      <w:r>
        <w:rPr>
          <w:rFonts w:cs="Traditional Arabic" w:hint="cs"/>
          <w:color w:val="000000"/>
          <w:sz w:val="30"/>
          <w:szCs w:val="30"/>
          <w:rtl/>
        </w:rPr>
        <w:t xml:space="preserve">: الدفع بعنف على سبيل </w:t>
      </w:r>
      <w:r>
        <w:rPr>
          <w:rFonts w:cs="Traditional Arabic" w:hint="cs"/>
          <w:color w:val="D30000"/>
          <w:sz w:val="30"/>
          <w:szCs w:val="30"/>
          <w:rtl/>
        </w:rPr>
        <w:t>الإِهانة</w:t>
      </w:r>
      <w:r>
        <w:rPr>
          <w:rFonts w:cs="Traditional Arabic" w:hint="cs"/>
          <w:color w:val="000000"/>
          <w:sz w:val="30"/>
          <w:szCs w:val="30"/>
          <w:rtl/>
        </w:rPr>
        <w:t xml:space="preserve"> و الإِذلال.</w:t>
      </w:r>
    </w:p>
    <w:p w:rsidR="00724146" w:rsidRDefault="00724146" w:rsidP="00724146">
      <w:pPr>
        <w:rPr>
          <w:rFonts w:cs="Traditional Arabic"/>
          <w:color w:val="552B2B"/>
          <w:sz w:val="30"/>
          <w:szCs w:val="30"/>
          <w:rtl/>
        </w:rPr>
      </w:pPr>
      <w:r>
        <w:rPr>
          <w:rFonts w:cs="Traditional Arabic" w:hint="cs"/>
          <w:color w:val="552B2B"/>
          <w:sz w:val="30"/>
          <w:szCs w:val="30"/>
          <w:rtl/>
        </w:rPr>
        <w:t>النهاية في غريب الحديث و الأثر / ج‏2 / 103 / (دحر) ..... ص : 103</w:t>
      </w:r>
    </w:p>
    <w:p w:rsidR="00724146" w:rsidRDefault="00724146" w:rsidP="00724146">
      <w:pPr>
        <w:pStyle w:val="NormalWeb"/>
        <w:bidi/>
        <w:rPr>
          <w:rFonts w:cs="Traditional Arabic"/>
          <w:color w:val="552B2B"/>
          <w:sz w:val="30"/>
          <w:szCs w:val="30"/>
          <w:rtl/>
        </w:rPr>
      </w:pPr>
      <w:r>
        <w:rPr>
          <w:rFonts w:cs="Traditional Arabic" w:hint="cs"/>
          <w:color w:val="7800FA"/>
          <w:sz w:val="30"/>
          <w:szCs w:val="30"/>
          <w:rtl/>
        </w:rPr>
        <w:t>الدَّحْرُ</w:t>
      </w:r>
      <w:r>
        <w:rPr>
          <w:rFonts w:cs="Traditional Arabic" w:hint="cs"/>
          <w:color w:val="000000"/>
          <w:sz w:val="30"/>
          <w:szCs w:val="30"/>
          <w:rtl/>
        </w:rPr>
        <w:t xml:space="preserve">: الدّفع بعنف على سبيل </w:t>
      </w:r>
      <w:r>
        <w:rPr>
          <w:rFonts w:cs="Traditional Arabic" w:hint="cs"/>
          <w:color w:val="D30000"/>
          <w:sz w:val="30"/>
          <w:szCs w:val="30"/>
          <w:rtl/>
        </w:rPr>
        <w:t>الإهانة</w:t>
      </w:r>
      <w:r>
        <w:rPr>
          <w:rFonts w:cs="Traditional Arabic" w:hint="cs"/>
          <w:color w:val="000000"/>
          <w:sz w:val="30"/>
          <w:szCs w:val="30"/>
          <w:rtl/>
        </w:rPr>
        <w:t xml:space="preserve"> و الإذلال، و الدّحق: الطّرد و الإبعاد. و أفعل الذى للتّفضيل من‏</w:t>
      </w:r>
      <w:r>
        <w:rPr>
          <w:rFonts w:cs="Traditional Arabic" w:hint="cs"/>
          <w:color w:val="7800FA"/>
          <w:sz w:val="30"/>
          <w:szCs w:val="30"/>
          <w:rtl/>
        </w:rPr>
        <w:t xml:space="preserve"> دُحِرَ</w:t>
      </w:r>
      <w:r>
        <w:rPr>
          <w:rFonts w:cs="Traditional Arabic" w:hint="cs"/>
          <w:color w:val="000000"/>
          <w:sz w:val="30"/>
          <w:szCs w:val="30"/>
          <w:rtl/>
        </w:rPr>
        <w:t xml:space="preserve"> و دحق، كأشهر و أجنّ من شهر و جنّ. و قد نزّل وصف الشيطان بأنه‏</w:t>
      </w:r>
      <w:r>
        <w:rPr>
          <w:rFonts w:cs="Traditional Arabic" w:hint="cs"/>
          <w:color w:val="7800FA"/>
          <w:sz w:val="30"/>
          <w:szCs w:val="30"/>
          <w:rtl/>
        </w:rPr>
        <w:t xml:space="preserve"> أَدْحَرُ</w:t>
      </w:r>
      <w:r>
        <w:rPr>
          <w:rFonts w:cs="Traditional Arabic" w:hint="cs"/>
          <w:color w:val="000000"/>
          <w:sz w:val="30"/>
          <w:szCs w:val="30"/>
          <w:rtl/>
        </w:rPr>
        <w:t xml:space="preserve"> و أدحق منزلة وصف اليوم به لوقوع ذلك فيه؛ فلذلك قال من يوم عرفة، كأنّ اليوم نفسه هو</w:t>
      </w:r>
      <w:r>
        <w:rPr>
          <w:rFonts w:cs="Traditional Arabic" w:hint="cs"/>
          <w:color w:val="7800FA"/>
          <w:sz w:val="30"/>
          <w:szCs w:val="30"/>
          <w:rtl/>
        </w:rPr>
        <w:t xml:space="preserve"> الْأَدْحَرُ</w:t>
      </w:r>
      <w:r>
        <w:rPr>
          <w:rFonts w:cs="Traditional Arabic" w:hint="cs"/>
          <w:color w:val="000000"/>
          <w:sz w:val="30"/>
          <w:szCs w:val="30"/>
          <w:rtl/>
        </w:rPr>
        <w:t xml:space="preserve"> الأدحق.</w:t>
      </w:r>
    </w:p>
    <w:p w:rsidR="00724146" w:rsidRDefault="00724146" w:rsidP="00724146">
      <w:pPr>
        <w:rPr>
          <w:rFonts w:cs="Traditional Arabic"/>
          <w:color w:val="552B2B"/>
          <w:sz w:val="30"/>
          <w:szCs w:val="30"/>
          <w:rtl/>
        </w:rPr>
      </w:pPr>
      <w:r>
        <w:rPr>
          <w:rFonts w:cs="Traditional Arabic" w:hint="cs"/>
          <w:color w:val="552B2B"/>
          <w:sz w:val="30"/>
          <w:szCs w:val="30"/>
          <w:rtl/>
        </w:rPr>
        <w:t>النهاية في غريب الحديث و الأثر / ج‏2 / 175 / (ذيل) ..... ص : 175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أى </w:t>
      </w:r>
      <w:r>
        <w:rPr>
          <w:rFonts w:cs="Traditional Arabic" w:hint="cs"/>
          <w:color w:val="D30000"/>
          <w:sz w:val="30"/>
          <w:szCs w:val="30"/>
          <w:rtl/>
        </w:rPr>
        <w:t>إهانتها</w:t>
      </w:r>
      <w:r>
        <w:rPr>
          <w:rFonts w:cs="Traditional Arabic" w:hint="cs"/>
          <w:color w:val="000000"/>
          <w:sz w:val="30"/>
          <w:szCs w:val="30"/>
          <w:rtl/>
        </w:rPr>
        <w:t xml:space="preserve"> و الاستخفاف بها.</w:t>
      </w:r>
    </w:p>
    <w:p w:rsidR="00724146" w:rsidRDefault="00724146" w:rsidP="00724146">
      <w:pPr>
        <w:rPr>
          <w:rFonts w:cs="Traditional Arabic"/>
          <w:color w:val="552B2B"/>
          <w:sz w:val="30"/>
          <w:szCs w:val="30"/>
          <w:rtl/>
        </w:rPr>
      </w:pPr>
      <w:r>
        <w:rPr>
          <w:rFonts w:cs="Traditional Arabic" w:hint="cs"/>
          <w:color w:val="552B2B"/>
          <w:sz w:val="30"/>
          <w:szCs w:val="30"/>
          <w:rtl/>
        </w:rPr>
        <w:t>النهاية في غريب الحديث و الأثر / ج‏4 / 376 / (مهن) ..... ص : 376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يروى بفتح الميم و ضمّها، فالضمّ، من </w:t>
      </w:r>
      <w:r>
        <w:rPr>
          <w:rFonts w:cs="Traditional Arabic" w:hint="cs"/>
          <w:color w:val="D30000"/>
          <w:sz w:val="30"/>
          <w:szCs w:val="30"/>
          <w:rtl/>
        </w:rPr>
        <w:t>الإهانة</w:t>
      </w:r>
      <w:r>
        <w:rPr>
          <w:rFonts w:cs="Traditional Arabic" w:hint="cs"/>
          <w:color w:val="000000"/>
          <w:sz w:val="30"/>
          <w:szCs w:val="30"/>
          <w:rtl/>
        </w:rPr>
        <w:t>: أى لا يهين أحدا من النّاس، فتكون الميم زائدة.</w:t>
      </w:r>
    </w:p>
    <w:p w:rsidR="00724146" w:rsidRDefault="00724146" w:rsidP="00724146">
      <w:pPr>
        <w:rPr>
          <w:rFonts w:cs="Traditional Arabic"/>
          <w:color w:val="552B2B"/>
          <w:sz w:val="30"/>
          <w:szCs w:val="30"/>
          <w:rtl/>
        </w:rPr>
      </w:pPr>
      <w:r>
        <w:rPr>
          <w:rFonts w:cs="Traditional Arabic" w:hint="cs"/>
          <w:color w:val="552B2B"/>
          <w:sz w:val="30"/>
          <w:szCs w:val="30"/>
          <w:rtl/>
        </w:rPr>
        <w:t>النهاية في غريب الحديث و الأثر / ج‏5 / 200 / (وطأ) ..... ص : 200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w:t>
      </w:r>
      <w:r>
        <w:rPr>
          <w:rFonts w:cs="Traditional Arabic" w:hint="cs"/>
          <w:color w:val="7800FA"/>
          <w:sz w:val="30"/>
          <w:szCs w:val="30"/>
          <w:rtl/>
        </w:rPr>
        <w:t xml:space="preserve"> الْوَطْءُ</w:t>
      </w:r>
      <w:r>
        <w:rPr>
          <w:rFonts w:cs="Traditional Arabic" w:hint="cs"/>
          <w:color w:val="000000"/>
          <w:sz w:val="30"/>
          <w:szCs w:val="30"/>
          <w:rtl/>
        </w:rPr>
        <w:t xml:space="preserve"> فى الأصل: الدّوس بالقدم، فسمّى به الغزو و القتل؛ لأنّ من‏</w:t>
      </w:r>
      <w:r>
        <w:rPr>
          <w:rFonts w:cs="Traditional Arabic" w:hint="cs"/>
          <w:color w:val="7800FA"/>
          <w:sz w:val="30"/>
          <w:szCs w:val="30"/>
          <w:rtl/>
        </w:rPr>
        <w:t xml:space="preserve"> يَطَأُ</w:t>
      </w:r>
      <w:r>
        <w:rPr>
          <w:rFonts w:cs="Traditional Arabic" w:hint="cs"/>
          <w:color w:val="000000"/>
          <w:sz w:val="30"/>
          <w:szCs w:val="30"/>
          <w:rtl/>
        </w:rPr>
        <w:t xml:space="preserve"> على الشّى‏ء برجله فقد استقصى فى هلاكه و </w:t>
      </w:r>
      <w:r>
        <w:rPr>
          <w:rFonts w:cs="Traditional Arabic" w:hint="cs"/>
          <w:color w:val="D30000"/>
          <w:sz w:val="30"/>
          <w:szCs w:val="30"/>
          <w:rtl/>
        </w:rPr>
        <w:t>إهانته‏</w:t>
      </w:r>
      <w:r>
        <w:rPr>
          <w:rFonts w:cs="Traditional Arabic" w:hint="cs"/>
          <w:color w:val="000000"/>
          <w:sz w:val="30"/>
          <w:szCs w:val="30"/>
          <w:rtl/>
        </w:rPr>
        <w:t>. و المعنى أنّ آخر أخذة و وقعة أوقعها اللّه بالكفّار كانت بوجّ، و كانت غزوة الطّائف آخر غزوات رسول اللّه صلى اللّه عليه و سلم، فإنّه لم يغز بعدها إلّا غزوة تبوك، و لم يكن فيها قتال.</w:t>
      </w:r>
    </w:p>
    <w:p w:rsidR="00724146" w:rsidRDefault="00724146" w:rsidP="00724146">
      <w:pPr>
        <w:rPr>
          <w:rFonts w:cs="Traditional Arabic"/>
          <w:color w:val="552B2B"/>
          <w:sz w:val="30"/>
          <w:szCs w:val="30"/>
          <w:rtl/>
        </w:rPr>
      </w:pPr>
      <w:r>
        <w:rPr>
          <w:rFonts w:cs="Traditional Arabic" w:hint="cs"/>
          <w:color w:val="552B2B"/>
          <w:sz w:val="30"/>
          <w:szCs w:val="30"/>
          <w:rtl/>
        </w:rPr>
        <w:t>النهاية في غريب الحديث و الأثر / ج‏5 / 290 / (هين) ..... ص : 289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يروى بفتح الميم و ضمّها، فالفتح من الْمَهَانَةِ، و قد تقدّم فى حرف الميم. و الضم من‏</w:t>
      </w:r>
      <w:r>
        <w:rPr>
          <w:rFonts w:cs="Traditional Arabic" w:hint="cs"/>
          <w:color w:val="7800FA"/>
          <w:sz w:val="30"/>
          <w:szCs w:val="30"/>
          <w:rtl/>
        </w:rPr>
        <w:t xml:space="preserve"> </w:t>
      </w:r>
      <w:r>
        <w:rPr>
          <w:rFonts w:cs="Traditional Arabic" w:hint="cs"/>
          <w:color w:val="D30000"/>
          <w:sz w:val="30"/>
          <w:szCs w:val="30"/>
          <w:rtl/>
        </w:rPr>
        <w:t>الْإِهَانَةِ</w:t>
      </w:r>
      <w:r>
        <w:rPr>
          <w:rFonts w:cs="Traditional Arabic" w:hint="cs"/>
          <w:color w:val="000000"/>
          <w:sz w:val="30"/>
          <w:szCs w:val="30"/>
          <w:rtl/>
        </w:rPr>
        <w:t>: الاستخفاف بالشّى‏ء و الاستحقار.</w:t>
      </w:r>
    </w:p>
    <w:p w:rsidR="00724146" w:rsidRDefault="00724146" w:rsidP="00724146">
      <w:pPr>
        <w:rPr>
          <w:rFonts w:cs="Traditional Arabic"/>
          <w:color w:val="552B2B"/>
          <w:sz w:val="30"/>
          <w:szCs w:val="30"/>
          <w:rtl/>
        </w:rPr>
      </w:pPr>
      <w:r>
        <w:rPr>
          <w:rFonts w:cs="Traditional Arabic" w:hint="cs"/>
          <w:color w:val="552B2B"/>
          <w:sz w:val="30"/>
          <w:szCs w:val="30"/>
          <w:rtl/>
        </w:rPr>
        <w:t>لسان العرب / ج‏1 / 197 / وطأ: ..... ص : 195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أَي تَحْمِلُون على البُخْلِ و الجُبْنِ و الجَهْلِ، يعني الأَوْلاد، فإِنَّ الأَب يَبْخَل بإنْفاق ماله ليُخَلِّفَه لهم، و يَجْبُنُ عن القِتال ليَعِيشَ لهم فيُرَبِّيَهُمْ، و يَجْهَلُ لأَجْلِهم فيُلاعِبُهمْ. و رَيْحانُ اللّهِ: رِزْقُه و عَطاؤُه. و وَجٌّ: من الطائِف. و</w:t>
      </w:r>
      <w:r>
        <w:rPr>
          <w:rFonts w:cs="Traditional Arabic" w:hint="cs"/>
          <w:color w:val="7800FA"/>
          <w:sz w:val="30"/>
          <w:szCs w:val="30"/>
          <w:rtl/>
        </w:rPr>
        <w:t xml:space="preserve"> الوَطْءُ</w:t>
      </w:r>
      <w:r>
        <w:rPr>
          <w:rFonts w:cs="Traditional Arabic" w:hint="cs"/>
          <w:color w:val="000000"/>
          <w:sz w:val="30"/>
          <w:szCs w:val="30"/>
          <w:rtl/>
        </w:rPr>
        <w:t>، في الأَصْلِ: الدَّوْسُ بالقَدَمِ، فسَمَّى به الغَزْوَ و القَتْلَ، لأَن مَن‏</w:t>
      </w:r>
      <w:r>
        <w:rPr>
          <w:rFonts w:cs="Traditional Arabic" w:hint="cs"/>
          <w:color w:val="7800FA"/>
          <w:sz w:val="30"/>
          <w:szCs w:val="30"/>
          <w:rtl/>
        </w:rPr>
        <w:t xml:space="preserve"> يَطَأُ</w:t>
      </w:r>
      <w:r>
        <w:rPr>
          <w:rFonts w:cs="Traditional Arabic" w:hint="cs"/>
          <w:color w:val="000000"/>
          <w:sz w:val="30"/>
          <w:szCs w:val="30"/>
          <w:rtl/>
        </w:rPr>
        <w:t xml:space="preserve"> على الشي‏ءِ بِرجله، فقَدِ اسْتَقْصى في هَلاكه و </w:t>
      </w:r>
      <w:r>
        <w:rPr>
          <w:rFonts w:cs="Traditional Arabic" w:hint="cs"/>
          <w:color w:val="D30000"/>
          <w:sz w:val="30"/>
          <w:szCs w:val="30"/>
          <w:rtl/>
        </w:rPr>
        <w:t>إِهانَتِه‏</w:t>
      </w:r>
      <w:r>
        <w:rPr>
          <w:rFonts w:cs="Traditional Arabic" w:hint="cs"/>
          <w:color w:val="000000"/>
          <w:sz w:val="30"/>
          <w:szCs w:val="30"/>
          <w:rtl/>
        </w:rPr>
        <w:t>. و المعنى أَنَّ آخِرَ أَخْذةٍ و وقْعة أَوْقَعَها اللّهُ بالكُفَّار كانت بِوَجٍّ، و كانت غَزْوةُ الطائِف آخِرَ غَزَواتِ سيدنا رَسولِ اللّه، صلى اللّه عليه و سلم، فإنه لم يَغْزُ بعدَها إلا غَزْوةَ تَبُوكَ، و لم يَكن فيها قِتالٌ. قال ابن الأَثير: و وجهُ تَعَلُّقِ هذا القول بما قَبْلَه مِن ذِكر الأَولاد أَنه إِشارةٌ إلى تَقْلِيل ما بقي من عُمُره، صلى اللّه عليه و سلم، فكنى عنه بذلك. و</w:t>
      </w:r>
      <w:r>
        <w:rPr>
          <w:rFonts w:cs="Traditional Arabic" w:hint="cs"/>
          <w:color w:val="7800FA"/>
          <w:sz w:val="30"/>
          <w:szCs w:val="30"/>
          <w:rtl/>
        </w:rPr>
        <w:t xml:space="preserve"> وَطِئَ‏</w:t>
      </w:r>
      <w:r>
        <w:rPr>
          <w:rFonts w:cs="Traditional Arabic" w:hint="cs"/>
          <w:color w:val="000000"/>
          <w:sz w:val="30"/>
          <w:szCs w:val="30"/>
          <w:rtl/>
        </w:rPr>
        <w:t xml:space="preserve"> المرأَةَ</w:t>
      </w:r>
      <w:r>
        <w:rPr>
          <w:rFonts w:cs="Traditional Arabic" w:hint="cs"/>
          <w:color w:val="7800FA"/>
          <w:sz w:val="30"/>
          <w:szCs w:val="30"/>
          <w:rtl/>
        </w:rPr>
        <w:t xml:space="preserve"> يَطَؤُها</w:t>
      </w:r>
      <w:r>
        <w:rPr>
          <w:rFonts w:cs="Traditional Arabic" w:hint="cs"/>
          <w:color w:val="000000"/>
          <w:sz w:val="30"/>
          <w:szCs w:val="30"/>
          <w:rtl/>
        </w:rPr>
        <w:t>: نَكَحَها. و</w:t>
      </w:r>
      <w:r>
        <w:rPr>
          <w:rFonts w:cs="Traditional Arabic" w:hint="cs"/>
          <w:color w:val="7800FA"/>
          <w:sz w:val="30"/>
          <w:szCs w:val="30"/>
          <w:rtl/>
        </w:rPr>
        <w:t xml:space="preserve"> وَطَّأَ</w:t>
      </w:r>
      <w:r>
        <w:rPr>
          <w:rFonts w:cs="Traditional Arabic" w:hint="cs"/>
          <w:color w:val="000000"/>
          <w:sz w:val="30"/>
          <w:szCs w:val="30"/>
          <w:rtl/>
        </w:rPr>
        <w:t xml:space="preserve"> الشي‏ءَ: هَيَّأَه. الجوهريُّ:</w:t>
      </w:r>
      <w:r>
        <w:rPr>
          <w:rFonts w:cs="Traditional Arabic" w:hint="cs"/>
          <w:color w:val="7800FA"/>
          <w:sz w:val="30"/>
          <w:szCs w:val="30"/>
          <w:rtl/>
        </w:rPr>
        <w:t xml:space="preserve"> وطِئْتُ‏</w:t>
      </w:r>
      <w:r>
        <w:rPr>
          <w:rFonts w:cs="Traditional Arabic" w:hint="cs"/>
          <w:color w:val="000000"/>
          <w:sz w:val="30"/>
          <w:szCs w:val="30"/>
          <w:rtl/>
        </w:rPr>
        <w:t xml:space="preserve"> الشي‏ءَ بِرجْلي‏</w:t>
      </w:r>
      <w:r>
        <w:rPr>
          <w:rFonts w:cs="Traditional Arabic" w:hint="cs"/>
          <w:color w:val="7800FA"/>
          <w:sz w:val="30"/>
          <w:szCs w:val="30"/>
          <w:rtl/>
        </w:rPr>
        <w:t xml:space="preserve"> وَطْأً</w:t>
      </w:r>
      <w:r>
        <w:rPr>
          <w:rFonts w:cs="Traditional Arabic" w:hint="cs"/>
          <w:color w:val="000000"/>
          <w:sz w:val="30"/>
          <w:szCs w:val="30"/>
          <w:rtl/>
        </w:rPr>
        <w:t>، و</w:t>
      </w:r>
      <w:r>
        <w:rPr>
          <w:rFonts w:cs="Traditional Arabic" w:hint="cs"/>
          <w:color w:val="7800FA"/>
          <w:sz w:val="30"/>
          <w:szCs w:val="30"/>
          <w:rtl/>
        </w:rPr>
        <w:t xml:space="preserve"> وَطِئَ‏</w:t>
      </w:r>
      <w:r>
        <w:rPr>
          <w:rFonts w:cs="Traditional Arabic" w:hint="cs"/>
          <w:color w:val="000000"/>
          <w:sz w:val="30"/>
          <w:szCs w:val="30"/>
          <w:rtl/>
        </w:rPr>
        <w:t xml:space="preserve"> الرجُلُ امْرَأَتَه‏</w:t>
      </w:r>
      <w:r>
        <w:rPr>
          <w:rFonts w:cs="Traditional Arabic" w:hint="cs"/>
          <w:color w:val="7800FA"/>
          <w:sz w:val="30"/>
          <w:szCs w:val="30"/>
          <w:rtl/>
        </w:rPr>
        <w:t xml:space="preserve"> يَطَأُ</w:t>
      </w:r>
      <w:r>
        <w:rPr>
          <w:rFonts w:cs="Traditional Arabic" w:hint="cs"/>
          <w:color w:val="000000"/>
          <w:sz w:val="30"/>
          <w:szCs w:val="30"/>
          <w:rtl/>
        </w:rPr>
        <w:t>: فيهما سقَطَتِ الواوُ من‏</w:t>
      </w:r>
      <w:r>
        <w:rPr>
          <w:rFonts w:cs="Traditional Arabic" w:hint="cs"/>
          <w:color w:val="7800FA"/>
          <w:sz w:val="30"/>
          <w:szCs w:val="30"/>
          <w:rtl/>
        </w:rPr>
        <w:t xml:space="preserve"> يَطَأُ</w:t>
      </w:r>
      <w:r>
        <w:rPr>
          <w:rFonts w:cs="Traditional Arabic" w:hint="cs"/>
          <w:color w:val="000000"/>
          <w:sz w:val="30"/>
          <w:szCs w:val="30"/>
          <w:rtl/>
        </w:rPr>
        <w:t xml:space="preserve"> كما سَقَطَتْ من يَسَعُ لتَعَدِّيهما، لأَن فَعِلَ يَفْعَلُ، مما اعتلَّ فاؤُه، لا يكون إلا لازماً، فلما جاءا من بين أَخَواتِهما مُتَعَدِّيَيْنِ خُولِفَ بهما نَظائرُهما. و قد</w:t>
      </w:r>
      <w:r>
        <w:rPr>
          <w:rFonts w:cs="Traditional Arabic" w:hint="cs"/>
          <w:color w:val="7800FA"/>
          <w:sz w:val="30"/>
          <w:szCs w:val="30"/>
          <w:rtl/>
        </w:rPr>
        <w:t xml:space="preserve"> تَوَطَّأْتُه‏</w:t>
      </w:r>
      <w:r>
        <w:rPr>
          <w:rFonts w:cs="Traditional Arabic" w:hint="cs"/>
          <w:color w:val="000000"/>
          <w:sz w:val="30"/>
          <w:szCs w:val="30"/>
          <w:rtl/>
        </w:rPr>
        <w:t xml:space="preserve"> بِرجلي، و لا تقل تَوَطَّيْتُه. و</w:t>
      </w:r>
    </w:p>
    <w:p w:rsidR="00724146" w:rsidRDefault="00724146" w:rsidP="00724146">
      <w:pPr>
        <w:rPr>
          <w:rFonts w:cs="Traditional Arabic"/>
          <w:color w:val="552B2B"/>
          <w:sz w:val="30"/>
          <w:szCs w:val="30"/>
          <w:rtl/>
        </w:rPr>
      </w:pPr>
      <w:r>
        <w:rPr>
          <w:rFonts w:cs="Traditional Arabic" w:hint="cs"/>
          <w:color w:val="552B2B"/>
          <w:sz w:val="30"/>
          <w:szCs w:val="30"/>
          <w:rtl/>
        </w:rPr>
        <w:t>لسان العرب / ج‏4 / 278 / دحر: ..... ص : 278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7800FA"/>
          <w:sz w:val="30"/>
          <w:szCs w:val="30"/>
          <w:rtl/>
        </w:rPr>
        <w:t xml:space="preserve"> الدَّحْرُ</w:t>
      </w:r>
      <w:r>
        <w:rPr>
          <w:rFonts w:cs="Traditional Arabic" w:hint="cs"/>
          <w:color w:val="000000"/>
          <w:sz w:val="30"/>
          <w:szCs w:val="30"/>
          <w:rtl/>
        </w:rPr>
        <w:t xml:space="preserve">: الدَّفْعُ بِعُنْفٍ على سبيل </w:t>
      </w:r>
      <w:r>
        <w:rPr>
          <w:rFonts w:cs="Traditional Arabic" w:hint="cs"/>
          <w:color w:val="D30000"/>
          <w:sz w:val="30"/>
          <w:szCs w:val="30"/>
          <w:rtl/>
        </w:rPr>
        <w:t>الإِهانة</w:t>
      </w:r>
      <w:r>
        <w:rPr>
          <w:rFonts w:cs="Traditional Arabic" w:hint="cs"/>
          <w:color w:val="000000"/>
          <w:sz w:val="30"/>
          <w:szCs w:val="30"/>
          <w:rtl/>
        </w:rPr>
        <w:t xml:space="preserve"> و الإِذلال، و الدَّحْقُ: الطرد و الإِبعاد، و أَفعل التي للتفضيل من‏</w:t>
      </w:r>
      <w:r>
        <w:rPr>
          <w:rFonts w:cs="Traditional Arabic" w:hint="cs"/>
          <w:color w:val="7800FA"/>
          <w:sz w:val="30"/>
          <w:szCs w:val="30"/>
          <w:rtl/>
        </w:rPr>
        <w:t xml:space="preserve"> دُحِرَ</w:t>
      </w:r>
      <w:r>
        <w:rPr>
          <w:rFonts w:cs="Traditional Arabic" w:hint="cs"/>
          <w:color w:val="000000"/>
          <w:sz w:val="30"/>
          <w:szCs w:val="30"/>
          <w:rtl/>
        </w:rPr>
        <w:t xml:space="preserve"> و دُحِقَ كأَشْهَرَ و أَجَنَّ من شُهِرَ وَ جُنَّ، و قد نزل وصف الشيطان بأَنه‏</w:t>
      </w:r>
      <w:r>
        <w:rPr>
          <w:rFonts w:cs="Traditional Arabic" w:hint="cs"/>
          <w:color w:val="7800FA"/>
          <w:sz w:val="30"/>
          <w:szCs w:val="30"/>
          <w:rtl/>
        </w:rPr>
        <w:t xml:space="preserve"> أَدحر</w:t>
      </w:r>
      <w:r>
        <w:rPr>
          <w:rFonts w:cs="Traditional Arabic" w:hint="cs"/>
          <w:color w:val="000000"/>
          <w:sz w:val="30"/>
          <w:szCs w:val="30"/>
          <w:rtl/>
        </w:rPr>
        <w:t xml:space="preserve"> و أَدحق منزلة وصف اليوم به لوقوع ذلك فيه فلذلك قال: من يوم عرفة، كأَنّ اليوم نفسه هو</w:t>
      </w:r>
      <w:r>
        <w:rPr>
          <w:rFonts w:cs="Traditional Arabic" w:hint="cs"/>
          <w:color w:val="7800FA"/>
          <w:sz w:val="30"/>
          <w:szCs w:val="30"/>
          <w:rtl/>
        </w:rPr>
        <w:t xml:space="preserve"> الأَدْحَرُ</w:t>
      </w:r>
      <w:r>
        <w:rPr>
          <w:rFonts w:cs="Traditional Arabic" w:hint="cs"/>
          <w:color w:val="000000"/>
          <w:sz w:val="30"/>
          <w:szCs w:val="30"/>
          <w:rtl/>
        </w:rPr>
        <w:t xml:space="preserve"> و الأَدْحَقُ. و</w:t>
      </w:r>
    </w:p>
    <w:p w:rsidR="00724146" w:rsidRDefault="00724146" w:rsidP="00724146">
      <w:pPr>
        <w:rPr>
          <w:rFonts w:cs="Traditional Arabic"/>
          <w:color w:val="552B2B"/>
          <w:sz w:val="30"/>
          <w:szCs w:val="30"/>
          <w:rtl/>
        </w:rPr>
      </w:pPr>
      <w:r>
        <w:rPr>
          <w:rFonts w:cs="Traditional Arabic" w:hint="cs"/>
          <w:color w:val="552B2B"/>
          <w:sz w:val="30"/>
          <w:szCs w:val="30"/>
          <w:rtl/>
        </w:rPr>
        <w:t>لسان العرب / ج‏10 / 477 / فكك: ..... ص : 475</w:t>
      </w:r>
    </w:p>
    <w:p w:rsidR="00724146" w:rsidRDefault="00724146" w:rsidP="00724146">
      <w:pPr>
        <w:pStyle w:val="NormalWeb"/>
        <w:bidi/>
        <w:rPr>
          <w:rFonts w:cs="Traditional Arabic"/>
          <w:color w:val="000000"/>
          <w:sz w:val="30"/>
          <w:szCs w:val="30"/>
          <w:rtl/>
        </w:rPr>
      </w:pPr>
      <w:r>
        <w:rPr>
          <w:rFonts w:cs="Traditional Arabic" w:hint="cs"/>
          <w:color w:val="000000"/>
          <w:sz w:val="30"/>
          <w:szCs w:val="30"/>
          <w:rtl/>
        </w:rPr>
        <w:t>و قال أَبو عبد الله نفطويه: معنى قوله‏</w:t>
      </w:r>
      <w:r>
        <w:rPr>
          <w:rFonts w:cs="Traditional Arabic" w:hint="cs"/>
          <w:color w:val="7800FA"/>
          <w:sz w:val="30"/>
          <w:szCs w:val="30"/>
          <w:rtl/>
        </w:rPr>
        <w:t xml:space="preserve"> مُنْفَكِّينَ‏</w:t>
      </w:r>
      <w:r>
        <w:rPr>
          <w:rFonts w:cs="Traditional Arabic" w:hint="cs"/>
          <w:color w:val="000000"/>
          <w:sz w:val="30"/>
          <w:szCs w:val="30"/>
          <w:rtl/>
        </w:rPr>
        <w:t xml:space="preserve"> يقول لم يكونوا مفارقين الدنيا حتى أتتهم البينة التي أُبِينَتْ لهم في التوراة من صفة محمد، صلى الله عليه و سلم، و نبوّته؛ و</w:t>
      </w:r>
      <w:r>
        <w:rPr>
          <w:rFonts w:cs="Traditional Arabic" w:hint="cs"/>
          <w:color w:val="006A0F"/>
          <w:sz w:val="30"/>
          <w:szCs w:val="30"/>
          <w:rtl/>
        </w:rPr>
        <w:t xml:space="preserve"> تَأْتِيَهُمُ‏</w:t>
      </w:r>
      <w:r>
        <w:rPr>
          <w:rFonts w:cs="Traditional Arabic" w:hint="cs"/>
          <w:color w:val="000000"/>
          <w:sz w:val="30"/>
          <w:szCs w:val="30"/>
          <w:rtl/>
        </w:rPr>
        <w:t xml:space="preserve"> لفظه لفظ المضارع و معناه الماضي، و أَكد ذلك فقال تعالى:</w:t>
      </w:r>
      <w:r>
        <w:rPr>
          <w:rFonts w:cs="Traditional Arabic" w:hint="cs"/>
          <w:color w:val="006A0F"/>
          <w:sz w:val="30"/>
          <w:szCs w:val="30"/>
          <w:rtl/>
        </w:rPr>
        <w:t xml:space="preserve"> وَ ما تَفَرَّقَ الَّذِينَ أُوتُوا الْكِتابَ إِلَّا مِنْ بَعْدِ ما جاءَتْهُمُ الْبَيِّنَةُ</w:t>
      </w:r>
      <w:r>
        <w:rPr>
          <w:rFonts w:cs="Traditional Arabic" w:hint="cs"/>
          <w:color w:val="000000"/>
          <w:sz w:val="30"/>
          <w:szCs w:val="30"/>
          <w:rtl/>
        </w:rPr>
        <w:t>، و معناه أَن فِرَقَ أَهل الكتاب من اليهود و النصارى كانوا مُقرِّين قبل مَبْعَث محمد، صلى الله عليه و سلم، أَنه مَبعوث، و كانوا مجتمعين على ذلك، فلما بُعث تفرقوا فِرْقتين كل فرقة تنكره، و قيل: معنى‏</w:t>
      </w:r>
      <w:r>
        <w:rPr>
          <w:rFonts w:cs="Traditional Arabic" w:hint="cs"/>
          <w:color w:val="006A0F"/>
          <w:sz w:val="30"/>
          <w:szCs w:val="30"/>
          <w:rtl/>
        </w:rPr>
        <w:t xml:space="preserve"> وَ ما تَفَرَّقَ الَّذِينَ أُوتُوا الْكِتابَ إِلَّا مِنْ بَعْدِ ما جاءَتْهُمُ الْبَيِّنَةُ</w:t>
      </w:r>
      <w:r>
        <w:rPr>
          <w:rFonts w:cs="Traditional Arabic" w:hint="cs"/>
          <w:color w:val="000000"/>
          <w:sz w:val="30"/>
          <w:szCs w:val="30"/>
          <w:rtl/>
        </w:rPr>
        <w:t xml:space="preserve"> أَنه لم يكن بينهم اختلاف في أمده، فلما بعث آمن به بعضهم و جحد الباقون و حَرَّفُوا و بَدَّلوا ما في كتابهم من صفته و نبوّته؛ قال الفراء: قد يكون‏</w:t>
      </w:r>
      <w:r>
        <w:rPr>
          <w:rFonts w:cs="Traditional Arabic" w:hint="cs"/>
          <w:color w:val="7800FA"/>
          <w:sz w:val="30"/>
          <w:szCs w:val="30"/>
          <w:rtl/>
        </w:rPr>
        <w:t xml:space="preserve"> الانْفِكاكُ‏</w:t>
      </w:r>
      <w:r>
        <w:rPr>
          <w:rFonts w:cs="Traditional Arabic" w:hint="cs"/>
          <w:color w:val="000000"/>
          <w:sz w:val="30"/>
          <w:szCs w:val="30"/>
          <w:rtl/>
        </w:rPr>
        <w:t xml:space="preserve"> على جهة يَزالُ، و يكون على‏</w:t>
      </w:r>
      <w:r>
        <w:rPr>
          <w:rFonts w:cs="Traditional Arabic" w:hint="cs"/>
          <w:color w:val="7800FA"/>
          <w:sz w:val="30"/>
          <w:szCs w:val="30"/>
          <w:rtl/>
        </w:rPr>
        <w:t xml:space="preserve"> الانْفِكاكُ‏</w:t>
      </w:r>
      <w:r>
        <w:rPr>
          <w:rFonts w:cs="Traditional Arabic" w:hint="cs"/>
          <w:color w:val="000000"/>
          <w:sz w:val="30"/>
          <w:szCs w:val="30"/>
          <w:rtl/>
        </w:rPr>
        <w:t xml:space="preserve"> الذي نعرفه، فإذا كان على جهة يَزالُ فلا بدَّ لها من فِعْلٍ و أَن يكون معناها جَحْداً، فتقول ما</w:t>
      </w:r>
      <w:r>
        <w:rPr>
          <w:rFonts w:cs="Traditional Arabic" w:hint="cs"/>
          <w:color w:val="7800FA"/>
          <w:sz w:val="30"/>
          <w:szCs w:val="30"/>
          <w:rtl/>
        </w:rPr>
        <w:t xml:space="preserve"> انْفَكَكْتُ‏</w:t>
      </w:r>
      <w:r>
        <w:rPr>
          <w:rFonts w:cs="Traditional Arabic" w:hint="cs"/>
          <w:color w:val="000000"/>
          <w:sz w:val="30"/>
          <w:szCs w:val="30"/>
          <w:rtl/>
        </w:rPr>
        <w:t xml:space="preserve"> أَذكركَ، تريد ما زِلْتُ أَذكرك، و إذا كانت على غير جهة يَزالُ قلت قد</w:t>
      </w:r>
      <w:r>
        <w:rPr>
          <w:rFonts w:cs="Traditional Arabic" w:hint="cs"/>
          <w:color w:val="7800FA"/>
          <w:sz w:val="30"/>
          <w:szCs w:val="30"/>
          <w:rtl/>
        </w:rPr>
        <w:t xml:space="preserve"> انْفَكَكْتُ‏</w:t>
      </w:r>
      <w:r>
        <w:rPr>
          <w:rFonts w:cs="Traditional Arabic" w:hint="cs"/>
          <w:color w:val="000000"/>
          <w:sz w:val="30"/>
          <w:szCs w:val="30"/>
          <w:rtl/>
        </w:rPr>
        <w:t xml:space="preserve"> منك و</w:t>
      </w:r>
      <w:r>
        <w:rPr>
          <w:rFonts w:cs="Traditional Arabic" w:hint="cs"/>
          <w:color w:val="7800FA"/>
          <w:sz w:val="30"/>
          <w:szCs w:val="30"/>
          <w:rtl/>
        </w:rPr>
        <w:t xml:space="preserve"> انْفَكَ‏</w:t>
      </w:r>
      <w:r>
        <w:rPr>
          <w:rFonts w:cs="Traditional Arabic" w:hint="cs"/>
          <w:color w:val="000000"/>
          <w:sz w:val="30"/>
          <w:szCs w:val="30"/>
          <w:rtl/>
        </w:rPr>
        <w:t xml:space="preserve"> الشي‏ءُ من الشي‏ء، فتكون بلا جَحْدٍ و بلا فِعْل؛ قال ذو الرمة:</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قَلائِص لا</w:t>
            </w:r>
            <w:r>
              <w:rPr>
                <w:rFonts w:cs="Traditional Arabic"/>
                <w:color w:val="7800FA"/>
                <w:sz w:val="30"/>
                <w:szCs w:val="30"/>
              </w:rPr>
              <w:t xml:space="preserve"> </w:t>
            </w:r>
            <w:r>
              <w:rPr>
                <w:rFonts w:cs="Traditional Arabic"/>
                <w:color w:val="7800FA"/>
                <w:sz w:val="30"/>
                <w:szCs w:val="30"/>
                <w:rtl/>
              </w:rPr>
              <w:t>تَنْفَكُ‏</w:t>
            </w:r>
            <w:r>
              <w:rPr>
                <w:rFonts w:cs="Traditional Arabic"/>
                <w:color w:val="7800FA"/>
                <w:sz w:val="30"/>
                <w:szCs w:val="30"/>
              </w:rPr>
              <w:t xml:space="preserve"> </w:t>
            </w:r>
            <w:r>
              <w:rPr>
                <w:rFonts w:cs="Traditional Arabic"/>
                <w:color w:val="7800FA"/>
                <w:sz w:val="30"/>
                <w:szCs w:val="30"/>
                <w:rtl/>
              </w:rPr>
              <w:t>إلا مُناخَةً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على الخَسْفِ، أَو نَرْمِي بها بلداً قَفْرا</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r>
        <w:rPr>
          <w:rFonts w:cs="Traditional Arabic" w:hint="cs"/>
          <w:color w:val="000000"/>
          <w:sz w:val="30"/>
          <w:szCs w:val="30"/>
          <w:rtl/>
        </w:rPr>
        <w:t>فلم يدخل فيها إلّا: إلّا، و هو ينوي به التمام، و خلافَ يَزال لأَنك لا تقول ما زِلْت إلا قائماً. و أَنشد الجوهري هذا البيت حَرَاجِيج ما</w:t>
      </w:r>
      <w:r>
        <w:rPr>
          <w:rFonts w:cs="Traditional Arabic" w:hint="cs"/>
          <w:color w:val="7800FA"/>
          <w:sz w:val="30"/>
          <w:szCs w:val="30"/>
          <w:rtl/>
        </w:rPr>
        <w:t xml:space="preserve"> تَنْفكُ‏</w:t>
      </w:r>
      <w:r>
        <w:rPr>
          <w:rFonts w:cs="Traditional Arabic" w:hint="cs"/>
          <w:color w:val="000000"/>
          <w:sz w:val="30"/>
          <w:szCs w:val="30"/>
          <w:rtl/>
        </w:rPr>
        <w:t>؛ و قال: يريد ما</w:t>
      </w:r>
      <w:r>
        <w:rPr>
          <w:rFonts w:cs="Traditional Arabic" w:hint="cs"/>
          <w:color w:val="7800FA"/>
          <w:sz w:val="30"/>
          <w:szCs w:val="30"/>
          <w:rtl/>
        </w:rPr>
        <w:t xml:space="preserve"> تَنْفكّ‏</w:t>
      </w:r>
      <w:r>
        <w:rPr>
          <w:rFonts w:cs="Traditional Arabic" w:hint="cs"/>
          <w:color w:val="000000"/>
          <w:sz w:val="30"/>
          <w:szCs w:val="30"/>
          <w:rtl/>
        </w:rPr>
        <w:t xml:space="preserve"> مناخة فزاد إلا، قال ابن بري: الصواب أَن يكون خبر</w:t>
      </w:r>
      <w:r>
        <w:rPr>
          <w:rFonts w:cs="Traditional Arabic" w:hint="cs"/>
          <w:color w:val="7800FA"/>
          <w:sz w:val="30"/>
          <w:szCs w:val="30"/>
          <w:rtl/>
        </w:rPr>
        <w:t xml:space="preserve"> تَنْفَكُ‏</w:t>
      </w:r>
      <w:r>
        <w:rPr>
          <w:rFonts w:cs="Traditional Arabic" w:hint="cs"/>
          <w:color w:val="000000"/>
          <w:sz w:val="30"/>
          <w:szCs w:val="30"/>
          <w:rtl/>
        </w:rPr>
        <w:t xml:space="preserve"> قوله على الخَسْف، و تكون إلا مُناخةً نصباً على الحال، تقديره ما</w:t>
      </w:r>
      <w:r>
        <w:rPr>
          <w:rFonts w:cs="Traditional Arabic" w:hint="cs"/>
          <w:color w:val="7800FA"/>
          <w:sz w:val="30"/>
          <w:szCs w:val="30"/>
          <w:rtl/>
        </w:rPr>
        <w:t xml:space="preserve"> تَنْفَكُ‏</w:t>
      </w:r>
      <w:r>
        <w:rPr>
          <w:rFonts w:cs="Traditional Arabic" w:hint="cs"/>
          <w:color w:val="000000"/>
          <w:sz w:val="30"/>
          <w:szCs w:val="30"/>
          <w:rtl/>
        </w:rPr>
        <w:t xml:space="preserve"> على الخسف و </w:t>
      </w:r>
      <w:r>
        <w:rPr>
          <w:rFonts w:cs="Traditional Arabic" w:hint="cs"/>
          <w:color w:val="D30000"/>
          <w:sz w:val="30"/>
          <w:szCs w:val="30"/>
          <w:rtl/>
        </w:rPr>
        <w:t>الإِهانة</w:t>
      </w:r>
      <w:r>
        <w:rPr>
          <w:rFonts w:cs="Traditional Arabic" w:hint="cs"/>
          <w:color w:val="000000"/>
          <w:sz w:val="30"/>
          <w:szCs w:val="30"/>
          <w:rtl/>
        </w:rPr>
        <w:t xml:space="preserve"> إلا في حال الإِناخة فإنها تستريح؛ قال الأَزهري: و قول الله تعالى‏</w:t>
      </w:r>
      <w:r>
        <w:rPr>
          <w:rFonts w:cs="Traditional Arabic" w:hint="cs"/>
          <w:color w:val="7800FA"/>
          <w:sz w:val="30"/>
          <w:szCs w:val="30"/>
          <w:rtl/>
        </w:rPr>
        <w:t xml:space="preserve"> مُنْفَكِّينَ‏</w:t>
      </w:r>
      <w:r>
        <w:rPr>
          <w:rFonts w:cs="Traditional Arabic" w:hint="cs"/>
          <w:color w:val="000000"/>
          <w:sz w:val="30"/>
          <w:szCs w:val="30"/>
          <w:rtl/>
        </w:rPr>
        <w:t xml:space="preserve"> ليس من باب ما</w:t>
      </w:r>
      <w:r>
        <w:rPr>
          <w:rFonts w:cs="Traditional Arabic" w:hint="cs"/>
          <w:color w:val="7800FA"/>
          <w:sz w:val="30"/>
          <w:szCs w:val="30"/>
          <w:rtl/>
        </w:rPr>
        <w:t xml:space="preserve"> انْفَكَ‏</w:t>
      </w:r>
      <w:r>
        <w:rPr>
          <w:rFonts w:cs="Traditional Arabic" w:hint="cs"/>
          <w:color w:val="000000"/>
          <w:sz w:val="30"/>
          <w:szCs w:val="30"/>
          <w:rtl/>
        </w:rPr>
        <w:t xml:space="preserve"> و ما زَالَ، إنما هو من‏</w:t>
      </w:r>
      <w:r>
        <w:rPr>
          <w:rFonts w:cs="Traditional Arabic" w:hint="cs"/>
          <w:color w:val="7800FA"/>
          <w:sz w:val="30"/>
          <w:szCs w:val="30"/>
          <w:rtl/>
        </w:rPr>
        <w:t xml:space="preserve"> انْفِكاك‏</w:t>
      </w:r>
      <w:r>
        <w:rPr>
          <w:rFonts w:cs="Traditional Arabic" w:hint="cs"/>
          <w:color w:val="000000"/>
          <w:sz w:val="30"/>
          <w:szCs w:val="30"/>
          <w:rtl/>
        </w:rPr>
        <w:t xml:space="preserve"> الشي‏ء من الشي‏ء إذا انفصل عنه و فارقه، كما فسره ابن عرفة، و الله أَعلم. و روى ثعلب عن ابن الأَعرابي قال:</w:t>
      </w:r>
      <w:r>
        <w:rPr>
          <w:rFonts w:cs="Traditional Arabic" w:hint="cs"/>
          <w:color w:val="7800FA"/>
          <w:sz w:val="30"/>
          <w:szCs w:val="30"/>
          <w:rtl/>
        </w:rPr>
        <w:t xml:space="preserve"> فُكَ‏</w:t>
      </w:r>
      <w:r>
        <w:rPr>
          <w:rFonts w:cs="Traditional Arabic" w:hint="cs"/>
          <w:color w:val="000000"/>
          <w:sz w:val="30"/>
          <w:szCs w:val="30"/>
          <w:rtl/>
        </w:rPr>
        <w:t xml:space="preserve"> فلانٌ أَي خُلّص و أُريح من الشي‏ء، و منه قوله‏</w:t>
      </w:r>
      <w:r>
        <w:rPr>
          <w:rFonts w:cs="Traditional Arabic" w:hint="cs"/>
          <w:color w:val="7800FA"/>
          <w:sz w:val="30"/>
          <w:szCs w:val="30"/>
          <w:rtl/>
        </w:rPr>
        <w:t xml:space="preserve"> مُنْفَكِّينَ‏</w:t>
      </w:r>
      <w:r>
        <w:rPr>
          <w:rFonts w:cs="Traditional Arabic" w:hint="cs"/>
          <w:color w:val="000000"/>
          <w:sz w:val="30"/>
          <w:szCs w:val="30"/>
          <w:rtl/>
        </w:rPr>
        <w:t>، قال: معناه لم يكونوا</w:t>
      </w:r>
    </w:p>
    <w:p w:rsidR="00724146" w:rsidRDefault="00724146" w:rsidP="00724146">
      <w:pPr>
        <w:rPr>
          <w:rFonts w:cs="Traditional Arabic"/>
          <w:color w:val="552B2B"/>
          <w:sz w:val="30"/>
          <w:szCs w:val="30"/>
          <w:rtl/>
        </w:rPr>
      </w:pPr>
      <w:r>
        <w:rPr>
          <w:rFonts w:cs="Traditional Arabic" w:hint="cs"/>
          <w:color w:val="552B2B"/>
          <w:sz w:val="30"/>
          <w:szCs w:val="30"/>
          <w:rtl/>
        </w:rPr>
        <w:t>لسان العرب / ج‏11 / 261 / ذيل: ..... ص : 260</w:t>
      </w:r>
    </w:p>
    <w:p w:rsidR="00724146" w:rsidRDefault="00724146" w:rsidP="00724146">
      <w:pPr>
        <w:pStyle w:val="NormalWeb"/>
        <w:bidi/>
        <w:rPr>
          <w:rFonts w:cs="Traditional Arabic"/>
          <w:color w:val="000000"/>
          <w:sz w:val="30"/>
          <w:szCs w:val="30"/>
          <w:rtl/>
        </w:rPr>
      </w:pPr>
      <w:r>
        <w:rPr>
          <w:rFonts w:cs="Traditional Arabic" w:hint="cs"/>
          <w:color w:val="000000"/>
          <w:sz w:val="30"/>
          <w:szCs w:val="30"/>
          <w:rtl/>
        </w:rPr>
        <w:t>و جَرَّت‏</w:t>
      </w:r>
      <w:r>
        <w:rPr>
          <w:rFonts w:cs="Traditional Arabic" w:hint="cs"/>
          <w:color w:val="7800FA"/>
          <w:sz w:val="30"/>
          <w:szCs w:val="30"/>
          <w:rtl/>
        </w:rPr>
        <w:t xml:space="preserve"> أَذْيَالها</w:t>
      </w:r>
      <w:r>
        <w:rPr>
          <w:rFonts w:cs="Traditional Arabic" w:hint="cs"/>
          <w:color w:val="000000"/>
          <w:sz w:val="30"/>
          <w:szCs w:val="30"/>
          <w:rtl/>
        </w:rPr>
        <w:t xml:space="preserve"> على الأَرض و تبخترت. و</w:t>
      </w:r>
      <w:r>
        <w:rPr>
          <w:rFonts w:cs="Traditional Arabic" w:hint="cs"/>
          <w:color w:val="7800FA"/>
          <w:sz w:val="30"/>
          <w:szCs w:val="30"/>
          <w:rtl/>
        </w:rPr>
        <w:t xml:space="preserve"> ذالت‏</w:t>
      </w:r>
      <w:r>
        <w:rPr>
          <w:rFonts w:cs="Traditional Arabic" w:hint="cs"/>
          <w:color w:val="000000"/>
          <w:sz w:val="30"/>
          <w:szCs w:val="30"/>
          <w:rtl/>
        </w:rPr>
        <w:t xml:space="preserve"> الناقةُ بذنبها إِذا نشَرتْه على فخذيها. خالد بن جَنْبَة قال:</w:t>
      </w:r>
      <w:r>
        <w:rPr>
          <w:rFonts w:cs="Traditional Arabic" w:hint="cs"/>
          <w:color w:val="7800FA"/>
          <w:sz w:val="30"/>
          <w:szCs w:val="30"/>
          <w:rtl/>
        </w:rPr>
        <w:t xml:space="preserve"> ذَيْلُ‏</w:t>
      </w:r>
      <w:r>
        <w:rPr>
          <w:rFonts w:cs="Traditional Arabic" w:hint="cs"/>
          <w:color w:val="000000"/>
          <w:sz w:val="30"/>
          <w:szCs w:val="30"/>
          <w:rtl/>
        </w:rPr>
        <w:t xml:space="preserve"> المرأَة ما وقع على الأَرض من ثوبها من نواحيها كلها، قال: فلا نَدْعو للرَّجُل‏</w:t>
      </w:r>
      <w:r>
        <w:rPr>
          <w:rFonts w:cs="Traditional Arabic" w:hint="cs"/>
          <w:color w:val="7800FA"/>
          <w:sz w:val="30"/>
          <w:szCs w:val="30"/>
          <w:rtl/>
        </w:rPr>
        <w:t xml:space="preserve"> ذَيْلًا</w:t>
      </w:r>
      <w:r>
        <w:rPr>
          <w:rFonts w:cs="Traditional Arabic" w:hint="cs"/>
          <w:color w:val="000000"/>
          <w:sz w:val="30"/>
          <w:szCs w:val="30"/>
          <w:rtl/>
        </w:rPr>
        <w:t>، فإِن كان طويل الثوب فذلك الإِرْفال في القميص و الجُبَّة. و</w:t>
      </w:r>
      <w:r>
        <w:rPr>
          <w:rFonts w:cs="Traditional Arabic" w:hint="cs"/>
          <w:color w:val="7800FA"/>
          <w:sz w:val="30"/>
          <w:szCs w:val="30"/>
          <w:rtl/>
        </w:rPr>
        <w:t xml:space="preserve"> الذَّيْلُ‏</w:t>
      </w:r>
      <w:r>
        <w:rPr>
          <w:rFonts w:cs="Traditional Arabic" w:hint="cs"/>
          <w:color w:val="000000"/>
          <w:sz w:val="30"/>
          <w:szCs w:val="30"/>
          <w:rtl/>
        </w:rPr>
        <w:t xml:space="preserve"> في دِرْع المرأَة أَو قِناعها إِذا أَرْخَتْه. و</w:t>
      </w:r>
      <w:r>
        <w:rPr>
          <w:rFonts w:cs="Traditional Arabic" w:hint="cs"/>
          <w:color w:val="7800FA"/>
          <w:sz w:val="30"/>
          <w:szCs w:val="30"/>
          <w:rtl/>
        </w:rPr>
        <w:t xml:space="preserve"> تذيلت‏</w:t>
      </w:r>
      <w:r>
        <w:rPr>
          <w:rFonts w:cs="Traditional Arabic" w:hint="cs"/>
          <w:color w:val="000000"/>
          <w:sz w:val="30"/>
          <w:szCs w:val="30"/>
          <w:rtl/>
        </w:rPr>
        <w:t xml:space="preserve"> الدابةُ: حرَّكت ذنَبها من ذلك. و</w:t>
      </w:r>
      <w:r>
        <w:rPr>
          <w:rFonts w:cs="Traditional Arabic" w:hint="cs"/>
          <w:color w:val="7800FA"/>
          <w:sz w:val="30"/>
          <w:szCs w:val="30"/>
          <w:rtl/>
        </w:rPr>
        <w:t xml:space="preserve"> التَّذَيُّل‏</w:t>
      </w:r>
      <w:r>
        <w:rPr>
          <w:rFonts w:cs="Traditional Arabic" w:hint="cs"/>
          <w:color w:val="000000"/>
          <w:sz w:val="30"/>
          <w:szCs w:val="30"/>
          <w:rtl/>
        </w:rPr>
        <w:t>: التَّبَخْتُر منه. و دِرْع‏</w:t>
      </w:r>
      <w:r>
        <w:rPr>
          <w:rFonts w:cs="Traditional Arabic" w:hint="cs"/>
          <w:color w:val="7800FA"/>
          <w:sz w:val="30"/>
          <w:szCs w:val="30"/>
          <w:rtl/>
        </w:rPr>
        <w:t xml:space="preserve"> ذَائِلَةٌ</w:t>
      </w:r>
      <w:r>
        <w:rPr>
          <w:rFonts w:cs="Traditional Arabic" w:hint="cs"/>
          <w:color w:val="000000"/>
          <w:sz w:val="30"/>
          <w:szCs w:val="30"/>
          <w:rtl/>
        </w:rPr>
        <w:t xml:space="preserve"> و</w:t>
      </w:r>
      <w:r>
        <w:rPr>
          <w:rFonts w:cs="Traditional Arabic" w:hint="cs"/>
          <w:color w:val="7800FA"/>
          <w:sz w:val="30"/>
          <w:szCs w:val="30"/>
          <w:rtl/>
        </w:rPr>
        <w:t xml:space="preserve"> ذَائِل‏</w:t>
      </w:r>
      <w:r>
        <w:rPr>
          <w:rFonts w:cs="Traditional Arabic" w:hint="cs"/>
          <w:color w:val="000000"/>
          <w:sz w:val="30"/>
          <w:szCs w:val="30"/>
          <w:rtl/>
        </w:rPr>
        <w:t xml:space="preserve"> و</w:t>
      </w:r>
      <w:r>
        <w:rPr>
          <w:rFonts w:cs="Traditional Arabic" w:hint="cs"/>
          <w:color w:val="7800FA"/>
          <w:sz w:val="30"/>
          <w:szCs w:val="30"/>
          <w:rtl/>
        </w:rPr>
        <w:t xml:space="preserve"> مُذالةٌ</w:t>
      </w:r>
      <w:r>
        <w:rPr>
          <w:rFonts w:cs="Traditional Arabic" w:hint="cs"/>
          <w:color w:val="000000"/>
          <w:sz w:val="30"/>
          <w:szCs w:val="30"/>
          <w:rtl/>
        </w:rPr>
        <w:t>: طويلة. و</w:t>
      </w:r>
      <w:r>
        <w:rPr>
          <w:rFonts w:cs="Traditional Arabic" w:hint="cs"/>
          <w:color w:val="7800FA"/>
          <w:sz w:val="30"/>
          <w:szCs w:val="30"/>
          <w:rtl/>
        </w:rPr>
        <w:t xml:space="preserve"> الذّائل‏</w:t>
      </w:r>
      <w:r>
        <w:rPr>
          <w:rFonts w:cs="Traditional Arabic" w:hint="cs"/>
          <w:color w:val="000000"/>
          <w:sz w:val="30"/>
          <w:szCs w:val="30"/>
          <w:rtl/>
        </w:rPr>
        <w:t>: الدِّرْع الطويلة الذَّيْل؛ قال النابغة:</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و كلّ صَمُوتٍ نَثْلة تُبَّعِيَّة،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و نَسْجُ سُلَيْم كلَّ قَضّاءَ</w:t>
            </w:r>
            <w:r>
              <w:rPr>
                <w:rFonts w:cs="Traditional Arabic"/>
                <w:color w:val="7800FA"/>
                <w:sz w:val="30"/>
                <w:szCs w:val="30"/>
              </w:rPr>
              <w:t xml:space="preserve"> </w:t>
            </w:r>
            <w:r>
              <w:rPr>
                <w:rFonts w:cs="Traditional Arabic"/>
                <w:color w:val="7800FA"/>
                <w:sz w:val="30"/>
                <w:szCs w:val="30"/>
                <w:rtl/>
              </w:rPr>
              <w:t>ذَائِلِ‏</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000000"/>
          <w:sz w:val="30"/>
          <w:szCs w:val="30"/>
        </w:rPr>
      </w:pPr>
      <w:r>
        <w:rPr>
          <w:rFonts w:cs="Traditional Arabic" w:hint="cs"/>
          <w:color w:val="000000"/>
          <w:sz w:val="30"/>
          <w:szCs w:val="30"/>
          <w:rtl/>
        </w:rPr>
        <w:t>يعني سليمان بن داود، على نبينا و عليهما السلام؛ و الصَّمُوتُ: الدِّرْع التي إِذا صُبَّت لم يسمع لها صوت. و</w:t>
      </w:r>
      <w:r>
        <w:rPr>
          <w:rFonts w:cs="Traditional Arabic" w:hint="cs"/>
          <w:color w:val="7800FA"/>
          <w:sz w:val="30"/>
          <w:szCs w:val="30"/>
          <w:rtl/>
        </w:rPr>
        <w:t xml:space="preserve"> ذَيَّلَ‏</w:t>
      </w:r>
      <w:r>
        <w:rPr>
          <w:rFonts w:cs="Traditional Arabic" w:hint="cs"/>
          <w:color w:val="000000"/>
          <w:sz w:val="30"/>
          <w:szCs w:val="30"/>
          <w:rtl/>
        </w:rPr>
        <w:t xml:space="preserve"> فلان ثوبه‏</w:t>
      </w:r>
      <w:r>
        <w:rPr>
          <w:rFonts w:cs="Traditional Arabic" w:hint="cs"/>
          <w:color w:val="7800FA"/>
          <w:sz w:val="30"/>
          <w:szCs w:val="30"/>
          <w:rtl/>
        </w:rPr>
        <w:t xml:space="preserve"> تَذْيِيلًا</w:t>
      </w:r>
      <w:r>
        <w:rPr>
          <w:rFonts w:cs="Traditional Arabic" w:hint="cs"/>
          <w:color w:val="000000"/>
          <w:sz w:val="30"/>
          <w:szCs w:val="30"/>
          <w:rtl/>
        </w:rPr>
        <w:t xml:space="preserve"> إِذا طوّله. و مُلاءٌ</w:t>
      </w:r>
      <w:r>
        <w:rPr>
          <w:rFonts w:cs="Traditional Arabic" w:hint="cs"/>
          <w:color w:val="7800FA"/>
          <w:sz w:val="30"/>
          <w:szCs w:val="30"/>
          <w:rtl/>
        </w:rPr>
        <w:t xml:space="preserve"> مُذَيَّلٌ‏</w:t>
      </w:r>
      <w:r>
        <w:rPr>
          <w:rFonts w:cs="Traditional Arabic" w:hint="cs"/>
          <w:color w:val="000000"/>
          <w:sz w:val="30"/>
          <w:szCs w:val="30"/>
          <w:rtl/>
        </w:rPr>
        <w:t>: طويلُ الذيل، و ثوب‏</w:t>
      </w:r>
      <w:r>
        <w:rPr>
          <w:rFonts w:cs="Traditional Arabic" w:hint="cs"/>
          <w:color w:val="7800FA"/>
          <w:sz w:val="30"/>
          <w:szCs w:val="30"/>
          <w:rtl/>
        </w:rPr>
        <w:t xml:space="preserve"> مُذَيَّل‏</w:t>
      </w:r>
      <w:r>
        <w:rPr>
          <w:rFonts w:cs="Traditional Arabic" w:hint="cs"/>
          <w:color w:val="000000"/>
          <w:sz w:val="30"/>
          <w:szCs w:val="30"/>
          <w:rtl/>
        </w:rPr>
        <w:t>؛ قال الشاعر: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441"/>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عَذَارَى دَوارٍ في مُلاء</w:t>
            </w:r>
            <w:r>
              <w:rPr>
                <w:rFonts w:cs="Traditional Arabic"/>
                <w:color w:val="7800FA"/>
                <w:sz w:val="30"/>
                <w:szCs w:val="30"/>
              </w:rPr>
              <w:t xml:space="preserve"> </w:t>
            </w:r>
            <w:r>
              <w:rPr>
                <w:rFonts w:cs="Traditional Arabic"/>
                <w:color w:val="7800FA"/>
                <w:sz w:val="30"/>
                <w:szCs w:val="30"/>
                <w:rtl/>
              </w:rPr>
              <w:t>مُذَيَّلِ‏</w:t>
            </w:r>
          </w:p>
        </w:tc>
      </w:tr>
    </w:tbl>
    <w:p w:rsidR="00724146" w:rsidRDefault="00724146" w:rsidP="00724146">
      <w:pPr>
        <w:pStyle w:val="NormalWeb"/>
        <w:bidi/>
        <w:rPr>
          <w:rFonts w:cs="Traditional Arabic"/>
          <w:color w:val="000000"/>
          <w:sz w:val="30"/>
          <w:szCs w:val="30"/>
        </w:rPr>
      </w:pPr>
      <w:r>
        <w:rPr>
          <w:rFonts w:cs="Traditional Arabic" w:hint="cs"/>
          <w:color w:val="000000"/>
          <w:sz w:val="30"/>
          <w:szCs w:val="30"/>
          <w:rtl/>
        </w:rPr>
        <w:t>و يقال:</w:t>
      </w:r>
      <w:r>
        <w:rPr>
          <w:rFonts w:cs="Traditional Arabic" w:hint="cs"/>
          <w:color w:val="7800FA"/>
          <w:sz w:val="30"/>
          <w:szCs w:val="30"/>
          <w:rtl/>
        </w:rPr>
        <w:t xml:space="preserve"> أَذَالَ‏</w:t>
      </w:r>
      <w:r>
        <w:rPr>
          <w:rFonts w:cs="Traditional Arabic" w:hint="cs"/>
          <w:color w:val="000000"/>
          <w:sz w:val="30"/>
          <w:szCs w:val="30"/>
          <w:rtl/>
        </w:rPr>
        <w:t xml:space="preserve"> فلان ثوبه أَيضاً إِذا أَطالَ ذَيْله؛ قال كثيِّر: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على ابن أَبي العاصي دِلاصٌ حَصِينةٌ،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أَجادَ المُسَدِّي سَرْدَها</w:t>
            </w:r>
            <w:r>
              <w:rPr>
                <w:rFonts w:cs="Traditional Arabic"/>
                <w:color w:val="7800FA"/>
                <w:sz w:val="30"/>
                <w:szCs w:val="30"/>
              </w:rPr>
              <w:t xml:space="preserve"> </w:t>
            </w:r>
            <w:r>
              <w:rPr>
                <w:rFonts w:cs="Traditional Arabic"/>
                <w:color w:val="7800FA"/>
                <w:sz w:val="30"/>
                <w:szCs w:val="30"/>
                <w:rtl/>
              </w:rPr>
              <w:t>فأَذَالَها</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000000"/>
          <w:sz w:val="30"/>
          <w:szCs w:val="30"/>
        </w:rPr>
      </w:pPr>
      <w:r>
        <w:rPr>
          <w:rFonts w:cs="Traditional Arabic" w:hint="cs"/>
          <w:color w:val="000000"/>
          <w:sz w:val="30"/>
          <w:szCs w:val="30"/>
          <w:rtl/>
        </w:rPr>
        <w:t>و</w:t>
      </w:r>
      <w:r>
        <w:rPr>
          <w:rFonts w:cs="Traditional Arabic" w:hint="cs"/>
          <w:color w:val="7800FA"/>
          <w:sz w:val="30"/>
          <w:szCs w:val="30"/>
          <w:rtl/>
        </w:rPr>
        <w:t xml:space="preserve"> أَذَالَت‏</w:t>
      </w:r>
      <w:r>
        <w:rPr>
          <w:rFonts w:cs="Traditional Arabic" w:hint="cs"/>
          <w:color w:val="000000"/>
          <w:sz w:val="30"/>
          <w:szCs w:val="30"/>
          <w:rtl/>
        </w:rPr>
        <w:t xml:space="preserve"> المرأَةُ قِناعَها أَي أَرْسَلَتْه. و حَلْقة</w:t>
      </w:r>
      <w:r>
        <w:rPr>
          <w:rFonts w:cs="Traditional Arabic" w:hint="cs"/>
          <w:color w:val="7800FA"/>
          <w:sz w:val="30"/>
          <w:szCs w:val="30"/>
          <w:rtl/>
        </w:rPr>
        <w:t xml:space="preserve"> ذَائِلَة</w:t>
      </w:r>
      <w:r>
        <w:rPr>
          <w:rFonts w:cs="Traditional Arabic" w:hint="cs"/>
          <w:color w:val="000000"/>
          <w:sz w:val="30"/>
          <w:szCs w:val="30"/>
          <w:rtl/>
        </w:rPr>
        <w:t xml:space="preserve"> و</w:t>
      </w:r>
      <w:r>
        <w:rPr>
          <w:rFonts w:cs="Traditional Arabic" w:hint="cs"/>
          <w:color w:val="7800FA"/>
          <w:sz w:val="30"/>
          <w:szCs w:val="30"/>
          <w:rtl/>
        </w:rPr>
        <w:t xml:space="preserve"> مُذالَة</w:t>
      </w:r>
      <w:r>
        <w:rPr>
          <w:rFonts w:cs="Traditional Arabic" w:hint="cs"/>
          <w:color w:val="000000"/>
          <w:sz w:val="30"/>
          <w:szCs w:val="30"/>
          <w:rtl/>
        </w:rPr>
        <w:t>: رَقيقة لطيفة مع طُول. و</w:t>
      </w:r>
      <w:r>
        <w:rPr>
          <w:rFonts w:cs="Traditional Arabic" w:hint="cs"/>
          <w:color w:val="7800FA"/>
          <w:sz w:val="30"/>
          <w:szCs w:val="30"/>
          <w:rtl/>
        </w:rPr>
        <w:t xml:space="preserve"> المُذالُ‏</w:t>
      </w:r>
      <w:r>
        <w:rPr>
          <w:rFonts w:cs="Traditional Arabic" w:hint="cs"/>
          <w:color w:val="000000"/>
          <w:sz w:val="30"/>
          <w:szCs w:val="30"/>
          <w:rtl/>
        </w:rPr>
        <w:t xml:space="preserve"> من البسيط و الكامل: ما زِيدَ على وتِده من آخر البيت حرفان، و هو المُسَبّغ في الرَّمَل، و لا يكون‏</w:t>
      </w:r>
      <w:r>
        <w:rPr>
          <w:rFonts w:cs="Traditional Arabic" w:hint="cs"/>
          <w:color w:val="7800FA"/>
          <w:sz w:val="30"/>
          <w:szCs w:val="30"/>
          <w:rtl/>
        </w:rPr>
        <w:t xml:space="preserve"> المُذال‏</w:t>
      </w:r>
      <w:r>
        <w:rPr>
          <w:rFonts w:cs="Traditional Arabic" w:hint="cs"/>
          <w:color w:val="000000"/>
          <w:sz w:val="30"/>
          <w:szCs w:val="30"/>
          <w:rtl/>
        </w:rPr>
        <w:t xml:space="preserve"> في البسيط إِلَّا من المُسَدّس و لا في الكامل إِلَّا من المربع؛ مثال الأَول قوله: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إِنَّا ذَمَمْنا على ما خَيَّلَتْ‏</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سَعْدُ بنُ زيدٍ، و عَمْراً من تَمِيمْ‏</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000000"/>
          <w:sz w:val="30"/>
          <w:szCs w:val="30"/>
        </w:rPr>
      </w:pPr>
      <w:r>
        <w:rPr>
          <w:rFonts w:cs="Traditional Arabic" w:hint="cs"/>
          <w:color w:val="000000"/>
          <w:sz w:val="30"/>
          <w:szCs w:val="30"/>
          <w:rtl/>
        </w:rPr>
        <w:t>و مثال الثاني قوله: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جَدَثٌ يكونُ مُقامُه،</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أَبَداً، بمُخْتَلِفِ [بمُخْتَلَفِ‏] الرِّياحْ‏</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r>
        <w:rPr>
          <w:rFonts w:cs="Traditional Arabic" w:hint="cs"/>
          <w:color w:val="000000"/>
          <w:sz w:val="30"/>
          <w:szCs w:val="30"/>
          <w:rtl/>
        </w:rPr>
        <w:t>فقوله رَنْ من تميمْ مستفعلان، و قوله تَلِفِرْ [تَلَفِرْ] رِياحْ مُتَفاعلان؛ و قال الزجاج: إِذا زيد على الجزء حرف واحد، و ذلك الجزء مما لا يُزاحَف، فاسمه المُذال نحو متفاعلان أَصله متفاعلن فزدت حرفاً فصار ذلك الحرف بمنزلة الذَّيْل للقميص. و</w:t>
      </w:r>
      <w:r>
        <w:rPr>
          <w:rFonts w:cs="Traditional Arabic" w:hint="cs"/>
          <w:color w:val="7800FA"/>
          <w:sz w:val="30"/>
          <w:szCs w:val="30"/>
          <w:rtl/>
        </w:rPr>
        <w:t xml:space="preserve"> ذَال‏</w:t>
      </w:r>
      <w:r>
        <w:rPr>
          <w:rFonts w:cs="Traditional Arabic" w:hint="cs"/>
          <w:color w:val="000000"/>
          <w:sz w:val="30"/>
          <w:szCs w:val="30"/>
          <w:rtl/>
        </w:rPr>
        <w:t xml:space="preserve"> الشي‏ءُ</w:t>
      </w:r>
      <w:r>
        <w:rPr>
          <w:rFonts w:cs="Traditional Arabic" w:hint="cs"/>
          <w:color w:val="7800FA"/>
          <w:sz w:val="30"/>
          <w:szCs w:val="30"/>
          <w:rtl/>
        </w:rPr>
        <w:t xml:space="preserve"> يَذِيلُ‏</w:t>
      </w:r>
      <w:r>
        <w:rPr>
          <w:rFonts w:cs="Traditional Arabic" w:hint="cs"/>
          <w:color w:val="000000"/>
          <w:sz w:val="30"/>
          <w:szCs w:val="30"/>
          <w:rtl/>
        </w:rPr>
        <w:t>: هانَ، و</w:t>
      </w:r>
      <w:r>
        <w:rPr>
          <w:rFonts w:cs="Traditional Arabic" w:hint="cs"/>
          <w:color w:val="7800FA"/>
          <w:sz w:val="30"/>
          <w:szCs w:val="30"/>
          <w:rtl/>
        </w:rPr>
        <w:t xml:space="preserve"> أَذَلْتُه‏</w:t>
      </w:r>
      <w:r>
        <w:rPr>
          <w:rFonts w:cs="Traditional Arabic" w:hint="cs"/>
          <w:color w:val="000000"/>
          <w:sz w:val="30"/>
          <w:szCs w:val="30"/>
          <w:rtl/>
        </w:rPr>
        <w:t xml:space="preserve"> أَنا: أَهَنْته و لم أُحْسِن القِيام عليه. و</w:t>
      </w:r>
      <w:r>
        <w:rPr>
          <w:rFonts w:cs="Traditional Arabic" w:hint="cs"/>
          <w:color w:val="7800FA"/>
          <w:sz w:val="30"/>
          <w:szCs w:val="30"/>
          <w:rtl/>
        </w:rPr>
        <w:t xml:space="preserve"> أَذَالَ‏</w:t>
      </w:r>
      <w:r>
        <w:rPr>
          <w:rFonts w:cs="Traditional Arabic" w:hint="cs"/>
          <w:color w:val="000000"/>
          <w:sz w:val="30"/>
          <w:szCs w:val="30"/>
          <w:rtl/>
        </w:rPr>
        <w:t xml:space="preserve"> فلان فرسه و غلامه إِذا أَهانَه. و</w:t>
      </w:r>
      <w:r>
        <w:rPr>
          <w:rFonts w:cs="Traditional Arabic" w:hint="cs"/>
          <w:color w:val="7800FA"/>
          <w:sz w:val="30"/>
          <w:szCs w:val="30"/>
          <w:rtl/>
        </w:rPr>
        <w:t xml:space="preserve"> الإَذالَةُ</w:t>
      </w:r>
      <w:r>
        <w:rPr>
          <w:rFonts w:cs="Traditional Arabic" w:hint="cs"/>
          <w:color w:val="000000"/>
          <w:sz w:val="30"/>
          <w:szCs w:val="30"/>
          <w:rtl/>
        </w:rPr>
        <w:t xml:space="preserve">: </w:t>
      </w:r>
      <w:r>
        <w:rPr>
          <w:rFonts w:cs="Traditional Arabic" w:hint="cs"/>
          <w:color w:val="D30000"/>
          <w:sz w:val="30"/>
          <w:szCs w:val="30"/>
          <w:rtl/>
        </w:rPr>
        <w:t>الإِهانة</w:t>
      </w:r>
      <w:r>
        <w:rPr>
          <w:rFonts w:cs="Traditional Arabic" w:hint="cs"/>
          <w:color w:val="000000"/>
          <w:sz w:val="30"/>
          <w:szCs w:val="30"/>
          <w:rtl/>
        </w:rPr>
        <w:t>. و</w:t>
      </w:r>
    </w:p>
    <w:p w:rsidR="00724146" w:rsidRDefault="00724146" w:rsidP="00724146">
      <w:pPr>
        <w:rPr>
          <w:rFonts w:cs="Traditional Arabic"/>
          <w:color w:val="552B2B"/>
          <w:sz w:val="30"/>
          <w:szCs w:val="30"/>
          <w:rtl/>
        </w:rPr>
      </w:pPr>
      <w:r>
        <w:rPr>
          <w:rFonts w:cs="Traditional Arabic" w:hint="cs"/>
          <w:color w:val="552B2B"/>
          <w:sz w:val="30"/>
          <w:szCs w:val="30"/>
          <w:rtl/>
        </w:rPr>
        <w:t>لسان العرب / ج‏11 / 261 / ذيل: ..... ص : 260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أَي </w:t>
      </w:r>
      <w:r>
        <w:rPr>
          <w:rFonts w:cs="Traditional Arabic" w:hint="cs"/>
          <w:color w:val="D30000"/>
          <w:sz w:val="30"/>
          <w:szCs w:val="30"/>
          <w:rtl/>
        </w:rPr>
        <w:t>إِهانَتِها</w:t>
      </w:r>
      <w:r>
        <w:rPr>
          <w:rFonts w:cs="Traditional Arabic" w:hint="cs"/>
          <w:color w:val="000000"/>
          <w:sz w:val="30"/>
          <w:szCs w:val="30"/>
          <w:rtl/>
        </w:rPr>
        <w:t xml:space="preserve"> و الاسْتِخْفاف بها؛ و منه‏</w:t>
      </w:r>
    </w:p>
    <w:p w:rsidR="00724146" w:rsidRDefault="00724146" w:rsidP="00724146">
      <w:pPr>
        <w:rPr>
          <w:rFonts w:cs="Traditional Arabic"/>
          <w:color w:val="552B2B"/>
          <w:sz w:val="30"/>
          <w:szCs w:val="30"/>
          <w:rtl/>
        </w:rPr>
      </w:pPr>
      <w:r>
        <w:rPr>
          <w:rFonts w:cs="Traditional Arabic" w:hint="cs"/>
          <w:color w:val="552B2B"/>
          <w:sz w:val="30"/>
          <w:szCs w:val="30"/>
          <w:rtl/>
        </w:rPr>
        <w:t>لسان العرب / ج‏13 / 425 / مهن: ..... ص : 424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 يروى بفتح الميم و ضمها، فالضم من </w:t>
      </w:r>
      <w:r>
        <w:rPr>
          <w:rFonts w:cs="Traditional Arabic" w:hint="cs"/>
          <w:color w:val="D30000"/>
          <w:sz w:val="30"/>
          <w:szCs w:val="30"/>
          <w:rtl/>
        </w:rPr>
        <w:t>الإِهانة</w:t>
      </w:r>
      <w:r>
        <w:rPr>
          <w:rFonts w:cs="Traditional Arabic" w:hint="cs"/>
          <w:color w:val="000000"/>
          <w:sz w:val="30"/>
          <w:szCs w:val="30"/>
          <w:rtl/>
        </w:rPr>
        <w:t xml:space="preserve"> أَي لا يُهينُ أَحداً من الناس فتكون الميم زائدة، و الفتح من‏</w:t>
      </w:r>
      <w:r>
        <w:rPr>
          <w:rFonts w:cs="Traditional Arabic" w:hint="cs"/>
          <w:color w:val="7800FA"/>
          <w:sz w:val="30"/>
          <w:szCs w:val="30"/>
          <w:rtl/>
        </w:rPr>
        <w:t xml:space="preserve"> المَهانة</w:t>
      </w:r>
      <w:r>
        <w:rPr>
          <w:rFonts w:cs="Traditional Arabic" w:hint="cs"/>
          <w:color w:val="000000"/>
          <w:sz w:val="30"/>
          <w:szCs w:val="30"/>
          <w:rtl/>
        </w:rPr>
        <w:t xml:space="preserve"> الحَقَارة و الصُّغْر فتكون الميم أَصلية. و في التنزيل العزيز:</w:t>
      </w:r>
      <w:r>
        <w:rPr>
          <w:rFonts w:cs="Traditional Arabic" w:hint="cs"/>
          <w:color w:val="006A0F"/>
          <w:sz w:val="30"/>
          <w:szCs w:val="30"/>
          <w:rtl/>
        </w:rPr>
        <w:t xml:space="preserve"> وَ لا تُطِعْ كُلَّ حَلَّافٍ‏</w:t>
      </w:r>
      <w:r>
        <w:rPr>
          <w:rFonts w:cs="Traditional Arabic" w:hint="cs"/>
          <w:color w:val="7800FA"/>
          <w:sz w:val="30"/>
          <w:szCs w:val="30"/>
          <w:rtl/>
        </w:rPr>
        <w:t xml:space="preserve"> مَهِينٍ‏</w:t>
      </w:r>
      <w:r>
        <w:rPr>
          <w:rFonts w:cs="Traditional Arabic" w:hint="cs"/>
          <w:color w:val="000000"/>
          <w:sz w:val="30"/>
          <w:szCs w:val="30"/>
          <w:rtl/>
        </w:rPr>
        <w:t>؛ قال الفراء:</w:t>
      </w:r>
      <w:r>
        <w:rPr>
          <w:rFonts w:cs="Traditional Arabic" w:hint="cs"/>
          <w:color w:val="7800FA"/>
          <w:sz w:val="30"/>
          <w:szCs w:val="30"/>
          <w:rtl/>
        </w:rPr>
        <w:t xml:space="preserve"> المَهِينُ‏</w:t>
      </w:r>
      <w:r>
        <w:rPr>
          <w:rFonts w:cs="Traditional Arabic" w:hint="cs"/>
          <w:color w:val="000000"/>
          <w:sz w:val="30"/>
          <w:szCs w:val="30"/>
          <w:rtl/>
        </w:rPr>
        <w:t xml:space="preserve"> هاهنا الفاجر؛ و قال أَبو إِسحاق: هو فَعيل من‏</w:t>
      </w:r>
      <w:r>
        <w:rPr>
          <w:rFonts w:cs="Traditional Arabic" w:hint="cs"/>
          <w:color w:val="7800FA"/>
          <w:sz w:val="30"/>
          <w:szCs w:val="30"/>
          <w:rtl/>
        </w:rPr>
        <w:t xml:space="preserve"> المَهانةِ</w:t>
      </w:r>
      <w:r>
        <w:rPr>
          <w:rFonts w:cs="Traditional Arabic" w:hint="cs"/>
          <w:color w:val="000000"/>
          <w:sz w:val="30"/>
          <w:szCs w:val="30"/>
          <w:rtl/>
        </w:rPr>
        <w:t xml:space="preserve"> و هي القِلَّة، قال: و معناه هاهنا القلة في الرأْي و التمييز. و رجل‏</w:t>
      </w:r>
      <w:r>
        <w:rPr>
          <w:rFonts w:cs="Traditional Arabic" w:hint="cs"/>
          <w:color w:val="7800FA"/>
          <w:sz w:val="30"/>
          <w:szCs w:val="30"/>
          <w:rtl/>
        </w:rPr>
        <w:t xml:space="preserve"> مَهِينٌ‏</w:t>
      </w:r>
      <w:r>
        <w:rPr>
          <w:rFonts w:cs="Traditional Arabic" w:hint="cs"/>
          <w:color w:val="000000"/>
          <w:sz w:val="30"/>
          <w:szCs w:val="30"/>
          <w:rtl/>
        </w:rPr>
        <w:t xml:space="preserve"> من قوم‏</w:t>
      </w:r>
      <w:r>
        <w:rPr>
          <w:rFonts w:cs="Traditional Arabic" w:hint="cs"/>
          <w:color w:val="7800FA"/>
          <w:sz w:val="30"/>
          <w:szCs w:val="30"/>
          <w:rtl/>
        </w:rPr>
        <w:t xml:space="preserve"> مُهَناء</w:t>
      </w:r>
      <w:r>
        <w:rPr>
          <w:rFonts w:cs="Traditional Arabic" w:hint="cs"/>
          <w:color w:val="000000"/>
          <w:sz w:val="30"/>
          <w:szCs w:val="30"/>
          <w:rtl/>
        </w:rPr>
        <w:t xml:space="preserve"> أَي ضعيف. و قوله عز و جل:</w:t>
      </w:r>
      <w:r>
        <w:rPr>
          <w:rFonts w:cs="Traditional Arabic" w:hint="cs"/>
          <w:color w:val="006A0F"/>
          <w:sz w:val="30"/>
          <w:szCs w:val="30"/>
          <w:rtl/>
        </w:rPr>
        <w:t xml:space="preserve"> مِنْ ماءٍ</w:t>
      </w:r>
      <w:r>
        <w:rPr>
          <w:rFonts w:cs="Traditional Arabic" w:hint="cs"/>
          <w:color w:val="7800FA"/>
          <w:sz w:val="30"/>
          <w:szCs w:val="30"/>
          <w:rtl/>
        </w:rPr>
        <w:t xml:space="preserve"> مَهِينٍ‏</w:t>
      </w:r>
      <w:r>
        <w:rPr>
          <w:rFonts w:cs="Traditional Arabic" w:hint="cs"/>
          <w:color w:val="006A0F"/>
          <w:sz w:val="30"/>
          <w:szCs w:val="30"/>
          <w:rtl/>
        </w:rPr>
        <w:t>*</w:t>
      </w:r>
      <w:r>
        <w:rPr>
          <w:rFonts w:cs="Traditional Arabic" w:hint="cs"/>
          <w:color w:val="000000"/>
          <w:sz w:val="30"/>
          <w:szCs w:val="30"/>
          <w:rtl/>
        </w:rPr>
        <w:t>؛ أَي من ماء قليل ضعيف. و في التنزيل العزيز:</w:t>
      </w:r>
      <w:r>
        <w:rPr>
          <w:rFonts w:cs="Traditional Arabic" w:hint="cs"/>
          <w:color w:val="006A0F"/>
          <w:sz w:val="30"/>
          <w:szCs w:val="30"/>
          <w:rtl/>
        </w:rPr>
        <w:t xml:space="preserve"> أَمْ أَنَا خَيْرٌ مِنْ هذَا الَّذِي هُوَ</w:t>
      </w:r>
      <w:r>
        <w:rPr>
          <w:rFonts w:cs="Traditional Arabic" w:hint="cs"/>
          <w:color w:val="7800FA"/>
          <w:sz w:val="30"/>
          <w:szCs w:val="30"/>
          <w:rtl/>
        </w:rPr>
        <w:t xml:space="preserve"> مَهِينٌ‏</w:t>
      </w:r>
      <w:r>
        <w:rPr>
          <w:rFonts w:cs="Traditional Arabic" w:hint="cs"/>
          <w:color w:val="000000"/>
          <w:sz w:val="30"/>
          <w:szCs w:val="30"/>
          <w:rtl/>
        </w:rPr>
        <w:t>؛ و الجمع‏</w:t>
      </w:r>
      <w:r>
        <w:rPr>
          <w:rFonts w:cs="Traditional Arabic" w:hint="cs"/>
          <w:color w:val="7800FA"/>
          <w:sz w:val="30"/>
          <w:szCs w:val="30"/>
          <w:rtl/>
        </w:rPr>
        <w:t xml:space="preserve"> مُهَناء</w:t>
      </w:r>
      <w:r>
        <w:rPr>
          <w:rFonts w:cs="Traditional Arabic" w:hint="cs"/>
          <w:color w:val="000000"/>
          <w:sz w:val="30"/>
          <w:szCs w:val="30"/>
          <w:rtl/>
        </w:rPr>
        <w:t>، و قد</w:t>
      </w:r>
      <w:r>
        <w:rPr>
          <w:rFonts w:cs="Traditional Arabic" w:hint="cs"/>
          <w:color w:val="7800FA"/>
          <w:sz w:val="30"/>
          <w:szCs w:val="30"/>
          <w:rtl/>
        </w:rPr>
        <w:t xml:space="preserve"> مَهُنَ‏ مَهانةً</w:t>
      </w:r>
      <w:r>
        <w:rPr>
          <w:rFonts w:cs="Traditional Arabic" w:hint="cs"/>
          <w:color w:val="000000"/>
          <w:sz w:val="30"/>
          <w:szCs w:val="30"/>
          <w:rtl/>
        </w:rPr>
        <w:t>. قال ابن بري:</w:t>
      </w:r>
      <w:r>
        <w:rPr>
          <w:rFonts w:cs="Traditional Arabic" w:hint="cs"/>
          <w:color w:val="7800FA"/>
          <w:sz w:val="30"/>
          <w:szCs w:val="30"/>
          <w:rtl/>
        </w:rPr>
        <w:t xml:space="preserve"> المَهِينُ‏</w:t>
      </w:r>
      <w:r>
        <w:rPr>
          <w:rFonts w:cs="Traditional Arabic" w:hint="cs"/>
          <w:color w:val="000000"/>
          <w:sz w:val="30"/>
          <w:szCs w:val="30"/>
          <w:rtl/>
        </w:rPr>
        <w:t xml:space="preserve"> فِعْلُه‏</w:t>
      </w:r>
      <w:r>
        <w:rPr>
          <w:rFonts w:cs="Traditional Arabic" w:hint="cs"/>
          <w:color w:val="7800FA"/>
          <w:sz w:val="30"/>
          <w:szCs w:val="30"/>
          <w:rtl/>
        </w:rPr>
        <w:t xml:space="preserve"> مَهُنَ‏</w:t>
      </w:r>
      <w:r>
        <w:rPr>
          <w:rFonts w:cs="Traditional Arabic" w:hint="cs"/>
          <w:color w:val="000000"/>
          <w:sz w:val="30"/>
          <w:szCs w:val="30"/>
          <w:rtl/>
        </w:rPr>
        <w:t xml:space="preserve"> بضم الهاء، و المصدر</w:t>
      </w:r>
      <w:r>
        <w:rPr>
          <w:rFonts w:cs="Traditional Arabic" w:hint="cs"/>
          <w:color w:val="7800FA"/>
          <w:sz w:val="30"/>
          <w:szCs w:val="30"/>
          <w:rtl/>
        </w:rPr>
        <w:t xml:space="preserve"> المَهانةُ</w:t>
      </w:r>
      <w:r>
        <w:rPr>
          <w:rFonts w:cs="Traditional Arabic" w:hint="cs"/>
          <w:color w:val="000000"/>
          <w:sz w:val="30"/>
          <w:szCs w:val="30"/>
          <w:rtl/>
        </w:rPr>
        <w:t>. و فحل‏</w:t>
      </w:r>
      <w:r>
        <w:rPr>
          <w:rFonts w:cs="Traditional Arabic" w:hint="cs"/>
          <w:color w:val="7800FA"/>
          <w:sz w:val="30"/>
          <w:szCs w:val="30"/>
          <w:rtl/>
        </w:rPr>
        <w:t xml:space="preserve"> مَهِينٌ‏</w:t>
      </w:r>
      <w:r>
        <w:rPr>
          <w:rFonts w:cs="Traditional Arabic" w:hint="cs"/>
          <w:color w:val="000000"/>
          <w:sz w:val="30"/>
          <w:szCs w:val="30"/>
          <w:rtl/>
        </w:rPr>
        <w:t>: لا يُلْقَحُ من مائه، يكون في الإِبل و الغنم، و الفعل كالفعل.</w:t>
      </w:r>
    </w:p>
    <w:p w:rsidR="00724146" w:rsidRDefault="00724146" w:rsidP="00724146">
      <w:pPr>
        <w:rPr>
          <w:rFonts w:cs="Traditional Arabic"/>
          <w:color w:val="552B2B"/>
          <w:sz w:val="30"/>
          <w:szCs w:val="30"/>
          <w:rtl/>
        </w:rPr>
      </w:pPr>
      <w:r>
        <w:rPr>
          <w:rFonts w:cs="Traditional Arabic" w:hint="cs"/>
          <w:color w:val="552B2B"/>
          <w:sz w:val="30"/>
          <w:szCs w:val="30"/>
          <w:rtl/>
        </w:rPr>
        <w:t>لسان العرب / ج‏13 / 438 / هون: ..... ص : 438</w:t>
      </w:r>
    </w:p>
    <w:p w:rsidR="00724146" w:rsidRDefault="00724146" w:rsidP="00724146">
      <w:pPr>
        <w:pStyle w:val="NormalWeb"/>
        <w:bidi/>
        <w:rPr>
          <w:rFonts w:cs="Traditional Arabic"/>
          <w:color w:val="000000"/>
          <w:sz w:val="30"/>
          <w:szCs w:val="30"/>
          <w:rtl/>
        </w:rPr>
      </w:pPr>
      <w:r>
        <w:rPr>
          <w:rFonts w:cs="Traditional Arabic" w:hint="cs"/>
          <w:color w:val="000000"/>
          <w:sz w:val="30"/>
          <w:szCs w:val="30"/>
          <w:rtl/>
        </w:rPr>
        <w:t xml:space="preserve">؛ يروى بفتح الميم و ضمها، فالفتح من المَهانة، و قد تقدَّم في مَهَنَ، و الضم من </w:t>
      </w:r>
      <w:r>
        <w:rPr>
          <w:rFonts w:cs="Traditional Arabic" w:hint="cs"/>
          <w:color w:val="D30000"/>
          <w:sz w:val="30"/>
          <w:szCs w:val="30"/>
          <w:rtl/>
        </w:rPr>
        <w:t>الإِهانة</w:t>
      </w:r>
      <w:r>
        <w:rPr>
          <w:rFonts w:cs="Traditional Arabic" w:hint="cs"/>
          <w:color w:val="000000"/>
          <w:sz w:val="30"/>
          <w:szCs w:val="30"/>
          <w:rtl/>
        </w:rPr>
        <w:t xml:space="preserve"> الاستخفافِ بالشي‏ء و الاستحقار، و الاسم‏</w:t>
      </w:r>
      <w:r>
        <w:rPr>
          <w:rFonts w:cs="Traditional Arabic" w:hint="cs"/>
          <w:color w:val="7800FA"/>
          <w:sz w:val="30"/>
          <w:szCs w:val="30"/>
          <w:rtl/>
        </w:rPr>
        <w:t xml:space="preserve"> الهَوانُ‏</w:t>
      </w:r>
      <w:r>
        <w:rPr>
          <w:rFonts w:cs="Traditional Arabic" w:hint="cs"/>
          <w:color w:val="000000"/>
          <w:sz w:val="30"/>
          <w:szCs w:val="30"/>
          <w:rtl/>
        </w:rPr>
        <w:t>، و هذا موضعه. و</w:t>
      </w:r>
      <w:r>
        <w:rPr>
          <w:rFonts w:cs="Traditional Arabic" w:hint="cs"/>
          <w:color w:val="7800FA"/>
          <w:sz w:val="30"/>
          <w:szCs w:val="30"/>
          <w:rtl/>
        </w:rPr>
        <w:t xml:space="preserve"> اسْتَهانَ‏</w:t>
      </w:r>
      <w:r>
        <w:rPr>
          <w:rFonts w:cs="Traditional Arabic" w:hint="cs"/>
          <w:color w:val="000000"/>
          <w:sz w:val="30"/>
          <w:szCs w:val="30"/>
          <w:rtl/>
        </w:rPr>
        <w:t xml:space="preserve"> به و</w:t>
      </w:r>
      <w:r>
        <w:rPr>
          <w:rFonts w:cs="Traditional Arabic" w:hint="cs"/>
          <w:color w:val="7800FA"/>
          <w:sz w:val="30"/>
          <w:szCs w:val="30"/>
          <w:rtl/>
        </w:rPr>
        <w:t xml:space="preserve"> تَهاوَنَ‏</w:t>
      </w:r>
      <w:r>
        <w:rPr>
          <w:rFonts w:cs="Traditional Arabic" w:hint="cs"/>
          <w:color w:val="000000"/>
          <w:sz w:val="30"/>
          <w:szCs w:val="30"/>
          <w:rtl/>
        </w:rPr>
        <w:t xml:space="preserve"> به: استحقره؛ و قوله: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و لا</w:t>
            </w:r>
            <w:r>
              <w:rPr>
                <w:rFonts w:cs="Traditional Arabic"/>
                <w:color w:val="7800FA"/>
                <w:sz w:val="30"/>
                <w:szCs w:val="30"/>
              </w:rPr>
              <w:t xml:space="preserve"> </w:t>
            </w:r>
            <w:r>
              <w:rPr>
                <w:rFonts w:cs="Traditional Arabic"/>
                <w:color w:val="7800FA"/>
                <w:sz w:val="30"/>
                <w:szCs w:val="30"/>
                <w:rtl/>
              </w:rPr>
              <w:t>تُهِينَ‏</w:t>
            </w:r>
            <w:r>
              <w:rPr>
                <w:rFonts w:cs="Traditional Arabic"/>
                <w:color w:val="7800FA"/>
                <w:sz w:val="30"/>
                <w:szCs w:val="30"/>
              </w:rPr>
              <w:t xml:space="preserve"> </w:t>
            </w:r>
            <w:r>
              <w:rPr>
                <w:rFonts w:cs="Traditional Arabic"/>
                <w:color w:val="7800FA"/>
                <w:sz w:val="30"/>
                <w:szCs w:val="30"/>
                <w:rtl/>
              </w:rPr>
              <w:t>الفقيرَ، عَلَّكَ أَن‏</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تَرْكَعَ يوماً، و الدَّهْرُ قد رَفَعَهْ‏</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r>
        <w:rPr>
          <w:rFonts w:cs="Traditional Arabic" w:hint="cs"/>
          <w:color w:val="000000"/>
          <w:sz w:val="30"/>
          <w:szCs w:val="30"/>
          <w:rtl/>
        </w:rPr>
        <w:t>أَراد: لا</w:t>
      </w:r>
      <w:r>
        <w:rPr>
          <w:rFonts w:cs="Traditional Arabic" w:hint="cs"/>
          <w:color w:val="7800FA"/>
          <w:sz w:val="30"/>
          <w:szCs w:val="30"/>
          <w:rtl/>
        </w:rPr>
        <w:t xml:space="preserve"> تُهِينَنْ‏</w:t>
      </w:r>
      <w:r>
        <w:rPr>
          <w:rFonts w:cs="Traditional Arabic" w:hint="cs"/>
          <w:color w:val="000000"/>
          <w:sz w:val="30"/>
          <w:szCs w:val="30"/>
          <w:rtl/>
        </w:rPr>
        <w:t>، فحذف النونَ الخفيفة لما استقبلها ساكنٌ.</w:t>
      </w:r>
    </w:p>
    <w:p w:rsidR="00724146" w:rsidRDefault="00724146" w:rsidP="00724146">
      <w:pPr>
        <w:rPr>
          <w:rFonts w:cs="Traditional Arabic"/>
          <w:color w:val="552B2B"/>
          <w:sz w:val="30"/>
          <w:szCs w:val="30"/>
          <w:rtl/>
        </w:rPr>
      </w:pPr>
      <w:r>
        <w:rPr>
          <w:rFonts w:cs="Traditional Arabic" w:hint="cs"/>
          <w:color w:val="552B2B"/>
          <w:sz w:val="30"/>
          <w:szCs w:val="30"/>
          <w:rtl/>
        </w:rPr>
        <w:t>لسان العرب / ج‏13 / 439 / هون: ..... ص : 438</w:t>
      </w:r>
    </w:p>
    <w:p w:rsidR="00724146" w:rsidRDefault="00724146" w:rsidP="00724146">
      <w:pPr>
        <w:pStyle w:val="NormalWeb"/>
        <w:bidi/>
        <w:rPr>
          <w:rFonts w:cs="Traditional Arabic"/>
          <w:color w:val="000000"/>
          <w:sz w:val="30"/>
          <w:szCs w:val="30"/>
          <w:rtl/>
        </w:rPr>
      </w:pPr>
      <w:r>
        <w:rPr>
          <w:rFonts w:cs="Traditional Arabic" w:hint="cs"/>
          <w:color w:val="000000"/>
          <w:sz w:val="30"/>
          <w:szCs w:val="30"/>
          <w:rtl/>
        </w:rPr>
        <w:t>؛ و قال الكميت: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شُمٌ‏</w:t>
            </w:r>
            <w:r>
              <w:rPr>
                <w:rFonts w:cs="Traditional Arabic"/>
                <w:color w:val="7800FA"/>
                <w:sz w:val="30"/>
                <w:szCs w:val="30"/>
              </w:rPr>
              <w:t xml:space="preserve"> </w:t>
            </w:r>
            <w:r>
              <w:rPr>
                <w:rFonts w:cs="Traditional Arabic"/>
                <w:color w:val="7800FA"/>
                <w:sz w:val="30"/>
                <w:szCs w:val="30"/>
                <w:rtl/>
              </w:rPr>
              <w:t>مَهاوِينُ‏</w:t>
            </w:r>
            <w:r>
              <w:rPr>
                <w:rFonts w:cs="Traditional Arabic"/>
                <w:color w:val="7800FA"/>
                <w:sz w:val="30"/>
                <w:szCs w:val="30"/>
              </w:rPr>
              <w:t xml:space="preserve"> </w:t>
            </w:r>
            <w:r>
              <w:rPr>
                <w:rFonts w:cs="Traditional Arabic"/>
                <w:color w:val="7800FA"/>
                <w:sz w:val="30"/>
                <w:szCs w:val="30"/>
                <w:rtl/>
              </w:rPr>
              <w:t>أَبْدانِ الجَزُورِ، مَخامِيصُ‏</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العَشيّات، لا خُورٌ و لا قُزُمُ‏</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000000"/>
          <w:sz w:val="30"/>
          <w:szCs w:val="30"/>
        </w:rPr>
      </w:pPr>
      <w:r>
        <w:rPr>
          <w:rFonts w:cs="Traditional Arabic" w:hint="cs"/>
          <w:color w:val="000000"/>
          <w:sz w:val="30"/>
          <w:szCs w:val="30"/>
          <w:rtl/>
        </w:rPr>
        <w:t>قال ابن سيدة: يجوز أَن يكون‏</w:t>
      </w:r>
      <w:r>
        <w:rPr>
          <w:rFonts w:cs="Traditional Arabic" w:hint="cs"/>
          <w:color w:val="7800FA"/>
          <w:sz w:val="30"/>
          <w:szCs w:val="30"/>
          <w:rtl/>
        </w:rPr>
        <w:t xml:space="preserve"> مهاوين‏</w:t>
      </w:r>
      <w:r>
        <w:rPr>
          <w:rFonts w:cs="Traditional Arabic" w:hint="cs"/>
          <w:color w:val="000000"/>
          <w:sz w:val="30"/>
          <w:szCs w:val="30"/>
          <w:rtl/>
        </w:rPr>
        <w:t xml:space="preserve"> جمع‏</w:t>
      </w:r>
      <w:r>
        <w:rPr>
          <w:rFonts w:cs="Traditional Arabic" w:hint="cs"/>
          <w:color w:val="7800FA"/>
          <w:sz w:val="30"/>
          <w:szCs w:val="30"/>
          <w:rtl/>
        </w:rPr>
        <w:t xml:space="preserve"> مهْوَنٍ‏</w:t>
      </w:r>
      <w:r>
        <w:rPr>
          <w:rFonts w:cs="Traditional Arabic" w:hint="cs"/>
          <w:color w:val="000000"/>
          <w:sz w:val="30"/>
          <w:szCs w:val="30"/>
          <w:rtl/>
        </w:rPr>
        <w:t>، و مذهب سيبويه أَنه جمع‏</w:t>
      </w:r>
      <w:r>
        <w:rPr>
          <w:rFonts w:cs="Traditional Arabic" w:hint="cs"/>
          <w:color w:val="7800FA"/>
          <w:sz w:val="30"/>
          <w:szCs w:val="30"/>
          <w:rtl/>
        </w:rPr>
        <w:t xml:space="preserve"> مِهْوانٍ‏</w:t>
      </w:r>
      <w:r>
        <w:rPr>
          <w:rFonts w:cs="Traditional Arabic" w:hint="cs"/>
          <w:color w:val="000000"/>
          <w:sz w:val="30"/>
          <w:szCs w:val="30"/>
          <w:rtl/>
        </w:rPr>
        <w:t>. و رجل‏</w:t>
      </w:r>
      <w:r>
        <w:rPr>
          <w:rFonts w:cs="Traditional Arabic" w:hint="cs"/>
          <w:color w:val="7800FA"/>
          <w:sz w:val="30"/>
          <w:szCs w:val="30"/>
          <w:rtl/>
        </w:rPr>
        <w:t xml:space="preserve"> هَيِّنٌ‏</w:t>
      </w:r>
      <w:r>
        <w:rPr>
          <w:rFonts w:cs="Traditional Arabic" w:hint="cs"/>
          <w:color w:val="000000"/>
          <w:sz w:val="30"/>
          <w:szCs w:val="30"/>
          <w:rtl/>
        </w:rPr>
        <w:t xml:space="preserve"> و</w:t>
      </w:r>
      <w:r>
        <w:rPr>
          <w:rFonts w:cs="Traditional Arabic" w:hint="cs"/>
          <w:color w:val="7800FA"/>
          <w:sz w:val="30"/>
          <w:szCs w:val="30"/>
          <w:rtl/>
        </w:rPr>
        <w:t xml:space="preserve"> هَيْنٌ‏</w:t>
      </w:r>
      <w:r>
        <w:rPr>
          <w:rFonts w:cs="Traditional Arabic" w:hint="cs"/>
          <w:color w:val="000000"/>
          <w:sz w:val="30"/>
          <w:szCs w:val="30"/>
          <w:rtl/>
        </w:rPr>
        <w:t>، و الجمع‏</w:t>
      </w:r>
      <w:r>
        <w:rPr>
          <w:rFonts w:cs="Traditional Arabic" w:hint="cs"/>
          <w:color w:val="7800FA"/>
          <w:sz w:val="30"/>
          <w:szCs w:val="30"/>
          <w:rtl/>
        </w:rPr>
        <w:t xml:space="preserve"> أَهْوِناءُ</w:t>
      </w:r>
      <w:r>
        <w:rPr>
          <w:rFonts w:cs="Traditional Arabic" w:hint="cs"/>
          <w:color w:val="000000"/>
          <w:sz w:val="30"/>
          <w:szCs w:val="30"/>
          <w:rtl/>
        </w:rPr>
        <w:t>، و شي‏ءٌ</w:t>
      </w:r>
      <w:r>
        <w:rPr>
          <w:rFonts w:cs="Traditional Arabic" w:hint="cs"/>
          <w:color w:val="7800FA"/>
          <w:sz w:val="30"/>
          <w:szCs w:val="30"/>
          <w:rtl/>
        </w:rPr>
        <w:t xml:space="preserve"> هَوْنٌ‏</w:t>
      </w:r>
      <w:r>
        <w:rPr>
          <w:rFonts w:cs="Traditional Arabic" w:hint="cs"/>
          <w:color w:val="000000"/>
          <w:sz w:val="30"/>
          <w:szCs w:val="30"/>
          <w:rtl/>
        </w:rPr>
        <w:t>: حقير. قال ابن بري:</w:t>
      </w:r>
      <w:r>
        <w:rPr>
          <w:rFonts w:cs="Traditional Arabic" w:hint="cs"/>
          <w:color w:val="7800FA"/>
          <w:sz w:val="30"/>
          <w:szCs w:val="30"/>
          <w:rtl/>
        </w:rPr>
        <w:t xml:space="preserve"> الهَوْن‏ هَوانُ‏</w:t>
      </w:r>
      <w:r>
        <w:rPr>
          <w:rFonts w:cs="Traditional Arabic" w:hint="cs"/>
          <w:color w:val="000000"/>
          <w:sz w:val="30"/>
          <w:szCs w:val="30"/>
          <w:rtl/>
        </w:rPr>
        <w:t xml:space="preserve"> الشي‏ءِ الحقير</w:t>
      </w:r>
      <w:r>
        <w:rPr>
          <w:rFonts w:cs="Traditional Arabic" w:hint="cs"/>
          <w:color w:val="7800FA"/>
          <w:sz w:val="30"/>
          <w:szCs w:val="30"/>
          <w:rtl/>
        </w:rPr>
        <w:t xml:space="preserve"> الهَيِّنِ‏</w:t>
      </w:r>
      <w:r>
        <w:rPr>
          <w:rFonts w:cs="Traditional Arabic" w:hint="cs"/>
          <w:color w:val="000000"/>
          <w:sz w:val="30"/>
          <w:szCs w:val="30"/>
          <w:rtl/>
        </w:rPr>
        <w:t xml:space="preserve"> الذي لا كرامة له. و تقول:</w:t>
      </w:r>
      <w:r>
        <w:rPr>
          <w:rFonts w:cs="Traditional Arabic" w:hint="cs"/>
          <w:color w:val="7800FA"/>
          <w:sz w:val="30"/>
          <w:szCs w:val="30"/>
          <w:rtl/>
        </w:rPr>
        <w:t xml:space="preserve"> أَهَنْتُ‏</w:t>
      </w:r>
      <w:r>
        <w:rPr>
          <w:rFonts w:cs="Traditional Arabic" w:hint="cs"/>
          <w:color w:val="000000"/>
          <w:sz w:val="30"/>
          <w:szCs w:val="30"/>
          <w:rtl/>
        </w:rPr>
        <w:t xml:space="preserve"> فلاناً و</w:t>
      </w:r>
      <w:r>
        <w:rPr>
          <w:rFonts w:cs="Traditional Arabic" w:hint="cs"/>
          <w:color w:val="7800FA"/>
          <w:sz w:val="30"/>
          <w:szCs w:val="30"/>
          <w:rtl/>
        </w:rPr>
        <w:t xml:space="preserve"> تَهاوَنْتُ‏</w:t>
      </w:r>
      <w:r>
        <w:rPr>
          <w:rFonts w:cs="Traditional Arabic" w:hint="cs"/>
          <w:color w:val="000000"/>
          <w:sz w:val="30"/>
          <w:szCs w:val="30"/>
          <w:rtl/>
        </w:rPr>
        <w:t xml:space="preserve"> به و</w:t>
      </w:r>
      <w:r>
        <w:rPr>
          <w:rFonts w:cs="Traditional Arabic" w:hint="cs"/>
          <w:color w:val="7800FA"/>
          <w:sz w:val="30"/>
          <w:szCs w:val="30"/>
          <w:rtl/>
        </w:rPr>
        <w:t xml:space="preserve"> استَهنْتُ‏</w:t>
      </w:r>
      <w:r>
        <w:rPr>
          <w:rFonts w:cs="Traditional Arabic" w:hint="cs"/>
          <w:color w:val="000000"/>
          <w:sz w:val="30"/>
          <w:szCs w:val="30"/>
          <w:rtl/>
        </w:rPr>
        <w:t xml:space="preserve"> به. و</w:t>
      </w:r>
      <w:r>
        <w:rPr>
          <w:rFonts w:cs="Traditional Arabic" w:hint="cs"/>
          <w:color w:val="7800FA"/>
          <w:sz w:val="30"/>
          <w:szCs w:val="30"/>
          <w:rtl/>
        </w:rPr>
        <w:t xml:space="preserve"> الهُونُ‏</w:t>
      </w:r>
      <w:r>
        <w:rPr>
          <w:rFonts w:cs="Traditional Arabic" w:hint="cs"/>
          <w:color w:val="000000"/>
          <w:sz w:val="30"/>
          <w:szCs w:val="30"/>
          <w:rtl/>
        </w:rPr>
        <w:t>:</w:t>
      </w:r>
      <w:r>
        <w:rPr>
          <w:rFonts w:cs="Traditional Arabic" w:hint="cs"/>
          <w:color w:val="7800FA"/>
          <w:sz w:val="30"/>
          <w:szCs w:val="30"/>
          <w:rtl/>
        </w:rPr>
        <w:t xml:space="preserve"> الهَوانُ‏</w:t>
      </w:r>
      <w:r>
        <w:rPr>
          <w:rFonts w:cs="Traditional Arabic" w:hint="cs"/>
          <w:color w:val="000000"/>
          <w:sz w:val="30"/>
          <w:szCs w:val="30"/>
          <w:rtl/>
        </w:rPr>
        <w:t xml:space="preserve"> و الشِّدَّة. أَصابه‏</w:t>
      </w:r>
      <w:r>
        <w:rPr>
          <w:rFonts w:cs="Traditional Arabic" w:hint="cs"/>
          <w:color w:val="7800FA"/>
          <w:sz w:val="30"/>
          <w:szCs w:val="30"/>
          <w:rtl/>
        </w:rPr>
        <w:t xml:space="preserve"> هُونٌ‏</w:t>
      </w:r>
      <w:r>
        <w:rPr>
          <w:rFonts w:cs="Traditional Arabic" w:hint="cs"/>
          <w:color w:val="000000"/>
          <w:sz w:val="30"/>
          <w:szCs w:val="30"/>
          <w:rtl/>
        </w:rPr>
        <w:t xml:space="preserve"> شديد أَي شدة و مضَرَّة و عَوَزٌ؛ قالت الخنساء:</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441"/>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تُهِينُ‏</w:t>
            </w:r>
            <w:r>
              <w:rPr>
                <w:rFonts w:cs="Traditional Arabic"/>
                <w:color w:val="7800FA"/>
                <w:sz w:val="30"/>
                <w:szCs w:val="30"/>
              </w:rPr>
              <w:t xml:space="preserve"> </w:t>
            </w:r>
            <w:r>
              <w:rPr>
                <w:rFonts w:cs="Traditional Arabic"/>
                <w:color w:val="7800FA"/>
                <w:sz w:val="30"/>
                <w:szCs w:val="30"/>
                <w:rtl/>
              </w:rPr>
              <w:t>النفوسَ و</w:t>
            </w:r>
            <w:r>
              <w:rPr>
                <w:rFonts w:cs="Traditional Arabic"/>
                <w:color w:val="7800FA"/>
                <w:sz w:val="30"/>
                <w:szCs w:val="30"/>
              </w:rPr>
              <w:t xml:space="preserve"> </w:t>
            </w:r>
            <w:r>
              <w:rPr>
                <w:rFonts w:cs="Traditional Arabic"/>
                <w:color w:val="7800FA"/>
                <w:sz w:val="30"/>
                <w:szCs w:val="30"/>
                <w:rtl/>
              </w:rPr>
              <w:t>هُون‏</w:t>
            </w:r>
            <w:r>
              <w:rPr>
                <w:rFonts w:cs="Traditional Arabic"/>
                <w:color w:val="7800FA"/>
                <w:sz w:val="30"/>
                <w:szCs w:val="30"/>
              </w:rPr>
              <w:t xml:space="preserve"> </w:t>
            </w:r>
            <w:r>
              <w:rPr>
                <w:rFonts w:cs="Traditional Arabic"/>
                <w:color w:val="7800FA"/>
                <w:sz w:val="30"/>
                <w:szCs w:val="30"/>
                <w:rtl/>
              </w:rPr>
              <w:t>النُّفوسْ‏</w:t>
            </w:r>
          </w:p>
        </w:tc>
      </w:tr>
    </w:tbl>
    <w:p w:rsidR="00724146" w:rsidRDefault="00724146" w:rsidP="00724146">
      <w:pPr>
        <w:pStyle w:val="NormalWeb"/>
        <w:bidi/>
        <w:rPr>
          <w:rFonts w:cs="Traditional Arabic"/>
          <w:color w:val="000000"/>
          <w:sz w:val="30"/>
          <w:szCs w:val="30"/>
        </w:rPr>
      </w:pPr>
      <w:r>
        <w:rPr>
          <w:rFonts w:cs="Traditional Arabic" w:hint="cs"/>
          <w:color w:val="000000"/>
          <w:sz w:val="30"/>
          <w:szCs w:val="30"/>
          <w:rtl/>
        </w:rPr>
        <w:t>تريد:</w:t>
      </w:r>
      <w:r>
        <w:rPr>
          <w:rFonts w:cs="Traditional Arabic" w:hint="cs"/>
          <w:color w:val="7800FA"/>
          <w:sz w:val="30"/>
          <w:szCs w:val="30"/>
          <w:rtl/>
        </w:rPr>
        <w:t xml:space="preserve"> </w:t>
      </w:r>
      <w:r>
        <w:rPr>
          <w:rFonts w:cs="Traditional Arabic" w:hint="cs"/>
          <w:color w:val="D30000"/>
          <w:sz w:val="30"/>
          <w:szCs w:val="30"/>
          <w:rtl/>
        </w:rPr>
        <w:t>إهانة</w:t>
      </w:r>
      <w:r>
        <w:rPr>
          <w:rFonts w:cs="Traditional Arabic" w:hint="cs"/>
          <w:color w:val="000000"/>
          <w:sz w:val="30"/>
          <w:szCs w:val="30"/>
          <w:rtl/>
        </w:rPr>
        <w:t xml:space="preserve"> النفوس: ابن بري:</w:t>
      </w:r>
      <w:r>
        <w:rPr>
          <w:rFonts w:cs="Traditional Arabic" w:hint="cs"/>
          <w:color w:val="7800FA"/>
          <w:sz w:val="30"/>
          <w:szCs w:val="30"/>
          <w:rtl/>
        </w:rPr>
        <w:t xml:space="preserve"> الهُون‏</w:t>
      </w:r>
      <w:r>
        <w:rPr>
          <w:rFonts w:cs="Traditional Arabic" w:hint="cs"/>
          <w:color w:val="000000"/>
          <w:sz w:val="30"/>
          <w:szCs w:val="30"/>
          <w:rtl/>
        </w:rPr>
        <w:t>، بالضم،</w:t>
      </w:r>
      <w:r>
        <w:rPr>
          <w:rFonts w:cs="Traditional Arabic" w:hint="cs"/>
          <w:color w:val="7800FA"/>
          <w:sz w:val="30"/>
          <w:szCs w:val="30"/>
          <w:rtl/>
        </w:rPr>
        <w:t xml:space="preserve"> الهَوان‏</w:t>
      </w:r>
      <w:r>
        <w:rPr>
          <w:rFonts w:cs="Traditional Arabic" w:hint="cs"/>
          <w:color w:val="000000"/>
          <w:sz w:val="30"/>
          <w:szCs w:val="30"/>
          <w:rtl/>
        </w:rPr>
        <w:t>؛ قال ذو الإِصبع:</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اذهَبْ إليك، فما أُمِّي براعِيةٍ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ترْعَى المَخاضَ، و لا أُغضِي على‏</w:t>
            </w:r>
            <w:r>
              <w:rPr>
                <w:rFonts w:cs="Traditional Arabic"/>
                <w:color w:val="7800FA"/>
                <w:sz w:val="30"/>
                <w:szCs w:val="30"/>
              </w:rPr>
              <w:t xml:space="preserve"> </w:t>
            </w:r>
            <w:r>
              <w:rPr>
                <w:rFonts w:cs="Traditional Arabic"/>
                <w:color w:val="7800FA"/>
                <w:sz w:val="30"/>
                <w:szCs w:val="30"/>
                <w:rtl/>
              </w:rPr>
              <w:t>الهُونِ‏</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000000"/>
          <w:sz w:val="30"/>
          <w:szCs w:val="30"/>
        </w:rPr>
      </w:pPr>
      <w:r>
        <w:rPr>
          <w:rFonts w:cs="Traditional Arabic" w:hint="cs"/>
          <w:color w:val="000000"/>
          <w:sz w:val="30"/>
          <w:szCs w:val="30"/>
          <w:rtl/>
        </w:rPr>
        <w:t>و يقال: إنه‏</w:t>
      </w:r>
      <w:r>
        <w:rPr>
          <w:rFonts w:cs="Traditional Arabic" w:hint="cs"/>
          <w:color w:val="7800FA"/>
          <w:sz w:val="30"/>
          <w:szCs w:val="30"/>
          <w:rtl/>
        </w:rPr>
        <w:t xml:space="preserve"> لَهَوْنٌ‏</w:t>
      </w:r>
      <w:r>
        <w:rPr>
          <w:rFonts w:cs="Traditional Arabic" w:hint="cs"/>
          <w:color w:val="000000"/>
          <w:sz w:val="30"/>
          <w:szCs w:val="30"/>
          <w:rtl/>
        </w:rPr>
        <w:t xml:space="preserve"> من الخيل، و الأُنثى‏</w:t>
      </w:r>
      <w:r>
        <w:rPr>
          <w:rFonts w:cs="Traditional Arabic" w:hint="cs"/>
          <w:color w:val="7800FA"/>
          <w:sz w:val="30"/>
          <w:szCs w:val="30"/>
          <w:rtl/>
        </w:rPr>
        <w:t xml:space="preserve"> هَوْنة</w:t>
      </w:r>
      <w:r>
        <w:rPr>
          <w:rFonts w:cs="Traditional Arabic" w:hint="cs"/>
          <w:color w:val="000000"/>
          <w:sz w:val="30"/>
          <w:szCs w:val="30"/>
          <w:rtl/>
        </w:rPr>
        <w:t>، إذا كان مِطْواعاً سَلِساً. و</w:t>
      </w:r>
      <w:r>
        <w:rPr>
          <w:rFonts w:cs="Traditional Arabic" w:hint="cs"/>
          <w:color w:val="7800FA"/>
          <w:sz w:val="30"/>
          <w:szCs w:val="30"/>
          <w:rtl/>
        </w:rPr>
        <w:t xml:space="preserve"> الهَوْنُ‏</w:t>
      </w:r>
      <w:r>
        <w:rPr>
          <w:rFonts w:cs="Traditional Arabic" w:hint="cs"/>
          <w:color w:val="000000"/>
          <w:sz w:val="30"/>
          <w:szCs w:val="30"/>
          <w:rtl/>
        </w:rPr>
        <w:t xml:space="preserve"> و</w:t>
      </w:r>
      <w:r>
        <w:rPr>
          <w:rFonts w:cs="Traditional Arabic" w:hint="cs"/>
          <w:color w:val="7800FA"/>
          <w:sz w:val="30"/>
          <w:szCs w:val="30"/>
          <w:rtl/>
        </w:rPr>
        <w:t xml:space="preserve"> الهُوَيْنا</w:t>
      </w:r>
      <w:r>
        <w:rPr>
          <w:rFonts w:cs="Traditional Arabic" w:hint="cs"/>
          <w:color w:val="000000"/>
          <w:sz w:val="30"/>
          <w:szCs w:val="30"/>
          <w:rtl/>
        </w:rPr>
        <w:t>: التُّؤَدة و الرِّفْق و السكينة و الوقار. رجل‏</w:t>
      </w:r>
      <w:r>
        <w:rPr>
          <w:rFonts w:cs="Traditional Arabic" w:hint="cs"/>
          <w:color w:val="7800FA"/>
          <w:sz w:val="30"/>
          <w:szCs w:val="30"/>
          <w:rtl/>
        </w:rPr>
        <w:t xml:space="preserve"> هَيِّن‏</w:t>
      </w:r>
      <w:r>
        <w:rPr>
          <w:rFonts w:cs="Traditional Arabic" w:hint="cs"/>
          <w:color w:val="000000"/>
          <w:sz w:val="30"/>
          <w:szCs w:val="30"/>
          <w:rtl/>
        </w:rPr>
        <w:t xml:space="preserve"> و</w:t>
      </w:r>
      <w:r>
        <w:rPr>
          <w:rFonts w:cs="Traditional Arabic" w:hint="cs"/>
          <w:color w:val="7800FA"/>
          <w:sz w:val="30"/>
          <w:szCs w:val="30"/>
          <w:rtl/>
        </w:rPr>
        <w:t xml:space="preserve"> هَيْن‏</w:t>
      </w:r>
      <w:r>
        <w:rPr>
          <w:rFonts w:cs="Traditional Arabic" w:hint="cs"/>
          <w:color w:val="000000"/>
          <w:sz w:val="30"/>
          <w:szCs w:val="30"/>
          <w:rtl/>
        </w:rPr>
        <w:t>، و الجمع‏</w:t>
      </w:r>
      <w:r>
        <w:rPr>
          <w:rFonts w:cs="Traditional Arabic" w:hint="cs"/>
          <w:color w:val="7800FA"/>
          <w:sz w:val="30"/>
          <w:szCs w:val="30"/>
          <w:rtl/>
        </w:rPr>
        <w:t xml:space="preserve"> هَيْنونَ‏</w:t>
      </w:r>
      <w:r>
        <w:rPr>
          <w:rFonts w:cs="Traditional Arabic" w:hint="cs"/>
          <w:color w:val="000000"/>
          <w:sz w:val="30"/>
          <w:szCs w:val="30"/>
          <w:rtl/>
        </w:rPr>
        <w:t>؛ و منه: قوم‏</w:t>
      </w:r>
      <w:r>
        <w:rPr>
          <w:rFonts w:cs="Traditional Arabic" w:hint="cs"/>
          <w:color w:val="7800FA"/>
          <w:sz w:val="30"/>
          <w:szCs w:val="30"/>
          <w:rtl/>
        </w:rPr>
        <w:t xml:space="preserve"> هَيْنُونَ‏</w:t>
      </w:r>
      <w:r>
        <w:rPr>
          <w:rFonts w:cs="Traditional Arabic" w:hint="cs"/>
          <w:color w:val="000000"/>
          <w:sz w:val="30"/>
          <w:szCs w:val="30"/>
          <w:rtl/>
        </w:rPr>
        <w:t xml:space="preserve"> لَيْنُونَ؛ قال ابن سيدة: و تسليمه يشهد أَنه فَيْعِلٌ. و فلان يمشي على الأَرض هَوْناً؛</w:t>
      </w:r>
      <w:r>
        <w:rPr>
          <w:rFonts w:cs="Traditional Arabic" w:hint="cs"/>
          <w:color w:val="7800FA"/>
          <w:sz w:val="30"/>
          <w:szCs w:val="30"/>
          <w:rtl/>
        </w:rPr>
        <w:t xml:space="preserve"> الهَوْن‏</w:t>
      </w:r>
      <w:r>
        <w:rPr>
          <w:rFonts w:cs="Traditional Arabic" w:hint="cs"/>
          <w:color w:val="000000"/>
          <w:sz w:val="30"/>
          <w:szCs w:val="30"/>
          <w:rtl/>
        </w:rPr>
        <w:t>: مصدر</w:t>
      </w:r>
      <w:r>
        <w:rPr>
          <w:rFonts w:cs="Traditional Arabic" w:hint="cs"/>
          <w:color w:val="7800FA"/>
          <w:sz w:val="30"/>
          <w:szCs w:val="30"/>
          <w:rtl/>
        </w:rPr>
        <w:t xml:space="preserve"> الهَيِّن‏</w:t>
      </w:r>
      <w:r>
        <w:rPr>
          <w:rFonts w:cs="Traditional Arabic" w:hint="cs"/>
          <w:color w:val="000000"/>
          <w:sz w:val="30"/>
          <w:szCs w:val="30"/>
          <w:rtl/>
        </w:rPr>
        <w:t xml:space="preserve"> في معنى السكينة و الوقار. قال ابن بري:</w:t>
      </w:r>
      <w:r>
        <w:rPr>
          <w:rFonts w:cs="Traditional Arabic" w:hint="cs"/>
          <w:color w:val="7800FA"/>
          <w:sz w:val="30"/>
          <w:szCs w:val="30"/>
          <w:rtl/>
        </w:rPr>
        <w:t xml:space="preserve"> الهَوْنُ‏</w:t>
      </w:r>
      <w:r>
        <w:rPr>
          <w:rFonts w:cs="Traditional Arabic" w:hint="cs"/>
          <w:color w:val="000000"/>
          <w:sz w:val="30"/>
          <w:szCs w:val="30"/>
          <w:rtl/>
        </w:rPr>
        <w:t xml:space="preserve"> الرِّفق؛ قال الشاعر: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هَوْنَكُما</w:t>
            </w:r>
            <w:r>
              <w:rPr>
                <w:rFonts w:cs="Traditional Arabic"/>
                <w:color w:val="7800FA"/>
                <w:sz w:val="30"/>
                <w:szCs w:val="30"/>
              </w:rPr>
              <w:t xml:space="preserve"> </w:t>
            </w:r>
            <w:r>
              <w:rPr>
                <w:rFonts w:cs="Traditional Arabic"/>
                <w:color w:val="7800FA"/>
                <w:sz w:val="30"/>
                <w:szCs w:val="30"/>
                <w:rtl/>
              </w:rPr>
              <w:t>لا يَرُدُّ الدَّهْرُ ما فاتا،</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لا تَهْلِكا أَسَفاً في إثْرِ من ماتا</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p>
    <w:p w:rsidR="00724146" w:rsidRDefault="00724146" w:rsidP="00724146">
      <w:pPr>
        <w:rPr>
          <w:rFonts w:cs="Traditional Arabic"/>
          <w:color w:val="552B2B"/>
          <w:sz w:val="30"/>
          <w:szCs w:val="30"/>
          <w:rtl/>
        </w:rPr>
      </w:pPr>
      <w:r>
        <w:rPr>
          <w:rFonts w:cs="Traditional Arabic" w:hint="cs"/>
          <w:color w:val="552B2B"/>
          <w:sz w:val="30"/>
          <w:szCs w:val="30"/>
          <w:rtl/>
        </w:rPr>
        <w:t>لسان العرب / ج‏14 / 164 / حثا: ..... ص : 164</w:t>
      </w:r>
    </w:p>
    <w:p w:rsidR="00724146" w:rsidRDefault="00724146" w:rsidP="00724146">
      <w:pPr>
        <w:pStyle w:val="NormalWeb"/>
        <w:bidi/>
        <w:rPr>
          <w:rFonts w:cs="Traditional Arabic"/>
          <w:color w:val="000000"/>
          <w:sz w:val="30"/>
          <w:szCs w:val="30"/>
          <w:rtl/>
        </w:rPr>
      </w:pPr>
      <w:r>
        <w:rPr>
          <w:rFonts w:cs="Traditional Arabic" w:hint="cs"/>
          <w:color w:val="000000"/>
          <w:sz w:val="30"/>
          <w:szCs w:val="30"/>
          <w:rtl/>
        </w:rPr>
        <w:t>أَي ارْمُوا؛ قال ابن الأَثير: يريد به الخَيْبة و أَن لا يُعْطَوْا عليه شيئاً، قال: و منهم من يجريه على ظاهره فيرمي فيها التراب. الأَزهري:</w:t>
      </w:r>
      <w:r>
        <w:rPr>
          <w:rFonts w:cs="Traditional Arabic" w:hint="cs"/>
          <w:color w:val="7800FA"/>
          <w:sz w:val="30"/>
          <w:szCs w:val="30"/>
          <w:rtl/>
        </w:rPr>
        <w:t xml:space="preserve"> حَثَوْت‏</w:t>
      </w:r>
      <w:r>
        <w:rPr>
          <w:rFonts w:cs="Traditional Arabic" w:hint="cs"/>
          <w:color w:val="000000"/>
          <w:sz w:val="30"/>
          <w:szCs w:val="30"/>
          <w:rtl/>
        </w:rPr>
        <w:t xml:space="preserve"> عليه الترابَ و</w:t>
      </w:r>
      <w:r>
        <w:rPr>
          <w:rFonts w:cs="Traditional Arabic" w:hint="cs"/>
          <w:color w:val="7800FA"/>
          <w:sz w:val="30"/>
          <w:szCs w:val="30"/>
          <w:rtl/>
        </w:rPr>
        <w:t xml:space="preserve"> حَثَيتُ‏ حَثْواً</w:t>
      </w:r>
      <w:r>
        <w:rPr>
          <w:rFonts w:cs="Traditional Arabic" w:hint="cs"/>
          <w:color w:val="000000"/>
          <w:sz w:val="30"/>
          <w:szCs w:val="30"/>
          <w:rtl/>
        </w:rPr>
        <w:t xml:space="preserve"> و</w:t>
      </w:r>
      <w:r>
        <w:rPr>
          <w:rFonts w:cs="Traditional Arabic" w:hint="cs"/>
          <w:color w:val="7800FA"/>
          <w:sz w:val="30"/>
          <w:szCs w:val="30"/>
          <w:rtl/>
        </w:rPr>
        <w:t xml:space="preserve"> حَثْياً</w:t>
      </w:r>
      <w:r>
        <w:rPr>
          <w:rFonts w:cs="Traditional Arabic" w:hint="cs"/>
          <w:color w:val="000000"/>
          <w:sz w:val="30"/>
          <w:szCs w:val="30"/>
          <w:rtl/>
        </w:rPr>
        <w:t>؛ و أَنشد: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الحُصْنُ أَدْنَى، لَوْ تَآيَيْتِه،</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من‏</w:t>
            </w:r>
            <w:r>
              <w:rPr>
                <w:rFonts w:cs="Traditional Arabic"/>
                <w:color w:val="7800FA"/>
                <w:sz w:val="30"/>
                <w:szCs w:val="30"/>
              </w:rPr>
              <w:t xml:space="preserve"> </w:t>
            </w:r>
            <w:r>
              <w:rPr>
                <w:rFonts w:cs="Traditional Arabic"/>
                <w:color w:val="7800FA"/>
                <w:sz w:val="30"/>
                <w:szCs w:val="30"/>
                <w:rtl/>
              </w:rPr>
              <w:t>حَثْيِكِ‏</w:t>
            </w:r>
            <w:r>
              <w:rPr>
                <w:rFonts w:cs="Traditional Arabic"/>
                <w:color w:val="7800FA"/>
                <w:sz w:val="30"/>
                <w:szCs w:val="30"/>
              </w:rPr>
              <w:t xml:space="preserve"> </w:t>
            </w:r>
            <w:r>
              <w:rPr>
                <w:rFonts w:cs="Traditional Arabic"/>
                <w:color w:val="7800FA"/>
                <w:sz w:val="30"/>
                <w:szCs w:val="30"/>
                <w:rtl/>
              </w:rPr>
              <w:t>التُّرْبَ على الرَّاكِبِ‏</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r>
        <w:rPr>
          <w:rFonts w:cs="Traditional Arabic" w:hint="cs"/>
          <w:color w:val="000000"/>
          <w:sz w:val="30"/>
          <w:szCs w:val="30"/>
          <w:rtl/>
        </w:rPr>
        <w:t>الحُصْن: حَصانة المرأَة و عِفَّتها. لو تآييتِه أَي قصدْتِه. و يقال للتراب:</w:t>
      </w:r>
      <w:r>
        <w:rPr>
          <w:rFonts w:cs="Traditional Arabic" w:hint="cs"/>
          <w:color w:val="7800FA"/>
          <w:sz w:val="30"/>
          <w:szCs w:val="30"/>
          <w:rtl/>
        </w:rPr>
        <w:t xml:space="preserve"> الحَثَى‏</w:t>
      </w:r>
      <w:r>
        <w:rPr>
          <w:rFonts w:cs="Traditional Arabic" w:hint="cs"/>
          <w:color w:val="000000"/>
          <w:sz w:val="30"/>
          <w:szCs w:val="30"/>
          <w:rtl/>
        </w:rPr>
        <w:t>. و من أَمثال العرب: يا ليتني‏</w:t>
      </w:r>
      <w:r>
        <w:rPr>
          <w:rFonts w:cs="Traditional Arabic" w:hint="cs"/>
          <w:color w:val="7800FA"/>
          <w:sz w:val="30"/>
          <w:szCs w:val="30"/>
          <w:rtl/>
        </w:rPr>
        <w:t xml:space="preserve"> المَحْثِيُ‏</w:t>
      </w:r>
      <w:r>
        <w:rPr>
          <w:rFonts w:cs="Traditional Arabic" w:hint="cs"/>
          <w:color w:val="000000"/>
          <w:sz w:val="30"/>
          <w:szCs w:val="30"/>
          <w:rtl/>
        </w:rPr>
        <w:t xml:space="preserve"> عليه؛ قال: هو رجل كان قاعداً إِلى امرأَة فأَقبل وَصِيلٌ لها، فلما رأَته حَثَتْ في وجهه التراب تَرْئِيَةً لجَلِيسِها بأَن لا يدنُوَ منها فَيطَّلِعَ على أَمرهما؛ يقال ذلك عند تمني منزلةِ من تُخْفَى له الكرامةُ و تُظْهَر له </w:t>
      </w:r>
      <w:r>
        <w:rPr>
          <w:rFonts w:cs="Traditional Arabic" w:hint="cs"/>
          <w:color w:val="D30000"/>
          <w:sz w:val="30"/>
          <w:szCs w:val="30"/>
          <w:rtl/>
        </w:rPr>
        <w:t>الإِهانة</w:t>
      </w:r>
      <w:r>
        <w:rPr>
          <w:rFonts w:cs="Traditional Arabic" w:hint="cs"/>
          <w:color w:val="000000"/>
          <w:sz w:val="30"/>
          <w:szCs w:val="30"/>
          <w:rtl/>
        </w:rPr>
        <w:t>. و</w:t>
      </w:r>
      <w:r>
        <w:rPr>
          <w:rFonts w:cs="Traditional Arabic" w:hint="cs"/>
          <w:color w:val="7800FA"/>
          <w:sz w:val="30"/>
          <w:szCs w:val="30"/>
          <w:rtl/>
        </w:rPr>
        <w:t xml:space="preserve"> الحَثْيُ‏</w:t>
      </w:r>
      <w:r>
        <w:rPr>
          <w:rFonts w:cs="Traditional Arabic" w:hint="cs"/>
          <w:color w:val="000000"/>
          <w:sz w:val="30"/>
          <w:szCs w:val="30"/>
          <w:rtl/>
        </w:rPr>
        <w:t>: ما رفعت به يديك. و</w:t>
      </w:r>
    </w:p>
    <w:p w:rsidR="00724146" w:rsidRDefault="00724146" w:rsidP="00724146">
      <w:pPr>
        <w:rPr>
          <w:rFonts w:cs="Traditional Arabic"/>
          <w:color w:val="552B2B"/>
          <w:sz w:val="30"/>
          <w:szCs w:val="30"/>
          <w:rtl/>
        </w:rPr>
      </w:pPr>
      <w:r>
        <w:rPr>
          <w:rFonts w:cs="Traditional Arabic" w:hint="cs"/>
          <w:color w:val="552B2B"/>
          <w:sz w:val="30"/>
          <w:szCs w:val="30"/>
          <w:rtl/>
        </w:rPr>
        <w:t>مجمع البحرين / ج‏1 / 417 / (نصا) ..... ص : 417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أي لنذلنه و نقيمه مقام الأذلة، ففي الأخذ</w:t>
      </w:r>
      <w:r>
        <w:rPr>
          <w:rFonts w:cs="Traditional Arabic" w:hint="cs"/>
          <w:color w:val="7800FA"/>
          <w:sz w:val="30"/>
          <w:szCs w:val="30"/>
          <w:rtl/>
        </w:rPr>
        <w:t xml:space="preserve"> بِالنَّاصِيَةِ</w:t>
      </w:r>
      <w:r>
        <w:rPr>
          <w:rFonts w:cs="Traditional Arabic" w:hint="cs"/>
          <w:color w:val="000000"/>
          <w:sz w:val="30"/>
          <w:szCs w:val="30"/>
          <w:rtl/>
        </w:rPr>
        <w:t xml:space="preserve"> </w:t>
      </w:r>
      <w:r>
        <w:rPr>
          <w:rFonts w:cs="Traditional Arabic" w:hint="cs"/>
          <w:color w:val="D30000"/>
          <w:sz w:val="30"/>
          <w:szCs w:val="30"/>
          <w:rtl/>
        </w:rPr>
        <w:t>إهانة</w:t>
      </w:r>
      <w:r>
        <w:rPr>
          <w:rFonts w:cs="Traditional Arabic" w:hint="cs"/>
          <w:color w:val="000000"/>
          <w:sz w:val="30"/>
          <w:szCs w:val="30"/>
          <w:rtl/>
        </w:rPr>
        <w:t xml:space="preserve"> و استخفاف، و قيل معناه لنغيرن وجهه.</w:t>
      </w:r>
    </w:p>
    <w:p w:rsidR="00724146" w:rsidRDefault="00724146" w:rsidP="00724146">
      <w:pPr>
        <w:rPr>
          <w:rFonts w:cs="Traditional Arabic"/>
          <w:color w:val="552B2B"/>
          <w:sz w:val="30"/>
          <w:szCs w:val="30"/>
          <w:rtl/>
        </w:rPr>
      </w:pPr>
      <w:r>
        <w:rPr>
          <w:rFonts w:cs="Traditional Arabic" w:hint="cs"/>
          <w:color w:val="552B2B"/>
          <w:sz w:val="30"/>
          <w:szCs w:val="30"/>
          <w:rtl/>
        </w:rPr>
        <w:t>مجمع البحرين / ج‏3 / 44 / (خلد) ..... ص : 43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أغلظ من الجميع و هو سخط الله عليهم و </w:t>
      </w:r>
      <w:r>
        <w:rPr>
          <w:rFonts w:cs="Traditional Arabic" w:hint="cs"/>
          <w:color w:val="D30000"/>
          <w:sz w:val="30"/>
          <w:szCs w:val="30"/>
          <w:rtl/>
        </w:rPr>
        <w:t>إهانتهم‏</w:t>
      </w:r>
      <w:r>
        <w:rPr>
          <w:rFonts w:cs="Traditional Arabic" w:hint="cs"/>
          <w:color w:val="000000"/>
          <w:sz w:val="30"/>
          <w:szCs w:val="30"/>
          <w:rtl/>
        </w:rPr>
        <w:t>، و كذلك أهل الجنة لهم سوى الجنة مما هو أكبر منها و هو رضوان الله و إكرامه و تبجيله، فهو المراد بالاستثناء. و قيل المراد بالاستثناء من الذين شقوا و خلودهم من شاء الله أن يخرجه من النار بتوحيده و إيمانه لإيصال الثواب الذي استحقوه بطاعتهم إليهم، فيكون" ما" بمعنى من، و المراد بالاستثناء من الذين سعدوا و خلودهم في الجنة أيضا هؤلاء الذين ينقلون إلى الجنة من النار، و المعنى خالدين فيها إلا ما شاء ربك من الوقت الذي أدخلهم فيه النار قبل أن ينقلهم إلى الجنة، فما هاهنا على بابه و الاستثناء الثاني من الزمان و الأول في الأعيان انتهى و أنت خبير بأن الآيات الدالة على عقاب العصاة و خلودهم في النار المراد به المكث الطويل، و استعماله بهذا المعنى. قوله:</w:t>
      </w:r>
      <w:r>
        <w:rPr>
          <w:rFonts w:cs="Traditional Arabic" w:hint="cs"/>
          <w:color w:val="7800FA"/>
          <w:sz w:val="30"/>
          <w:szCs w:val="30"/>
          <w:rtl/>
        </w:rPr>
        <w:t xml:space="preserve"> أَخْلَدَ</w:t>
      </w:r>
      <w:r>
        <w:rPr>
          <w:rFonts w:cs="Traditional Arabic" w:hint="cs"/>
          <w:color w:val="006A0F"/>
          <w:sz w:val="30"/>
          <w:szCs w:val="30"/>
          <w:rtl/>
        </w:rPr>
        <w:t xml:space="preserve"> إِلَى الْأَرْضِ‏</w:t>
      </w:r>
      <w:r>
        <w:rPr>
          <w:rFonts w:cs="Traditional Arabic" w:hint="cs"/>
          <w:color w:val="000000"/>
          <w:sz w:val="30"/>
          <w:szCs w:val="30"/>
          <w:rtl/>
        </w:rPr>
        <w:t xml:space="preserve"> [7/ 176] أي مال و ركن إلى الدنيا و شهواتها</w:t>
      </w:r>
      <w:r>
        <w:rPr>
          <w:rFonts w:cs="Traditional Arabic" w:hint="cs"/>
          <w:color w:val="006A0F"/>
          <w:sz w:val="30"/>
          <w:szCs w:val="30"/>
          <w:rtl/>
        </w:rPr>
        <w:t xml:space="preserve"> وَ اتَّبَعَ هَواهُ‏</w:t>
      </w:r>
      <w:r>
        <w:rPr>
          <w:rFonts w:cs="Traditional Arabic" w:hint="cs"/>
          <w:color w:val="000000"/>
          <w:sz w:val="30"/>
          <w:szCs w:val="30"/>
          <w:rtl/>
        </w:rPr>
        <w:t xml:space="preserve"> في إيثار الدنيا. قوله:</w:t>
      </w:r>
      <w:r>
        <w:rPr>
          <w:rFonts w:cs="Traditional Arabic" w:hint="cs"/>
          <w:color w:val="006A0F"/>
          <w:sz w:val="30"/>
          <w:szCs w:val="30"/>
          <w:rtl/>
        </w:rPr>
        <w:t xml:space="preserve"> وَ هُمْ فِيها</w:t>
      </w:r>
      <w:r>
        <w:rPr>
          <w:rFonts w:cs="Traditional Arabic" w:hint="cs"/>
          <w:color w:val="7800FA"/>
          <w:sz w:val="30"/>
          <w:szCs w:val="30"/>
          <w:rtl/>
        </w:rPr>
        <w:t xml:space="preserve"> خالِدُونَ‏</w:t>
      </w:r>
      <w:r>
        <w:rPr>
          <w:rFonts w:cs="Traditional Arabic" w:hint="cs"/>
          <w:color w:val="000000"/>
          <w:sz w:val="30"/>
          <w:szCs w:val="30"/>
          <w:rtl/>
        </w:rPr>
        <w:t xml:space="preserve"> [2/ 25] أي باقون. قوله:</w:t>
      </w:r>
      <w:r>
        <w:rPr>
          <w:rFonts w:cs="Traditional Arabic" w:hint="cs"/>
          <w:color w:val="006A0F"/>
          <w:sz w:val="30"/>
          <w:szCs w:val="30"/>
          <w:rtl/>
        </w:rPr>
        <w:t xml:space="preserve"> وِلْدانٌ‏</w:t>
      </w:r>
      <w:r>
        <w:rPr>
          <w:rFonts w:cs="Traditional Arabic" w:hint="cs"/>
          <w:color w:val="7800FA"/>
          <w:sz w:val="30"/>
          <w:szCs w:val="30"/>
          <w:rtl/>
        </w:rPr>
        <w:t xml:space="preserve"> مُخَلَّدُونَ‏</w:t>
      </w:r>
      <w:r>
        <w:rPr>
          <w:rFonts w:cs="Traditional Arabic" w:hint="cs"/>
          <w:color w:val="006A0F"/>
          <w:sz w:val="30"/>
          <w:szCs w:val="30"/>
          <w:rtl/>
        </w:rPr>
        <w:t>*</w:t>
      </w:r>
      <w:r>
        <w:rPr>
          <w:rFonts w:cs="Traditional Arabic" w:hint="cs"/>
          <w:color w:val="000000"/>
          <w:sz w:val="30"/>
          <w:szCs w:val="30"/>
          <w:rtl/>
        </w:rPr>
        <w:t xml:space="preserve"> [56/ 17] أي مبقون ولدانا لا يهرمون و لا يتغيرون قوله:</w:t>
      </w:r>
      <w:r>
        <w:rPr>
          <w:rFonts w:cs="Traditional Arabic" w:hint="cs"/>
          <w:color w:val="006A0F"/>
          <w:sz w:val="30"/>
          <w:szCs w:val="30"/>
          <w:rtl/>
        </w:rPr>
        <w:t xml:space="preserve"> يَحْسَبُ أَنَّ مالَهُ‏</w:t>
      </w:r>
      <w:r>
        <w:rPr>
          <w:rFonts w:cs="Traditional Arabic" w:hint="cs"/>
          <w:color w:val="7800FA"/>
          <w:sz w:val="30"/>
          <w:szCs w:val="30"/>
          <w:rtl/>
        </w:rPr>
        <w:t xml:space="preserve"> أَخْلَدَهُ‏</w:t>
      </w:r>
      <w:r>
        <w:rPr>
          <w:rFonts w:cs="Traditional Arabic" w:hint="cs"/>
          <w:color w:val="000000"/>
          <w:sz w:val="30"/>
          <w:szCs w:val="30"/>
          <w:rtl/>
        </w:rPr>
        <w:t xml:space="preserve"> [104/ 3] من‏</w:t>
      </w:r>
      <w:r>
        <w:rPr>
          <w:rFonts w:cs="Traditional Arabic" w:hint="cs"/>
          <w:color w:val="7800FA"/>
          <w:sz w:val="30"/>
          <w:szCs w:val="30"/>
          <w:rtl/>
        </w:rPr>
        <w:t xml:space="preserve"> الخُلُودِ</w:t>
      </w:r>
      <w:r>
        <w:rPr>
          <w:rFonts w:cs="Traditional Arabic" w:hint="cs"/>
          <w:color w:val="000000"/>
          <w:sz w:val="30"/>
          <w:szCs w:val="30"/>
          <w:rtl/>
        </w:rPr>
        <w:t>، و هو دوام البقاء يقال‏</w:t>
      </w:r>
      <w:r>
        <w:rPr>
          <w:rFonts w:cs="Traditional Arabic" w:hint="cs"/>
          <w:color w:val="7800FA"/>
          <w:sz w:val="30"/>
          <w:szCs w:val="30"/>
          <w:rtl/>
        </w:rPr>
        <w:t xml:space="preserve"> خَلَدَ</w:t>
      </w:r>
      <w:r>
        <w:rPr>
          <w:rFonts w:cs="Traditional Arabic" w:hint="cs"/>
          <w:color w:val="000000"/>
          <w:sz w:val="30"/>
          <w:szCs w:val="30"/>
          <w:rtl/>
        </w:rPr>
        <w:t xml:space="preserve"> الرجل‏</w:t>
      </w:r>
      <w:r>
        <w:rPr>
          <w:rFonts w:cs="Traditional Arabic" w:hint="cs"/>
          <w:color w:val="7800FA"/>
          <w:sz w:val="30"/>
          <w:szCs w:val="30"/>
          <w:rtl/>
        </w:rPr>
        <w:t xml:space="preserve"> يَخْلُدُ خُلُوداً</w:t>
      </w:r>
      <w:r>
        <w:rPr>
          <w:rFonts w:cs="Traditional Arabic" w:hint="cs"/>
          <w:color w:val="000000"/>
          <w:sz w:val="30"/>
          <w:szCs w:val="30"/>
          <w:rtl/>
        </w:rPr>
        <w:t>، و</w:t>
      </w:r>
      <w:r>
        <w:rPr>
          <w:rFonts w:cs="Traditional Arabic" w:hint="cs"/>
          <w:color w:val="7800FA"/>
          <w:sz w:val="30"/>
          <w:szCs w:val="30"/>
          <w:rtl/>
        </w:rPr>
        <w:t xml:space="preserve"> أَخْلَدَهُ‏</w:t>
      </w:r>
      <w:r>
        <w:rPr>
          <w:rFonts w:cs="Traditional Arabic" w:hint="cs"/>
          <w:color w:val="000000"/>
          <w:sz w:val="30"/>
          <w:szCs w:val="30"/>
          <w:rtl/>
        </w:rPr>
        <w:t xml:space="preserve"> اللَّهُ و</w:t>
      </w:r>
      <w:r>
        <w:rPr>
          <w:rFonts w:cs="Traditional Arabic" w:hint="cs"/>
          <w:color w:val="7800FA"/>
          <w:sz w:val="30"/>
          <w:szCs w:val="30"/>
          <w:rtl/>
        </w:rPr>
        <w:t xml:space="preserve"> خَلَّدَهُ‏ تَخْلِيداً</w:t>
      </w:r>
      <w:r>
        <w:rPr>
          <w:rFonts w:cs="Traditional Arabic" w:hint="cs"/>
          <w:color w:val="000000"/>
          <w:sz w:val="30"/>
          <w:szCs w:val="30"/>
          <w:rtl/>
        </w:rPr>
        <w:t>. و</w:t>
      </w:r>
      <w:r>
        <w:rPr>
          <w:rFonts w:cs="Traditional Arabic" w:hint="cs"/>
          <w:color w:val="7800FA"/>
          <w:sz w:val="30"/>
          <w:szCs w:val="30"/>
          <w:rtl/>
        </w:rPr>
        <w:t xml:space="preserve"> أَخْلَدَ</w:t>
      </w:r>
      <w:r>
        <w:rPr>
          <w:rFonts w:cs="Traditional Arabic" w:hint="cs"/>
          <w:color w:val="000000"/>
          <w:sz w:val="30"/>
          <w:szCs w:val="30"/>
          <w:rtl/>
        </w:rPr>
        <w:t xml:space="preserve"> بالمكان: أقام به، و</w:t>
      </w:r>
      <w:r>
        <w:rPr>
          <w:rFonts w:cs="Traditional Arabic" w:hint="cs"/>
          <w:color w:val="7800FA"/>
          <w:sz w:val="30"/>
          <w:szCs w:val="30"/>
          <w:rtl/>
        </w:rPr>
        <w:t xml:space="preserve"> خَلَدَ</w:t>
      </w:r>
      <w:r>
        <w:rPr>
          <w:rFonts w:cs="Traditional Arabic" w:hint="cs"/>
          <w:color w:val="000000"/>
          <w:sz w:val="30"/>
          <w:szCs w:val="30"/>
          <w:rtl/>
        </w:rPr>
        <w:t xml:space="preserve"> أيضا و بابه قعد. و منه‏</w:t>
      </w:r>
      <w:r>
        <w:rPr>
          <w:rFonts w:cs="Traditional Arabic" w:hint="cs"/>
          <w:color w:val="006A0F"/>
          <w:sz w:val="30"/>
          <w:szCs w:val="30"/>
          <w:rtl/>
        </w:rPr>
        <w:t>" جَنَّةُ</w:t>
      </w:r>
      <w:r>
        <w:rPr>
          <w:rFonts w:cs="Traditional Arabic" w:hint="cs"/>
          <w:color w:val="7800FA"/>
          <w:sz w:val="30"/>
          <w:szCs w:val="30"/>
          <w:rtl/>
        </w:rPr>
        <w:t xml:space="preserve"> الْخُلْدِ</w:t>
      </w:r>
      <w:r>
        <w:rPr>
          <w:rFonts w:cs="Traditional Arabic" w:hint="cs"/>
          <w:color w:val="006A0F"/>
          <w:sz w:val="30"/>
          <w:szCs w:val="30"/>
          <w:rtl/>
        </w:rPr>
        <w:t>"</w:t>
      </w:r>
      <w:r>
        <w:rPr>
          <w:rFonts w:cs="Traditional Arabic" w:hint="cs"/>
          <w:color w:val="000000"/>
          <w:sz w:val="30"/>
          <w:szCs w:val="30"/>
          <w:rtl/>
        </w:rPr>
        <w:t xml:space="preserve"> أي دار الإقامة. و</w:t>
      </w:r>
      <w:r>
        <w:rPr>
          <w:rFonts w:cs="Traditional Arabic" w:hint="cs"/>
          <w:color w:val="7800FA"/>
          <w:sz w:val="30"/>
          <w:szCs w:val="30"/>
          <w:rtl/>
        </w:rPr>
        <w:t xml:space="preserve"> الخَلَدُ</w:t>
      </w:r>
      <w:r>
        <w:rPr>
          <w:rFonts w:cs="Traditional Arabic" w:hint="cs"/>
          <w:color w:val="000000"/>
          <w:sz w:val="30"/>
          <w:szCs w:val="30"/>
          <w:rtl/>
        </w:rPr>
        <w:t xml:space="preserve"> بالتحريك: البال، يقال وقع ذلك في‏</w:t>
      </w:r>
      <w:r>
        <w:rPr>
          <w:rFonts w:cs="Traditional Arabic" w:hint="cs"/>
          <w:color w:val="7800FA"/>
          <w:sz w:val="30"/>
          <w:szCs w:val="30"/>
          <w:rtl/>
        </w:rPr>
        <w:t xml:space="preserve"> خَلَدِي‏</w:t>
      </w:r>
      <w:r>
        <w:rPr>
          <w:rFonts w:cs="Traditional Arabic" w:hint="cs"/>
          <w:color w:val="000000"/>
          <w:sz w:val="30"/>
          <w:szCs w:val="30"/>
          <w:rtl/>
        </w:rPr>
        <w:t xml:space="preserve"> أي في روعي و قلبي. و</w:t>
      </w:r>
      <w:r>
        <w:rPr>
          <w:rFonts w:cs="Traditional Arabic" w:hint="cs"/>
          <w:color w:val="7800FA"/>
          <w:sz w:val="30"/>
          <w:szCs w:val="30"/>
          <w:rtl/>
        </w:rPr>
        <w:t xml:space="preserve"> المُخَلَّدُ</w:t>
      </w:r>
      <w:r>
        <w:rPr>
          <w:rFonts w:cs="Traditional Arabic" w:hint="cs"/>
          <w:color w:val="000000"/>
          <w:sz w:val="30"/>
          <w:szCs w:val="30"/>
          <w:rtl/>
        </w:rPr>
        <w:t xml:space="preserve"> إلى الشي‏ء: المستند إليه. و</w:t>
      </w:r>
      <w:r>
        <w:rPr>
          <w:rFonts w:cs="Traditional Arabic" w:hint="cs"/>
          <w:color w:val="7800FA"/>
          <w:sz w:val="30"/>
          <w:szCs w:val="30"/>
          <w:rtl/>
        </w:rPr>
        <w:t xml:space="preserve"> أَخْلَدَ</w:t>
      </w:r>
      <w:r>
        <w:rPr>
          <w:rFonts w:cs="Traditional Arabic" w:hint="cs"/>
          <w:color w:val="000000"/>
          <w:sz w:val="30"/>
          <w:szCs w:val="30"/>
          <w:rtl/>
        </w:rPr>
        <w:t xml:space="preserve"> إلى الدنيا: ركن إليها و لزمها. و منه‏</w:t>
      </w:r>
    </w:p>
    <w:p w:rsidR="00724146" w:rsidRDefault="00724146" w:rsidP="00724146">
      <w:pPr>
        <w:rPr>
          <w:rFonts w:cs="Traditional Arabic"/>
          <w:color w:val="552B2B"/>
          <w:sz w:val="30"/>
          <w:szCs w:val="30"/>
          <w:rtl/>
        </w:rPr>
      </w:pPr>
      <w:r>
        <w:rPr>
          <w:rFonts w:cs="Traditional Arabic" w:hint="cs"/>
          <w:color w:val="552B2B"/>
          <w:sz w:val="30"/>
          <w:szCs w:val="30"/>
          <w:rtl/>
        </w:rPr>
        <w:t>مجمع البحرين / ج‏3 / 300 / (دحر) ..... ص : 300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أي أبعده عني. و</w:t>
      </w:r>
      <w:r>
        <w:rPr>
          <w:rFonts w:cs="Traditional Arabic" w:hint="cs"/>
          <w:color w:val="7800FA"/>
          <w:sz w:val="30"/>
          <w:szCs w:val="30"/>
          <w:rtl/>
        </w:rPr>
        <w:t xml:space="preserve"> الدُّحُورُ</w:t>
      </w:r>
      <w:r>
        <w:rPr>
          <w:rFonts w:cs="Traditional Arabic" w:hint="cs"/>
          <w:color w:val="000000"/>
          <w:sz w:val="30"/>
          <w:szCs w:val="30"/>
          <w:rtl/>
        </w:rPr>
        <w:t xml:space="preserve">: الدفع بعنف على </w:t>
      </w:r>
      <w:r>
        <w:rPr>
          <w:rFonts w:cs="Traditional Arabic" w:hint="cs"/>
          <w:color w:val="D30000"/>
          <w:sz w:val="30"/>
          <w:szCs w:val="30"/>
          <w:rtl/>
        </w:rPr>
        <w:t>الإهانة</w:t>
      </w:r>
      <w:r>
        <w:rPr>
          <w:rFonts w:cs="Traditional Arabic" w:hint="cs"/>
          <w:color w:val="000000"/>
          <w:sz w:val="30"/>
          <w:szCs w:val="30"/>
          <w:rtl/>
        </w:rPr>
        <w:t>. و</w:t>
      </w:r>
    </w:p>
    <w:p w:rsidR="00724146" w:rsidRDefault="00724146" w:rsidP="00724146">
      <w:pPr>
        <w:rPr>
          <w:rFonts w:cs="Traditional Arabic"/>
          <w:color w:val="552B2B"/>
          <w:sz w:val="30"/>
          <w:szCs w:val="30"/>
          <w:rtl/>
        </w:rPr>
      </w:pPr>
      <w:r>
        <w:rPr>
          <w:rFonts w:cs="Traditional Arabic" w:hint="cs"/>
          <w:color w:val="552B2B"/>
          <w:sz w:val="30"/>
          <w:szCs w:val="30"/>
          <w:rtl/>
        </w:rPr>
        <w:t>مجمع البحرين / ج‏3 / 448 / (قدر) ..... ص : 447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قال الشيخ أبو علي: قرأ أبو جعفر و ابن عامر</w:t>
      </w:r>
      <w:r>
        <w:rPr>
          <w:rFonts w:cs="Traditional Arabic" w:hint="cs"/>
          <w:color w:val="7800FA"/>
          <w:sz w:val="30"/>
          <w:szCs w:val="30"/>
          <w:rtl/>
        </w:rPr>
        <w:t xml:space="preserve"> فَقَدَّرَ</w:t>
      </w:r>
      <w:r>
        <w:rPr>
          <w:rFonts w:cs="Traditional Arabic" w:hint="cs"/>
          <w:color w:val="000000"/>
          <w:sz w:val="30"/>
          <w:szCs w:val="30"/>
          <w:rtl/>
        </w:rPr>
        <w:t xml:space="preserve"> بالتشديد، و المعنى قسم الله سبحانه أحوال البشر فقال:</w:t>
      </w:r>
      <w:r>
        <w:rPr>
          <w:rFonts w:cs="Traditional Arabic" w:hint="cs"/>
          <w:color w:val="006A0F"/>
          <w:sz w:val="30"/>
          <w:szCs w:val="30"/>
          <w:rtl/>
        </w:rPr>
        <w:t xml:space="preserve"> فَأَمَّا</w:t>
      </w:r>
      <w:r>
        <w:rPr>
          <w:rFonts w:cs="Traditional Arabic" w:hint="cs"/>
          <w:color w:val="000000"/>
          <w:sz w:val="30"/>
          <w:szCs w:val="30"/>
          <w:rtl/>
        </w:rPr>
        <w:t xml:space="preserve"> الإنسان‏</w:t>
      </w:r>
      <w:r>
        <w:rPr>
          <w:rFonts w:cs="Traditional Arabic" w:hint="cs"/>
          <w:color w:val="006A0F"/>
          <w:sz w:val="30"/>
          <w:szCs w:val="30"/>
          <w:rtl/>
        </w:rPr>
        <w:t xml:space="preserve"> إِذا مَا ابْتَلاهُ رَبُّهُ‏</w:t>
      </w:r>
      <w:r>
        <w:rPr>
          <w:rFonts w:cs="Traditional Arabic" w:hint="cs"/>
          <w:color w:val="000000"/>
          <w:sz w:val="30"/>
          <w:szCs w:val="30"/>
          <w:rtl/>
        </w:rPr>
        <w:t xml:space="preserve"> أي اختبره و امتحنه بالنعمة و أكرمه بالمال و نعمه بما وسع عليه من أنواع الإفضال‏</w:t>
      </w:r>
      <w:r>
        <w:rPr>
          <w:rFonts w:cs="Traditional Arabic" w:hint="cs"/>
          <w:color w:val="006A0F"/>
          <w:sz w:val="30"/>
          <w:szCs w:val="30"/>
          <w:rtl/>
        </w:rPr>
        <w:t xml:space="preserve"> فَيَقُولُ رَبِّي أَكْرَمَنِ‏</w:t>
      </w:r>
      <w:r>
        <w:rPr>
          <w:rFonts w:cs="Traditional Arabic" w:hint="cs"/>
          <w:color w:val="000000"/>
          <w:sz w:val="30"/>
          <w:szCs w:val="30"/>
          <w:rtl/>
        </w:rPr>
        <w:t xml:space="preserve"> أي فيفرح بذلك و يقول ربي أعطاني و هذا لكرامتي عنده و منزلتي لديه، يحسب أنه كريم عند الله حيث وسع عليه الدنيا</w:t>
      </w:r>
      <w:r>
        <w:rPr>
          <w:rFonts w:cs="Traditional Arabic" w:hint="cs"/>
          <w:color w:val="006A0F"/>
          <w:sz w:val="30"/>
          <w:szCs w:val="30"/>
          <w:rtl/>
        </w:rPr>
        <w:t xml:space="preserve"> وَ أَمَّا إِذا مَا ابْتَلاهُ‏</w:t>
      </w:r>
      <w:r>
        <w:rPr>
          <w:rFonts w:cs="Traditional Arabic" w:hint="cs"/>
          <w:color w:val="000000"/>
          <w:sz w:val="30"/>
          <w:szCs w:val="30"/>
          <w:rtl/>
        </w:rPr>
        <w:t xml:space="preserve"> بالفقر و الفاقة</w:t>
      </w:r>
      <w:r>
        <w:rPr>
          <w:rFonts w:cs="Traditional Arabic" w:hint="cs"/>
          <w:color w:val="7800FA"/>
          <w:sz w:val="30"/>
          <w:szCs w:val="30"/>
          <w:rtl/>
        </w:rPr>
        <w:t xml:space="preserve"> فَقَدَرَ</w:t>
      </w:r>
      <w:r>
        <w:rPr>
          <w:rFonts w:cs="Traditional Arabic" w:hint="cs"/>
          <w:color w:val="006A0F"/>
          <w:sz w:val="30"/>
          <w:szCs w:val="30"/>
          <w:rtl/>
        </w:rPr>
        <w:t xml:space="preserve"> عَلَيْهِ‏</w:t>
      </w:r>
      <w:r>
        <w:rPr>
          <w:rFonts w:cs="Traditional Arabic" w:hint="cs"/>
          <w:color w:val="000000"/>
          <w:sz w:val="30"/>
          <w:szCs w:val="30"/>
          <w:rtl/>
        </w:rPr>
        <w:t xml:space="preserve"> أي ضيق و قتر عليه رزقه و جعله على قدر البلغة</w:t>
      </w:r>
      <w:r>
        <w:rPr>
          <w:rFonts w:cs="Traditional Arabic" w:hint="cs"/>
          <w:color w:val="006A0F"/>
          <w:sz w:val="30"/>
          <w:szCs w:val="30"/>
          <w:rtl/>
        </w:rPr>
        <w:t xml:space="preserve"> فَيَقُولُ رَبِّي أَهانَنِ‏</w:t>
      </w:r>
      <w:r>
        <w:rPr>
          <w:rFonts w:cs="Traditional Arabic" w:hint="cs"/>
          <w:color w:val="000000"/>
          <w:sz w:val="30"/>
          <w:szCs w:val="30"/>
          <w:rtl/>
        </w:rPr>
        <w:t xml:space="preserve"> فيظن أن ذلك هوان من الله و يقول ربي أذلني بالفقر، قال تعالى‏</w:t>
      </w:r>
      <w:r>
        <w:rPr>
          <w:rFonts w:cs="Traditional Arabic" w:hint="cs"/>
          <w:color w:val="006A0F"/>
          <w:sz w:val="30"/>
          <w:szCs w:val="30"/>
          <w:rtl/>
        </w:rPr>
        <w:t xml:space="preserve"> كَلَّا</w:t>
      </w:r>
      <w:r>
        <w:rPr>
          <w:rFonts w:cs="Traditional Arabic" w:hint="cs"/>
          <w:color w:val="000000"/>
          <w:sz w:val="30"/>
          <w:szCs w:val="30"/>
          <w:rtl/>
        </w:rPr>
        <w:t xml:space="preserve"> أي ليس الأمر كما ظن، فإني لا أغني المرء لكرامته و لا أفقره لمهانته عندي، و لكن أوسع على من أشاء و أضيق على من أشاء بحسب ما توجبه الحكمة و يقتضيه الصلاح ابتلاء بالشكر، و إنما الإكرام على الحقيقة يكون بالطاعة و </w:t>
      </w:r>
      <w:r>
        <w:rPr>
          <w:rFonts w:cs="Traditional Arabic" w:hint="cs"/>
          <w:color w:val="D30000"/>
          <w:sz w:val="30"/>
          <w:szCs w:val="30"/>
          <w:rtl/>
        </w:rPr>
        <w:t>الإهانة</w:t>
      </w:r>
      <w:r>
        <w:rPr>
          <w:rFonts w:cs="Traditional Arabic" w:hint="cs"/>
          <w:color w:val="000000"/>
          <w:sz w:val="30"/>
          <w:szCs w:val="30"/>
          <w:rtl/>
        </w:rPr>
        <w:t xml:space="preserve"> تكون بالمعصية. ثم بين سبحانه ما يستحق به الهوان بقوله‏</w:t>
      </w:r>
      <w:r>
        <w:rPr>
          <w:rFonts w:cs="Traditional Arabic" w:hint="cs"/>
          <w:color w:val="006A0F"/>
          <w:sz w:val="30"/>
          <w:szCs w:val="30"/>
          <w:rtl/>
        </w:rPr>
        <w:t xml:space="preserve"> بَلْ لا تُكْرِمُونَ الْيَتِيمَ‏</w:t>
      </w:r>
      <w:r>
        <w:rPr>
          <w:rFonts w:cs="Traditional Arabic" w:hint="cs"/>
          <w:color w:val="000000"/>
          <w:sz w:val="30"/>
          <w:szCs w:val="30"/>
          <w:rtl/>
        </w:rPr>
        <w:t xml:space="preserve"> إلى آخر الآيات. قوله:</w:t>
      </w:r>
      <w:r>
        <w:rPr>
          <w:rFonts w:cs="Traditional Arabic" w:hint="cs"/>
          <w:color w:val="006A0F"/>
          <w:sz w:val="30"/>
          <w:szCs w:val="30"/>
          <w:rtl/>
        </w:rPr>
        <w:t xml:space="preserve"> إِنَّا أَنْزَلْناهُ فِي لَيْلَةِ</w:t>
      </w:r>
      <w:r>
        <w:rPr>
          <w:rFonts w:cs="Traditional Arabic" w:hint="cs"/>
          <w:color w:val="7800FA"/>
          <w:sz w:val="30"/>
          <w:szCs w:val="30"/>
          <w:rtl/>
        </w:rPr>
        <w:t xml:space="preserve"> الْقَدْرِ</w:t>
      </w:r>
      <w:r>
        <w:rPr>
          <w:rFonts w:cs="Traditional Arabic" w:hint="cs"/>
          <w:color w:val="000000"/>
          <w:sz w:val="30"/>
          <w:szCs w:val="30"/>
          <w:rtl/>
        </w:rPr>
        <w:t xml:space="preserve"> [97/ 1] قال الشيخ أبو علي: الهاء كناية عن القرآن و إن لم يجر له ذكر لأنه لا يشتبه الحال فيه.</w:t>
      </w:r>
    </w:p>
    <w:p w:rsidR="00724146" w:rsidRDefault="00724146" w:rsidP="00724146">
      <w:pPr>
        <w:rPr>
          <w:rFonts w:cs="Traditional Arabic"/>
          <w:color w:val="552B2B"/>
          <w:sz w:val="30"/>
          <w:szCs w:val="30"/>
          <w:rtl/>
        </w:rPr>
      </w:pPr>
      <w:r>
        <w:rPr>
          <w:rFonts w:cs="Traditional Arabic" w:hint="cs"/>
          <w:color w:val="552B2B"/>
          <w:sz w:val="30"/>
          <w:szCs w:val="30"/>
          <w:rtl/>
        </w:rPr>
        <w:t>مجمع البحرين / ج‏4 / 200 / (حضض) ..... ص : 200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قوله: وَ لا</w:t>
      </w:r>
      <w:r>
        <w:rPr>
          <w:rFonts w:cs="Traditional Arabic" w:hint="cs"/>
          <w:color w:val="7800FA"/>
          <w:sz w:val="30"/>
          <w:szCs w:val="30"/>
          <w:rtl/>
        </w:rPr>
        <w:t xml:space="preserve"> تُحَاضُّونَ‏</w:t>
      </w:r>
      <w:r>
        <w:rPr>
          <w:rFonts w:cs="Traditional Arabic" w:hint="cs"/>
          <w:color w:val="000000"/>
          <w:sz w:val="30"/>
          <w:szCs w:val="30"/>
          <w:rtl/>
        </w:rPr>
        <w:t xml:space="preserve"> عَلى‏ طَعامِ الْمِسْكِينِ [89/ 18] أي لا تحثون على طعامه و لا تأمرون بالتصدق عليه، من قولهم‏</w:t>
      </w:r>
      <w:r>
        <w:rPr>
          <w:rFonts w:cs="Traditional Arabic" w:hint="cs"/>
          <w:color w:val="7800FA"/>
          <w:sz w:val="30"/>
          <w:szCs w:val="30"/>
          <w:rtl/>
        </w:rPr>
        <w:t xml:space="preserve"> حَضَّهُ‏</w:t>
      </w:r>
      <w:r>
        <w:rPr>
          <w:rFonts w:cs="Traditional Arabic" w:hint="cs"/>
          <w:color w:val="000000"/>
          <w:sz w:val="30"/>
          <w:szCs w:val="30"/>
          <w:rtl/>
        </w:rPr>
        <w:t xml:space="preserve"> على الأمر</w:t>
      </w:r>
      <w:r>
        <w:rPr>
          <w:rFonts w:cs="Traditional Arabic" w:hint="cs"/>
          <w:color w:val="7800FA"/>
          <w:sz w:val="30"/>
          <w:szCs w:val="30"/>
          <w:rtl/>
        </w:rPr>
        <w:t xml:space="preserve"> حَضّاً</w:t>
      </w:r>
      <w:r>
        <w:rPr>
          <w:rFonts w:cs="Traditional Arabic" w:hint="cs"/>
          <w:color w:val="000000"/>
          <w:sz w:val="30"/>
          <w:szCs w:val="30"/>
          <w:rtl/>
        </w:rPr>
        <w:t xml:space="preserve"> من باب قتل: حثه عليه. و</w:t>
      </w:r>
      <w:r>
        <w:rPr>
          <w:rFonts w:cs="Traditional Arabic" w:hint="cs"/>
          <w:color w:val="7800FA"/>
          <w:sz w:val="30"/>
          <w:szCs w:val="30"/>
          <w:rtl/>
        </w:rPr>
        <w:t xml:space="preserve"> حَضَّضَهُ‏</w:t>
      </w:r>
      <w:r>
        <w:rPr>
          <w:rFonts w:cs="Traditional Arabic" w:hint="cs"/>
          <w:color w:val="000000"/>
          <w:sz w:val="30"/>
          <w:szCs w:val="30"/>
          <w:rtl/>
        </w:rPr>
        <w:t>: أي حرضه. قال الشيخ أبو علي: و من قرأ</w:t>
      </w:r>
      <w:r>
        <w:rPr>
          <w:rFonts w:cs="Traditional Arabic" w:hint="cs"/>
          <w:color w:val="006A0F"/>
          <w:sz w:val="30"/>
          <w:szCs w:val="30"/>
          <w:rtl/>
        </w:rPr>
        <w:t xml:space="preserve"> وَ لا تَحَاضُّونَ‏</w:t>
      </w:r>
      <w:r>
        <w:rPr>
          <w:rFonts w:cs="Traditional Arabic" w:hint="cs"/>
          <w:color w:val="000000"/>
          <w:sz w:val="30"/>
          <w:szCs w:val="30"/>
          <w:rtl/>
        </w:rPr>
        <w:t xml:space="preserve"> يعني بفتح التاء أي لا</w:t>
      </w:r>
      <w:r>
        <w:rPr>
          <w:rFonts w:cs="Traditional Arabic" w:hint="cs"/>
          <w:color w:val="7800FA"/>
          <w:sz w:val="30"/>
          <w:szCs w:val="30"/>
          <w:rtl/>
        </w:rPr>
        <w:t xml:space="preserve"> يَحُضُ‏</w:t>
      </w:r>
      <w:r>
        <w:rPr>
          <w:rFonts w:cs="Traditional Arabic" w:hint="cs"/>
          <w:color w:val="000000"/>
          <w:sz w:val="30"/>
          <w:szCs w:val="30"/>
          <w:rtl/>
        </w:rPr>
        <w:t xml:space="preserve"> بعضكم بعضا على ذلك، و المعنى </w:t>
      </w:r>
      <w:r>
        <w:rPr>
          <w:rFonts w:cs="Traditional Arabic" w:hint="cs"/>
          <w:color w:val="D30000"/>
          <w:sz w:val="30"/>
          <w:szCs w:val="30"/>
          <w:rtl/>
        </w:rPr>
        <w:t>الإهانة</w:t>
      </w:r>
      <w:r>
        <w:rPr>
          <w:rFonts w:cs="Traditional Arabic" w:hint="cs"/>
          <w:color w:val="000000"/>
          <w:sz w:val="30"/>
          <w:szCs w:val="30"/>
          <w:rtl/>
        </w:rPr>
        <w:t xml:space="preserve"> مما فعلتموه من ترك إكرام اليتيم و منع الصدقة للفقير لا ما زعمتموه.</w:t>
      </w:r>
    </w:p>
    <w:p w:rsidR="00724146" w:rsidRDefault="00724146" w:rsidP="00724146">
      <w:pPr>
        <w:rPr>
          <w:rFonts w:cs="Traditional Arabic"/>
          <w:color w:val="552B2B"/>
          <w:sz w:val="30"/>
          <w:szCs w:val="30"/>
          <w:rtl/>
        </w:rPr>
      </w:pPr>
      <w:r>
        <w:rPr>
          <w:rFonts w:cs="Traditional Arabic" w:hint="cs"/>
          <w:color w:val="552B2B"/>
          <w:sz w:val="30"/>
          <w:szCs w:val="30"/>
          <w:rtl/>
        </w:rPr>
        <w:t>مجمع البحرين / ج‏4 / 223 / (فوض) ..... ص : 223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لعل المراد</w:t>
      </w:r>
      <w:r>
        <w:rPr>
          <w:rFonts w:cs="Traditional Arabic" w:hint="cs"/>
          <w:color w:val="7800FA"/>
          <w:sz w:val="30"/>
          <w:szCs w:val="30"/>
          <w:rtl/>
        </w:rPr>
        <w:t xml:space="preserve"> تَفْوِيضُهُ‏</w:t>
      </w:r>
      <w:r>
        <w:rPr>
          <w:rFonts w:cs="Traditional Arabic" w:hint="cs"/>
          <w:color w:val="000000"/>
          <w:sz w:val="30"/>
          <w:szCs w:val="30"/>
          <w:rtl/>
        </w:rPr>
        <w:t xml:space="preserve"> في المباحات، بمعنى أنه لم يحاسبه على تناولها، و هو من قبيل إذن للمؤمن في كل شي‏ء إلا في </w:t>
      </w:r>
      <w:r>
        <w:rPr>
          <w:rFonts w:cs="Traditional Arabic" w:hint="cs"/>
          <w:color w:val="D30000"/>
          <w:sz w:val="30"/>
          <w:szCs w:val="30"/>
          <w:rtl/>
        </w:rPr>
        <w:t>إهانة</w:t>
      </w:r>
      <w:r>
        <w:rPr>
          <w:rFonts w:cs="Traditional Arabic" w:hint="cs"/>
          <w:color w:val="000000"/>
          <w:sz w:val="30"/>
          <w:szCs w:val="30"/>
          <w:rtl/>
        </w:rPr>
        <w:t xml:space="preserve"> نفسه، لكنه مما يفوت ثواب التواضع لله و إذلال النفس. و</w:t>
      </w:r>
      <w:r>
        <w:rPr>
          <w:rFonts w:cs="Traditional Arabic" w:hint="cs"/>
          <w:color w:val="7800FA"/>
          <w:sz w:val="30"/>
          <w:szCs w:val="30"/>
          <w:rtl/>
        </w:rPr>
        <w:t xml:space="preserve"> الْمُفَاوَضَةُ</w:t>
      </w:r>
      <w:r>
        <w:rPr>
          <w:rFonts w:cs="Traditional Arabic" w:hint="cs"/>
          <w:color w:val="000000"/>
          <w:sz w:val="30"/>
          <w:szCs w:val="30"/>
          <w:rtl/>
        </w:rPr>
        <w:t>: المساواة و المشاركة في كل شي‏ء، و هي مفاعلة من‏</w:t>
      </w:r>
      <w:r>
        <w:rPr>
          <w:rFonts w:cs="Traditional Arabic" w:hint="cs"/>
          <w:color w:val="7800FA"/>
          <w:sz w:val="30"/>
          <w:szCs w:val="30"/>
          <w:rtl/>
        </w:rPr>
        <w:t xml:space="preserve"> التَّفْوِيضِ‏</w:t>
      </w:r>
      <w:r>
        <w:rPr>
          <w:rFonts w:cs="Traditional Arabic" w:hint="cs"/>
          <w:color w:val="000000"/>
          <w:sz w:val="30"/>
          <w:szCs w:val="30"/>
          <w:rtl/>
        </w:rPr>
        <w:t xml:space="preserve"> كان كل واحد منهما رد ما عنده إلى صاحبه. و منه"</w:t>
      </w:r>
      <w:r>
        <w:rPr>
          <w:rFonts w:cs="Traditional Arabic" w:hint="cs"/>
          <w:color w:val="7800FA"/>
          <w:sz w:val="30"/>
          <w:szCs w:val="30"/>
          <w:rtl/>
        </w:rPr>
        <w:t xml:space="preserve"> تَفَاوَضَ‏</w:t>
      </w:r>
      <w:r>
        <w:rPr>
          <w:rFonts w:cs="Traditional Arabic" w:hint="cs"/>
          <w:color w:val="000000"/>
          <w:sz w:val="30"/>
          <w:szCs w:val="30"/>
          <w:rtl/>
        </w:rPr>
        <w:t xml:space="preserve"> الشريكان في المال" إذا اشتركا فيه أجمع. و</w:t>
      </w:r>
      <w:r>
        <w:rPr>
          <w:rFonts w:cs="Traditional Arabic" w:hint="cs"/>
          <w:color w:val="7800FA"/>
          <w:sz w:val="30"/>
          <w:szCs w:val="30"/>
          <w:rtl/>
        </w:rPr>
        <w:t xml:space="preserve"> تَفَاوَضَ‏</w:t>
      </w:r>
      <w:r>
        <w:rPr>
          <w:rFonts w:cs="Traditional Arabic" w:hint="cs"/>
          <w:color w:val="000000"/>
          <w:sz w:val="30"/>
          <w:szCs w:val="30"/>
          <w:rtl/>
        </w:rPr>
        <w:t xml:space="preserve"> القوم في الأمر: أي‏</w:t>
      </w:r>
      <w:r>
        <w:rPr>
          <w:rFonts w:cs="Traditional Arabic" w:hint="cs"/>
          <w:color w:val="7800FA"/>
          <w:sz w:val="30"/>
          <w:szCs w:val="30"/>
          <w:rtl/>
        </w:rPr>
        <w:t xml:space="preserve"> فَاوَضَ‏</w:t>
      </w:r>
      <w:r>
        <w:rPr>
          <w:rFonts w:cs="Traditional Arabic" w:hint="cs"/>
          <w:color w:val="000000"/>
          <w:sz w:val="30"/>
          <w:szCs w:val="30"/>
          <w:rtl/>
        </w:rPr>
        <w:t xml:space="preserve"> إليه بعضهم بعضا. و"</w:t>
      </w:r>
      <w:r>
        <w:rPr>
          <w:rFonts w:cs="Traditional Arabic" w:hint="cs"/>
          <w:color w:val="7800FA"/>
          <w:sz w:val="30"/>
          <w:szCs w:val="30"/>
          <w:rtl/>
        </w:rPr>
        <w:t xml:space="preserve"> الْمُفَوِّضَةُ</w:t>
      </w:r>
      <w:r>
        <w:rPr>
          <w:rFonts w:cs="Traditional Arabic" w:hint="cs"/>
          <w:color w:val="000000"/>
          <w:sz w:val="30"/>
          <w:szCs w:val="30"/>
          <w:rtl/>
        </w:rPr>
        <w:t>" قوم قالوا إن الله خلق محمدا و</w:t>
      </w:r>
      <w:r>
        <w:rPr>
          <w:rFonts w:cs="Traditional Arabic" w:hint="cs"/>
          <w:color w:val="7800FA"/>
          <w:sz w:val="30"/>
          <w:szCs w:val="30"/>
          <w:rtl/>
        </w:rPr>
        <w:t xml:space="preserve"> فَوَّضَ‏</w:t>
      </w:r>
      <w:r>
        <w:rPr>
          <w:rFonts w:cs="Traditional Arabic" w:hint="cs"/>
          <w:color w:val="000000"/>
          <w:sz w:val="30"/>
          <w:szCs w:val="30"/>
          <w:rtl/>
        </w:rPr>
        <w:t xml:space="preserve"> إليه خلق الدنيا فهو الخلاق لما فيها، و قيل‏</w:t>
      </w:r>
      <w:r>
        <w:rPr>
          <w:rFonts w:cs="Traditional Arabic" w:hint="cs"/>
          <w:color w:val="7800FA"/>
          <w:sz w:val="30"/>
          <w:szCs w:val="30"/>
          <w:rtl/>
        </w:rPr>
        <w:t xml:space="preserve"> فوض‏</w:t>
      </w:r>
      <w:r>
        <w:rPr>
          <w:rFonts w:cs="Traditional Arabic" w:hint="cs"/>
          <w:color w:val="000000"/>
          <w:sz w:val="30"/>
          <w:szCs w:val="30"/>
          <w:rtl/>
        </w:rPr>
        <w:t xml:space="preserve"> ذلك إلى علي ع.</w:t>
      </w:r>
    </w:p>
    <w:p w:rsidR="00724146" w:rsidRDefault="00724146" w:rsidP="00724146">
      <w:pPr>
        <w:rPr>
          <w:rFonts w:cs="Traditional Arabic"/>
          <w:color w:val="552B2B"/>
          <w:sz w:val="30"/>
          <w:szCs w:val="30"/>
          <w:rtl/>
        </w:rPr>
      </w:pPr>
      <w:r>
        <w:rPr>
          <w:rFonts w:cs="Traditional Arabic" w:hint="cs"/>
          <w:color w:val="552B2B"/>
          <w:sz w:val="30"/>
          <w:szCs w:val="30"/>
          <w:rtl/>
        </w:rPr>
        <w:t>مجمع البحرين / ج‏5 / 48 / (خفف) ..... ص : 48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أي من استهان بها و لم يعبأ بها و لم يعظم شعائرها مثل قولهم‏</w:t>
      </w:r>
      <w:r>
        <w:rPr>
          <w:rFonts w:cs="Traditional Arabic" w:hint="cs"/>
          <w:color w:val="7800FA"/>
          <w:sz w:val="30"/>
          <w:szCs w:val="30"/>
          <w:rtl/>
        </w:rPr>
        <w:t xml:space="preserve"> اسْتَخَفَ‏</w:t>
      </w:r>
      <w:r>
        <w:rPr>
          <w:rFonts w:cs="Traditional Arabic" w:hint="cs"/>
          <w:color w:val="000000"/>
          <w:sz w:val="30"/>
          <w:szCs w:val="30"/>
          <w:rtl/>
        </w:rPr>
        <w:t xml:space="preserve"> بدينه: إذا أهانه و لم يعبأ به و لم يعظم شعائره. و</w:t>
      </w:r>
      <w:r>
        <w:rPr>
          <w:rFonts w:cs="Traditional Arabic" w:hint="cs"/>
          <w:color w:val="7800FA"/>
          <w:sz w:val="30"/>
          <w:szCs w:val="30"/>
          <w:rtl/>
        </w:rPr>
        <w:t xml:space="preserve"> الاسْتِخْفَافُ‏</w:t>
      </w:r>
      <w:r>
        <w:rPr>
          <w:rFonts w:cs="Traditional Arabic" w:hint="cs"/>
          <w:color w:val="000000"/>
          <w:sz w:val="30"/>
          <w:szCs w:val="30"/>
          <w:rtl/>
        </w:rPr>
        <w:t xml:space="preserve"> بالشي‏ء: </w:t>
      </w:r>
      <w:r>
        <w:rPr>
          <w:rFonts w:cs="Traditional Arabic" w:hint="cs"/>
          <w:color w:val="D30000"/>
          <w:sz w:val="30"/>
          <w:szCs w:val="30"/>
          <w:rtl/>
        </w:rPr>
        <w:t>الإهانة</w:t>
      </w:r>
      <w:r>
        <w:rPr>
          <w:rFonts w:cs="Traditional Arabic" w:hint="cs"/>
          <w:color w:val="000000"/>
          <w:sz w:val="30"/>
          <w:szCs w:val="30"/>
          <w:rtl/>
        </w:rPr>
        <w:t xml:space="preserve"> به.</w:t>
      </w:r>
    </w:p>
    <w:p w:rsidR="00724146" w:rsidRDefault="00724146" w:rsidP="00724146">
      <w:pPr>
        <w:rPr>
          <w:rFonts w:cs="Traditional Arabic"/>
          <w:color w:val="552B2B"/>
          <w:sz w:val="30"/>
          <w:szCs w:val="30"/>
          <w:rtl/>
        </w:rPr>
      </w:pPr>
      <w:r>
        <w:rPr>
          <w:rFonts w:cs="Traditional Arabic" w:hint="cs"/>
          <w:color w:val="552B2B"/>
          <w:sz w:val="30"/>
          <w:szCs w:val="30"/>
          <w:rtl/>
        </w:rPr>
        <w:t>مجمع البحرين / ج‏6 / 183 / (وسم) ..... ص : 183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قوله‏</w:t>
      </w:r>
      <w:r>
        <w:rPr>
          <w:rFonts w:cs="Traditional Arabic" w:hint="cs"/>
          <w:color w:val="7800FA"/>
          <w:sz w:val="30"/>
          <w:szCs w:val="30"/>
          <w:rtl/>
        </w:rPr>
        <w:t xml:space="preserve"> سَنَسِمُهُ‏</w:t>
      </w:r>
      <w:r>
        <w:rPr>
          <w:rFonts w:cs="Traditional Arabic" w:hint="cs"/>
          <w:color w:val="006A0F"/>
          <w:sz w:val="30"/>
          <w:szCs w:val="30"/>
          <w:rtl/>
        </w:rPr>
        <w:t xml:space="preserve"> عَلَى الْخُرْطُومِ‏</w:t>
      </w:r>
      <w:r>
        <w:rPr>
          <w:rFonts w:cs="Traditional Arabic" w:hint="cs"/>
          <w:color w:val="000000"/>
          <w:sz w:val="30"/>
          <w:szCs w:val="30"/>
          <w:rtl/>
        </w:rPr>
        <w:t xml:space="preserve"> [68/ 16] أي سنجعل له‏</w:t>
      </w:r>
      <w:r>
        <w:rPr>
          <w:rFonts w:cs="Traditional Arabic" w:hint="cs"/>
          <w:color w:val="7800FA"/>
          <w:sz w:val="30"/>
          <w:szCs w:val="30"/>
          <w:rtl/>
        </w:rPr>
        <w:t xml:space="preserve"> سِمَةَ</w:t>
      </w:r>
      <w:r>
        <w:rPr>
          <w:rFonts w:cs="Traditional Arabic" w:hint="cs"/>
          <w:color w:val="000000"/>
          <w:sz w:val="30"/>
          <w:szCs w:val="30"/>
          <w:rtl/>
        </w:rPr>
        <w:t xml:space="preserve"> أهل النار و هي أن يسود وجهه، و إن كان الخرطوم هو الأنف لأن بعض الوجه يؤدى به عن بعض، و قيل الخرطوم نفسه، و عبر</w:t>
      </w:r>
      <w:r>
        <w:rPr>
          <w:rFonts w:cs="Traditional Arabic" w:hint="cs"/>
          <w:color w:val="7800FA"/>
          <w:sz w:val="30"/>
          <w:szCs w:val="30"/>
          <w:rtl/>
        </w:rPr>
        <w:t xml:space="preserve"> بِالْوَسْمِ‏</w:t>
      </w:r>
      <w:r>
        <w:rPr>
          <w:rFonts w:cs="Traditional Arabic" w:hint="cs"/>
          <w:color w:val="000000"/>
          <w:sz w:val="30"/>
          <w:szCs w:val="30"/>
          <w:rtl/>
        </w:rPr>
        <w:t xml:space="preserve"> عليه عن غاية </w:t>
      </w:r>
      <w:r>
        <w:rPr>
          <w:rFonts w:cs="Traditional Arabic" w:hint="cs"/>
          <w:color w:val="D30000"/>
          <w:sz w:val="30"/>
          <w:szCs w:val="30"/>
          <w:rtl/>
        </w:rPr>
        <w:t>الإهانة</w:t>
      </w:r>
      <w:r>
        <w:rPr>
          <w:rFonts w:cs="Traditional Arabic" w:hint="cs"/>
          <w:color w:val="000000"/>
          <w:sz w:val="30"/>
          <w:szCs w:val="30"/>
          <w:rtl/>
        </w:rPr>
        <w:t>، و قد تقدم في (حلف) مزيد كلام في الآية. و</w:t>
      </w:r>
      <w:r>
        <w:rPr>
          <w:rFonts w:cs="Traditional Arabic" w:hint="cs"/>
          <w:color w:val="7800FA"/>
          <w:sz w:val="30"/>
          <w:szCs w:val="30"/>
          <w:rtl/>
        </w:rPr>
        <w:t xml:space="preserve"> تَوَسَّمْتُ‏</w:t>
      </w:r>
      <w:r>
        <w:rPr>
          <w:rFonts w:cs="Traditional Arabic" w:hint="cs"/>
          <w:color w:val="000000"/>
          <w:sz w:val="30"/>
          <w:szCs w:val="30"/>
          <w:rtl/>
        </w:rPr>
        <w:t xml:space="preserve"> فيه الخير: أي رأيت‏</w:t>
      </w:r>
      <w:r>
        <w:rPr>
          <w:rFonts w:cs="Traditional Arabic" w:hint="cs"/>
          <w:color w:val="7800FA"/>
          <w:sz w:val="30"/>
          <w:szCs w:val="30"/>
          <w:rtl/>
        </w:rPr>
        <w:t xml:space="preserve"> وَسْمَ‏</w:t>
      </w:r>
      <w:r>
        <w:rPr>
          <w:rFonts w:cs="Traditional Arabic" w:hint="cs"/>
          <w:color w:val="000000"/>
          <w:sz w:val="30"/>
          <w:szCs w:val="30"/>
          <w:rtl/>
        </w:rPr>
        <w:t xml:space="preserve"> ذلك فيه. و</w:t>
      </w:r>
      <w:r>
        <w:rPr>
          <w:rFonts w:cs="Traditional Arabic" w:hint="cs"/>
          <w:color w:val="7800FA"/>
          <w:sz w:val="30"/>
          <w:szCs w:val="30"/>
          <w:rtl/>
        </w:rPr>
        <w:t xml:space="preserve"> وَسَمَهُ‏ وَسْماً</w:t>
      </w:r>
      <w:r>
        <w:rPr>
          <w:rFonts w:cs="Traditional Arabic" w:hint="cs"/>
          <w:color w:val="000000"/>
          <w:sz w:val="30"/>
          <w:szCs w:val="30"/>
          <w:rtl/>
        </w:rPr>
        <w:t xml:space="preserve"> و</w:t>
      </w:r>
      <w:r>
        <w:rPr>
          <w:rFonts w:cs="Traditional Arabic" w:hint="cs"/>
          <w:color w:val="7800FA"/>
          <w:sz w:val="30"/>
          <w:szCs w:val="30"/>
          <w:rtl/>
        </w:rPr>
        <w:t xml:space="preserve"> سِمَةً</w:t>
      </w:r>
      <w:r>
        <w:rPr>
          <w:rFonts w:cs="Traditional Arabic" w:hint="cs"/>
          <w:color w:val="000000"/>
          <w:sz w:val="30"/>
          <w:szCs w:val="30"/>
          <w:rtl/>
        </w:rPr>
        <w:t xml:space="preserve"> إذا أثر فيه‏</w:t>
      </w:r>
      <w:r>
        <w:rPr>
          <w:rFonts w:cs="Traditional Arabic" w:hint="cs"/>
          <w:color w:val="7800FA"/>
          <w:sz w:val="30"/>
          <w:szCs w:val="30"/>
          <w:rtl/>
        </w:rPr>
        <w:t xml:space="preserve"> بِسِمَةٍ</w:t>
      </w:r>
      <w:r>
        <w:rPr>
          <w:rFonts w:cs="Traditional Arabic" w:hint="cs"/>
          <w:color w:val="000000"/>
          <w:sz w:val="30"/>
          <w:szCs w:val="30"/>
          <w:rtl/>
        </w:rPr>
        <w:t xml:space="preserve"> و كي، و الهاء عوض من الواو. و</w:t>
      </w:r>
      <w:r>
        <w:rPr>
          <w:rFonts w:cs="Traditional Arabic" w:hint="cs"/>
          <w:color w:val="7800FA"/>
          <w:sz w:val="30"/>
          <w:szCs w:val="30"/>
          <w:rtl/>
        </w:rPr>
        <w:t xml:space="preserve"> وَسُمَ‏</w:t>
      </w:r>
      <w:r>
        <w:rPr>
          <w:rFonts w:cs="Traditional Arabic" w:hint="cs"/>
          <w:color w:val="000000"/>
          <w:sz w:val="30"/>
          <w:szCs w:val="30"/>
          <w:rtl/>
        </w:rPr>
        <w:t xml:space="preserve"> الرجل بالضم‏</w:t>
      </w:r>
      <w:r>
        <w:rPr>
          <w:rFonts w:cs="Traditional Arabic" w:hint="cs"/>
          <w:color w:val="7800FA"/>
          <w:sz w:val="30"/>
          <w:szCs w:val="30"/>
          <w:rtl/>
        </w:rPr>
        <w:t xml:space="preserve"> وَسَامَةً</w:t>
      </w:r>
      <w:r>
        <w:rPr>
          <w:rFonts w:cs="Traditional Arabic" w:hint="cs"/>
          <w:color w:val="000000"/>
          <w:sz w:val="30"/>
          <w:szCs w:val="30"/>
          <w:rtl/>
        </w:rPr>
        <w:t xml:space="preserve"> و</w:t>
      </w:r>
      <w:r>
        <w:rPr>
          <w:rFonts w:cs="Traditional Arabic" w:hint="cs"/>
          <w:color w:val="7800FA"/>
          <w:sz w:val="30"/>
          <w:szCs w:val="30"/>
          <w:rtl/>
        </w:rPr>
        <w:t xml:space="preserve"> وَسَاماً</w:t>
      </w:r>
      <w:r>
        <w:rPr>
          <w:rFonts w:cs="Traditional Arabic" w:hint="cs"/>
          <w:color w:val="000000"/>
          <w:sz w:val="30"/>
          <w:szCs w:val="30"/>
          <w:rtl/>
        </w:rPr>
        <w:t xml:space="preserve"> مثل جمل جمالا، و</w:t>
      </w:r>
      <w:r>
        <w:rPr>
          <w:rFonts w:cs="Traditional Arabic" w:hint="cs"/>
          <w:color w:val="7800FA"/>
          <w:sz w:val="30"/>
          <w:szCs w:val="30"/>
          <w:rtl/>
        </w:rPr>
        <w:t xml:space="preserve"> وَسَمْتُ‏</w:t>
      </w:r>
      <w:r>
        <w:rPr>
          <w:rFonts w:cs="Traditional Arabic" w:hint="cs"/>
          <w:color w:val="000000"/>
          <w:sz w:val="30"/>
          <w:szCs w:val="30"/>
          <w:rtl/>
        </w:rPr>
        <w:t xml:space="preserve"> الشي‏ء</w:t>
      </w:r>
      <w:r>
        <w:rPr>
          <w:rFonts w:cs="Traditional Arabic" w:hint="cs"/>
          <w:color w:val="7800FA"/>
          <w:sz w:val="30"/>
          <w:szCs w:val="30"/>
          <w:rtl/>
        </w:rPr>
        <w:t xml:space="preserve"> وَسْماً</w:t>
      </w:r>
      <w:r>
        <w:rPr>
          <w:rFonts w:cs="Traditional Arabic" w:hint="cs"/>
          <w:color w:val="000000"/>
          <w:sz w:val="30"/>
          <w:szCs w:val="30"/>
          <w:rtl/>
        </w:rPr>
        <w:t xml:space="preserve"> من باب وعد: علمته. و</w:t>
      </w:r>
      <w:r>
        <w:rPr>
          <w:rFonts w:cs="Traditional Arabic" w:hint="cs"/>
          <w:color w:val="7800FA"/>
          <w:sz w:val="30"/>
          <w:szCs w:val="30"/>
          <w:rtl/>
        </w:rPr>
        <w:t xml:space="preserve"> السِّمَةُ</w:t>
      </w:r>
      <w:r>
        <w:rPr>
          <w:rFonts w:cs="Traditional Arabic" w:hint="cs"/>
          <w:color w:val="000000"/>
          <w:sz w:val="30"/>
          <w:szCs w:val="30"/>
          <w:rtl/>
        </w:rPr>
        <w:t>: العلامة، و يجمع‏</w:t>
      </w:r>
      <w:r>
        <w:rPr>
          <w:rFonts w:cs="Traditional Arabic" w:hint="cs"/>
          <w:color w:val="7800FA"/>
          <w:sz w:val="30"/>
          <w:szCs w:val="30"/>
          <w:rtl/>
        </w:rPr>
        <w:t xml:space="preserve"> الْوَسْمُ‏</w:t>
      </w:r>
      <w:r>
        <w:rPr>
          <w:rFonts w:cs="Traditional Arabic" w:hint="cs"/>
          <w:color w:val="000000"/>
          <w:sz w:val="30"/>
          <w:szCs w:val="30"/>
          <w:rtl/>
        </w:rPr>
        <w:t xml:space="preserve"> على‏</w:t>
      </w:r>
      <w:r>
        <w:rPr>
          <w:rFonts w:cs="Traditional Arabic" w:hint="cs"/>
          <w:color w:val="7800FA"/>
          <w:sz w:val="30"/>
          <w:szCs w:val="30"/>
          <w:rtl/>
        </w:rPr>
        <w:t xml:space="preserve"> سِمَاتٍ‏</w:t>
      </w:r>
      <w:r>
        <w:rPr>
          <w:rFonts w:cs="Traditional Arabic" w:hint="cs"/>
          <w:color w:val="000000"/>
          <w:sz w:val="30"/>
          <w:szCs w:val="30"/>
          <w:rtl/>
        </w:rPr>
        <w:t xml:space="preserve"> كعدة و عدات. و</w:t>
      </w:r>
      <w:r>
        <w:rPr>
          <w:rFonts w:cs="Traditional Arabic" w:hint="cs"/>
          <w:color w:val="7800FA"/>
          <w:sz w:val="30"/>
          <w:szCs w:val="30"/>
          <w:rtl/>
        </w:rPr>
        <w:t xml:space="preserve"> الْمِيسَمُ‏</w:t>
      </w:r>
      <w:r>
        <w:rPr>
          <w:rFonts w:cs="Traditional Arabic" w:hint="cs"/>
          <w:color w:val="000000"/>
          <w:sz w:val="30"/>
          <w:szCs w:val="30"/>
          <w:rtl/>
        </w:rPr>
        <w:t xml:space="preserve"> بكسر الميم: اسم الآلة التي يكوى بها، و يعلم، و أصله الواو، و جمعه‏</w:t>
      </w:r>
      <w:r>
        <w:rPr>
          <w:rFonts w:cs="Traditional Arabic" w:hint="cs"/>
          <w:color w:val="7800FA"/>
          <w:sz w:val="30"/>
          <w:szCs w:val="30"/>
          <w:rtl/>
        </w:rPr>
        <w:t xml:space="preserve"> مَيَاسِم‏</w:t>
      </w:r>
      <w:r>
        <w:rPr>
          <w:rFonts w:cs="Traditional Arabic" w:hint="cs"/>
          <w:color w:val="000000"/>
          <w:sz w:val="30"/>
          <w:szCs w:val="30"/>
          <w:rtl/>
        </w:rPr>
        <w:t xml:space="preserve"> و</w:t>
      </w:r>
      <w:r>
        <w:rPr>
          <w:rFonts w:cs="Traditional Arabic" w:hint="cs"/>
          <w:color w:val="7800FA"/>
          <w:sz w:val="30"/>
          <w:szCs w:val="30"/>
          <w:rtl/>
        </w:rPr>
        <w:t xml:space="preserve"> مَوَاسِم‏</w:t>
      </w:r>
      <w:r>
        <w:rPr>
          <w:rFonts w:cs="Traditional Arabic" w:hint="cs"/>
          <w:color w:val="000000"/>
          <w:sz w:val="30"/>
          <w:szCs w:val="30"/>
          <w:rtl/>
        </w:rPr>
        <w:t>، الأولى على اللفظ و الثانية على الأصل. و</w:t>
      </w:r>
      <w:r>
        <w:rPr>
          <w:rFonts w:cs="Traditional Arabic" w:hint="cs"/>
          <w:color w:val="7800FA"/>
          <w:sz w:val="30"/>
          <w:szCs w:val="30"/>
          <w:rtl/>
        </w:rPr>
        <w:t xml:space="preserve"> مَوْسِم‏</w:t>
      </w:r>
      <w:r>
        <w:rPr>
          <w:rFonts w:cs="Traditional Arabic" w:hint="cs"/>
          <w:color w:val="000000"/>
          <w:sz w:val="30"/>
          <w:szCs w:val="30"/>
          <w:rtl/>
        </w:rPr>
        <w:t xml:space="preserve"> الحاج: مجمعهم، سمي بذلك لأنه معلم يجتمعون فيه، و الجمع‏</w:t>
      </w:r>
      <w:r>
        <w:rPr>
          <w:rFonts w:cs="Traditional Arabic" w:hint="cs"/>
          <w:color w:val="7800FA"/>
          <w:sz w:val="30"/>
          <w:szCs w:val="30"/>
          <w:rtl/>
        </w:rPr>
        <w:t xml:space="preserve"> مَوَاسِم‏</w:t>
      </w:r>
      <w:r>
        <w:rPr>
          <w:rFonts w:cs="Traditional Arabic" w:hint="cs"/>
          <w:color w:val="000000"/>
          <w:sz w:val="30"/>
          <w:szCs w:val="30"/>
          <w:rtl/>
        </w:rPr>
        <w:t>. و</w:t>
      </w:r>
      <w:r>
        <w:rPr>
          <w:rFonts w:cs="Traditional Arabic" w:hint="cs"/>
          <w:color w:val="7800FA"/>
          <w:sz w:val="30"/>
          <w:szCs w:val="30"/>
          <w:rtl/>
        </w:rPr>
        <w:t xml:space="preserve"> وَسَّمَ‏</w:t>
      </w:r>
      <w:r>
        <w:rPr>
          <w:rFonts w:cs="Traditional Arabic" w:hint="cs"/>
          <w:color w:val="000000"/>
          <w:sz w:val="30"/>
          <w:szCs w:val="30"/>
          <w:rtl/>
        </w:rPr>
        <w:t xml:space="preserve"> الناس‏</w:t>
      </w:r>
      <w:r>
        <w:rPr>
          <w:rFonts w:cs="Traditional Arabic" w:hint="cs"/>
          <w:color w:val="7800FA"/>
          <w:sz w:val="30"/>
          <w:szCs w:val="30"/>
          <w:rtl/>
        </w:rPr>
        <w:t xml:space="preserve"> تَوْسِيماً</w:t>
      </w:r>
      <w:r>
        <w:rPr>
          <w:rFonts w:cs="Traditional Arabic" w:hint="cs"/>
          <w:color w:val="000000"/>
          <w:sz w:val="30"/>
          <w:szCs w:val="30"/>
          <w:rtl/>
        </w:rPr>
        <w:t>: شهدوا</w:t>
      </w:r>
      <w:r>
        <w:rPr>
          <w:rFonts w:cs="Traditional Arabic" w:hint="cs"/>
          <w:color w:val="7800FA"/>
          <w:sz w:val="30"/>
          <w:szCs w:val="30"/>
          <w:rtl/>
        </w:rPr>
        <w:t xml:space="preserve"> الْمَوْسِم‏</w:t>
      </w:r>
    </w:p>
    <w:p w:rsidR="00724146" w:rsidRDefault="00724146" w:rsidP="00724146">
      <w:pPr>
        <w:rPr>
          <w:rFonts w:cs="Traditional Arabic"/>
          <w:color w:val="552B2B"/>
          <w:sz w:val="30"/>
          <w:szCs w:val="30"/>
          <w:rtl/>
        </w:rPr>
      </w:pPr>
      <w:r>
        <w:rPr>
          <w:rFonts w:cs="Traditional Arabic" w:hint="cs"/>
          <w:color w:val="552B2B"/>
          <w:sz w:val="30"/>
          <w:szCs w:val="30"/>
          <w:rtl/>
        </w:rPr>
        <w:t>مجمع البحرين / ج‏6 / 330 / (هون) ..... ص : 330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قوله تعالى‏</w:t>
      </w:r>
      <w:r>
        <w:rPr>
          <w:rFonts w:cs="Traditional Arabic" w:hint="cs"/>
          <w:color w:val="006A0F"/>
          <w:sz w:val="30"/>
          <w:szCs w:val="30"/>
          <w:rtl/>
        </w:rPr>
        <w:t xml:space="preserve"> الَّذِينَ يَمْشُونَ عَلَى الْأَرْضِ‏</w:t>
      </w:r>
      <w:r>
        <w:rPr>
          <w:rFonts w:cs="Traditional Arabic" w:hint="cs"/>
          <w:color w:val="7800FA"/>
          <w:sz w:val="30"/>
          <w:szCs w:val="30"/>
          <w:rtl/>
        </w:rPr>
        <w:t xml:space="preserve"> هَوْناً</w:t>
      </w:r>
      <w:r>
        <w:rPr>
          <w:rFonts w:cs="Traditional Arabic" w:hint="cs"/>
          <w:color w:val="000000"/>
          <w:sz w:val="30"/>
          <w:szCs w:val="30"/>
          <w:rtl/>
        </w:rPr>
        <w:t xml:space="preserve"> [25/ 63] أي برفق و</w:t>
      </w:r>
      <w:r>
        <w:rPr>
          <w:rFonts w:cs="Traditional Arabic" w:hint="cs"/>
          <w:color w:val="7800FA"/>
          <w:sz w:val="30"/>
          <w:szCs w:val="30"/>
          <w:rtl/>
        </w:rPr>
        <w:t xml:space="preserve"> الْهَوْن‏</w:t>
      </w:r>
      <w:r>
        <w:rPr>
          <w:rFonts w:cs="Traditional Arabic" w:hint="cs"/>
          <w:color w:val="000000"/>
          <w:sz w:val="30"/>
          <w:szCs w:val="30"/>
          <w:rtl/>
        </w:rPr>
        <w:t xml:space="preserve"> بالفتح: الرّفق و اللين، أي‏</w:t>
      </w:r>
      <w:r>
        <w:rPr>
          <w:rFonts w:cs="Traditional Arabic" w:hint="cs"/>
          <w:color w:val="006A0F"/>
          <w:sz w:val="30"/>
          <w:szCs w:val="30"/>
          <w:rtl/>
        </w:rPr>
        <w:t xml:space="preserve"> الَّذِينَ يَمْشُونَ‏</w:t>
      </w:r>
      <w:r>
        <w:rPr>
          <w:rFonts w:cs="Traditional Arabic" w:hint="cs"/>
          <w:color w:val="000000"/>
          <w:sz w:val="30"/>
          <w:szCs w:val="30"/>
          <w:rtl/>
        </w:rPr>
        <w:t xml:space="preserve"> [25/ 63] بسكينة و تواضع قوله‏</w:t>
      </w:r>
      <w:r>
        <w:rPr>
          <w:rFonts w:cs="Traditional Arabic" w:hint="cs"/>
          <w:color w:val="006A0F"/>
          <w:sz w:val="30"/>
          <w:szCs w:val="30"/>
          <w:rtl/>
        </w:rPr>
        <w:t xml:space="preserve"> وَ هُوَ</w:t>
      </w:r>
      <w:r>
        <w:rPr>
          <w:rFonts w:cs="Traditional Arabic" w:hint="cs"/>
          <w:color w:val="7800FA"/>
          <w:sz w:val="30"/>
          <w:szCs w:val="30"/>
          <w:rtl/>
        </w:rPr>
        <w:t xml:space="preserve"> أَهْوَنُ‏</w:t>
      </w:r>
      <w:r>
        <w:rPr>
          <w:rFonts w:cs="Traditional Arabic" w:hint="cs"/>
          <w:color w:val="006A0F"/>
          <w:sz w:val="30"/>
          <w:szCs w:val="30"/>
          <w:rtl/>
        </w:rPr>
        <w:t xml:space="preserve"> عَلَيْهِ‏</w:t>
      </w:r>
      <w:r>
        <w:rPr>
          <w:rFonts w:cs="Traditional Arabic" w:hint="cs"/>
          <w:color w:val="000000"/>
          <w:sz w:val="30"/>
          <w:szCs w:val="30"/>
          <w:rtl/>
        </w:rPr>
        <w:t xml:space="preserve"> [30/ 27] أي هين عليه، كما يقال: فلان أوحد أي وحيد، أو أهون عليه عندكم أيها المخاطبون، لأن الإعادة عندكم أهون من الابتداء، و قيل: أهون على الميت. قوله‏</w:t>
      </w:r>
      <w:r>
        <w:rPr>
          <w:rFonts w:cs="Traditional Arabic" w:hint="cs"/>
          <w:color w:val="006A0F"/>
          <w:sz w:val="30"/>
          <w:szCs w:val="30"/>
          <w:rtl/>
        </w:rPr>
        <w:t xml:space="preserve"> عَذابَ‏</w:t>
      </w:r>
      <w:r>
        <w:rPr>
          <w:rFonts w:cs="Traditional Arabic" w:hint="cs"/>
          <w:color w:val="7800FA"/>
          <w:sz w:val="30"/>
          <w:szCs w:val="30"/>
          <w:rtl/>
        </w:rPr>
        <w:t xml:space="preserve"> الْهُونِ‏</w:t>
      </w:r>
      <w:r>
        <w:rPr>
          <w:rFonts w:cs="Traditional Arabic" w:hint="cs"/>
          <w:color w:val="006A0F"/>
          <w:sz w:val="30"/>
          <w:szCs w:val="30"/>
          <w:rtl/>
        </w:rPr>
        <w:t>*</w:t>
      </w:r>
      <w:r>
        <w:rPr>
          <w:rFonts w:cs="Traditional Arabic" w:hint="cs"/>
          <w:color w:val="000000"/>
          <w:sz w:val="30"/>
          <w:szCs w:val="30"/>
          <w:rtl/>
        </w:rPr>
        <w:t xml:space="preserve"> [6/ 93] بالضم أي الهوان، يريد العذاب المتضمن لشدة و </w:t>
      </w:r>
      <w:r>
        <w:rPr>
          <w:rFonts w:cs="Traditional Arabic" w:hint="cs"/>
          <w:color w:val="D30000"/>
          <w:sz w:val="30"/>
          <w:szCs w:val="30"/>
          <w:rtl/>
        </w:rPr>
        <w:t>إهانة</w:t>
      </w:r>
      <w:r>
        <w:rPr>
          <w:rFonts w:cs="Traditional Arabic" w:hint="cs"/>
          <w:color w:val="000000"/>
          <w:sz w:val="30"/>
          <w:szCs w:val="30"/>
          <w:rtl/>
        </w:rPr>
        <w:t>. قوله‏</w:t>
      </w:r>
      <w:r>
        <w:rPr>
          <w:rFonts w:cs="Traditional Arabic" w:hint="cs"/>
          <w:color w:val="006A0F"/>
          <w:sz w:val="30"/>
          <w:szCs w:val="30"/>
          <w:rtl/>
        </w:rPr>
        <w:t xml:space="preserve"> أَ يُمْسِكُهُ عَلى‏</w:t>
      </w:r>
      <w:r>
        <w:rPr>
          <w:rFonts w:cs="Traditional Arabic" w:hint="cs"/>
          <w:color w:val="7800FA"/>
          <w:sz w:val="30"/>
          <w:szCs w:val="30"/>
          <w:rtl/>
        </w:rPr>
        <w:t xml:space="preserve"> هُونٍ‏</w:t>
      </w:r>
      <w:r>
        <w:rPr>
          <w:rFonts w:cs="Traditional Arabic" w:hint="cs"/>
          <w:color w:val="000000"/>
          <w:sz w:val="30"/>
          <w:szCs w:val="30"/>
          <w:rtl/>
        </w:rPr>
        <w:t xml:space="preserve"> [16/ 59] بضم الهاء فالسكون أي هون و ذل.</w:t>
      </w:r>
    </w:p>
    <w:p w:rsidR="00724146" w:rsidRDefault="00724146" w:rsidP="00724146">
      <w:pPr>
        <w:rPr>
          <w:rFonts w:cs="Traditional Arabic"/>
          <w:color w:val="552B2B"/>
          <w:sz w:val="30"/>
          <w:szCs w:val="30"/>
          <w:rtl/>
        </w:rPr>
      </w:pPr>
      <w:r>
        <w:rPr>
          <w:rFonts w:cs="Traditional Arabic" w:hint="cs"/>
          <w:color w:val="552B2B"/>
          <w:sz w:val="30"/>
          <w:szCs w:val="30"/>
          <w:rtl/>
        </w:rPr>
        <w:t>الطراز الأول و الكناز لما عليه من لغة العرب المعول / ج‏1 / 387 / الكتاب ..... ص : 387</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إِنَّهُمْ عَنْ رَبِّهِمْ يَوْمَئِذٍ</w:t>
      </w:r>
      <w:r>
        <w:rPr>
          <w:rFonts w:cs="Traditional Arabic" w:hint="cs"/>
          <w:color w:val="7800FA"/>
          <w:sz w:val="30"/>
          <w:szCs w:val="30"/>
          <w:rtl/>
        </w:rPr>
        <w:t xml:space="preserve"> لَمَحْجُوبُونَ‏</w:t>
      </w:r>
      <w:r>
        <w:rPr>
          <w:rFonts w:cs="Traditional Arabic" w:hint="cs"/>
          <w:color w:val="000000"/>
          <w:sz w:val="30"/>
          <w:szCs w:val="30"/>
          <w:rtl/>
        </w:rPr>
        <w:t xml:space="preserve"> ممنوعونَ من رحمتِهِ، أو محرومونَ من ثوابِهِ و كرامتِهِ، أو هو تمثيلٌ لإهانتِهِم </w:t>
      </w:r>
      <w:r>
        <w:rPr>
          <w:rFonts w:cs="Traditional Arabic" w:hint="cs"/>
          <w:color w:val="D30000"/>
          <w:sz w:val="30"/>
          <w:szCs w:val="30"/>
          <w:rtl/>
        </w:rPr>
        <w:t>بإهانةِ</w:t>
      </w:r>
      <w:r>
        <w:rPr>
          <w:rFonts w:cs="Traditional Arabic" w:hint="cs"/>
          <w:color w:val="000000"/>
          <w:sz w:val="30"/>
          <w:szCs w:val="30"/>
          <w:rtl/>
        </w:rPr>
        <w:t xml:space="preserve"> من‏</w:t>
      </w:r>
      <w:r>
        <w:rPr>
          <w:rFonts w:cs="Traditional Arabic" w:hint="cs"/>
          <w:color w:val="7800FA"/>
          <w:sz w:val="30"/>
          <w:szCs w:val="30"/>
          <w:rtl/>
        </w:rPr>
        <w:t xml:space="preserve"> يُحْجَبُ‏</w:t>
      </w:r>
      <w:r>
        <w:rPr>
          <w:rFonts w:cs="Traditional Arabic" w:hint="cs"/>
          <w:color w:val="000000"/>
          <w:sz w:val="30"/>
          <w:szCs w:val="30"/>
          <w:rtl/>
        </w:rPr>
        <w:t xml:space="preserve"> عن الدخولِ على الملوكِ.</w:t>
      </w:r>
    </w:p>
    <w:p w:rsidR="00724146" w:rsidRDefault="00724146" w:rsidP="00724146">
      <w:pPr>
        <w:rPr>
          <w:rFonts w:cs="Traditional Arabic"/>
          <w:color w:val="552B2B"/>
          <w:sz w:val="30"/>
          <w:szCs w:val="30"/>
          <w:rtl/>
        </w:rPr>
      </w:pPr>
      <w:r>
        <w:rPr>
          <w:rFonts w:cs="Traditional Arabic" w:hint="cs"/>
          <w:color w:val="552B2B"/>
          <w:sz w:val="30"/>
          <w:szCs w:val="30"/>
          <w:rtl/>
        </w:rPr>
        <w:t>الطراز الأول و الكناز لما عليه من لغة العرب المعول / ج‏2 / 50 / الأثر ..... ص : 50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يعنى الإماءَ اللّاتي يَلِدْنَ لمواليهِنّ و هم ذوو أحسابٍ، فيكونُ الولدُ كأبيهِ في النّسبِ و هو ابنُ أَمَةٍ، أو هو كنايةٌ عن عقوقِ الأولادِ؛ بأن يُعامِلَ الولدُ أُمَّهُ معاملةَ السّيّدِ أَمتَهُ في </w:t>
      </w:r>
      <w:r>
        <w:rPr>
          <w:rFonts w:cs="Traditional Arabic" w:hint="cs"/>
          <w:color w:val="D30000"/>
          <w:sz w:val="30"/>
          <w:szCs w:val="30"/>
          <w:rtl/>
        </w:rPr>
        <w:t>الإهانةِ</w:t>
      </w:r>
      <w:r>
        <w:rPr>
          <w:rFonts w:cs="Traditional Arabic" w:hint="cs"/>
          <w:color w:val="000000"/>
          <w:sz w:val="30"/>
          <w:szCs w:val="30"/>
          <w:rtl/>
        </w:rPr>
        <w:t xml:space="preserve"> و السّبِّ.</w:t>
      </w:r>
    </w:p>
    <w:p w:rsidR="00724146" w:rsidRDefault="00724146" w:rsidP="00724146">
      <w:pPr>
        <w:rPr>
          <w:rFonts w:cs="Traditional Arabic"/>
          <w:color w:val="552B2B"/>
          <w:sz w:val="30"/>
          <w:szCs w:val="30"/>
          <w:rtl/>
        </w:rPr>
      </w:pPr>
      <w:r>
        <w:rPr>
          <w:rFonts w:cs="Traditional Arabic" w:hint="cs"/>
          <w:color w:val="552B2B"/>
          <w:sz w:val="30"/>
          <w:szCs w:val="30"/>
          <w:rtl/>
        </w:rPr>
        <w:t>الطراز الأول و الكناز لما عليه من لغة العرب المعول / ج‏3 / 431 / كثث ..... ص : 430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هو عبارةٌ عن </w:t>
      </w:r>
      <w:r>
        <w:rPr>
          <w:rFonts w:cs="Traditional Arabic" w:hint="cs"/>
          <w:color w:val="D30000"/>
          <w:sz w:val="30"/>
          <w:szCs w:val="30"/>
          <w:rtl/>
        </w:rPr>
        <w:t>الإهانةِ</w:t>
      </w:r>
      <w:r>
        <w:rPr>
          <w:rFonts w:cs="Traditional Arabic" w:hint="cs"/>
          <w:color w:val="000000"/>
          <w:sz w:val="30"/>
          <w:szCs w:val="30"/>
          <w:rtl/>
        </w:rPr>
        <w:t xml:space="preserve"> و الاستخفافِ، و منه‏</w:t>
      </w:r>
    </w:p>
    <w:p w:rsidR="00724146" w:rsidRDefault="00724146" w:rsidP="00724146">
      <w:pPr>
        <w:rPr>
          <w:rFonts w:cs="Traditional Arabic"/>
          <w:color w:val="552B2B"/>
          <w:sz w:val="30"/>
          <w:szCs w:val="30"/>
          <w:rtl/>
        </w:rPr>
      </w:pPr>
      <w:r>
        <w:rPr>
          <w:rFonts w:cs="Traditional Arabic" w:hint="cs"/>
          <w:color w:val="552B2B"/>
          <w:sz w:val="30"/>
          <w:szCs w:val="30"/>
          <w:rtl/>
        </w:rPr>
        <w:t>الطراز الأول و الكناز لما عليه من لغة العرب المعول / ج‏5 / 457 / الكتاب ..... ص : 457</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رَبَّنا إِنَّا أَطَعْنا</w:t>
      </w:r>
      <w:r>
        <w:rPr>
          <w:rFonts w:cs="Traditional Arabic" w:hint="cs"/>
          <w:color w:val="7800FA"/>
          <w:sz w:val="30"/>
          <w:szCs w:val="30"/>
          <w:rtl/>
        </w:rPr>
        <w:t xml:space="preserve"> سادَتَنا</w:t>
      </w:r>
      <w:r>
        <w:rPr>
          <w:rFonts w:cs="Traditional Arabic" w:hint="cs"/>
          <w:color w:val="000000"/>
          <w:sz w:val="30"/>
          <w:szCs w:val="30"/>
          <w:rtl/>
        </w:rPr>
        <w:t xml:space="preserve"> هم رؤساءُ الكفَّارِ الَّذين لَّقنوهم الكفرَ و زيَّنوه لهم، و التَّعبيرُ عنهم بعنوانِ‏</w:t>
      </w:r>
      <w:r>
        <w:rPr>
          <w:rFonts w:cs="Traditional Arabic" w:hint="cs"/>
          <w:color w:val="7800FA"/>
          <w:sz w:val="30"/>
          <w:szCs w:val="30"/>
          <w:rtl/>
        </w:rPr>
        <w:t xml:space="preserve"> السِّيادَةِ</w:t>
      </w:r>
      <w:r>
        <w:rPr>
          <w:rFonts w:cs="Traditional Arabic" w:hint="cs"/>
          <w:color w:val="000000"/>
          <w:sz w:val="30"/>
          <w:szCs w:val="30"/>
          <w:rtl/>
        </w:rPr>
        <w:t xml:space="preserve"> لتقويةِ الاعتذارِ، و إِلَّا فهم في مقامِ التَّحقيرِ و </w:t>
      </w:r>
      <w:r>
        <w:rPr>
          <w:rFonts w:cs="Traditional Arabic" w:hint="cs"/>
          <w:color w:val="D30000"/>
          <w:sz w:val="30"/>
          <w:szCs w:val="30"/>
          <w:rtl/>
        </w:rPr>
        <w:t>الإِهانةِ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الطراز الأول و الكناز لما عليه من لغة العرب المعول / ج‏6 / 64 / المثل ..... ص : 64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(هُمْ‏</w:t>
      </w:r>
      <w:r>
        <w:rPr>
          <w:rFonts w:cs="Traditional Arabic" w:hint="cs"/>
          <w:color w:val="7800FA"/>
          <w:sz w:val="30"/>
          <w:szCs w:val="30"/>
          <w:rtl/>
        </w:rPr>
        <w:t xml:space="preserve"> عبِيدُ</w:t>
      </w:r>
      <w:r>
        <w:rPr>
          <w:rFonts w:cs="Traditional Arabic" w:hint="cs"/>
          <w:color w:val="000000"/>
          <w:sz w:val="30"/>
          <w:szCs w:val="30"/>
          <w:rtl/>
        </w:rPr>
        <w:t xml:space="preserve"> العَصَا) أَوَّلُ مَن قيل له ذلك: بنو أَسَدِ حينَ أَمَرَ معاويةُ بنُ عمروٍ المَلِكُ بقتلِهِم من أَجلِ وَلَدٍ له فُقِدَ في الحجِّ، فاتُّهِمَ به رجلٌ منهم، ثمَّ إِنَّ امرأةً من كِندَةَ يقال لها: عُصَيَّةُ و أَخوالُها بنو أَسَدٍ استوهَبتهُم مِنَ الملكِ فأعتقَتْهُم، فقالوا: إنَّا لا نَأمَنُ إِلَّا بأَمانِ الملِكِ، فأُعطِيَ كلُّ واحد منهم عصاً، فأَقبلوا إِلى تهامةَ و بأيديهم العِصِيُّ، فسمُّوا</w:t>
      </w:r>
      <w:r>
        <w:rPr>
          <w:rFonts w:cs="Traditional Arabic" w:hint="cs"/>
          <w:color w:val="7800FA"/>
          <w:sz w:val="30"/>
          <w:szCs w:val="30"/>
          <w:rtl/>
        </w:rPr>
        <w:t xml:space="preserve"> عَبِيدَ</w:t>
      </w:r>
      <w:r>
        <w:rPr>
          <w:rFonts w:cs="Traditional Arabic" w:hint="cs"/>
          <w:color w:val="000000"/>
          <w:sz w:val="30"/>
          <w:szCs w:val="30"/>
          <w:rtl/>
        </w:rPr>
        <w:t xml:space="preserve"> العصا. يُضرَبُ للذّليلِ الَّذي عزُّهُ في </w:t>
      </w:r>
      <w:r>
        <w:rPr>
          <w:rFonts w:cs="Traditional Arabic" w:hint="cs"/>
          <w:color w:val="D30000"/>
          <w:sz w:val="30"/>
          <w:szCs w:val="30"/>
          <w:rtl/>
        </w:rPr>
        <w:t>إِهانتِهِ‏</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الطراز الأول و الكناز لما عليه من لغة العرب المعول / ج‏6 / 320 / الكتاب ..... ص : 319</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وَ نَسُوقُ الْمُجْرِمِينَ إِلى‏ جَهَنَّمَ‏</w:t>
      </w:r>
      <w:r>
        <w:rPr>
          <w:rFonts w:cs="Traditional Arabic" w:hint="cs"/>
          <w:color w:val="7800FA"/>
          <w:sz w:val="30"/>
          <w:szCs w:val="30"/>
          <w:rtl/>
        </w:rPr>
        <w:t xml:space="preserve"> وِرْداً</w:t>
      </w:r>
      <w:r>
        <w:rPr>
          <w:rFonts w:cs="Traditional Arabic" w:hint="cs"/>
          <w:color w:val="000000"/>
          <w:sz w:val="30"/>
          <w:szCs w:val="30"/>
          <w:rtl/>
        </w:rPr>
        <w:t xml:space="preserve"> أَي وُرّاداً كَأنَّهُم نَعَمٌ عِطاشٌ تُساقُ إلى الماءِ، و فيهِ مِنَ </w:t>
      </w:r>
      <w:r>
        <w:rPr>
          <w:rFonts w:cs="Traditional Arabic" w:hint="cs"/>
          <w:color w:val="D30000"/>
          <w:sz w:val="30"/>
          <w:szCs w:val="30"/>
          <w:rtl/>
        </w:rPr>
        <w:t>الإهانَةِ</w:t>
      </w:r>
      <w:r>
        <w:rPr>
          <w:rFonts w:cs="Traditional Arabic" w:hint="cs"/>
          <w:color w:val="000000"/>
          <w:sz w:val="30"/>
          <w:szCs w:val="30"/>
          <w:rtl/>
        </w:rPr>
        <w:t xml:space="preserve"> ما فيهِ، وَ حَقيقَةُ</w:t>
      </w:r>
      <w:r>
        <w:rPr>
          <w:rFonts w:cs="Traditional Arabic" w:hint="cs"/>
          <w:color w:val="7800FA"/>
          <w:sz w:val="30"/>
          <w:szCs w:val="30"/>
          <w:rtl/>
        </w:rPr>
        <w:t xml:space="preserve"> الوِرْدِ</w:t>
      </w:r>
      <w:r>
        <w:rPr>
          <w:rFonts w:cs="Traditional Arabic" w:hint="cs"/>
          <w:color w:val="000000"/>
          <w:sz w:val="30"/>
          <w:szCs w:val="30"/>
          <w:rtl/>
        </w:rPr>
        <w:t xml:space="preserve"> المَسيرُ إلى الماءِ فَسُمِّيَ بِهِ‏</w:t>
      </w:r>
      <w:r>
        <w:rPr>
          <w:rFonts w:cs="Traditional Arabic" w:hint="cs"/>
          <w:color w:val="7800FA"/>
          <w:sz w:val="30"/>
          <w:szCs w:val="30"/>
          <w:rtl/>
        </w:rPr>
        <w:t xml:space="preserve"> الوارِدُونَ‏</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الطراز الأول و الكناز لما عليه من لغة العرب المعول / ج‏7 / 332 / الأثر ..... ص : 330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الباءُ للبدَل، أَي بدلَ ذُلِّ نفسي و </w:t>
      </w:r>
      <w:r>
        <w:rPr>
          <w:rFonts w:cs="Traditional Arabic" w:hint="cs"/>
          <w:color w:val="D30000"/>
          <w:sz w:val="30"/>
          <w:szCs w:val="30"/>
          <w:rtl/>
        </w:rPr>
        <w:t>إهانتها</w:t>
      </w:r>
      <w:r>
        <w:rPr>
          <w:rFonts w:cs="Traditional Arabic" w:hint="cs"/>
          <w:color w:val="000000"/>
          <w:sz w:val="30"/>
          <w:szCs w:val="30"/>
          <w:rtl/>
        </w:rPr>
        <w:t xml:space="preserve"> الإبلَ‏</w:t>
      </w:r>
      <w:r>
        <w:rPr>
          <w:rFonts w:cs="Traditional Arabic" w:hint="cs"/>
          <w:color w:val="7800FA"/>
          <w:sz w:val="30"/>
          <w:szCs w:val="30"/>
          <w:rtl/>
        </w:rPr>
        <w:t xml:space="preserve"> الحُمْرَ</w:t>
      </w:r>
      <w:r>
        <w:rPr>
          <w:rFonts w:cs="Traditional Arabic" w:hint="cs"/>
          <w:color w:val="000000"/>
          <w:sz w:val="30"/>
          <w:szCs w:val="30"/>
          <w:rtl/>
        </w:rPr>
        <w:t xml:space="preserve"> الَّتي هي أَنْفَسُ أَموالِ العربِ و أَعجبُها إليهم، و هي هنا كنايةٌ عن خيرِ الدُّنيا كلِّه.</w:t>
      </w:r>
    </w:p>
    <w:p w:rsidR="00724146" w:rsidRDefault="00724146" w:rsidP="00724146">
      <w:pPr>
        <w:rPr>
          <w:rFonts w:cs="Traditional Arabic"/>
          <w:color w:val="552B2B"/>
          <w:sz w:val="30"/>
          <w:szCs w:val="30"/>
          <w:rtl/>
        </w:rPr>
      </w:pPr>
      <w:r>
        <w:rPr>
          <w:rFonts w:cs="Traditional Arabic" w:hint="cs"/>
          <w:color w:val="552B2B"/>
          <w:sz w:val="30"/>
          <w:szCs w:val="30"/>
          <w:rtl/>
        </w:rPr>
        <w:t>الطراز الأول و الكناز لما عليه من لغة العرب المعول / جلد8 / 47 / الكتاب ..... ص : 47</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«وَ سِيقَ الَّذِينَ كَفَرُوا إِلى‏ جَهَنَّمَ‏</w:t>
      </w:r>
      <w:r>
        <w:rPr>
          <w:rFonts w:cs="Traditional Arabic" w:hint="cs"/>
          <w:color w:val="7800FA"/>
          <w:sz w:val="30"/>
          <w:szCs w:val="30"/>
          <w:rtl/>
        </w:rPr>
        <w:t xml:space="preserve"> زُمَراً</w:t>
      </w:r>
      <w:r>
        <w:rPr>
          <w:rFonts w:cs="Traditional Arabic" w:hint="cs"/>
          <w:color w:val="006A0F"/>
          <w:sz w:val="30"/>
          <w:szCs w:val="30"/>
          <w:rtl/>
        </w:rPr>
        <w:t>»</w:t>
      </w:r>
      <w:r>
        <w:rPr>
          <w:rFonts w:cs="Traditional Arabic" w:hint="cs"/>
          <w:color w:val="000000"/>
          <w:sz w:val="30"/>
          <w:szCs w:val="30"/>
          <w:rtl/>
        </w:rPr>
        <w:t xml:space="preserve"> أَفواجاً متفرِّقةً؛ و ذلك أَنَّه تُحشَرُ أُمَّةٌ بعدَ أُمَّةٍ مع إِمامِها؛ إلى الجنّةِ أَو النَّارِ، بعضُهُم قبلَ الحسابِ و بعضُهُم بعدَهُ على اختلافِ المَراتبِ و الطَّبقاتِ، محقِّينَ أَو مُبْطِلينَ، و لذلك قال في أَهلِ الجنَّةِ أَيضاً:</w:t>
      </w:r>
      <w:r>
        <w:rPr>
          <w:rFonts w:cs="Traditional Arabic" w:hint="cs"/>
          <w:color w:val="006A0F"/>
          <w:sz w:val="30"/>
          <w:szCs w:val="30"/>
          <w:rtl/>
        </w:rPr>
        <w:t xml:space="preserve"> «وَ سِيقَ الَّذِينَ اتَّقَوْا رَبَّهُمْ إِلَى الْجَنَّةِ</w:t>
      </w:r>
      <w:r>
        <w:rPr>
          <w:rFonts w:cs="Traditional Arabic" w:hint="cs"/>
          <w:color w:val="7800FA"/>
          <w:sz w:val="30"/>
          <w:szCs w:val="30"/>
          <w:rtl/>
        </w:rPr>
        <w:t xml:space="preserve"> زُمَراً</w:t>
      </w:r>
      <w:r>
        <w:rPr>
          <w:rFonts w:cs="Traditional Arabic" w:hint="cs"/>
          <w:color w:val="006A0F"/>
          <w:sz w:val="30"/>
          <w:szCs w:val="30"/>
          <w:rtl/>
        </w:rPr>
        <w:t>»</w:t>
      </w:r>
      <w:r>
        <w:rPr>
          <w:rFonts w:cs="Traditional Arabic" w:hint="cs"/>
          <w:color w:val="000000"/>
          <w:sz w:val="30"/>
          <w:szCs w:val="30"/>
          <w:rtl/>
        </w:rPr>
        <w:t xml:space="preserve">، غيرَ أنَّ ذلكَ السَّوْقَ سوقُ </w:t>
      </w:r>
      <w:r>
        <w:rPr>
          <w:rFonts w:cs="Traditional Arabic" w:hint="cs"/>
          <w:color w:val="D30000"/>
          <w:sz w:val="30"/>
          <w:szCs w:val="30"/>
          <w:rtl/>
        </w:rPr>
        <w:t>إِهانةٍ</w:t>
      </w:r>
      <w:r>
        <w:rPr>
          <w:rFonts w:cs="Traditional Arabic" w:hint="cs"/>
          <w:color w:val="000000"/>
          <w:sz w:val="30"/>
          <w:szCs w:val="30"/>
          <w:rtl/>
        </w:rPr>
        <w:t xml:space="preserve"> طرداً بعُنْفٍ و هذا السَّوقُ إِسَراعٌ بهِمْ إلى دارِ الكَرَامَةِ، أَو سَوْقٌ لمراكِبِهمْ؛ إذ لا يُذْهَبُ بهِمْ إلّا رَاكِبينَ كالوَافِدِينَ على مُلُوكِ الدُّنيَا.</w:t>
      </w:r>
    </w:p>
    <w:p w:rsidR="00724146" w:rsidRDefault="00724146" w:rsidP="00724146">
      <w:pPr>
        <w:rPr>
          <w:rFonts w:cs="Traditional Arabic"/>
          <w:color w:val="552B2B"/>
          <w:sz w:val="30"/>
          <w:szCs w:val="30"/>
          <w:rtl/>
        </w:rPr>
      </w:pPr>
      <w:r>
        <w:rPr>
          <w:rFonts w:cs="Traditional Arabic" w:hint="cs"/>
          <w:color w:val="552B2B"/>
          <w:sz w:val="30"/>
          <w:szCs w:val="30"/>
          <w:rtl/>
        </w:rPr>
        <w:t>تاج العروس من جواهر القاموس / ج‏1 / 95 / شرح خطبة المصنف ..... ص : 69</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حَلَفَ الزَّمَانُ لَيَأْتِيَنَّ بِمِثْلِهِ‏</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إِنَّ الزَّمَانَ بِمِثْلِهِ لَعَقِيمُ‏</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r>
        <w:rPr>
          <w:rFonts w:cs="Traditional Arabic" w:hint="cs"/>
          <w:color w:val="000000"/>
          <w:sz w:val="30"/>
          <w:szCs w:val="30"/>
          <w:rtl/>
        </w:rPr>
        <w:t>و في الكلام استعارة و مجاز عقلي و التزام بالنسبة إِلى واو الرَّوِيّ فإِنها غير واجبة كما قرّر في محله.</w:t>
      </w:r>
      <w:r>
        <w:rPr>
          <w:rFonts w:cs="Traditional Arabic" w:hint="cs"/>
          <w:color w:val="6D0033"/>
          <w:sz w:val="30"/>
          <w:szCs w:val="30"/>
          <w:rtl/>
        </w:rPr>
        <w:t xml:space="preserve"> فرَدَّ عليهم‏</w:t>
      </w:r>
      <w:r>
        <w:rPr>
          <w:rFonts w:cs="Traditional Arabic" w:hint="cs"/>
          <w:color w:val="000000"/>
          <w:sz w:val="30"/>
          <w:szCs w:val="30"/>
          <w:rtl/>
        </w:rPr>
        <w:t xml:space="preserve"> أَي على الشامتين و القائلين أَي رجع.</w:t>
      </w:r>
      <w:r>
        <w:rPr>
          <w:rFonts w:cs="Traditional Arabic" w:hint="cs"/>
          <w:color w:val="6D0033"/>
          <w:sz w:val="30"/>
          <w:szCs w:val="30"/>
          <w:rtl/>
        </w:rPr>
        <w:t xml:space="preserve"> الدهْر مُراغِماً</w:t>
      </w:r>
      <w:r>
        <w:rPr>
          <w:rFonts w:cs="Traditional Arabic" w:hint="cs"/>
          <w:color w:val="000000"/>
          <w:sz w:val="30"/>
          <w:szCs w:val="30"/>
          <w:rtl/>
        </w:rPr>
        <w:t xml:space="preserve"> أَي ملاصقاً بالرُّغام أَي التراب، و في نسخة الأَصل مُرْغِماً.</w:t>
      </w:r>
      <w:r>
        <w:rPr>
          <w:rFonts w:cs="Traditional Arabic" w:hint="cs"/>
          <w:color w:val="6D0033"/>
          <w:sz w:val="30"/>
          <w:szCs w:val="30"/>
          <w:rtl/>
        </w:rPr>
        <w:t xml:space="preserve"> أُنوفَهم‏</w:t>
      </w:r>
      <w:r>
        <w:rPr>
          <w:rFonts w:cs="Traditional Arabic" w:hint="cs"/>
          <w:color w:val="000000"/>
          <w:sz w:val="30"/>
          <w:szCs w:val="30"/>
          <w:rtl/>
        </w:rPr>
        <w:t xml:space="preserve"> و هو كناية عن كمال </w:t>
      </w:r>
      <w:r>
        <w:rPr>
          <w:rFonts w:cs="Traditional Arabic" w:hint="cs"/>
          <w:color w:val="D30000"/>
          <w:sz w:val="30"/>
          <w:szCs w:val="30"/>
          <w:rtl/>
        </w:rPr>
        <w:t>الإِهانة</w:t>
      </w:r>
      <w:r>
        <w:rPr>
          <w:rFonts w:cs="Traditional Arabic" w:hint="cs"/>
          <w:color w:val="000000"/>
          <w:sz w:val="30"/>
          <w:szCs w:val="30"/>
          <w:rtl/>
        </w:rPr>
        <w:t>.</w:t>
      </w:r>
      <w:r>
        <w:rPr>
          <w:rFonts w:cs="Traditional Arabic" w:hint="cs"/>
          <w:color w:val="6D0033"/>
          <w:sz w:val="30"/>
          <w:szCs w:val="30"/>
          <w:rtl/>
        </w:rPr>
        <w:t xml:space="preserve"> و تبيَّن‏</w:t>
      </w:r>
      <w:r>
        <w:rPr>
          <w:rFonts w:cs="Traditional Arabic" w:hint="cs"/>
          <w:color w:val="000000"/>
          <w:sz w:val="30"/>
          <w:szCs w:val="30"/>
          <w:rtl/>
        </w:rPr>
        <w:t xml:space="preserve"> أَي ظهر</w:t>
      </w:r>
      <w:r>
        <w:rPr>
          <w:rFonts w:cs="Traditional Arabic" w:hint="cs"/>
          <w:color w:val="6D0033"/>
          <w:sz w:val="30"/>
          <w:szCs w:val="30"/>
          <w:rtl/>
        </w:rPr>
        <w:t xml:space="preserve"> الأَمر</w:t>
      </w:r>
      <w:r>
        <w:rPr>
          <w:rFonts w:cs="Traditional Arabic" w:hint="cs"/>
          <w:color w:val="000000"/>
          <w:sz w:val="30"/>
          <w:szCs w:val="30"/>
          <w:rtl/>
        </w:rPr>
        <w:t xml:space="preserve"> أَي الشان.</w:t>
      </w:r>
      <w:r>
        <w:rPr>
          <w:rFonts w:cs="Traditional Arabic" w:hint="cs"/>
          <w:color w:val="6D0033"/>
          <w:sz w:val="30"/>
          <w:szCs w:val="30"/>
          <w:rtl/>
        </w:rPr>
        <w:t xml:space="preserve"> بالضِّدِّ</w:t>
      </w:r>
      <w:r>
        <w:rPr>
          <w:rFonts w:cs="Traditional Arabic" w:hint="cs"/>
          <w:color w:val="000000"/>
          <w:sz w:val="30"/>
          <w:szCs w:val="30"/>
          <w:rtl/>
        </w:rPr>
        <w:t xml:space="preserve"> أَي بخلاف ما زعموه، أَو أَن تبين متعدّ، و الأَمر منصوب على المفعولية، و فاعله ضمير الدهر، بدليل قوله:</w:t>
      </w:r>
      <w:r>
        <w:rPr>
          <w:rFonts w:cs="Traditional Arabic" w:hint="cs"/>
          <w:color w:val="6D0033"/>
          <w:sz w:val="30"/>
          <w:szCs w:val="30"/>
          <w:rtl/>
        </w:rPr>
        <w:t xml:space="preserve"> جالباً حُتوفَهم‏</w:t>
      </w:r>
      <w:r>
        <w:rPr>
          <w:rFonts w:cs="Traditional Arabic" w:hint="cs"/>
          <w:color w:val="000000"/>
          <w:sz w:val="30"/>
          <w:szCs w:val="30"/>
          <w:rtl/>
        </w:rPr>
        <w:t xml:space="preserve"> جمع حَتْف، هو الهلاك، و في الفقرة المجاز و الترصيع و الالتزام.</w:t>
      </w:r>
      <w:r>
        <w:rPr>
          <w:rFonts w:cs="Traditional Arabic" w:hint="cs"/>
          <w:color w:val="6D0033"/>
          <w:sz w:val="30"/>
          <w:szCs w:val="30"/>
          <w:rtl/>
        </w:rPr>
        <w:t xml:space="preserve"> فطلَع‏</w:t>
      </w:r>
      <w:r>
        <w:rPr>
          <w:rFonts w:cs="Traditional Arabic" w:hint="cs"/>
          <w:color w:val="000000"/>
          <w:sz w:val="30"/>
          <w:szCs w:val="30"/>
          <w:rtl/>
        </w:rPr>
        <w:t xml:space="preserve"> و في نسخة الأَصل و طلع.</w:t>
      </w:r>
    </w:p>
    <w:p w:rsidR="00724146" w:rsidRDefault="00724146" w:rsidP="00724146">
      <w:pPr>
        <w:rPr>
          <w:rFonts w:cs="Traditional Arabic"/>
          <w:color w:val="552B2B"/>
          <w:sz w:val="30"/>
          <w:szCs w:val="30"/>
          <w:rtl/>
        </w:rPr>
      </w:pPr>
      <w:r>
        <w:rPr>
          <w:rFonts w:cs="Traditional Arabic" w:hint="cs"/>
          <w:color w:val="552B2B"/>
          <w:sz w:val="30"/>
          <w:szCs w:val="30"/>
          <w:rtl/>
        </w:rPr>
        <w:t>تاج العروس من جواهر القاموس / ج‏1 / 278 / [وطأ]: ..... ص : 277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المعنى أَن آخِرَ أَخْذَة وَ وَقْعَةٍ أَوْقَعَهَا اللّهُ بالكُفَّارِ كانت بَوَجٍّ. و</w:t>
      </w:r>
      <w:r>
        <w:rPr>
          <w:rFonts w:cs="Traditional Arabic" w:hint="cs"/>
          <w:color w:val="7800FA"/>
          <w:sz w:val="30"/>
          <w:szCs w:val="30"/>
          <w:rtl/>
        </w:rPr>
        <w:t xml:space="preserve"> الوَطءُ</w:t>
      </w:r>
      <w:r>
        <w:rPr>
          <w:rFonts w:cs="Traditional Arabic" w:hint="cs"/>
          <w:color w:val="000000"/>
          <w:sz w:val="30"/>
          <w:szCs w:val="30"/>
          <w:rtl/>
        </w:rPr>
        <w:t xml:space="preserve"> في الأَصلِ الدَّوسُ بالقَدَمِ، سُمِّيَ به الغَمْزُ و القَتْلُ، لأَنَّ مَن‏</w:t>
      </w:r>
      <w:r>
        <w:rPr>
          <w:rFonts w:cs="Traditional Arabic" w:hint="cs"/>
          <w:color w:val="7800FA"/>
          <w:sz w:val="30"/>
          <w:szCs w:val="30"/>
          <w:rtl/>
        </w:rPr>
        <w:t xml:space="preserve"> يَطَأُ</w:t>
      </w:r>
      <w:r>
        <w:rPr>
          <w:rFonts w:cs="Traditional Arabic" w:hint="cs"/>
          <w:color w:val="000000"/>
          <w:sz w:val="30"/>
          <w:szCs w:val="30"/>
          <w:rtl/>
        </w:rPr>
        <w:t xml:space="preserve"> على الشي‏ءِ بِرِجْلِهِ فقد استقْصَى في هَلاكِه و </w:t>
      </w:r>
      <w:r>
        <w:rPr>
          <w:rFonts w:cs="Traditional Arabic" w:hint="cs"/>
          <w:color w:val="D30000"/>
          <w:sz w:val="30"/>
          <w:szCs w:val="30"/>
          <w:rtl/>
        </w:rPr>
        <w:t>إِهانَته‏</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تاج العروس من جواهر القاموس / ج‏4 / 450 / [ردد]: ..... ص : 450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أَن‏</w:t>
      </w:r>
      <w:r>
        <w:rPr>
          <w:rFonts w:cs="Traditional Arabic" w:hint="cs"/>
          <w:color w:val="7800FA"/>
          <w:sz w:val="30"/>
          <w:szCs w:val="30"/>
          <w:rtl/>
        </w:rPr>
        <w:t xml:space="preserve"> رَدَّ</w:t>
      </w:r>
      <w:r>
        <w:rPr>
          <w:rFonts w:cs="Traditional Arabic" w:hint="cs"/>
          <w:color w:val="000000"/>
          <w:sz w:val="30"/>
          <w:szCs w:val="30"/>
          <w:rtl/>
        </w:rPr>
        <w:t xml:space="preserve"> يَتَعَدَّى إِلى المفعولِ الثاني بإِلى، عند إِرادةِ الإِكرامِ، و بِعَلَى، </w:t>
      </w:r>
      <w:r>
        <w:rPr>
          <w:rFonts w:cs="Traditional Arabic" w:hint="cs"/>
          <w:color w:val="D30000"/>
          <w:sz w:val="30"/>
          <w:szCs w:val="30"/>
          <w:rtl/>
        </w:rPr>
        <w:t>للإِهانة</w:t>
      </w:r>
      <w:r>
        <w:rPr>
          <w:rFonts w:cs="Traditional Arabic" w:hint="cs"/>
          <w:color w:val="000000"/>
          <w:sz w:val="30"/>
          <w:szCs w:val="30"/>
          <w:rtl/>
        </w:rPr>
        <w:t>، و استدلُّوا بنحو قوله تعالى:</w:t>
      </w:r>
    </w:p>
    <w:p w:rsidR="00724146" w:rsidRDefault="00724146" w:rsidP="00724146">
      <w:pPr>
        <w:rPr>
          <w:rFonts w:cs="Traditional Arabic"/>
          <w:color w:val="552B2B"/>
          <w:sz w:val="30"/>
          <w:szCs w:val="30"/>
          <w:rtl/>
        </w:rPr>
      </w:pPr>
      <w:r>
        <w:rPr>
          <w:rFonts w:cs="Traditional Arabic" w:hint="cs"/>
          <w:color w:val="552B2B"/>
          <w:sz w:val="30"/>
          <w:szCs w:val="30"/>
          <w:rtl/>
        </w:rPr>
        <w:t>تاج العروس من جواهر القاموس / ج‏6 / 395 / [دحر]: ..... ص : 395</w:t>
      </w:r>
    </w:p>
    <w:p w:rsidR="00724146" w:rsidRDefault="00724146" w:rsidP="00724146">
      <w:pPr>
        <w:pStyle w:val="NormalWeb"/>
        <w:bidi/>
        <w:rPr>
          <w:rFonts w:cs="Traditional Arabic"/>
          <w:color w:val="552B2B"/>
          <w:sz w:val="30"/>
          <w:szCs w:val="30"/>
          <w:rtl/>
        </w:rPr>
      </w:pPr>
      <w:r>
        <w:rPr>
          <w:rFonts w:cs="Traditional Arabic" w:hint="cs"/>
          <w:color w:val="7800FA"/>
          <w:sz w:val="30"/>
          <w:szCs w:val="30"/>
          <w:rtl/>
        </w:rPr>
        <w:t>الدَّحْر</w:t>
      </w:r>
      <w:r>
        <w:rPr>
          <w:rFonts w:cs="Traditional Arabic" w:hint="cs"/>
          <w:color w:val="000000"/>
          <w:sz w:val="30"/>
          <w:szCs w:val="30"/>
          <w:rtl/>
        </w:rPr>
        <w:t xml:space="preserve">: الدَّفْعُ بعُنْفٍ على سَبِيل </w:t>
      </w:r>
      <w:r>
        <w:rPr>
          <w:rFonts w:cs="Traditional Arabic" w:hint="cs"/>
          <w:color w:val="D30000"/>
          <w:sz w:val="30"/>
          <w:szCs w:val="30"/>
          <w:rtl/>
        </w:rPr>
        <w:t>الإِهانَةِ</w:t>
      </w:r>
      <w:r>
        <w:rPr>
          <w:rFonts w:cs="Traditional Arabic" w:hint="cs"/>
          <w:color w:val="000000"/>
          <w:sz w:val="30"/>
          <w:szCs w:val="30"/>
          <w:rtl/>
        </w:rPr>
        <w:t xml:space="preserve"> و الإِذْلال. و الدَّحْقُ: الطَّرْدُ و الإِبْعادُ.</w:t>
      </w:r>
    </w:p>
    <w:p w:rsidR="00724146" w:rsidRDefault="00724146" w:rsidP="00724146">
      <w:pPr>
        <w:rPr>
          <w:rFonts w:cs="Traditional Arabic"/>
          <w:color w:val="552B2B"/>
          <w:sz w:val="30"/>
          <w:szCs w:val="30"/>
          <w:rtl/>
        </w:rPr>
      </w:pPr>
      <w:r>
        <w:rPr>
          <w:rFonts w:cs="Traditional Arabic" w:hint="cs"/>
          <w:color w:val="552B2B"/>
          <w:sz w:val="30"/>
          <w:szCs w:val="30"/>
          <w:rtl/>
        </w:rPr>
        <w:t>تاج العروس من جواهر القاموس / ج‏8 / 274 / [خيس‏]: ..... ص : 272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w:t>
      </w:r>
      <w:r>
        <w:rPr>
          <w:rFonts w:cs="Traditional Arabic" w:hint="cs"/>
          <w:color w:val="7800FA"/>
          <w:sz w:val="30"/>
          <w:szCs w:val="30"/>
          <w:rtl/>
        </w:rPr>
        <w:t xml:space="preserve"> المُتَخَيِّسُ‏</w:t>
      </w:r>
      <w:r>
        <w:rPr>
          <w:rFonts w:cs="Traditional Arabic" w:hint="cs"/>
          <w:color w:val="000000"/>
          <w:sz w:val="30"/>
          <w:szCs w:val="30"/>
          <w:rtl/>
        </w:rPr>
        <w:t xml:space="preserve"> من الإِبِل: الذي ظَهَر لَحْمُه و شَحْمُه مِن السِّمَن. ذكره الليث في خ و س هكذا، فالمُتَخَوِّسُ و</w:t>
      </w:r>
      <w:r>
        <w:rPr>
          <w:rFonts w:cs="Traditional Arabic" w:hint="cs"/>
          <w:color w:val="7800FA"/>
          <w:sz w:val="30"/>
          <w:szCs w:val="30"/>
          <w:rtl/>
        </w:rPr>
        <w:t xml:space="preserve"> المُتَخَيِّسُ‏</w:t>
      </w:r>
      <w:r>
        <w:rPr>
          <w:rFonts w:cs="Traditional Arabic" w:hint="cs"/>
          <w:color w:val="000000"/>
          <w:sz w:val="30"/>
          <w:szCs w:val="30"/>
          <w:rtl/>
        </w:rPr>
        <w:t xml:space="preserve"> لُغَتَانِ صحيحتانِ. و</w:t>
      </w:r>
      <w:r>
        <w:rPr>
          <w:rFonts w:cs="Traditional Arabic" w:hint="cs"/>
          <w:color w:val="7800FA"/>
          <w:sz w:val="30"/>
          <w:szCs w:val="30"/>
          <w:rtl/>
        </w:rPr>
        <w:t xml:space="preserve"> خَيَّسَ‏</w:t>
      </w:r>
      <w:r>
        <w:rPr>
          <w:rFonts w:cs="Traditional Arabic" w:hint="cs"/>
          <w:color w:val="000000"/>
          <w:sz w:val="30"/>
          <w:szCs w:val="30"/>
          <w:rtl/>
        </w:rPr>
        <w:t xml:space="preserve"> الرّجُلُ: بلَغَ شِدَّةَ الذُّلِّ و </w:t>
      </w:r>
      <w:r>
        <w:rPr>
          <w:rFonts w:cs="Traditional Arabic" w:hint="cs"/>
          <w:color w:val="D30000"/>
          <w:sz w:val="30"/>
          <w:szCs w:val="30"/>
          <w:rtl/>
        </w:rPr>
        <w:t>الإِهَانَةِ</w:t>
      </w:r>
      <w:r>
        <w:rPr>
          <w:rFonts w:cs="Traditional Arabic" w:hint="cs"/>
          <w:color w:val="000000"/>
          <w:sz w:val="30"/>
          <w:szCs w:val="30"/>
          <w:rtl/>
        </w:rPr>
        <w:t xml:space="preserve"> و الغَمِّ و الأَذَى.</w:t>
      </w:r>
    </w:p>
    <w:p w:rsidR="00724146" w:rsidRDefault="00724146" w:rsidP="00724146">
      <w:pPr>
        <w:rPr>
          <w:rFonts w:cs="Traditional Arabic"/>
          <w:color w:val="552B2B"/>
          <w:sz w:val="30"/>
          <w:szCs w:val="30"/>
          <w:rtl/>
        </w:rPr>
      </w:pPr>
      <w:r>
        <w:rPr>
          <w:rFonts w:cs="Traditional Arabic" w:hint="cs"/>
          <w:color w:val="552B2B"/>
          <w:sz w:val="30"/>
          <w:szCs w:val="30"/>
          <w:rtl/>
        </w:rPr>
        <w:t>تاج العروس من جواهر القاموس / ج‏13 / 627 / [فكك‏]: ..... ص : 625</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قَلائِص لا</w:t>
            </w:r>
            <w:r>
              <w:rPr>
                <w:rFonts w:cs="Traditional Arabic"/>
                <w:color w:val="7800FA"/>
                <w:sz w:val="30"/>
                <w:szCs w:val="30"/>
              </w:rPr>
              <w:t xml:space="preserve"> </w:t>
            </w:r>
            <w:r>
              <w:rPr>
                <w:rFonts w:cs="Traditional Arabic"/>
                <w:color w:val="7800FA"/>
                <w:sz w:val="30"/>
                <w:szCs w:val="30"/>
                <w:rtl/>
              </w:rPr>
              <w:t>تَنْفَكُ‏</w:t>
            </w:r>
            <w:r>
              <w:rPr>
                <w:rFonts w:cs="Traditional Arabic"/>
                <w:color w:val="7800FA"/>
                <w:sz w:val="30"/>
                <w:szCs w:val="30"/>
              </w:rPr>
              <w:t xml:space="preserve"> </w:t>
            </w:r>
            <w:r>
              <w:rPr>
                <w:rFonts w:cs="Traditional Arabic"/>
                <w:color w:val="7800FA"/>
                <w:sz w:val="30"/>
                <w:szCs w:val="30"/>
                <w:rtl/>
              </w:rPr>
              <w:t>إلَّا مُنَاخَةً</w:t>
            </w:r>
          </w:p>
        </w:tc>
        <w:tc>
          <w:tcPr>
            <w:tcW w:w="500" w:type="pct"/>
            <w:vAlign w:val="center"/>
            <w:hideMark/>
          </w:tcPr>
          <w:p w:rsidR="00724146" w:rsidRDefault="00724146">
            <w:pPr>
              <w:jc w:val="center"/>
            </w:pPr>
          </w:p>
        </w:tc>
        <w:tc>
          <w:tcPr>
            <w:tcW w:w="2250" w:type="pct"/>
            <w:vAlign w:val="center"/>
            <w:hideMark/>
          </w:tcPr>
          <w:p w:rsidR="00724146" w:rsidRDefault="00724146">
            <w:pPr>
              <w:jc w:val="center"/>
              <w:rPr>
                <w:sz w:val="24"/>
                <w:szCs w:val="24"/>
              </w:rPr>
            </w:pPr>
            <w:r>
              <w:rPr>
                <w:rFonts w:cs="Traditional Arabic"/>
                <w:color w:val="7800FA"/>
                <w:sz w:val="30"/>
                <w:szCs w:val="30"/>
                <w:rtl/>
              </w:rPr>
              <w:t>على الخَسْفِ أو نَرْمِي بها بلداً قَفْرا</w:t>
            </w:r>
          </w:p>
        </w:tc>
      </w:tr>
      <w:tr w:rsidR="00724146" w:rsidTr="00724146">
        <w:trPr>
          <w:tblCellSpacing w:w="0" w:type="dxa"/>
          <w:jc w:val="center"/>
        </w:trPr>
        <w:tc>
          <w:tcPr>
            <w:tcW w:w="2250" w:type="pct"/>
            <w:vAlign w:val="center"/>
            <w:hideMark/>
          </w:tcPr>
          <w:p w:rsidR="00724146" w:rsidRDefault="00724146">
            <w:pPr>
              <w:jc w:val="center"/>
            </w:pPr>
          </w:p>
        </w:tc>
        <w:tc>
          <w:tcPr>
            <w:tcW w:w="0" w:type="auto"/>
            <w:vAlign w:val="center"/>
            <w:hideMark/>
          </w:tcPr>
          <w:p w:rsidR="00724146" w:rsidRDefault="00724146">
            <w:pPr>
              <w:rPr>
                <w:sz w:val="20"/>
                <w:szCs w:val="20"/>
              </w:rPr>
            </w:pPr>
          </w:p>
        </w:tc>
        <w:tc>
          <w:tcPr>
            <w:tcW w:w="0" w:type="auto"/>
            <w:vAlign w:val="center"/>
            <w:hideMark/>
          </w:tcPr>
          <w:p w:rsidR="00724146" w:rsidRDefault="00724146">
            <w:pPr>
              <w:rPr>
                <w:sz w:val="20"/>
                <w:szCs w:val="20"/>
              </w:rPr>
            </w:pPr>
          </w:p>
        </w:tc>
      </w:tr>
    </w:tbl>
    <w:p w:rsidR="00724146" w:rsidRDefault="00724146" w:rsidP="00724146">
      <w:pPr>
        <w:pStyle w:val="NormalWeb"/>
        <w:bidi/>
        <w:rPr>
          <w:rFonts w:cs="Traditional Arabic"/>
          <w:color w:val="552B2B"/>
          <w:sz w:val="30"/>
          <w:szCs w:val="30"/>
        </w:rPr>
      </w:pPr>
      <w:r>
        <w:rPr>
          <w:rFonts w:cs="Traditional Arabic" w:hint="cs"/>
          <w:color w:val="000000"/>
          <w:sz w:val="30"/>
          <w:szCs w:val="30"/>
          <w:rtl/>
        </w:rPr>
        <w:t>فلم يدْخُلْ فيها إلَّا: إلَّا، و هو يَنْوي به التَّمام، و خلافَ يَزالُ، لأَنَّك تقولُ ما زلْتُ إلَّا قائماً. و أَنْشَدَ الجَوْهَرِيُّ هذا البيتَ حَرَاجِيج ما</w:t>
      </w:r>
      <w:r>
        <w:rPr>
          <w:rFonts w:cs="Traditional Arabic" w:hint="cs"/>
          <w:color w:val="7800FA"/>
          <w:sz w:val="30"/>
          <w:szCs w:val="30"/>
          <w:rtl/>
        </w:rPr>
        <w:t xml:space="preserve"> تَنْفَكُ‏</w:t>
      </w:r>
      <w:r>
        <w:rPr>
          <w:rFonts w:cs="Traditional Arabic" w:hint="cs"/>
          <w:color w:val="000000"/>
          <w:sz w:val="30"/>
          <w:szCs w:val="30"/>
          <w:rtl/>
        </w:rPr>
        <w:t>؛ و قالَ يُرِيدُ ما</w:t>
      </w:r>
      <w:r>
        <w:rPr>
          <w:rFonts w:cs="Traditional Arabic" w:hint="cs"/>
          <w:color w:val="7800FA"/>
          <w:sz w:val="30"/>
          <w:szCs w:val="30"/>
          <w:rtl/>
        </w:rPr>
        <w:t xml:space="preserve"> تَنْفَكُ‏</w:t>
      </w:r>
      <w:r>
        <w:rPr>
          <w:rFonts w:cs="Traditional Arabic" w:hint="cs"/>
          <w:color w:val="000000"/>
          <w:sz w:val="30"/>
          <w:szCs w:val="30"/>
          <w:rtl/>
        </w:rPr>
        <w:t xml:space="preserve"> مُناخَةً فزَاد إلَّا، قال ابنُ بَرِّي: الصَّوابُ أَنْ يكونَ خَبَر</w:t>
      </w:r>
      <w:r>
        <w:rPr>
          <w:rFonts w:cs="Traditional Arabic" w:hint="cs"/>
          <w:color w:val="7800FA"/>
          <w:sz w:val="30"/>
          <w:szCs w:val="30"/>
          <w:rtl/>
        </w:rPr>
        <w:t xml:space="preserve"> تَنْفَكُ‏</w:t>
      </w:r>
      <w:r>
        <w:rPr>
          <w:rFonts w:cs="Traditional Arabic" w:hint="cs"/>
          <w:color w:val="000000"/>
          <w:sz w:val="30"/>
          <w:szCs w:val="30"/>
          <w:rtl/>
        </w:rPr>
        <w:t xml:space="preserve"> قَوْلَه على الخَسْف، و تكونَ إلَّا مُناخةً نصباً على الحالِ، تقديرُه ما</w:t>
      </w:r>
      <w:r>
        <w:rPr>
          <w:rFonts w:cs="Traditional Arabic" w:hint="cs"/>
          <w:color w:val="7800FA"/>
          <w:sz w:val="30"/>
          <w:szCs w:val="30"/>
          <w:rtl/>
        </w:rPr>
        <w:t xml:space="preserve"> تَنْفَكُ‏</w:t>
      </w:r>
      <w:r>
        <w:rPr>
          <w:rFonts w:cs="Traditional Arabic" w:hint="cs"/>
          <w:color w:val="000000"/>
          <w:sz w:val="30"/>
          <w:szCs w:val="30"/>
          <w:rtl/>
        </w:rPr>
        <w:t xml:space="preserve"> على الخَسْف و </w:t>
      </w:r>
      <w:r>
        <w:rPr>
          <w:rFonts w:cs="Traditional Arabic" w:hint="cs"/>
          <w:color w:val="D30000"/>
          <w:sz w:val="30"/>
          <w:szCs w:val="30"/>
          <w:rtl/>
        </w:rPr>
        <w:t>الإِهانةِ</w:t>
      </w:r>
      <w:r>
        <w:rPr>
          <w:rFonts w:cs="Traditional Arabic" w:hint="cs"/>
          <w:color w:val="000000"/>
          <w:sz w:val="30"/>
          <w:szCs w:val="30"/>
          <w:rtl/>
        </w:rPr>
        <w:t xml:space="preserve"> إلَّا في حالِ الإِناخةِ فإنَّها تَسْتريح؛ و قال الأَزْهَرِيُّ: و قَوْلَهُ تعالَى:</w:t>
      </w:r>
      <w:r>
        <w:rPr>
          <w:rFonts w:cs="Traditional Arabic" w:hint="cs"/>
          <w:color w:val="7800FA"/>
          <w:sz w:val="30"/>
          <w:szCs w:val="30"/>
          <w:rtl/>
        </w:rPr>
        <w:t xml:space="preserve"> مُنْفَكِّينَ‏</w:t>
      </w:r>
      <w:r>
        <w:rPr>
          <w:rFonts w:cs="Traditional Arabic" w:hint="cs"/>
          <w:color w:val="000000"/>
          <w:sz w:val="30"/>
          <w:szCs w:val="30"/>
          <w:rtl/>
        </w:rPr>
        <w:t xml:space="preserve"> ليسَ من باب ما</w:t>
      </w:r>
      <w:r>
        <w:rPr>
          <w:rFonts w:cs="Traditional Arabic" w:hint="cs"/>
          <w:color w:val="7800FA"/>
          <w:sz w:val="30"/>
          <w:szCs w:val="30"/>
          <w:rtl/>
        </w:rPr>
        <w:t xml:space="preserve"> انْفَكَ‏</w:t>
      </w:r>
      <w:r>
        <w:rPr>
          <w:rFonts w:cs="Traditional Arabic" w:hint="cs"/>
          <w:color w:val="000000"/>
          <w:sz w:val="30"/>
          <w:szCs w:val="30"/>
          <w:rtl/>
        </w:rPr>
        <w:t xml:space="preserve"> و ما زَالَ، إنَّما هو من‏</w:t>
      </w:r>
      <w:r>
        <w:rPr>
          <w:rFonts w:cs="Traditional Arabic" w:hint="cs"/>
          <w:color w:val="7800FA"/>
          <w:sz w:val="30"/>
          <w:szCs w:val="30"/>
          <w:rtl/>
        </w:rPr>
        <w:t xml:space="preserve"> انْفِكاكِ‏</w:t>
      </w:r>
      <w:r>
        <w:rPr>
          <w:rFonts w:cs="Traditional Arabic" w:hint="cs"/>
          <w:color w:val="000000"/>
          <w:sz w:val="30"/>
          <w:szCs w:val="30"/>
          <w:rtl/>
        </w:rPr>
        <w:t xml:space="preserve"> الشَّيْ‏ء من الشَّيْ‏ءِ إذا انْفَصَل عنه و فارَقَه، كما فسَّرَه ابنُ عَرَفة، و اللَّهُ أَعْلَم. و رَوَى ثَعْلَب عن ابنِ الأَعْرَابيِّ: يُقالُ‏</w:t>
      </w:r>
      <w:r>
        <w:rPr>
          <w:rFonts w:cs="Traditional Arabic" w:hint="cs"/>
          <w:color w:val="7800FA"/>
          <w:sz w:val="30"/>
          <w:szCs w:val="30"/>
          <w:rtl/>
        </w:rPr>
        <w:t xml:space="preserve"> فُكَ‏</w:t>
      </w:r>
      <w:r>
        <w:rPr>
          <w:rFonts w:cs="Traditional Arabic" w:hint="cs"/>
          <w:color w:val="000000"/>
          <w:sz w:val="30"/>
          <w:szCs w:val="30"/>
          <w:rtl/>
        </w:rPr>
        <w:t xml:space="preserve"> فلانٌ أي خُلِّص و أُرِيح من الشيْ‏ءِ، و منه قَوْله تعَالَى:</w:t>
      </w:r>
    </w:p>
    <w:p w:rsidR="00724146" w:rsidRDefault="00724146" w:rsidP="00724146">
      <w:pPr>
        <w:rPr>
          <w:rFonts w:cs="Traditional Arabic"/>
          <w:color w:val="552B2B"/>
          <w:sz w:val="30"/>
          <w:szCs w:val="30"/>
          <w:rtl/>
        </w:rPr>
      </w:pPr>
      <w:r>
        <w:rPr>
          <w:rFonts w:cs="Traditional Arabic" w:hint="cs"/>
          <w:color w:val="552B2B"/>
          <w:sz w:val="30"/>
          <w:szCs w:val="30"/>
          <w:rtl/>
        </w:rPr>
        <w:t>تاج العروس من جواهر القاموس / ج‏14 / 68 / [بلل‏]: ..... ص : 62</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رانَ عَلى‏ قُلُوبِهِمْ‏</w:t>
      </w:r>
      <w:r>
        <w:rPr>
          <w:rFonts w:cs="Traditional Arabic" w:hint="cs"/>
          <w:color w:val="000000"/>
          <w:sz w:val="30"/>
          <w:szCs w:val="30"/>
          <w:rtl/>
        </w:rPr>
        <w:t>، على جَهْلِهم و على هذا قَوْله في قصَّة إبْراهيم‏</w:t>
      </w:r>
      <w:r>
        <w:rPr>
          <w:rFonts w:cs="Traditional Arabic" w:hint="cs"/>
          <w:color w:val="006A0F"/>
          <w:sz w:val="30"/>
          <w:szCs w:val="30"/>
          <w:rtl/>
        </w:rPr>
        <w:t xml:space="preserve"> قالُوا أَ أَنْتَ فَعَلْتَ هذا بِآلِهَتِنا يا إِبْراهِيمُ؟ قالَ: بَلْ فَعَلَهُ كَبِيرُهُمْ هذا فَسْئَلُوهُمْ إِنْ كانُوا يَنْطِقُونَ‏</w:t>
      </w:r>
      <w:r>
        <w:rPr>
          <w:rFonts w:cs="Traditional Arabic" w:hint="cs"/>
          <w:color w:val="000000"/>
          <w:sz w:val="30"/>
          <w:szCs w:val="30"/>
          <w:rtl/>
        </w:rPr>
        <w:t>. و ممَّا قُصِدَ به تَصْحيحَ الأَوَّل و إِبْطال الثاني قَوْلُه:</w:t>
      </w:r>
      <w:r>
        <w:rPr>
          <w:rFonts w:cs="Traditional Arabic" w:hint="cs"/>
          <w:color w:val="006A0F"/>
          <w:sz w:val="30"/>
          <w:szCs w:val="30"/>
          <w:rtl/>
        </w:rPr>
        <w:t xml:space="preserve"> وَ أَمَّا إِذا مَا ابْتَلاهُ فَقَدَرَ عَلَيْهِ رِزْقَهُ فَيَقُولُ رَبِّي أَهانَنِ كَلَّا بَلْ لا تُكْرِمُونَ الْيَتِيمَ‏</w:t>
      </w:r>
      <w:r>
        <w:rPr>
          <w:rFonts w:cs="Traditional Arabic" w:hint="cs"/>
          <w:color w:val="000000"/>
          <w:sz w:val="30"/>
          <w:szCs w:val="30"/>
          <w:rtl/>
        </w:rPr>
        <w:t xml:space="preserve"> أي ليسَ إعْطاؤُهم [المال‏] من الإِكْرامِ و لا مَنْعُهم من </w:t>
      </w:r>
      <w:r>
        <w:rPr>
          <w:rFonts w:cs="Traditional Arabic" w:hint="cs"/>
          <w:color w:val="D30000"/>
          <w:sz w:val="30"/>
          <w:szCs w:val="30"/>
          <w:rtl/>
        </w:rPr>
        <w:t>الإِهَانَةِ</w:t>
      </w:r>
      <w:r>
        <w:rPr>
          <w:rFonts w:cs="Traditional Arabic" w:hint="cs"/>
          <w:color w:val="000000"/>
          <w:sz w:val="30"/>
          <w:szCs w:val="30"/>
          <w:rtl/>
        </w:rPr>
        <w:t xml:space="preserve"> لكن جَهِلُوا ذلِكَ لوضْعِهم المالَ في غيرِ موضِعِه، و على ذلِكَ قَوْله تعَالَى:</w:t>
      </w:r>
      <w:r>
        <w:rPr>
          <w:rFonts w:cs="Traditional Arabic" w:hint="cs"/>
          <w:color w:val="006A0F"/>
          <w:sz w:val="30"/>
          <w:szCs w:val="30"/>
          <w:rtl/>
        </w:rPr>
        <w:t xml:space="preserve"> ص وَ الْقُرْآنِ ذِي الذِّكْرِ بَلِ الَّذِينَ كَفَرُوا فِي عِزَّةٍ وَ شِقاقٍ‏</w:t>
      </w:r>
      <w:r>
        <w:rPr>
          <w:rFonts w:cs="Traditional Arabic" w:hint="cs"/>
          <w:color w:val="000000"/>
          <w:sz w:val="30"/>
          <w:szCs w:val="30"/>
          <w:rtl/>
        </w:rPr>
        <w:t>. فإنَّه دَلَّ بقولِه‏</w:t>
      </w:r>
      <w:r>
        <w:rPr>
          <w:rFonts w:cs="Traditional Arabic" w:hint="cs"/>
          <w:color w:val="006A0F"/>
          <w:sz w:val="30"/>
          <w:szCs w:val="30"/>
          <w:rtl/>
        </w:rPr>
        <w:t xml:space="preserve"> ص وَ الْقُرْآنِ ذِي الذِّكْرِ</w:t>
      </w:r>
      <w:r>
        <w:rPr>
          <w:rFonts w:cs="Traditional Arabic" w:hint="cs"/>
          <w:color w:val="000000"/>
          <w:sz w:val="30"/>
          <w:szCs w:val="30"/>
          <w:rtl/>
        </w:rPr>
        <w:t xml:space="preserve"> أَنَّ القُرْآنَ مَقَرٌّ للتَّذَكُّرِ و أَنْ ليس من امْتِناعٍ القُرْآنِ من الإِصْغاءِ إليه أَنْ ليسَ موضِعاً للذِّكْرِ بَلْ لتَعَزّزِهم و مَشَاقَّتِهِمْ.</w:t>
      </w:r>
    </w:p>
    <w:p w:rsidR="00724146" w:rsidRDefault="00724146" w:rsidP="00724146">
      <w:pPr>
        <w:rPr>
          <w:rFonts w:cs="Traditional Arabic"/>
          <w:color w:val="552B2B"/>
          <w:sz w:val="30"/>
          <w:szCs w:val="30"/>
          <w:rtl/>
        </w:rPr>
      </w:pPr>
      <w:r>
        <w:rPr>
          <w:rFonts w:cs="Traditional Arabic" w:hint="cs"/>
          <w:color w:val="552B2B"/>
          <w:sz w:val="30"/>
          <w:szCs w:val="30"/>
          <w:rtl/>
        </w:rPr>
        <w:t>تاج العروس من جواهر القاموس / ج‏18 / 557 / [مهن‏]: ..... ص : 557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مِنَ‏</w:t>
      </w:r>
      <w:r>
        <w:rPr>
          <w:rFonts w:cs="Traditional Arabic" w:hint="cs"/>
          <w:color w:val="7800FA"/>
          <w:sz w:val="30"/>
          <w:szCs w:val="30"/>
          <w:rtl/>
        </w:rPr>
        <w:t xml:space="preserve"> المَهانَةِ</w:t>
      </w:r>
      <w:r>
        <w:rPr>
          <w:rFonts w:cs="Traditional Arabic" w:hint="cs"/>
          <w:color w:val="000000"/>
          <w:sz w:val="30"/>
          <w:szCs w:val="30"/>
          <w:rtl/>
        </w:rPr>
        <w:t xml:space="preserve"> و هي الحَقارَةُ و الصُّغْرُ؛ و يُرْوَى بضمِّ الميمِ مِن أَهانَ </w:t>
      </w:r>
      <w:r>
        <w:rPr>
          <w:rFonts w:cs="Traditional Arabic" w:hint="cs"/>
          <w:color w:val="D30000"/>
          <w:sz w:val="30"/>
          <w:szCs w:val="30"/>
          <w:rtl/>
        </w:rPr>
        <w:t>إهانَةً</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تاج العروس من جواهر القاموس / ج‏19 / 306 / [حثي‏]: ..... ص : 305</w:t>
      </w:r>
    </w:p>
    <w:p w:rsidR="00724146" w:rsidRDefault="00724146" w:rsidP="00724146">
      <w:pPr>
        <w:pStyle w:val="NormalWeb"/>
        <w:bidi/>
        <w:rPr>
          <w:rFonts w:cs="Traditional Arabic"/>
          <w:color w:val="552B2B"/>
          <w:sz w:val="30"/>
          <w:szCs w:val="30"/>
          <w:rtl/>
        </w:rPr>
      </w:pPr>
      <w:r>
        <w:rPr>
          <w:rFonts w:cs="Traditional Arabic" w:hint="cs"/>
          <w:color w:val="7800FA"/>
          <w:sz w:val="30"/>
          <w:szCs w:val="30"/>
          <w:rtl/>
        </w:rPr>
        <w:t>التَّحثاءُ</w:t>
      </w:r>
      <w:r>
        <w:rPr>
          <w:rFonts w:cs="Traditional Arabic" w:hint="cs"/>
          <w:color w:val="000000"/>
          <w:sz w:val="30"/>
          <w:szCs w:val="30"/>
          <w:rtl/>
        </w:rPr>
        <w:t>: مَصْدرُ</w:t>
      </w:r>
      <w:r>
        <w:rPr>
          <w:rFonts w:cs="Traditional Arabic" w:hint="cs"/>
          <w:color w:val="7800FA"/>
          <w:sz w:val="30"/>
          <w:szCs w:val="30"/>
          <w:rtl/>
        </w:rPr>
        <w:t xml:space="preserve"> حَثاهُ‏ يَحْثُوه‏</w:t>
      </w:r>
      <w:r>
        <w:rPr>
          <w:rFonts w:cs="Traditional Arabic" w:hint="cs"/>
          <w:color w:val="000000"/>
          <w:sz w:val="30"/>
          <w:szCs w:val="30"/>
          <w:rtl/>
        </w:rPr>
        <w:t>؛ نَقَلَه الجَوْهرِيُّ. و مِن أَمثالِهم: يا لَيْتني‏</w:t>
      </w:r>
      <w:r>
        <w:rPr>
          <w:rFonts w:cs="Traditional Arabic" w:hint="cs"/>
          <w:color w:val="7800FA"/>
          <w:sz w:val="30"/>
          <w:szCs w:val="30"/>
          <w:rtl/>
        </w:rPr>
        <w:t xml:space="preserve"> المَحْثِيُ‏</w:t>
      </w:r>
      <w:r>
        <w:rPr>
          <w:rFonts w:cs="Traditional Arabic" w:hint="cs"/>
          <w:color w:val="000000"/>
          <w:sz w:val="30"/>
          <w:szCs w:val="30"/>
          <w:rtl/>
        </w:rPr>
        <w:t xml:space="preserve"> عليه. يقالُ عنْدَ تَمَنِّي مَنْزلَةِ من يُخْفَى له الكَرامَةُ و يُظْهرُ له </w:t>
      </w:r>
      <w:r>
        <w:rPr>
          <w:rFonts w:cs="Traditional Arabic" w:hint="cs"/>
          <w:color w:val="D30000"/>
          <w:sz w:val="30"/>
          <w:szCs w:val="30"/>
          <w:rtl/>
        </w:rPr>
        <w:t>الإِهانَةُ</w:t>
      </w:r>
      <w:r>
        <w:rPr>
          <w:rFonts w:cs="Traditional Arabic" w:hint="cs"/>
          <w:color w:val="000000"/>
          <w:sz w:val="30"/>
          <w:szCs w:val="30"/>
          <w:rtl/>
        </w:rPr>
        <w:t xml:space="preserve"> و أَصْلُه أَنَّ رجُلًا كانَ قاعِداً إلى امْرأَةٍ فأَقْبَل وَصِيلٌ لها، فلماَّ رأَتْه‏</w:t>
      </w:r>
      <w:r>
        <w:rPr>
          <w:rFonts w:cs="Traditional Arabic" w:hint="cs"/>
          <w:color w:val="7800FA"/>
          <w:sz w:val="30"/>
          <w:szCs w:val="30"/>
          <w:rtl/>
        </w:rPr>
        <w:t xml:space="preserve"> حَثَتْ‏</w:t>
      </w:r>
      <w:r>
        <w:rPr>
          <w:rFonts w:cs="Traditional Arabic" w:hint="cs"/>
          <w:color w:val="000000"/>
          <w:sz w:val="30"/>
          <w:szCs w:val="30"/>
          <w:rtl/>
        </w:rPr>
        <w:t xml:space="preserve"> في وَجْهِهِ التّرابَ تَرْئِيَةً لجَلِيسِها بأَنْ لا يَدْنُوَ منها فيَطَّلِعَ على أَمْرِهما.</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ج‏3 / 327 / ذل: ..... ص : 324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الفرق بين‏</w:t>
      </w:r>
      <w:r>
        <w:rPr>
          <w:rFonts w:cs="Traditional Arabic" w:hint="cs"/>
          <w:color w:val="7800FA"/>
          <w:sz w:val="30"/>
          <w:szCs w:val="30"/>
          <w:rtl/>
        </w:rPr>
        <w:t xml:space="preserve"> الْإِذْلَالِ‏</w:t>
      </w:r>
      <w:r>
        <w:rPr>
          <w:rFonts w:cs="Traditional Arabic" w:hint="cs"/>
          <w:color w:val="000000"/>
          <w:sz w:val="30"/>
          <w:szCs w:val="30"/>
          <w:rtl/>
        </w:rPr>
        <w:t xml:space="preserve"> و </w:t>
      </w:r>
      <w:r>
        <w:rPr>
          <w:rFonts w:cs="Traditional Arabic" w:hint="cs"/>
          <w:color w:val="D30000"/>
          <w:sz w:val="30"/>
          <w:szCs w:val="30"/>
          <w:rtl/>
        </w:rPr>
        <w:t>الإهانة</w:t>
      </w:r>
      <w:r>
        <w:rPr>
          <w:rFonts w:cs="Traditional Arabic" w:hint="cs"/>
          <w:color w:val="000000"/>
          <w:sz w:val="30"/>
          <w:szCs w:val="30"/>
          <w:rtl/>
        </w:rPr>
        <w:t>: أنّ إذلال الرجل للرجل هنا أن يجعله منقادا على الكره أو في حكم المنقاد. و الاهانة أن يجعله صغير الأمر لا يبالى به. و الاذلال لا يكون الّا من الأعلى للأدنى، و الاستهانة تكون من النظير للنظير، و نقيض الاعزاز الاذلال، و نقيض الاهانة الإكرام.</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ج‏6 / 240 / و التحقيق ..... ص : 240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كون التصعير للناس عبارة عن إمالة الخدّ عند مواجهتهم و مخاطبتهم، و هذا غير التصعير عن الناس و هو الإعراض عنهم، و التصعير لهم إمّا بنيّة </w:t>
      </w:r>
      <w:r>
        <w:rPr>
          <w:rFonts w:cs="Traditional Arabic" w:hint="cs"/>
          <w:color w:val="D30000"/>
          <w:sz w:val="30"/>
          <w:szCs w:val="30"/>
          <w:rtl/>
        </w:rPr>
        <w:t>الإهانة</w:t>
      </w:r>
      <w:r>
        <w:rPr>
          <w:rFonts w:cs="Traditional Arabic" w:hint="cs"/>
          <w:color w:val="000000"/>
          <w:sz w:val="30"/>
          <w:szCs w:val="30"/>
          <w:rtl/>
        </w:rPr>
        <w:t xml:space="preserve"> أو</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ج‏7 / 56 / و التحقيق ..... ص : 55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w:t>
      </w:r>
      <w:r>
        <w:rPr>
          <w:rFonts w:cs="Traditional Arabic" w:hint="cs"/>
          <w:color w:val="7800FA"/>
          <w:sz w:val="30"/>
          <w:szCs w:val="30"/>
          <w:rtl/>
        </w:rPr>
        <w:t xml:space="preserve"> الضَّيْفُ‏</w:t>
      </w:r>
      <w:r>
        <w:rPr>
          <w:rFonts w:cs="Traditional Arabic" w:hint="cs"/>
          <w:color w:val="000000"/>
          <w:sz w:val="30"/>
          <w:szCs w:val="30"/>
          <w:rtl/>
        </w:rPr>
        <w:t xml:space="preserve"> الحقيقىّ هو المتمايل أوّلا الى النزول. و أمّا المدعوّ: فردّه خلاف العهد و الدعوة، مضافا الى </w:t>
      </w:r>
      <w:r>
        <w:rPr>
          <w:rFonts w:cs="Traditional Arabic" w:hint="cs"/>
          <w:color w:val="D30000"/>
          <w:sz w:val="30"/>
          <w:szCs w:val="30"/>
          <w:rtl/>
        </w:rPr>
        <w:t>إهانته‏</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ج‏7 / 181 / و التحقيق ..... ص : 180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أكثر استعمالها في موارد الطعن و التحقير و التضعيف و </w:t>
      </w:r>
      <w:r>
        <w:rPr>
          <w:rFonts w:cs="Traditional Arabic" w:hint="cs"/>
          <w:color w:val="D30000"/>
          <w:sz w:val="30"/>
          <w:szCs w:val="30"/>
          <w:rtl/>
        </w:rPr>
        <w:t>الإهانة</w:t>
      </w:r>
      <w:r>
        <w:rPr>
          <w:rFonts w:cs="Traditional Arabic" w:hint="cs"/>
          <w:color w:val="000000"/>
          <w:sz w:val="30"/>
          <w:szCs w:val="30"/>
          <w:rtl/>
        </w:rPr>
        <w:t>، كما في:</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ج‏9 / 38 / و التحقيق ..... ص : 37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w:t>
      </w:r>
      <w:r>
        <w:rPr>
          <w:rFonts w:cs="Traditional Arabic" w:hint="cs"/>
          <w:color w:val="7800FA"/>
          <w:sz w:val="30"/>
          <w:szCs w:val="30"/>
          <w:rtl/>
        </w:rPr>
        <w:t xml:space="preserve"> الِافْتِخَارُ</w:t>
      </w:r>
      <w:r>
        <w:rPr>
          <w:rFonts w:cs="Traditional Arabic" w:hint="cs"/>
          <w:color w:val="000000"/>
          <w:sz w:val="30"/>
          <w:szCs w:val="30"/>
          <w:rtl/>
        </w:rPr>
        <w:t xml:space="preserve"> إن كان راجعا الى تعظيم النفس و التوجّه اليه أو الى تحقير الناس و </w:t>
      </w:r>
      <w:r>
        <w:rPr>
          <w:rFonts w:cs="Traditional Arabic" w:hint="cs"/>
          <w:color w:val="D30000"/>
          <w:sz w:val="30"/>
          <w:szCs w:val="30"/>
          <w:rtl/>
        </w:rPr>
        <w:t>إهانتهم‏</w:t>
      </w:r>
      <w:r>
        <w:rPr>
          <w:rFonts w:cs="Traditional Arabic" w:hint="cs"/>
          <w:color w:val="000000"/>
          <w:sz w:val="30"/>
          <w:szCs w:val="30"/>
          <w:rtl/>
        </w:rPr>
        <w:t>: فهو من خبائث الصفات.</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ج‏9 / 132 / و التحقيق ..... ص : 130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006A0F"/>
          <w:sz w:val="30"/>
          <w:szCs w:val="30"/>
          <w:rtl/>
        </w:rPr>
        <w:t xml:space="preserve"> وَ إِذَا انْقَلَبُوا إِلى‏ أَهْلِهِمُ انْقَلَبُوا</w:t>
      </w:r>
      <w:r>
        <w:rPr>
          <w:rFonts w:cs="Traditional Arabic" w:hint="cs"/>
          <w:color w:val="7800FA"/>
          <w:sz w:val="30"/>
          <w:szCs w:val="30"/>
          <w:rtl/>
        </w:rPr>
        <w:t xml:space="preserve"> فَكِهِينَ‏</w:t>
      </w:r>
      <w:r>
        <w:rPr>
          <w:rFonts w:cs="Traditional Arabic" w:hint="cs"/>
          <w:color w:val="000000"/>
          <w:sz w:val="30"/>
          <w:szCs w:val="30"/>
          <w:rtl/>
        </w:rPr>
        <w:t xml:space="preserve">- 83/ 31 من غير أن يتوجّهوا الى سيّئات أعمالهم و غمزهم و </w:t>
      </w:r>
      <w:r>
        <w:rPr>
          <w:rFonts w:cs="Traditional Arabic" w:hint="cs"/>
          <w:color w:val="D30000"/>
          <w:sz w:val="30"/>
          <w:szCs w:val="30"/>
          <w:rtl/>
        </w:rPr>
        <w:t>إهانتهم‏</w:t>
      </w:r>
      <w:r>
        <w:rPr>
          <w:rFonts w:cs="Traditional Arabic" w:hint="cs"/>
          <w:color w:val="000000"/>
          <w:sz w:val="30"/>
          <w:szCs w:val="30"/>
          <w:rtl/>
        </w:rPr>
        <w:t>، فكأنّهم منزّهون مبرّؤون من الأعمال و المعاصي المخالفة و عن كونهم مجرمين.</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ج‏9 / 279 / و التحقيق ..... ص : 278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ثمّ إنّ مفاهيم- الإذلال و </w:t>
      </w:r>
      <w:r>
        <w:rPr>
          <w:rFonts w:cs="Traditional Arabic" w:hint="cs"/>
          <w:color w:val="D30000"/>
          <w:sz w:val="30"/>
          <w:szCs w:val="30"/>
          <w:rtl/>
        </w:rPr>
        <w:t>الإهانة</w:t>
      </w:r>
      <w:r>
        <w:rPr>
          <w:rFonts w:cs="Traditional Arabic" w:hint="cs"/>
          <w:color w:val="000000"/>
          <w:sz w:val="30"/>
          <w:szCs w:val="30"/>
          <w:rtl/>
        </w:rPr>
        <w:t xml:space="preserve"> و الإهلاك و الدقّ و الحطم و تقريب الموت: من لوازم الأصل و آثاره.</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ج‏9 / 340 / و التحقيق ..... ص : 338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في المؤاخذة من الرسول الأكرم: إشارة الى نهاية عظمة الموضوع، فانّ التقّول على اللَّه العزيز الجليل و الافتراء عليه تعالى: </w:t>
      </w:r>
      <w:r>
        <w:rPr>
          <w:rFonts w:cs="Traditional Arabic" w:hint="cs"/>
          <w:color w:val="D30000"/>
          <w:sz w:val="30"/>
          <w:szCs w:val="30"/>
          <w:rtl/>
        </w:rPr>
        <w:t>إهانة</w:t>
      </w:r>
      <w:r>
        <w:rPr>
          <w:rFonts w:cs="Traditional Arabic" w:hint="cs"/>
          <w:color w:val="000000"/>
          <w:sz w:val="30"/>
          <w:szCs w:val="30"/>
          <w:rtl/>
        </w:rPr>
        <w:t xml:space="preserve"> و تضييع لحقّه و مقامه و شأنه، و هذا ما لا تحتمله السموات و الأرض.</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ج‏10 / 47 / و التحقيق ..... ص : 46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006A0F"/>
          <w:sz w:val="30"/>
          <w:szCs w:val="30"/>
          <w:rtl/>
        </w:rPr>
        <w:t xml:space="preserve"> وَ مَنْ يُهِنِ اللَّهُ فَما لَهُ مِنْ‏</w:t>
      </w:r>
      <w:r>
        <w:rPr>
          <w:rFonts w:cs="Traditional Arabic" w:hint="cs"/>
          <w:color w:val="7800FA"/>
          <w:sz w:val="30"/>
          <w:szCs w:val="30"/>
          <w:rtl/>
        </w:rPr>
        <w:t xml:space="preserve"> مُكْرِمٍ‏</w:t>
      </w:r>
      <w:r>
        <w:rPr>
          <w:rFonts w:cs="Traditional Arabic" w:hint="cs"/>
          <w:color w:val="000000"/>
          <w:sz w:val="30"/>
          <w:szCs w:val="30"/>
          <w:rtl/>
        </w:rPr>
        <w:t xml:space="preserve">- 22/ 18 فجعل </w:t>
      </w:r>
      <w:r>
        <w:rPr>
          <w:rFonts w:cs="Traditional Arabic" w:hint="cs"/>
          <w:color w:val="D30000"/>
          <w:sz w:val="30"/>
          <w:szCs w:val="30"/>
          <w:rtl/>
        </w:rPr>
        <w:t>الإهانة</w:t>
      </w:r>
      <w:r>
        <w:rPr>
          <w:rFonts w:cs="Traditional Arabic" w:hint="cs"/>
          <w:color w:val="000000"/>
          <w:sz w:val="30"/>
          <w:szCs w:val="30"/>
          <w:rtl/>
        </w:rPr>
        <w:t xml:space="preserve"> في قبال الإِكْرَامِ، بحيث لا يجتمعان في مورد.</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ج‏10 / 219 / و التحقيق ..... ص : 219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فانّ التعييب و التنقيص للمؤمنين يوجب اختلافا بين أهل الايمان، و يوجد تفرقة بين الإخوة المؤمنين، و اختلالا في وحدتهم و جمعيّتهم، و </w:t>
      </w:r>
      <w:r>
        <w:rPr>
          <w:rFonts w:cs="Traditional Arabic" w:hint="cs"/>
          <w:color w:val="D30000"/>
          <w:sz w:val="30"/>
          <w:szCs w:val="30"/>
          <w:rtl/>
        </w:rPr>
        <w:t>إهانة</w:t>
      </w:r>
      <w:r>
        <w:rPr>
          <w:rFonts w:cs="Traditional Arabic" w:hint="cs"/>
          <w:color w:val="000000"/>
          <w:sz w:val="30"/>
          <w:szCs w:val="30"/>
          <w:rtl/>
        </w:rPr>
        <w:t xml:space="preserve"> و تقبيحا لعباد اللَّه.</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ج‏10 / 243 / و التحقيق ..... ص : 242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هذا مثل من استغرق في الهوى و الأنانيّة و تعلّق بعلم أو عنوان ظاهرىّ: فهو يدّعى لنفسه و في نفسه مقاما و عنوانا، و يظهر الكبر و التشخّص و التفاخر لنفسه، و </w:t>
      </w:r>
      <w:r>
        <w:rPr>
          <w:rFonts w:cs="Traditional Arabic" w:hint="cs"/>
          <w:color w:val="D30000"/>
          <w:sz w:val="30"/>
          <w:szCs w:val="30"/>
          <w:rtl/>
        </w:rPr>
        <w:t>الإهانة</w:t>
      </w:r>
      <w:r>
        <w:rPr>
          <w:rFonts w:cs="Traditional Arabic" w:hint="cs"/>
          <w:color w:val="000000"/>
          <w:sz w:val="30"/>
          <w:szCs w:val="30"/>
          <w:rtl/>
        </w:rPr>
        <w:t xml:space="preserve"> و التحقير للغير، فهو على كلّ حال، سواء واجهته أو أدبرت عنه: كالكلب يضطرب و ينبح.</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ج‏11 / 256 / و التحقيق ..... ص : 256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أنّ الأصل الواحد في المادّة: هو مطلق تحقير و </w:t>
      </w:r>
      <w:r>
        <w:rPr>
          <w:rFonts w:cs="Traditional Arabic" w:hint="cs"/>
          <w:color w:val="D30000"/>
          <w:sz w:val="30"/>
          <w:szCs w:val="30"/>
          <w:rtl/>
        </w:rPr>
        <w:t>إهانة</w:t>
      </w:r>
      <w:r>
        <w:rPr>
          <w:rFonts w:cs="Traditional Arabic" w:hint="cs"/>
          <w:color w:val="000000"/>
          <w:sz w:val="30"/>
          <w:szCs w:val="30"/>
          <w:rtl/>
        </w:rPr>
        <w:t xml:space="preserve"> من دون توجّه الى جهة، سواء كان بقول أو بعمل.</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ج‏11 / 256 / و التحقيق ..... ص : 256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الاستهزاء بمعنى طلب التحقير بأىّ وسيلة كان بنفسه أو بغيره، فالنظر فيه حصول </w:t>
      </w:r>
      <w:r>
        <w:rPr>
          <w:rFonts w:cs="Traditional Arabic" w:hint="cs"/>
          <w:color w:val="D30000"/>
          <w:sz w:val="30"/>
          <w:szCs w:val="30"/>
          <w:rtl/>
        </w:rPr>
        <w:t>الإهانة</w:t>
      </w:r>
      <w:r>
        <w:rPr>
          <w:rFonts w:cs="Traditional Arabic" w:hint="cs"/>
          <w:color w:val="000000"/>
          <w:sz w:val="30"/>
          <w:szCs w:val="30"/>
          <w:rtl/>
        </w:rPr>
        <w:t xml:space="preserve"> و التحقير. كما أنّ النظر في الهزء الى مطلق الحقارة و هو اسم مصدر يدلّ على ما يتحصّل من الفعل، كالغسل.</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ج‏12 / 18 / و التحقيق ..... ص : 16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6-.</w:t>
      </w:r>
      <w:r>
        <w:rPr>
          <w:rFonts w:cs="Traditional Arabic" w:hint="cs"/>
          <w:color w:val="006A0F"/>
          <w:sz w:val="30"/>
          <w:szCs w:val="30"/>
          <w:rtl/>
        </w:rPr>
        <w:t xml:space="preserve"> وَ ما يَأْتِيهِمْ مِنْ‏</w:t>
      </w:r>
      <w:r>
        <w:rPr>
          <w:rFonts w:cs="Traditional Arabic" w:hint="cs"/>
          <w:color w:val="7800FA"/>
          <w:sz w:val="30"/>
          <w:szCs w:val="30"/>
          <w:rtl/>
        </w:rPr>
        <w:t xml:space="preserve"> نَبِيٍ‏</w:t>
      </w:r>
      <w:r>
        <w:rPr>
          <w:rFonts w:cs="Traditional Arabic" w:hint="cs"/>
          <w:color w:val="006A0F"/>
          <w:sz w:val="30"/>
          <w:szCs w:val="30"/>
          <w:rtl/>
        </w:rPr>
        <w:t xml:space="preserve"> إِلَّا كانُوا بِهِ يَسْتَهْزِؤُنَ‏</w:t>
      </w:r>
      <w:r>
        <w:rPr>
          <w:rFonts w:cs="Traditional Arabic" w:hint="cs"/>
          <w:color w:val="000000"/>
          <w:sz w:val="30"/>
          <w:szCs w:val="30"/>
          <w:rtl/>
        </w:rPr>
        <w:t xml:space="preserve">- 43/ 7 الاستهزاء بمعنى طلب التحقير و الاهانة، أى إذا يأتيهم نبىّ يريدون تحقيره و </w:t>
      </w:r>
      <w:r>
        <w:rPr>
          <w:rFonts w:cs="Traditional Arabic" w:hint="cs"/>
          <w:color w:val="D30000"/>
          <w:sz w:val="30"/>
          <w:szCs w:val="30"/>
          <w:rtl/>
        </w:rPr>
        <w:t>إهانته‏</w:t>
      </w:r>
      <w:r>
        <w:rPr>
          <w:rFonts w:cs="Traditional Arabic" w:hint="cs"/>
          <w:color w:val="000000"/>
          <w:sz w:val="30"/>
          <w:szCs w:val="30"/>
          <w:rtl/>
        </w:rPr>
        <w:t xml:space="preserve"> بطور مطلق و بأىّ نحو يكون. و هذا فانّ برنامج حياة النبىّ و أعماله و أقواله و أفكاره تخالف هؤلاء القوم الذين ليس لهم نظر إلّا التوجّه الى التعيّش الدنيوىّ و التعلّق بالمادّيّات و التمايلات.</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ج‏12 / 112 / و التحقيق ..... ص : 111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006A0F"/>
          <w:sz w:val="30"/>
          <w:szCs w:val="30"/>
          <w:rtl/>
        </w:rPr>
        <w:t xml:space="preserve"> وَ قالَ‏</w:t>
      </w:r>
      <w:r>
        <w:rPr>
          <w:rFonts w:cs="Traditional Arabic" w:hint="cs"/>
          <w:color w:val="7800FA"/>
          <w:sz w:val="30"/>
          <w:szCs w:val="30"/>
          <w:rtl/>
        </w:rPr>
        <w:t xml:space="preserve"> نِسْوَةٌ</w:t>
      </w:r>
      <w:r>
        <w:rPr>
          <w:rFonts w:cs="Traditional Arabic" w:hint="cs"/>
          <w:color w:val="006A0F"/>
          <w:sz w:val="30"/>
          <w:szCs w:val="30"/>
          <w:rtl/>
        </w:rPr>
        <w:t xml:space="preserve"> فِي الْمَدِينَةِ امْرَأَتُ الْعَزِيزِ تُراوِدُ فَتاها</w:t>
      </w:r>
      <w:r>
        <w:rPr>
          <w:rFonts w:cs="Traditional Arabic" w:hint="cs"/>
          <w:color w:val="000000"/>
          <w:sz w:val="30"/>
          <w:szCs w:val="30"/>
          <w:rtl/>
        </w:rPr>
        <w:t>- 12/ 30.</w:t>
      </w:r>
      <w:r>
        <w:rPr>
          <w:rFonts w:cs="Traditional Arabic" w:hint="cs"/>
          <w:color w:val="006A0F"/>
          <w:sz w:val="30"/>
          <w:szCs w:val="30"/>
          <w:rtl/>
        </w:rPr>
        <w:t xml:space="preserve"> فَسْئَلْهُ ما بالُ‏</w:t>
      </w:r>
      <w:r>
        <w:rPr>
          <w:rFonts w:cs="Traditional Arabic" w:hint="cs"/>
          <w:color w:val="7800FA"/>
          <w:sz w:val="30"/>
          <w:szCs w:val="30"/>
          <w:rtl/>
        </w:rPr>
        <w:t xml:space="preserve"> النِّسْوَةِ</w:t>
      </w:r>
      <w:r>
        <w:rPr>
          <w:rFonts w:cs="Traditional Arabic" w:hint="cs"/>
          <w:color w:val="006A0F"/>
          <w:sz w:val="30"/>
          <w:szCs w:val="30"/>
          <w:rtl/>
        </w:rPr>
        <w:t xml:space="preserve"> اللَّاتِي قَطَّعْنَ أَيْدِيَهُنَ‏</w:t>
      </w:r>
      <w:r>
        <w:rPr>
          <w:rFonts w:cs="Traditional Arabic" w:hint="cs"/>
          <w:color w:val="000000"/>
          <w:sz w:val="30"/>
          <w:szCs w:val="30"/>
          <w:rtl/>
        </w:rPr>
        <w:t xml:space="preserve">- 12/ 50 فذكرت هذه الكلمة في مورد تحقير و </w:t>
      </w:r>
      <w:r>
        <w:rPr>
          <w:rFonts w:cs="Traditional Arabic" w:hint="cs"/>
          <w:color w:val="D30000"/>
          <w:sz w:val="30"/>
          <w:szCs w:val="30"/>
          <w:rtl/>
        </w:rPr>
        <w:t>إهانة</w:t>
      </w:r>
      <w:r>
        <w:rPr>
          <w:rFonts w:cs="Traditional Arabic" w:hint="cs"/>
          <w:color w:val="000000"/>
          <w:sz w:val="30"/>
          <w:szCs w:val="30"/>
          <w:rtl/>
        </w:rPr>
        <w:t>، و هذا من جهة أقوالهم و أعمالهم الضعيفة الشنيعة.</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ج‏12 / 135 / و التحقيق ..... ص : 135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2- قد أمر اللّه تعالى في الآية الثانية بالإنصات عند قراءة القرآن، و الأمر في هذا المورد يفيد الوجوب: و هذا فانّه ذكر بعد الأمر بالاستمتاع، و مرتبط بقراءة القرآن و هو كلام اللّه عزّ و جلّ و خطاباته، و عدم رعاية الاستماع و الإنصات يوجب </w:t>
      </w:r>
      <w:r>
        <w:rPr>
          <w:rFonts w:cs="Traditional Arabic" w:hint="cs"/>
          <w:color w:val="D30000"/>
          <w:sz w:val="30"/>
          <w:szCs w:val="30"/>
          <w:rtl/>
        </w:rPr>
        <w:t>إهانة</w:t>
      </w:r>
      <w:r>
        <w:rPr>
          <w:rFonts w:cs="Traditional Arabic" w:hint="cs"/>
          <w:color w:val="000000"/>
          <w:sz w:val="30"/>
          <w:szCs w:val="30"/>
          <w:rtl/>
        </w:rPr>
        <w:t xml:space="preserve"> في مقام عزّه و جلاله، و الإنصات في قبال خطابات الأعاظم أمر طبيعىّ عقلىّ وجدانىّ، و على هذا قال الجنّ عند استماعه:</w:t>
      </w:r>
      <w:r>
        <w:rPr>
          <w:rFonts w:cs="Traditional Arabic" w:hint="cs"/>
          <w:color w:val="7800FA"/>
          <w:sz w:val="30"/>
          <w:szCs w:val="30"/>
          <w:rtl/>
        </w:rPr>
        <w:t xml:space="preserve"> أَنْصِتُوا</w:t>
      </w:r>
      <w:r>
        <w:rPr>
          <w:rFonts w:cs="Traditional Arabic" w:hint="cs"/>
          <w:color w:val="000000"/>
          <w:sz w:val="30"/>
          <w:szCs w:val="30"/>
          <w:rtl/>
        </w:rPr>
        <w:t>. و علّل الحكم بقوله‏</w:t>
      </w:r>
      <w:r>
        <w:rPr>
          <w:rFonts w:cs="Traditional Arabic" w:hint="cs"/>
          <w:color w:val="006A0F"/>
          <w:sz w:val="30"/>
          <w:szCs w:val="30"/>
          <w:rtl/>
        </w:rPr>
        <w:t xml:space="preserve"> لَعَلَّكُمْ تُرْحَمُونَ‏</w:t>
      </w:r>
      <w:r>
        <w:rPr>
          <w:rFonts w:cs="Traditional Arabic" w:hint="cs"/>
          <w:color w:val="000000"/>
          <w:sz w:val="30"/>
          <w:szCs w:val="30"/>
          <w:rtl/>
        </w:rPr>
        <w:t>، و هذا كما في:</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ج‏12 / 136 / و التحقيق ..... ص : 135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5- انتفاء الإنصات ينتج أمرين: الأوّل- يوجب </w:t>
      </w:r>
      <w:r>
        <w:rPr>
          <w:rFonts w:cs="Traditional Arabic" w:hint="cs"/>
          <w:color w:val="D30000"/>
          <w:sz w:val="30"/>
          <w:szCs w:val="30"/>
          <w:rtl/>
        </w:rPr>
        <w:t>إهانة</w:t>
      </w:r>
      <w:r>
        <w:rPr>
          <w:rFonts w:cs="Traditional Arabic" w:hint="cs"/>
          <w:color w:val="000000"/>
          <w:sz w:val="30"/>
          <w:szCs w:val="30"/>
          <w:rtl/>
        </w:rPr>
        <w:t xml:space="preserve"> و تحقيرا في كلام اللّه المتعال و في شأنه و عزّ مقامه و جبروته و جلاله.</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ج‏12 / 184 / و التحقيق ..... ص : 183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المراد من الارتجاف هنا: اختيار الحركات المتوالية و الاضطراب في الرأس بحيث يعدّ في العرف </w:t>
      </w:r>
      <w:r>
        <w:rPr>
          <w:rFonts w:cs="Traditional Arabic" w:hint="cs"/>
          <w:color w:val="D30000"/>
          <w:sz w:val="30"/>
          <w:szCs w:val="30"/>
          <w:rtl/>
        </w:rPr>
        <w:t>إهانة</w:t>
      </w:r>
      <w:r>
        <w:rPr>
          <w:rFonts w:cs="Traditional Arabic" w:hint="cs"/>
          <w:color w:val="000000"/>
          <w:sz w:val="30"/>
          <w:szCs w:val="30"/>
          <w:rtl/>
        </w:rPr>
        <w:t xml:space="preserve"> و تحقيرا.</w:t>
      </w:r>
    </w:p>
    <w:p w:rsidR="00724146" w:rsidRDefault="00724146" w:rsidP="00724146">
      <w:pPr>
        <w:rPr>
          <w:rFonts w:cs="Traditional Arabic"/>
          <w:color w:val="552B2B"/>
          <w:sz w:val="30"/>
          <w:szCs w:val="30"/>
          <w:rtl/>
        </w:rPr>
      </w:pPr>
      <w:r>
        <w:rPr>
          <w:rFonts w:cs="Traditional Arabic" w:hint="cs"/>
          <w:color w:val="552B2B"/>
          <w:sz w:val="30"/>
          <w:szCs w:val="30"/>
          <w:rtl/>
        </w:rPr>
        <w:t>فرهنگ ابجدى / متن / 158 / أهان - ..... ص : 158</w:t>
      </w:r>
    </w:p>
    <w:p w:rsidR="00724146" w:rsidRDefault="00724146" w:rsidP="00724146">
      <w:pPr>
        <w:pStyle w:val="NormalWeb"/>
        <w:bidi/>
        <w:rPr>
          <w:rFonts w:cs="Traditional Arabic"/>
          <w:color w:val="552B2B"/>
          <w:sz w:val="30"/>
          <w:szCs w:val="30"/>
          <w:rtl/>
        </w:rPr>
      </w:pPr>
      <w:r>
        <w:rPr>
          <w:rFonts w:cs="Traditional Arabic" w:hint="cs"/>
          <w:color w:val="7800FA"/>
          <w:sz w:val="30"/>
          <w:szCs w:val="30"/>
          <w:rtl/>
        </w:rPr>
        <w:t>أَهَانَ‏</w:t>
      </w:r>
      <w:r>
        <w:rPr>
          <w:rFonts w:cs="Traditional Arabic" w:hint="cs"/>
          <w:color w:val="465BFF"/>
          <w:sz w:val="30"/>
          <w:szCs w:val="30"/>
          <w:rtl/>
        </w:rPr>
        <w:t>-</w:t>
      </w:r>
      <w:r>
        <w:rPr>
          <w:rFonts w:cs="Traditional Arabic" w:hint="cs"/>
          <w:color w:val="7800FA"/>
          <w:sz w:val="30"/>
          <w:szCs w:val="30"/>
          <w:rtl/>
        </w:rPr>
        <w:t xml:space="preserve"> </w:t>
      </w:r>
      <w:r>
        <w:rPr>
          <w:rFonts w:cs="Traditional Arabic" w:hint="cs"/>
          <w:color w:val="D30000"/>
          <w:sz w:val="30"/>
          <w:szCs w:val="30"/>
          <w:rtl/>
        </w:rPr>
        <w:t>إهَانَةً</w:t>
      </w:r>
      <w:r>
        <w:rPr>
          <w:rFonts w:cs="Traditional Arabic" w:hint="cs"/>
          <w:color w:val="6D0033"/>
          <w:sz w:val="30"/>
          <w:szCs w:val="30"/>
          <w:rtl/>
        </w:rPr>
        <w:t xml:space="preserve"> [هون‏]</w:t>
      </w:r>
      <w:r>
        <w:rPr>
          <w:rFonts w:cs="Traditional Arabic" w:hint="cs"/>
          <w:color w:val="000000"/>
          <w:sz w:val="30"/>
          <w:szCs w:val="30"/>
          <w:rtl/>
        </w:rPr>
        <w:t xml:space="preserve"> هُ: به او اهانت كرد، او را خوار كرد.</w:t>
      </w:r>
    </w:p>
    <w:p w:rsidR="00724146" w:rsidRDefault="0057665C" w:rsidP="0057665C">
      <w:pPr>
        <w:pStyle w:val="Heading4"/>
        <w:rPr>
          <w:rtl/>
        </w:rPr>
      </w:pPr>
      <w:r>
        <w:rPr>
          <w:rFonts w:hint="cs"/>
          <w:rtl/>
        </w:rPr>
        <w:t>الاستهانة</w:t>
      </w:r>
    </w:p>
    <w:p w:rsidR="00724146" w:rsidRDefault="00724146" w:rsidP="00724146">
      <w:pPr>
        <w:pStyle w:val="NormalWeb"/>
        <w:bidi/>
        <w:rPr>
          <w:rFonts w:cs="Traditional Arabic"/>
          <w:color w:val="552B2B"/>
          <w:sz w:val="30"/>
          <w:szCs w:val="30"/>
        </w:rPr>
      </w:pPr>
      <w:r>
        <w:rPr>
          <w:rFonts w:cs="Traditional Arabic" w:hint="cs"/>
          <w:color w:val="552B2B"/>
          <w:sz w:val="30"/>
          <w:szCs w:val="30"/>
          <w:rtl/>
        </w:rPr>
        <w:t>مصباح الشريعة / 103 / الباب السابع و الأربعون في العقل و الهوى</w:t>
      </w:r>
    </w:p>
    <w:p w:rsidR="00724146" w:rsidRDefault="00724146" w:rsidP="00724146">
      <w:pPr>
        <w:pStyle w:val="NormalWeb"/>
        <w:bidi/>
        <w:rPr>
          <w:rFonts w:cs="Traditional Arabic"/>
          <w:color w:val="552B2B"/>
          <w:sz w:val="30"/>
          <w:szCs w:val="30"/>
          <w:rtl/>
        </w:rPr>
      </w:pPr>
      <w:r>
        <w:rPr>
          <w:rFonts w:cs="Traditional Arabic" w:hint="cs"/>
          <w:color w:val="780000"/>
          <w:sz w:val="30"/>
          <w:szCs w:val="30"/>
          <w:rtl/>
        </w:rPr>
        <w:t>قَالَ الصَّادِقُ ع‏</w:t>
      </w:r>
      <w:r>
        <w:rPr>
          <w:rFonts w:cs="Traditional Arabic" w:hint="cs"/>
          <w:color w:val="242887"/>
          <w:sz w:val="30"/>
          <w:szCs w:val="30"/>
          <w:rtl/>
        </w:rPr>
        <w:t xml:space="preserve"> الْعَاقِلُ مَنْ كَانَ ذَلُولًا عِنْدَ إِجَابَةِ الْحَقِّ مُنْصِفاً بِقَوْلِهِ جَمُوحاً عِنْدَ الْبَاطِلِ خَصِيماً بِقَوْلِهِ يَتْرُكُ دُنْيَاهُ وَ لَا يَتْرُكُ دِينَهُ وَ دَلِيلُ الْعَاقِلِ شَيْئَانِ صِدْقُ الْقَوْلِ وَ صَوَابُ الْفِعْلِ وَ الْعَاقِلُ لَا يُحَدِّثُ بِمَا يُنْكِرُهُ الْعُقُولُ وَ لَا يَتَعَرَّضُ لِلتُّهَمَةِ وَ لَا يَدَعُ مُدَارَاةَ مَنِ ابْتُلِيَ بِهِ وَ يَكُونُ الْعِلْمُ دَلِيلَهُ فِي أَعْمَالِهِ وَ الْحِلْمُ رَفِيقَهُ فِي أَحْوَالِهِ وَ الْمَعْرِفَةُ يَقِينَهُ فِي مَذَاهِبِهِ وَ الْهَوَى عَدُوَّ الْعَقْلِ وَ مُخَالِفَ الْحَقِّ وَ قَرِينَ الْبَاطِلِ وَ قُوَّةَ الْهَوَى مِنَ الشَّهَوَاتِ وَ أَصْلُ عَلَامَاتِ الْهَوَى مِنْ أَكْلِ الْحَرَامِ وَ الْغَفْلَةِ عَنِ الْفَرَائِضِ وَ </w:t>
      </w:r>
      <w:r>
        <w:rPr>
          <w:rFonts w:cs="Traditional Arabic" w:hint="cs"/>
          <w:color w:val="D30000"/>
          <w:sz w:val="30"/>
          <w:szCs w:val="30"/>
          <w:rtl/>
        </w:rPr>
        <w:t>الِاسْتِهَانَةِ</w:t>
      </w:r>
      <w:r>
        <w:rPr>
          <w:rFonts w:cs="Traditional Arabic" w:hint="cs"/>
          <w:color w:val="242887"/>
          <w:sz w:val="30"/>
          <w:szCs w:val="30"/>
          <w:rtl/>
        </w:rPr>
        <w:t xml:space="preserve"> بِالسُّنَنِ وَ الْخَوْضِ فِي الْمَلَاهِي‏</w:t>
      </w:r>
    </w:p>
    <w:p w:rsidR="00724146" w:rsidRDefault="00724146" w:rsidP="00724146">
      <w:pPr>
        <w:rPr>
          <w:rFonts w:cs="Traditional Arabic"/>
          <w:color w:val="552B2B"/>
          <w:sz w:val="30"/>
          <w:szCs w:val="30"/>
          <w:rtl/>
        </w:rPr>
      </w:pPr>
      <w:r>
        <w:rPr>
          <w:rFonts w:cs="Traditional Arabic" w:hint="cs"/>
          <w:color w:val="552B2B"/>
          <w:sz w:val="30"/>
          <w:szCs w:val="30"/>
          <w:rtl/>
        </w:rPr>
        <w:t>تحف العقول / النص / 306 / وصيته ع لعبد الله بن جندب ..... ص : 301</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يَابِسَةً أَفْوَاهُهُمْ لِكَيْ يَعْلَمَ النَّاسُ أَنَّهُمْ صَيَامَى يَا ابْنَ جُنْدَبٍ الْخَيْرُ كُلُّهُ أَمَامَكَ وَ إِنَّ الشَّرَّ كُلَّهُ أَمَامَكَ وَ لَنْ تَرَى الْخَيْرَ وَ الشَّرَّ إِلَّا بَعْدَ الْآخِرَةِ لِأَنَّ اللَّهَ جَلَّ وَ عَزَّ جَعَلَ الْخَيْرَ كُلَّهُ فِي الْجَنَّةِ وَ الشَّرَّ كُلَّهُ فِي النَّارِ لِأَنَّهُمَا الْبَاقِيَانِ وَ الْوَاجِبُ عَلَى مَنْ وَهَبَ اللَّهُ لَهُ الْهُدَى وَ أَكْرَمَهُ بِالْإِيمَانِ وَ أَلْهَمَهُ رُشْدَهُ وَ رَكَّبَ فِيهِ عَقْلًا يَتَعَرَّفُ بِهِ نِعَمَهُ وَ آتَاهُ عِلْماً وَ حُكْماً يُدَبِّرُ بِهِ أَمْرَ دِينِهِ وَ دُنْيَاهُ أَنْ يُوجِبَ عَلَى نَفْسِهِ أَنْ يَشْكُرَ اللَّهَ وَ لَا يَكْفُرَهُ وَ أَنْ يَذْكُرَ اللَّهَ وَ لَا يَنْسَاهُ وَ أَنْ يُطِيعَ اللَّهَ وَ لَا يَعْصِيَهُ لِلْقَدِيمِ الَّذِي تَفَرَّدَ لَهُ بِحُسْنِ النَّظَرِ وَ لِلْحَدِيثِ الَّذِي أَنْعَمَ عَلَيْهِ بَعْدَ إِذْ أَنْشَأَهُ مَخْلُوقاً وَ لِلْجَزِيلِ الَّذِي وَعَدَهُ وَ الْفَضْلِ الَّذِي لَمْ يُكَلِّفْهُ مِنْ طَاعَتِهِ فَوْقَ طَاقَتِهِ وَ مَا يَعْجِزُ عَنِ الْقِيَامِ بِهِ وَ ضَمِنَ لَهُ الْعَوْنَ عَلَى تَيْسِيرِ مَا حَمَلَهُ مِنْ ذَلِكَ وَ نَدَبَهُ إِلَى الِاسْتِعَانَةِ عَلَى قَلِيلِ مَا كَلَّفَهُ وَ هُوَ مُعْرِضٌ عَمَّا أَمَرَهُ وَ عَاجِزٌ عَنْهُ قَدْ لَبِسَ ثَوْبَ </w:t>
      </w:r>
      <w:r>
        <w:rPr>
          <w:rFonts w:cs="Traditional Arabic" w:hint="cs"/>
          <w:color w:val="D30000"/>
          <w:sz w:val="30"/>
          <w:szCs w:val="30"/>
          <w:rtl/>
        </w:rPr>
        <w:t>الِاسْتِهَانَةِ</w:t>
      </w:r>
      <w:r>
        <w:rPr>
          <w:rFonts w:cs="Traditional Arabic" w:hint="cs"/>
          <w:color w:val="242887"/>
          <w:sz w:val="30"/>
          <w:szCs w:val="30"/>
          <w:rtl/>
        </w:rPr>
        <w:t xml:space="preserve"> فِيمَا بَيْنَهُ وَ بَيْنَ رَبِّهِ مُتَقَلِّداً لِهَوَاهُ مَاضِياً فِي شَهَوَاتِهِ مُؤْثِراً لِدُنْيَاهُ عَلَى آخِرَتِهِ وَ هُوَ فِي ذَلِكَ يَتَمَنَّى جِنَانَ الْفِرْدَوْسِ وَ مَا يَنْبَغِي لِأَحَدٍ أَنْ يَطْمَعَ أَنْ يَنْزِلَ بِعَمَلِ الْفُجَّارِ مَنَازِلَ الْأَبْرَارِ أَمَا إِنَّهُ لَوْ</w:t>
      </w:r>
      <w:r>
        <w:rPr>
          <w:rFonts w:cs="Traditional Arabic" w:hint="cs"/>
          <w:color w:val="006A0F"/>
          <w:sz w:val="30"/>
          <w:szCs w:val="30"/>
          <w:rtl/>
        </w:rPr>
        <w:t xml:space="preserve"> وَقَعَتِ الْواقِعَةُ</w:t>
      </w:r>
      <w:r>
        <w:rPr>
          <w:rFonts w:cs="Traditional Arabic" w:hint="cs"/>
          <w:color w:val="242887"/>
          <w:sz w:val="30"/>
          <w:szCs w:val="30"/>
          <w:rtl/>
        </w:rPr>
        <w:t xml:space="preserve"> وَ قَامَتِ الْقِيَامَةُ وَ</w:t>
      </w:r>
      <w:r>
        <w:rPr>
          <w:rFonts w:cs="Traditional Arabic" w:hint="cs"/>
          <w:color w:val="006A0F"/>
          <w:sz w:val="30"/>
          <w:szCs w:val="30"/>
          <w:rtl/>
        </w:rPr>
        <w:t xml:space="preserve"> جاءَتِ الطَّامَّةُ</w:t>
      </w:r>
      <w:r>
        <w:rPr>
          <w:rFonts w:cs="Traditional Arabic" w:hint="cs"/>
          <w:color w:val="242887"/>
          <w:sz w:val="30"/>
          <w:szCs w:val="30"/>
          <w:rtl/>
        </w:rPr>
        <w:t xml:space="preserve"> وَ نَصَبَ الْجَبَّارُ الْمَوَازِينَ لِفَصْلِ الْقَضَاءِ وَ بَرَزَ الْخَلَائِقُ لِيَوْمِ الْحِسَابِ أَيْقَنْتَ عِنْدَ ذَلِكَ لِمَنْ تَكُونُ الرِّفْعَةُ وَ الْكَرَامَةُ وَ بِمَنْ تَحِلُّ الْحَسْرَةُ وَ النَّدَامَةُ فَاعْمَلِ الْيَوْمَ فِي الدُّنْيَا بِمَا تَرْجُو بِهِ الْفَوْزَ فِي الْآخِرَةِ يَا ابْنَ جُنْدَبٍ قَالَ اللَّهُ جَلَّ وَ عَزَّ فِي بَعْضِ مَا أَوْحَى إِنَّمَا أَقْبَلُ الصَّلَاةَ مِمَّنْ يَتَوَاضَعُ لِعَظَمَتِي وَ يَكُفُّ نَفْسَهُ عَنِ الشَّهَوَاتِ مِنْ أَجْلِي وَ يَقْطَعُ نَهَارَهُ بِذِكْرِي وَ لَا يَتَعَظَّمُ عَلَى خَلْقِي وَ يُطْعِمُ الْجَائِعَ وَ يَكْسُو الْعَارِيَ وَ يَرْحَمُ الْمُصَابَ وَ يُؤْوِي الْغَرِيبَ فَذَلِكَ يُشْرِقُ نُورُهُ مِثْلَ الشَّمْسِ أَجْعَلُ لَهُ فِي الظُّلْمَةِ نُوراً وَ فِي الْجَهَالَةِ حِلْماً أَكْلَؤُهُ بِعِزَّتِي وَ أَسْتَحْفِظُهُ مَلَائِكَتِي يَدْعُونِي فَأُلَبِّيهِ وَ يَسْأَلُنِي فَأُعْطِيهِ فَمَثَلُ ذَلِكَ الْعَبْدِ عِنْدِي كَمَثَلِ جَنَّاتِ الْفِرْدَوْسِ لَا يُسْبَقُ أَثْمَارُهَا وَ لَا تَتَغَيَّرُ عَنْ حَالِهَا-</w:t>
      </w:r>
    </w:p>
    <w:p w:rsidR="00724146" w:rsidRDefault="00724146" w:rsidP="00724146">
      <w:pPr>
        <w:rPr>
          <w:rFonts w:cs="Traditional Arabic"/>
          <w:color w:val="552B2B"/>
          <w:sz w:val="30"/>
          <w:szCs w:val="30"/>
          <w:rtl/>
        </w:rPr>
      </w:pPr>
      <w:r>
        <w:rPr>
          <w:rFonts w:cs="Traditional Arabic" w:hint="cs"/>
          <w:color w:val="552B2B"/>
          <w:sz w:val="30"/>
          <w:szCs w:val="30"/>
          <w:rtl/>
        </w:rPr>
        <w:t>شرح الأخبار في فضائل الأئمة الأطهار عليهم السلام / ج‏3 / 252 / [السجاد و واقعة الطف‏] ..... ص : 250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لما بلغ من النداء على رأس الحسين عليه السلام و </w:t>
      </w:r>
      <w:r>
        <w:rPr>
          <w:rFonts w:cs="Traditional Arabic" w:hint="cs"/>
          <w:color w:val="D30000"/>
          <w:sz w:val="30"/>
          <w:szCs w:val="30"/>
          <w:rtl/>
        </w:rPr>
        <w:t>الاستهانة</w:t>
      </w:r>
      <w:r>
        <w:rPr>
          <w:rFonts w:cs="Traditional Arabic" w:hint="cs"/>
          <w:color w:val="000000"/>
          <w:sz w:val="30"/>
          <w:szCs w:val="30"/>
          <w:rtl/>
        </w:rPr>
        <w:t xml:space="preserve"> [بحرمه‏]</w:t>
      </w:r>
    </w:p>
    <w:p w:rsidR="00724146" w:rsidRDefault="00724146" w:rsidP="00724146">
      <w:pPr>
        <w:rPr>
          <w:rFonts w:cs="Traditional Arabic"/>
          <w:color w:val="552B2B"/>
          <w:sz w:val="30"/>
          <w:szCs w:val="30"/>
          <w:rtl/>
        </w:rPr>
      </w:pPr>
      <w:r>
        <w:rPr>
          <w:rFonts w:cs="Traditional Arabic" w:hint="cs"/>
          <w:color w:val="552B2B"/>
          <w:sz w:val="30"/>
          <w:szCs w:val="30"/>
          <w:rtl/>
        </w:rPr>
        <w:t>معاني الأخبار / النص / 271 / باب معنى الذنوب التي تغير النعم و التي تورث الندم و التي تنزل النقم و التي تدفع القسم و التي تهتك العصم و معنى الذنوب التي تنزل البلاء و التي تديل الأعداء و التي تعجل الفناء و التي تقطع الرجاء و التي تظلم الهواء و التي تكشف الغطاء و التي ترد الدعاء ..... ص : 269</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وَ السُّخْرِيَّةُ مِنْهُمْ وَ الذُّنُوبُ الَّتِي تَدْفَعُ الْقِسَمَ إِظْهَارُ الِافْتِقَارِ وَ النَّوْمُ عَنِ الْعَتَمَةِ وَ عَنْ صَلَاةِ الْغَدَاةِ وَ اسْتِحْقَارُ النِّعَمِ وَ شَكْوَى الْمَعْبُودِ عَزَّ وَ جَلَّ وَ الذُّنُوبُ الَّتِي تَهْتِكُ الْعِصَمَ شُرْبُ الْخَمْرِ وَ اللَّعِبُ بِالْقِمَارِ وَ تَعَاطِي مَا يُضْحِكُ النَّاسَ مِنَ اللَّغْوِ وَ الْمِزَاحِ وَ ذِكْرُ عُيُوبِ النَّاسِ وَ مُجَالَسَةُ أَهْلِ الرَّيْبِ وَ الذُّنُوبُ الَّتِي تُنْزِلُ الْبَلَاءَ تَرْكُ إِغَاثَةِ الْمَلْهُوفِ وَ تَرْكُ مُعَاوَنَةِ الْمَظْلُومِ وَ تَضْيِيعُ الْأَمْرِ بِالْمَعْرُوفِ وَ النَّهْيِ عَنِ الْمُنْكَرِ وَ الذُّنُوبُ الَّتِي تُدِيلُ الْأَعْدَاءَ الْمُجَاهَرَةُ بِالظُّلْمِ وَ إِعْلَانُ الْفُجُورِ وَ إِبَاحَةُ الْمَحْظُورِ وَ عِصْيَانُ الْأَخْيَارِ وَ الِانْطِبَاعُ لِلْأَشْرَارِ وَ الذُّنُوبُ الَّتِي تُعَجِّلُ الْفَنَاءَ قَطِيعَةُ الرَّحِمِ وَ الْيَمِينُ الْفَاجِرَةُ وَ الْأَقْوَالُ الْكَاذِبَةُ وَ الزِّنَاءُ وَ سَدُّ طُرُقِ الْمُسْلِمِينَ وَ ادِّعَاءُ الْإِمَامَةِ بِغَيْرِ حَقٍّ وَ الذُّنُوبُ الَّتِي تَقْطَعُ الرَّجَاءَ الْيَأْسُ مِنْ رَوْحِ اللَّهِ وَ الْقُنُوطُ مِنْ رَحْمَةِ اللَّهِ وَ الثِّقَةُ بِغَيْرِ اللَّهِ وَ التَّكْذِيبُ بِوَعْدِ اللَّهِ عَزَّ وَ جَلَّ وَ الذُّنُوبُ الَّتِي تُظْلِمُ الْهَوَاءَ السِّحْرُ وَ الْكِهَانَةُ وَ الْإِيمَانُ بِالنُّجُومِ وَ التَّكْذِيبُ بِالْقَدَرِ وَ عُقُوقُ الْوَالِدَيْنِ وَ الذُّنُوبُ الَّتِي تَكْشِفُ الْغِطَاءَ الِاسْتِدَانَةُ بِغَيْرِ نِيَّةِ الْأَدَاءِ وَ الْإِسْرَافُ فِي النَّفَقَةِ عَلَى الْبَاطِلِ وَ الْبُخْلُ عَلَى الْأَهْلِ وَ الْوَلَدِ وَ ذَوِي الْأَرْحَامِ وَ سُوءُ الْخُلُقِ وَ قِلَّةُ الصَّبْرِ وَ اسْتِعْمَالُ الضَّجَرِ وَ الْكَسَلِ وَ </w:t>
      </w:r>
      <w:r>
        <w:rPr>
          <w:rFonts w:cs="Traditional Arabic" w:hint="cs"/>
          <w:color w:val="D30000"/>
          <w:sz w:val="30"/>
          <w:szCs w:val="30"/>
          <w:rtl/>
        </w:rPr>
        <w:t>الِاسْتِهَانَةُ</w:t>
      </w:r>
      <w:r>
        <w:rPr>
          <w:rFonts w:cs="Traditional Arabic" w:hint="cs"/>
          <w:color w:val="242887"/>
          <w:sz w:val="30"/>
          <w:szCs w:val="30"/>
          <w:rtl/>
        </w:rPr>
        <w:t xml:space="preserve"> بِأَهْلِ الدِّينِ وَ الذُّنُوبُ الَّتِي تَرُدُّ الدُّعَاءَ سُوءُ النِّيَّةِ وَ خُبْثُ السَّرِيرَةِ وَ النِّفَاقُ مَعَ الْإِخْوَانِ وَ تَرْكُ التَّصْدِيقِ بِالْإِجَابَةِ وَ تَأْخِيرُ الصَّلَوَاتِ الْمَفْرُوضَاتِ حَتَّى تَذْهَبَ أَوْقَاتُهَا وَ تَرْكُ التَّقَرُّبِ إِلَى اللَّهِ عَزَّ وَ جَلَّ بِالْبِرِّ وَ الصَّدَقَةِ وَ اسْتِعْمَالُ الْبَذَاءِ وَ الْفُحْشِ فِي الْقَوْلِ وَ الذُّنُوبُ الَّتِي تَحْبِسُ غَيْثَ السَّمَاءِ جَوْرُ الْحُكَّامِ فِي الْقَضَاءِ وَ شَهَادَةُ الزُّورِ وَ كِتْمَانُ الشَّهَادَةِ وَ مَنْعُ الزَّكَاةِ وَ الْقَرْضِ وَ الْمَاعُونِ وَ قَسَاوَةُ الْقُلُوبِ عَلَى أَهْلِ الْفَقْرِ وَ الْفَاقَةِ وَ ظُلْمُ الْيَتِيمِ وَ الْأَرْمَلَةِ وَ انْتِهَارُ السَّائِلِ وَ رَدُّهُ بِاللَّيْلِ.</w:t>
      </w:r>
    </w:p>
    <w:p w:rsidR="00724146" w:rsidRDefault="00724146" w:rsidP="00724146">
      <w:pPr>
        <w:rPr>
          <w:rFonts w:cs="Traditional Arabic"/>
          <w:color w:val="552B2B"/>
          <w:sz w:val="30"/>
          <w:szCs w:val="30"/>
          <w:rtl/>
        </w:rPr>
      </w:pPr>
      <w:r>
        <w:rPr>
          <w:rFonts w:cs="Traditional Arabic" w:hint="cs"/>
          <w:color w:val="552B2B"/>
          <w:sz w:val="30"/>
          <w:szCs w:val="30"/>
          <w:rtl/>
        </w:rPr>
        <w:t>عيون الحكم و المواعظ (لليثي) / 470 / الفصل الثاني بالميم المكسورة بلفظ من ..... ص : 467</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8599- مِنْ دَلَائِلِ الْخِذْلَانِ </w:t>
      </w:r>
      <w:r>
        <w:rPr>
          <w:rFonts w:cs="Traditional Arabic" w:hint="cs"/>
          <w:color w:val="D30000"/>
          <w:sz w:val="30"/>
          <w:szCs w:val="30"/>
          <w:rtl/>
        </w:rPr>
        <w:t>الِاسْتِهَانَةُ</w:t>
      </w:r>
      <w:r>
        <w:rPr>
          <w:rFonts w:cs="Traditional Arabic" w:hint="cs"/>
          <w:color w:val="242887"/>
          <w:sz w:val="30"/>
          <w:szCs w:val="30"/>
          <w:rtl/>
        </w:rPr>
        <w:t xml:space="preserve"> بِالْإِخْوَانِ.</w:t>
      </w:r>
    </w:p>
    <w:p w:rsidR="00724146" w:rsidRDefault="00724146" w:rsidP="00724146">
      <w:pPr>
        <w:rPr>
          <w:rFonts w:cs="Traditional Arabic"/>
          <w:color w:val="552B2B"/>
          <w:sz w:val="30"/>
          <w:szCs w:val="30"/>
          <w:rtl/>
        </w:rPr>
      </w:pPr>
      <w:r>
        <w:rPr>
          <w:rFonts w:cs="Traditional Arabic" w:hint="cs"/>
          <w:color w:val="552B2B"/>
          <w:sz w:val="30"/>
          <w:szCs w:val="30"/>
          <w:rtl/>
        </w:rPr>
        <w:t>غرر الحكم و درر الكلم / 337 / 19 ..... ص : 337</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جماع الخير في العمل لما يبقى و </w:t>
      </w:r>
      <w:r>
        <w:rPr>
          <w:rFonts w:cs="Traditional Arabic" w:hint="cs"/>
          <w:color w:val="D30000"/>
          <w:sz w:val="30"/>
          <w:szCs w:val="30"/>
          <w:rtl/>
        </w:rPr>
        <w:t>الإستهانة</w:t>
      </w:r>
      <w:r>
        <w:rPr>
          <w:rFonts w:cs="Traditional Arabic" w:hint="cs"/>
          <w:color w:val="242887"/>
          <w:sz w:val="30"/>
          <w:szCs w:val="30"/>
          <w:rtl/>
        </w:rPr>
        <w:t xml:space="preserve"> بما يفنى.</w:t>
      </w:r>
    </w:p>
    <w:p w:rsidR="00724146" w:rsidRDefault="00724146" w:rsidP="00724146">
      <w:pPr>
        <w:rPr>
          <w:rFonts w:cs="Traditional Arabic"/>
          <w:color w:val="552B2B"/>
          <w:sz w:val="30"/>
          <w:szCs w:val="30"/>
          <w:rtl/>
        </w:rPr>
      </w:pPr>
      <w:r>
        <w:rPr>
          <w:rFonts w:cs="Traditional Arabic" w:hint="cs"/>
          <w:color w:val="552B2B"/>
          <w:sz w:val="30"/>
          <w:szCs w:val="30"/>
          <w:rtl/>
        </w:rPr>
        <w:t>غرر الحكم و درر الكلم / 823 / الأحاديث الساقطة من الكتاب</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[211] من دلائل الخذلان </w:t>
      </w:r>
      <w:r>
        <w:rPr>
          <w:rFonts w:cs="Traditional Arabic" w:hint="cs"/>
          <w:color w:val="D30000"/>
          <w:sz w:val="30"/>
          <w:szCs w:val="30"/>
          <w:rtl/>
        </w:rPr>
        <w:t>الإستهانة</w:t>
      </w:r>
      <w:r>
        <w:rPr>
          <w:rFonts w:cs="Traditional Arabic" w:hint="cs"/>
          <w:color w:val="242887"/>
          <w:sz w:val="30"/>
          <w:szCs w:val="30"/>
          <w:rtl/>
        </w:rPr>
        <w:t xml:space="preserve"> بحقوق الإخوان..</w:t>
      </w:r>
    </w:p>
    <w:p w:rsidR="00724146" w:rsidRDefault="00724146" w:rsidP="00724146">
      <w:pPr>
        <w:rPr>
          <w:rFonts w:cs="Traditional Arabic"/>
          <w:color w:val="552B2B"/>
          <w:sz w:val="30"/>
          <w:szCs w:val="30"/>
          <w:rtl/>
        </w:rPr>
      </w:pPr>
      <w:r>
        <w:rPr>
          <w:rFonts w:cs="Traditional Arabic" w:hint="cs"/>
          <w:color w:val="552B2B"/>
          <w:sz w:val="30"/>
          <w:szCs w:val="30"/>
          <w:rtl/>
        </w:rPr>
        <w:t>تصنيف غرر الحكم و درر الكلم / 157 / اعمل لآخرتك ..... ص : 157</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2980 جِمَاعُ الْخَيْرِ فِي الْعَمَلِ بِمَا يَبْقَى وَ </w:t>
      </w:r>
      <w:r>
        <w:rPr>
          <w:rFonts w:cs="Traditional Arabic" w:hint="cs"/>
          <w:color w:val="D30000"/>
          <w:sz w:val="30"/>
          <w:szCs w:val="30"/>
          <w:rtl/>
        </w:rPr>
        <w:t>الِاسْتِهَانَةِ</w:t>
      </w:r>
      <w:r>
        <w:rPr>
          <w:rFonts w:cs="Traditional Arabic" w:hint="cs"/>
          <w:color w:val="242887"/>
          <w:sz w:val="30"/>
          <w:szCs w:val="30"/>
          <w:rtl/>
        </w:rPr>
        <w:t xml:space="preserve"> بِمَا يَفْنَى (360/ 3).</w:t>
      </w:r>
    </w:p>
    <w:p w:rsidR="00724146" w:rsidRDefault="00724146" w:rsidP="00724146">
      <w:pPr>
        <w:rPr>
          <w:rFonts w:cs="Traditional Arabic"/>
          <w:color w:val="552B2B"/>
          <w:sz w:val="30"/>
          <w:szCs w:val="30"/>
          <w:rtl/>
        </w:rPr>
      </w:pPr>
      <w:r>
        <w:rPr>
          <w:rFonts w:cs="Traditional Arabic" w:hint="cs"/>
          <w:color w:val="552B2B"/>
          <w:sz w:val="30"/>
          <w:szCs w:val="30"/>
          <w:rtl/>
        </w:rPr>
        <w:t>تصنيف غرر الحكم و درر الكلم / 422 / جملة من حقوق الأخوة ..... ص : 421</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9683 مِنْ دَلَائِلِ الْخِذْلَانِ </w:t>
      </w:r>
      <w:r>
        <w:rPr>
          <w:rFonts w:cs="Traditional Arabic" w:hint="cs"/>
          <w:color w:val="D30000"/>
          <w:sz w:val="30"/>
          <w:szCs w:val="30"/>
          <w:rtl/>
        </w:rPr>
        <w:t>الِاسْتِهَانَةُ</w:t>
      </w:r>
      <w:r>
        <w:rPr>
          <w:rFonts w:cs="Traditional Arabic" w:hint="cs"/>
          <w:color w:val="242887"/>
          <w:sz w:val="30"/>
          <w:szCs w:val="30"/>
          <w:rtl/>
        </w:rPr>
        <w:t xml:space="preserve"> بِحُقُوقِ الْإِخْوَانِ (39/ 6).</w:t>
      </w:r>
    </w:p>
    <w:p w:rsidR="00724146" w:rsidRDefault="00724146" w:rsidP="00724146">
      <w:pPr>
        <w:rPr>
          <w:rFonts w:cs="Traditional Arabic"/>
          <w:color w:val="552B2B"/>
          <w:sz w:val="30"/>
          <w:szCs w:val="30"/>
          <w:rtl/>
        </w:rPr>
      </w:pPr>
      <w:r>
        <w:rPr>
          <w:rFonts w:cs="Traditional Arabic" w:hint="cs"/>
          <w:color w:val="552B2B"/>
          <w:sz w:val="30"/>
          <w:szCs w:val="30"/>
          <w:rtl/>
        </w:rPr>
        <w:t>مجموعة ورام / ج‏1 / 113 / باب ما جاء في المراء و المزاح و السخرية ..... ص : 108</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أكثر هذه المطايبات منقولة مع النساء و الصبيان و ذلك من رسول الله ص معالجة لضعف قلوبهم من غير ميل إلى هزل. و أما السخرية و الاستهزاء فهو محرم. مهما كان مؤذيا قال الله تعالى‏</w:t>
      </w:r>
      <w:r>
        <w:rPr>
          <w:rFonts w:cs="Traditional Arabic" w:hint="cs"/>
          <w:color w:val="006A0F"/>
          <w:sz w:val="30"/>
          <w:szCs w:val="30"/>
          <w:rtl/>
        </w:rPr>
        <w:t xml:space="preserve"> لا يَسْخَرْ قَوْمٌ مِنْ قَوْمٍ عَسى‏ أَنْ يَكُونُوا خَيْراً مِنْهُمْ‏</w:t>
      </w:r>
      <w:r>
        <w:rPr>
          <w:rFonts w:cs="Traditional Arabic" w:hint="cs"/>
          <w:color w:val="000000"/>
          <w:sz w:val="30"/>
          <w:szCs w:val="30"/>
          <w:rtl/>
        </w:rPr>
        <w:t xml:space="preserve"> و معنى السخرية الاستحقار و </w:t>
      </w:r>
      <w:r>
        <w:rPr>
          <w:rFonts w:cs="Traditional Arabic" w:hint="cs"/>
          <w:color w:val="D30000"/>
          <w:sz w:val="30"/>
          <w:szCs w:val="30"/>
          <w:rtl/>
        </w:rPr>
        <w:t>الاستهانة</w:t>
      </w:r>
      <w:r>
        <w:rPr>
          <w:rFonts w:cs="Traditional Arabic" w:hint="cs"/>
          <w:color w:val="000000"/>
          <w:sz w:val="30"/>
          <w:szCs w:val="30"/>
          <w:rtl/>
        </w:rPr>
        <w:t xml:space="preserve"> و التنبيه على العيوب و النقائص على وجه يضحك منه‏</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ج‏5 / 99 / الرهين المرادي ..... ص : 99</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قال أبو العباس و أكثرهم لم يكن يبالي بالقتل و شيمتهم استعذاب الموت و </w:t>
      </w:r>
      <w:r>
        <w:rPr>
          <w:rFonts w:cs="Traditional Arabic" w:hint="cs"/>
          <w:color w:val="D30000"/>
          <w:sz w:val="30"/>
          <w:szCs w:val="30"/>
          <w:rtl/>
        </w:rPr>
        <w:t>الاستهانة</w:t>
      </w:r>
      <w:r>
        <w:rPr>
          <w:rFonts w:cs="Traditional Arabic" w:hint="cs"/>
          <w:color w:val="242887"/>
          <w:sz w:val="30"/>
          <w:szCs w:val="30"/>
          <w:rtl/>
        </w:rPr>
        <w:t xml:space="preserve"> بالمنية.</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ج‏18 / 58 / [ذكر المنذر و أبيه الجارود] ..... ص : 55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فأما</w:t>
      </w:r>
      <w:r>
        <w:rPr>
          <w:rFonts w:cs="Traditional Arabic" w:hint="cs"/>
          <w:color w:val="6D0033"/>
          <w:sz w:val="30"/>
          <w:szCs w:val="30"/>
          <w:rtl/>
        </w:rPr>
        <w:t xml:space="preserve"> شسع النعل‏</w:t>
      </w:r>
      <w:r>
        <w:rPr>
          <w:rFonts w:cs="Traditional Arabic" w:hint="cs"/>
          <w:color w:val="000000"/>
          <w:sz w:val="30"/>
          <w:szCs w:val="30"/>
          <w:rtl/>
        </w:rPr>
        <w:t xml:space="preserve"> فضرب المثل بها في </w:t>
      </w:r>
      <w:r>
        <w:rPr>
          <w:rFonts w:cs="Traditional Arabic" w:hint="cs"/>
          <w:color w:val="D30000"/>
          <w:sz w:val="30"/>
          <w:szCs w:val="30"/>
          <w:rtl/>
        </w:rPr>
        <w:t>الاستهانة</w:t>
      </w:r>
      <w:r>
        <w:rPr>
          <w:rFonts w:cs="Traditional Arabic" w:hint="cs"/>
          <w:color w:val="000000"/>
          <w:sz w:val="30"/>
          <w:szCs w:val="30"/>
          <w:rtl/>
        </w:rPr>
        <w:t xml:space="preserve"> مشهور لابتذالها و وطئها الأقدام في التراب.</w:t>
      </w:r>
    </w:p>
    <w:p w:rsidR="00724146" w:rsidRDefault="00724146" w:rsidP="00724146">
      <w:pPr>
        <w:rPr>
          <w:rFonts w:cs="Traditional Arabic"/>
          <w:color w:val="552B2B"/>
          <w:sz w:val="30"/>
          <w:szCs w:val="30"/>
          <w:rtl/>
        </w:rPr>
      </w:pPr>
      <w:r>
        <w:rPr>
          <w:rFonts w:cs="Traditional Arabic" w:hint="cs"/>
          <w:color w:val="552B2B"/>
          <w:sz w:val="30"/>
          <w:szCs w:val="30"/>
          <w:rtl/>
        </w:rPr>
        <w:t>شرح نهج البلاغة لابن أبي الحديد / ج‏19 / 263 / 354 و من كلامه ع في بيان أشد الذنوب ..... ص : 263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قد ذكرنا هذا فيما تقدم و ذكرنا العلة فيه و هي أن فاعل ذلك الذنب قد جمع بين فعل الذنب و فعل ذنب آخر و هو </w:t>
      </w:r>
      <w:r>
        <w:rPr>
          <w:rFonts w:cs="Traditional Arabic" w:hint="cs"/>
          <w:color w:val="D30000"/>
          <w:sz w:val="30"/>
          <w:szCs w:val="30"/>
          <w:rtl/>
        </w:rPr>
        <w:t>الاستهانة</w:t>
      </w:r>
      <w:r>
        <w:rPr>
          <w:rFonts w:cs="Traditional Arabic" w:hint="cs"/>
          <w:color w:val="000000"/>
          <w:sz w:val="30"/>
          <w:szCs w:val="30"/>
          <w:rtl/>
        </w:rPr>
        <w:t xml:space="preserve"> بما لا يستهان به لأن المعاصي لا هين فيها و الصغير منها كبير و الحقير منها عظيم و ذلك لجلالة شأن المعصي سبحانه.</w:t>
      </w:r>
    </w:p>
    <w:p w:rsidR="00724146" w:rsidRDefault="00724146" w:rsidP="00724146">
      <w:pPr>
        <w:rPr>
          <w:rFonts w:cs="Traditional Arabic"/>
          <w:color w:val="552B2B"/>
          <w:sz w:val="30"/>
          <w:szCs w:val="30"/>
          <w:rtl/>
        </w:rPr>
      </w:pPr>
      <w:r>
        <w:rPr>
          <w:rFonts w:cs="Traditional Arabic" w:hint="cs"/>
          <w:color w:val="552B2B"/>
          <w:sz w:val="30"/>
          <w:szCs w:val="30"/>
          <w:rtl/>
        </w:rPr>
        <w:t>عدة الداعي و نجاح الساعي / 214 / فصل تفسير الاستعاذة من أنواع الذنوب ..... ص : 212</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وَ الذُّنُوبُ الَّتِي تَكْشِفُ الْغِطَاءَ الِاسْتِدَانَةُ بِغَيْرِ نِيَّةِ الْأَدَاءِ وَ الْإِسْرَافُ فِي النَّفَقَةِ وَ الْبُخْلُ عَلَى الْأَهْلِ وَ الْأَوْلَادِ وَ ذَوِي الْأَرْحَامِ وَ سُوءُ الْخُلُقِ وَ قِلَّةُ الصَّبْرِ وَ اسْتِعْمَالُ الضَّجَرِ وَ الْكَسَلِ وَ </w:t>
      </w:r>
      <w:r>
        <w:rPr>
          <w:rFonts w:cs="Traditional Arabic" w:hint="cs"/>
          <w:color w:val="D30000"/>
          <w:sz w:val="30"/>
          <w:szCs w:val="30"/>
          <w:rtl/>
        </w:rPr>
        <w:t>الِاسْتِهَانَةُ</w:t>
      </w:r>
      <w:r>
        <w:rPr>
          <w:rFonts w:cs="Traditional Arabic" w:hint="cs"/>
          <w:color w:val="242887"/>
          <w:sz w:val="30"/>
          <w:szCs w:val="30"/>
          <w:rtl/>
        </w:rPr>
        <w:t xml:space="preserve"> [الْإِهَانَةُ] بِأَهْلِ [لِأَهْلِ‏] الدِّينِ وَ الذُّنُوبُ الَّتِي تَرُدُّ الدُّعَاءَ سُوءُ النِّيَّةِ وَ خُبْثُ السَّرِيرَةِ وَ النِّفَاقُ مَعَ الْإِخْوَانِ وَ تَرْكُ التَّصْدِيقِ بِالْإِجَابَةِ وَ تَأْخِيرُ الصَّلَوَاتِ الْمَفْرُوضَةِ حَتَّى تَذْهَبَ أَوْقَاتُهَا [وَ الذُّنُوبُ الَّتِي تَحْبِسُ غَيْثَ السَّمَاءِ جَوْرُ الْحُكَّامِ فِي الْقَضَاءِ وَ شَهَادَةُ الزُّورِ وَ كِتْمَانُ الشَّهَادَةِ وَ مَنْعُ الزَّكَاةِ وَ الْقَرْضُ وَ الْمَاعُونُ وَ قَسَاوَةُ الْقَلْبِ عَلَى أَهْلِ الْفَقْرِ وَ الْحَاجَةِ وَ ظُلْمُ الْيَتِيمِ وَ الْأَرْمَلَةِ وَ انْتِهَارُ السَّائِلِ وَ رَدُّهُ بِاللَّيْلِ‏] نَعُوذُ بِاللَّهِ مِنْ ذَلِكَ كُلِّهِ بِلُطْفِهِ وَ كَرَمِهِ.</w:t>
      </w:r>
    </w:p>
    <w:p w:rsidR="00724146" w:rsidRDefault="00724146" w:rsidP="00724146">
      <w:pPr>
        <w:rPr>
          <w:rFonts w:cs="Traditional Arabic"/>
          <w:color w:val="552B2B"/>
          <w:sz w:val="30"/>
          <w:szCs w:val="30"/>
          <w:rtl/>
        </w:rPr>
      </w:pPr>
      <w:r>
        <w:rPr>
          <w:rFonts w:cs="Traditional Arabic" w:hint="cs"/>
          <w:color w:val="552B2B"/>
          <w:sz w:val="30"/>
          <w:szCs w:val="30"/>
          <w:rtl/>
        </w:rPr>
        <w:t>مسكن الفؤاد عند فقد الأحبة و الأولاد / 54 / فصل في نبذ من أحوال السلف عند موت أبنائهم و أحبابهم ..... ص : 54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كانت العرب في الجاهلية و هم لا يرجون ثوابا و لا يخشون عقابا يحافظون على الصبر و يعرفون فضله و يعيرون بالجزع أهله إيثارا للحزم و تزينا بالحلم و طلبا للمروة و فرارا من </w:t>
      </w:r>
      <w:r>
        <w:rPr>
          <w:rFonts w:cs="Traditional Arabic" w:hint="cs"/>
          <w:color w:val="D30000"/>
          <w:sz w:val="30"/>
          <w:szCs w:val="30"/>
          <w:rtl/>
        </w:rPr>
        <w:t>الاستهانة</w:t>
      </w:r>
      <w:r>
        <w:rPr>
          <w:rFonts w:cs="Traditional Arabic" w:hint="cs"/>
          <w:color w:val="000000"/>
          <w:sz w:val="30"/>
          <w:szCs w:val="30"/>
          <w:rtl/>
        </w:rPr>
        <w:t xml:space="preserve"> إلى حسن العزاء حتى كان الرجل منهم ليفقد حميمه فلا يعرف ذلك فيه فلما جاء الإسلام و انتشر و علم ثواب الصبر و اشتهر زادت في ذلك لهم الرغبة و ارتفعت للمبتلين الرتبة قال أبو الأحوص دخلنا على ابن مسعود و عنده بنون له ثلاث غلمان كأنهم‏</w:t>
      </w:r>
    </w:p>
    <w:p w:rsidR="00724146" w:rsidRDefault="00724146" w:rsidP="00724146">
      <w:pPr>
        <w:rPr>
          <w:rFonts w:cs="Traditional Arabic"/>
          <w:color w:val="552B2B"/>
          <w:sz w:val="30"/>
          <w:szCs w:val="30"/>
          <w:rtl/>
        </w:rPr>
      </w:pPr>
      <w:r>
        <w:rPr>
          <w:rFonts w:cs="Traditional Arabic" w:hint="cs"/>
          <w:color w:val="552B2B"/>
          <w:sz w:val="30"/>
          <w:szCs w:val="30"/>
          <w:rtl/>
        </w:rPr>
        <w:t>الكشف الوافي في شرح أصول الكافي (للشريف الشيرازي) / 270 / باب اختلاف الحديث ..... ص : 264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وأمّا صنيع الجماهير من ترك المراجعة إليهم، والاستبداد بآرائهم، والاعتماد على ظنونهم وقياساتهم، ففيه من </w:t>
      </w:r>
      <w:r>
        <w:rPr>
          <w:rFonts w:cs="Traditional Arabic" w:hint="cs"/>
          <w:color w:val="D30000"/>
          <w:sz w:val="30"/>
          <w:szCs w:val="30"/>
          <w:rtl/>
        </w:rPr>
        <w:t>الاستهانة</w:t>
      </w:r>
      <w:r>
        <w:rPr>
          <w:rFonts w:cs="Traditional Arabic" w:hint="cs"/>
          <w:color w:val="000000"/>
          <w:sz w:val="30"/>
          <w:szCs w:val="30"/>
          <w:rtl/>
        </w:rPr>
        <w:t xml:space="preserve"> بأمر الدين ما لا ينبغي للمتديّن، وخصوصاً بعد الاطّلاع على قوله صلى الله عليه و آله و سلم: «يا أيّها الناس إنّي تركت فيكم مَن إن أخذتم به لن تضلّوا: كتاب اللَّه وعترتي أهل البيت»، وقوله صلى الله عليه و آله: «إنّي تارك فيكم الثقلين: كتاب اللَّه وعترتي» وقوله صلى الله عليه و آله:</w:t>
      </w:r>
    </w:p>
    <w:p w:rsidR="00724146" w:rsidRDefault="00724146" w:rsidP="00724146">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ج‏9 / 266 / (باب الاصرار على الذنب) ..... ص : 266</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قوله (لا صغيرة مع الاصرار و لا كبيرة مع الاستغفار)</w:t>
      </w:r>
      <w:r>
        <w:rPr>
          <w:rFonts w:cs="Traditional Arabic" w:hint="cs"/>
          <w:color w:val="000000"/>
          <w:sz w:val="30"/>
          <w:szCs w:val="30"/>
          <w:rtl/>
        </w:rPr>
        <w:t xml:space="preserve"> ظاهره أن الكبيرة تصير صغيرة أو تزول بالكلية مع الاستغفار و الصغيرة تصير كبيرة مع الاصرار و هو مع ذلك يستلزم الجرأة على الكبيرة غالبا و لذلك ألحق العلماء بالكبائر الاصرار على الصغائر و استدلوا بهذا الحديث و توضيحه أنه «ع» دعا الى الاستغفار عن كبائر الذنوب و صغائرها و بين أن الصغيرة مع الاصرار لا يبقى صغيرة على حالها، لان الاصرار بها معصية اخرى تنضم الى الاولى فاذا دام على الاصرار توالت المعاصى و تكاثرت و تراكمت حتى تعد كبيرة لا سيما اذا كان الاصرار يتضمن </w:t>
      </w:r>
      <w:r>
        <w:rPr>
          <w:rFonts w:cs="Traditional Arabic" w:hint="cs"/>
          <w:color w:val="D30000"/>
          <w:sz w:val="30"/>
          <w:szCs w:val="30"/>
          <w:rtl/>
        </w:rPr>
        <w:t>الاستهانة</w:t>
      </w:r>
      <w:r>
        <w:rPr>
          <w:rFonts w:cs="Traditional Arabic" w:hint="cs"/>
          <w:color w:val="000000"/>
          <w:sz w:val="30"/>
          <w:szCs w:val="30"/>
          <w:rtl/>
        </w:rPr>
        <w:t xml:space="preserve"> و الاحتقار و قد قيل فى تفسير قوله تعالى‏</w:t>
      </w:r>
      <w:r>
        <w:rPr>
          <w:rFonts w:cs="Traditional Arabic" w:hint="cs"/>
          <w:color w:val="006A0F"/>
          <w:sz w:val="30"/>
          <w:szCs w:val="30"/>
          <w:rtl/>
        </w:rPr>
        <w:t xml:space="preserve"> يُعَذِّبُ مَنْ يَشاءُ وَ يَغْفِرُ لِمَنْ يَشاءُ</w:t>
      </w:r>
      <w:r>
        <w:rPr>
          <w:rFonts w:cs="Traditional Arabic" w:hint="cs"/>
          <w:color w:val="000000"/>
          <w:sz w:val="30"/>
          <w:szCs w:val="30"/>
          <w:rtl/>
        </w:rPr>
        <w:t xml:space="preserve"> يعذب من يشاء على الصغيرة للاصرار بها و يغفر لمن يشاء الكبيرة لاستعظامه اياها و خوفه من اللّه. و قوله عليه السلام «و لا كبيرة» مع الاستغفار معناه ان الكبيرة لا تبقى كبيرة بل تذوب و تصغر بأمر اللّه تعالى اذا قارنها الاستغفار و هو طلب المغفرة من الغفار و ذلك لان الاستغفار يتضمن التوبة مع طلب المغفرة و المستغفر يشاهد قبح فعله و شناعة ذنبه و استحقاقه للعقوبة فيندم بقلبه و الندم توبة، ثم يسأل بصدق النية المغفرة منه مستعظما له فتصغر بذلك كبيرته عند اللّه تعالى بل ربما تزول‏</w:t>
      </w:r>
    </w:p>
    <w:p w:rsidR="00724146" w:rsidRDefault="00724146" w:rsidP="00724146">
      <w:pPr>
        <w:rPr>
          <w:rFonts w:cs="Traditional Arabic"/>
          <w:color w:val="552B2B"/>
          <w:sz w:val="30"/>
          <w:szCs w:val="30"/>
          <w:rtl/>
        </w:rPr>
      </w:pPr>
      <w:r>
        <w:rPr>
          <w:rFonts w:cs="Traditional Arabic" w:hint="cs"/>
          <w:color w:val="552B2B"/>
          <w:sz w:val="30"/>
          <w:szCs w:val="30"/>
          <w:rtl/>
        </w:rPr>
        <w:t>الوافي / ج‏9 / 1669 / بيان ..... ص : 1667</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بالقدر و عقوق الوالدين و الذنوب التي تكشف الغطاء الاستدانة بغير نية الأداء و الإسراف في النفقة و البخل عن الأهل و الأولاد و ذوي الأرحام و سوء الخلق و قلة الصبر- و استعمال الضجر و الكسل و </w:t>
      </w:r>
      <w:r>
        <w:rPr>
          <w:rFonts w:cs="Traditional Arabic" w:hint="cs"/>
          <w:color w:val="D30000"/>
          <w:sz w:val="30"/>
          <w:szCs w:val="30"/>
          <w:rtl/>
        </w:rPr>
        <w:t>الاستهانة</w:t>
      </w:r>
      <w:r>
        <w:rPr>
          <w:rFonts w:cs="Traditional Arabic" w:hint="cs"/>
          <w:color w:val="242887"/>
          <w:sz w:val="30"/>
          <w:szCs w:val="30"/>
          <w:rtl/>
        </w:rPr>
        <w:t xml:space="preserve"> بأهل الذنوب- و الذنوب التي ترد الدعاء سوء النية و خبث السريرة و النفاق مع الإخوان و ترك التصديق بالإجابة و تأخير الصلاة المفروضة حتى تذهب أوقاتها.</w:t>
      </w:r>
    </w:p>
    <w:p w:rsidR="00724146" w:rsidRDefault="00724146" w:rsidP="00724146">
      <w:pPr>
        <w:rPr>
          <w:rFonts w:cs="Traditional Arabic"/>
          <w:color w:val="552B2B"/>
          <w:sz w:val="30"/>
          <w:szCs w:val="30"/>
          <w:rtl/>
        </w:rPr>
      </w:pPr>
      <w:r>
        <w:rPr>
          <w:rFonts w:cs="Traditional Arabic" w:hint="cs"/>
          <w:color w:val="552B2B"/>
          <w:sz w:val="30"/>
          <w:szCs w:val="30"/>
          <w:rtl/>
        </w:rPr>
        <w:t>الوافي / ج‏26 / 277 / بيان ..... ص : 271</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يا ابن جندب الخير كله أمامك، و إن الشر كله أمامك، و لن ترى الخير و الشر إلا بعد الآخرة، لأن اللَّه جل و عز جعل الخير كله في الجنة و الشر كله في النار، لأنهما الباقيان و الواجب على من وهب اللَّه له الهدى و أكرمه بالإيمان، و ألهمه رشده و ركب فيه عقلا يتعرض به نعمه، و آتاه علما و حكما يدبر به أمر دينه و دنياه، أن يوجب على نفسه أن يشكر اللَّه و لا يكفره، و أن يذكر اللَّه و لا ينساه، و أن يطيع اللَّه و لا يعصيه، للقديم الذي تفرد له بحسن النظر، و للحديث الذي أنعم عليه بعد إذ أنشأه مخلوفا، و للجزيل الذي وعده، و الفضل الذي لم يكلفه من طاعته فوق طاقته، و ما يعجز عن القيام به و ضمن له العون على تيسير ما حمله من ذلك و ندبه إلى الاستعانة على قليل ما كلفه و هو معرض عما أمره و عاجز عنه قد لبس ثوب </w:t>
      </w:r>
      <w:r>
        <w:rPr>
          <w:rFonts w:cs="Traditional Arabic" w:hint="cs"/>
          <w:color w:val="D30000"/>
          <w:sz w:val="30"/>
          <w:szCs w:val="30"/>
          <w:rtl/>
        </w:rPr>
        <w:t>الاستهانة</w:t>
      </w:r>
      <w:r>
        <w:rPr>
          <w:rFonts w:cs="Traditional Arabic" w:hint="cs"/>
          <w:color w:val="242887"/>
          <w:sz w:val="30"/>
          <w:szCs w:val="30"/>
          <w:rtl/>
        </w:rPr>
        <w:t xml:space="preserve"> فيما بينه و بين ربه، متقلدا لهواه، ماضيا في شهواته، مؤثرا لدنياه على آخرته، و هو في ذلك يتمنى جنان الفردوس، و ما ينبغي لأحد أن يطمع أن ينزل بعمل الفجار منازل الأبرار، أما إنه لو وقعت الواقعة و قامت القيامة و جاءت الطامة و نصب الجبار الموازين لفصل القضاء، و برز الخلائق ليوم الحساب، أيقنت عند ذلك لمن تكون الرفعة و الكرامة، و بمن تحل الحسرة و الندامة، فاعمل اليوم في الدنيا بما ترجو به الفوز في الآخرة، يا ابن جندب قال اللَّه عز و جل في بعض ما أوحى: إنما أقبل الصلاة ممن يتواضع لعظمتي و يكف نفسه عن الشهوات من أجلي، و يقطع نهاره بذكري، و لا يتعظم على خلقي، و يطعم الجائع، و يكسو العاري، و يرحم المصاب، و يؤتي الغريب، فذلك يشرق نوره مثل الشمس، اجعل له في الظلمة نورا و في الجهالة</w:t>
      </w:r>
    </w:p>
    <w:p w:rsidR="00724146" w:rsidRDefault="00724146" w:rsidP="00724146">
      <w:pPr>
        <w:rPr>
          <w:rFonts w:cs="Traditional Arabic"/>
          <w:color w:val="552B2B"/>
          <w:sz w:val="30"/>
          <w:szCs w:val="30"/>
          <w:rtl/>
        </w:rPr>
      </w:pPr>
      <w:r>
        <w:rPr>
          <w:rFonts w:cs="Traditional Arabic" w:hint="cs"/>
          <w:color w:val="552B2B"/>
          <w:sz w:val="30"/>
          <w:szCs w:val="30"/>
          <w:rtl/>
        </w:rPr>
        <w:t>تفسير الصافي / ج‏4 / 222 / [سورة سبإ(34): آية 34] ..... ص : 222</w:t>
      </w:r>
    </w:p>
    <w:p w:rsidR="00724146" w:rsidRDefault="00724146" w:rsidP="00724146">
      <w:pPr>
        <w:pStyle w:val="NormalWeb"/>
        <w:bidi/>
        <w:rPr>
          <w:rFonts w:cs="Traditional Arabic"/>
          <w:color w:val="552B2B"/>
          <w:sz w:val="30"/>
          <w:szCs w:val="30"/>
          <w:rtl/>
        </w:rPr>
      </w:pPr>
      <w:r>
        <w:rPr>
          <w:rFonts w:cs="Traditional Arabic" w:hint="cs"/>
          <w:color w:val="006A0F"/>
          <w:sz w:val="30"/>
          <w:szCs w:val="30"/>
          <w:rtl/>
        </w:rPr>
        <w:t>وَ ما أَرْسَلْنا فِي قَرْيَةٍ مِنْ نَذِيرٍ إِلَّا قالَ مُتْرَفُوها إِنَّا بِما أُرْسِلْتُمْ بِهِ كافِرُونَ‏</w:t>
      </w:r>
      <w:r>
        <w:rPr>
          <w:rFonts w:cs="Traditional Arabic" w:hint="cs"/>
          <w:color w:val="000000"/>
          <w:sz w:val="30"/>
          <w:szCs w:val="30"/>
          <w:rtl/>
        </w:rPr>
        <w:t xml:space="preserve"> تسلية لرسول اللَّه ممّا مني به من قومه و تخصيص المتنعمين بالتكذيب لأنّ الداعي المعظم الى التكبّر و المفاخرة بزخارف الدّنيا و الانهماك في الشهوات و </w:t>
      </w:r>
      <w:r>
        <w:rPr>
          <w:rFonts w:cs="Traditional Arabic" w:hint="cs"/>
          <w:color w:val="D30000"/>
          <w:sz w:val="30"/>
          <w:szCs w:val="30"/>
          <w:rtl/>
        </w:rPr>
        <w:t>الاستهانة</w:t>
      </w:r>
      <w:r>
        <w:rPr>
          <w:rFonts w:cs="Traditional Arabic" w:hint="cs"/>
          <w:color w:val="000000"/>
          <w:sz w:val="30"/>
          <w:szCs w:val="30"/>
          <w:rtl/>
        </w:rPr>
        <w:t xml:space="preserve"> بمن لم يحظ منها و لذلك ضمّ المفاخرة و التهكّم الى التكذيب.</w:t>
      </w:r>
    </w:p>
    <w:p w:rsidR="00724146" w:rsidRDefault="00724146" w:rsidP="00724146">
      <w:pPr>
        <w:rPr>
          <w:rFonts w:cs="Traditional Arabic"/>
          <w:color w:val="552B2B"/>
          <w:sz w:val="30"/>
          <w:szCs w:val="30"/>
          <w:rtl/>
        </w:rPr>
      </w:pPr>
      <w:r>
        <w:rPr>
          <w:rFonts w:cs="Traditional Arabic" w:hint="cs"/>
          <w:color w:val="552B2B"/>
          <w:sz w:val="30"/>
          <w:szCs w:val="30"/>
          <w:rtl/>
        </w:rPr>
        <w:t>الهدايا لشيعة أئمة الهدى (شرح أصول الكافي للمجذوب التبريزي) / ج‏1 / 602 / هدية: ..... ص : 595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وأمّا صنيع الجماهير من ترك المراجعة إليهم والاستبداد بآرائهم والاعتماد على ظنونهم وقياساتهم، ففيه من </w:t>
      </w:r>
      <w:r>
        <w:rPr>
          <w:rFonts w:cs="Traditional Arabic" w:hint="cs"/>
          <w:color w:val="D30000"/>
          <w:sz w:val="30"/>
          <w:szCs w:val="30"/>
          <w:rtl/>
        </w:rPr>
        <w:t>الاستهانة</w:t>
      </w:r>
      <w:r>
        <w:rPr>
          <w:rFonts w:cs="Traditional Arabic" w:hint="cs"/>
          <w:color w:val="000000"/>
          <w:sz w:val="30"/>
          <w:szCs w:val="30"/>
          <w:rtl/>
        </w:rPr>
        <w:t xml:space="preserve"> بأمر الدِّين ما لا ينبغي للمتديّن، وخصوصاً بعد الاطّلاع على قوله صلى الله عليه و آله: «يا أيّها الناس، إنّي تركت فيكم من إن أخذتم به لن تضلّوا: كتاب اللَّه، وعترتي أهل بيتي».</w:t>
      </w:r>
    </w:p>
    <w:p w:rsidR="00724146" w:rsidRDefault="00724146" w:rsidP="00724146">
      <w:pPr>
        <w:rPr>
          <w:rFonts w:cs="Traditional Arabic"/>
          <w:color w:val="552B2B"/>
          <w:sz w:val="30"/>
          <w:szCs w:val="30"/>
          <w:rtl/>
        </w:rPr>
      </w:pPr>
      <w:r>
        <w:rPr>
          <w:rFonts w:cs="Traditional Arabic" w:hint="cs"/>
          <w:color w:val="552B2B"/>
          <w:sz w:val="30"/>
          <w:szCs w:val="30"/>
          <w:rtl/>
        </w:rPr>
        <w:t>وسائل الشيعة / ج‏16 / 282 / 41 - باب تحريم التظاهر بالمنكرات و ذكر جملة من المحرمات و المكروهات ..... ص : 272</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وَ الذُّنُوبُ الَّتِي تَهْتِكُ الْعِصَمَ شُرْبُ الْخَمْرِ وَ اللَّعِبُ بِالْقِمَارِ وَ تَعَاطِي مَا يُضْحِكُ النَّاسَ مِنَ اللَّغْوِ وَ الْمِزَاحِ وَ ذِكْرُ عُيُوبِ النَّاسِ وَ مُجَالَسَةُ أَهْلِ الرَّيْبِ وَ الذُّنُوبُ الَّتِي تُنْزِلُ الْبَلَاءَ تَرْكُ إِغَاثَةِ الْمَلْهُوفِ وَ تَرْكُ مُعَاوَنَةِ الْمَظْلُومِ وَ تَضْيِيعُ الْأَمْرِ بِالْمَعْرُوفِ وَ النَّهْيِ عَنِ الْمُنْكَرِ وَ الذُّنُوبُ الَّتِي تُدِيلُ الْأَعْدَاءَ الْمُجَاهَرَةُ بِالظُّلْمِ وَ إِعْلَانُ الْفُجُورِ وَ إِبَاحَةُ الْمَحْظُورِ وَ عِصْيَانُ الْأَخْيَارِ وَ الِانْطِيَاعُ لِلْأَشْرَارِ وَ الذُّنُوبُ الَّتِي تُعَجِّلُ الْفَنَاءَ قَطِيعَةُ الرَّحِمِ وَ الْيَمِينُ الْفَاجِرَةُ وَ الْأَقْوَالُ الْكَاذِبَةُ وَ الزِّنَا وَ سَدُّ طَرِيقِ الْمُسْلِمِينَ- وَ ادِّعَاءُ الْإِمَامَةِ بِغَيْرِ حَقٍّ وَ الذُّنُوبُ الَّتِي تَقْطَعُ الرَّجَاءَ الْيَأْسُ مِنْ رَوْحِ اللَّهِ وَ الْقُنُوطُ مِنْ رَحْمَةِ اللَّهِ وَ الثِّقَةُ بِغَيْرِ اللَّهِ وَ التَّكْذِيبُ بِوَعْدِ اللَّهِ عَزَّ وَ جَلَّ وَ الذُّنُوبُ الَّتِي تُظْلِمُ الْهَوَاءَ السِّحْرُ وَ الْكِهَانَةُ وَ الْإِيمَانُ بِالنُّجُومِ وَ التَّكْذِيبُ بِالْقَدَرِ وَ عُقُوقُ الْوَالِدَيْنِ وَ الذُّنُوبُ الَّتِي تَكْشِفُ الْغِطَاءَ الِاسْتِدَانَةُ بِغَيْرِ نِيَّةِ الْأَدَاءِ وَ الْإِسْرَافُ فِي النَّفَقَةِ عَلَى الْبَاطِلِ وَ الْبُخْلُ عَلَى الْأَهْلِ وَ الْوَلَدِ وَ ذَوِي الْأَرْحَامِ وَ سُوءُ الْخُلُقِ وَ قِلَّةُ الصَّبْرِ وَ اسْتِعْمَالُ الضَّجَرِ وَ الْكَسَلِ وَ </w:t>
      </w:r>
      <w:r>
        <w:rPr>
          <w:rFonts w:cs="Traditional Arabic" w:hint="cs"/>
          <w:color w:val="D30000"/>
          <w:sz w:val="30"/>
          <w:szCs w:val="30"/>
          <w:rtl/>
        </w:rPr>
        <w:t>الِاسْتِهَانَةُ</w:t>
      </w:r>
      <w:r>
        <w:rPr>
          <w:rFonts w:cs="Traditional Arabic" w:hint="cs"/>
          <w:color w:val="242887"/>
          <w:sz w:val="30"/>
          <w:szCs w:val="30"/>
          <w:rtl/>
        </w:rPr>
        <w:t xml:space="preserve"> بِأَهْلِ الدِّينِ وَ الذُّنُوبُ الَّتِي تَرُدُّ الدُّعَاءَ سُوءُ النِّيَّةِ وَ خُبْثُ السَّرِيرَةِ وَ النِّفَاقُ مَعَ الْإِخْوَانِ وَ تَرْكُ التَّصْدِيقِ بِالْإِجَابَةِ وَ تَأْخِيرُ الصَّلَوَاتِ الْمَفْرُوضَاتِ حَتَّى تَذْهَبَ أَوْقَاتُهَا وَ تَرْكُ التَّقَرُّبِ إِلَى اللَّهِ عَزَّ وَ جَلَّ بِالْبِرِّ وَ الصَّدَقَةِ وَ اسْتِعْمَالُ الْبَذَاءِ وَ الْفُحْشِ فِي الْقَوْلِ وَ الذُّنُوبُ الَّتِي تَحْبِسُ غَيْثَ السَّمَاءِ جَوْرُ الْحُكَّامِ فِي الْقَضَاءِ وَ شَهَادَةُ</w:t>
      </w:r>
    </w:p>
    <w:p w:rsidR="00724146" w:rsidRDefault="00724146" w:rsidP="00724146">
      <w:pPr>
        <w:rPr>
          <w:rFonts w:cs="Traditional Arabic"/>
          <w:color w:val="552B2B"/>
          <w:sz w:val="30"/>
          <w:szCs w:val="30"/>
          <w:rtl/>
        </w:rPr>
      </w:pPr>
      <w:r>
        <w:rPr>
          <w:rFonts w:cs="Traditional Arabic" w:hint="cs"/>
          <w:color w:val="552B2B"/>
          <w:sz w:val="30"/>
          <w:szCs w:val="30"/>
          <w:rtl/>
        </w:rPr>
        <w:t>البرهان في تفسير القرآن / ج‏4 / 353 / باب تفسير الذنوب ..... ص : 351</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و الذنوب التي تكشف الغطاء: الاستدانة بغير نية الأداء، و الإسراف في النفقة على الباطل، و البخل على الأهل و الولد و ذوي الأرحام، و سوء الخلق، و قلة الصبر، و استعمال الضجر و الكسل، و </w:t>
      </w:r>
      <w:r>
        <w:rPr>
          <w:rFonts w:cs="Traditional Arabic" w:hint="cs"/>
          <w:color w:val="D30000"/>
          <w:sz w:val="30"/>
          <w:szCs w:val="30"/>
          <w:rtl/>
        </w:rPr>
        <w:t>الاستهانة</w:t>
      </w:r>
      <w:r>
        <w:rPr>
          <w:rFonts w:cs="Traditional Arabic" w:hint="cs"/>
          <w:color w:val="242887"/>
          <w:sz w:val="30"/>
          <w:szCs w:val="30"/>
          <w:rtl/>
        </w:rPr>
        <w:t xml:space="preserve"> بأهل الدين.</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ج‏7 / 323 / الحديث 1 ..... ص : 313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 xml:space="preserve">العفة أربع: أحدها: ثمرة الشوق إلى الجنة و هو السلو عن الشهوات، و ظاهر كونه ثمرة له إذ السالك إلى الله ما لم يشتق إلى ما وعد المتقون لم يكن له صارف عن الشهوات الحاضرة مع توفر الدواعي إليها، فلم يسل عنها، الثانية: ثمرة الخوف من النار و هو اجتناب المحرمات، الثالثة: ثمرة الزهد و هي </w:t>
      </w:r>
      <w:r>
        <w:rPr>
          <w:rFonts w:cs="Traditional Arabic" w:hint="cs"/>
          <w:color w:val="D30000"/>
          <w:sz w:val="30"/>
          <w:szCs w:val="30"/>
          <w:rtl/>
        </w:rPr>
        <w:t>الاستهانة</w:t>
      </w:r>
      <w:r>
        <w:rPr>
          <w:rFonts w:cs="Traditional Arabic" w:hint="cs"/>
          <w:color w:val="000000"/>
          <w:sz w:val="30"/>
          <w:szCs w:val="30"/>
          <w:rtl/>
        </w:rPr>
        <w:t xml:space="preserve"> بالمصيبات لأن غالبها و عامها إنما يلحق بسبب فقد المحبوب من الأمور الدنيوية فمن أعرض عنها بقلبه كانت المصيبة بها هينة عنده، الرابعة: ثمرة ترقب الموت و هي المسارعة في الخيرات و العمل له و لما بعده.</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ج‏9 / 416 / الحديث 18 ..... ص : 416</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 السيئة"</w:t>
      </w:r>
      <w:r>
        <w:rPr>
          <w:rFonts w:cs="Traditional Arabic" w:hint="cs"/>
          <w:color w:val="000000"/>
          <w:sz w:val="30"/>
          <w:szCs w:val="30"/>
          <w:rtl/>
        </w:rPr>
        <w:t xml:space="preserve"> أي نوعا من السيئة تكون مع تحقيرها و </w:t>
      </w:r>
      <w:r>
        <w:rPr>
          <w:rFonts w:cs="Traditional Arabic" w:hint="cs"/>
          <w:color w:val="D30000"/>
          <w:sz w:val="30"/>
          <w:szCs w:val="30"/>
          <w:rtl/>
        </w:rPr>
        <w:t>الاستهانة</w:t>
      </w:r>
      <w:r>
        <w:rPr>
          <w:rFonts w:cs="Traditional Arabic" w:hint="cs"/>
          <w:color w:val="000000"/>
          <w:sz w:val="30"/>
          <w:szCs w:val="30"/>
          <w:rtl/>
        </w:rPr>
        <w:t xml:space="preserve"> بها أو غير ذلك، و العزة القدرة و الغلبة، و الجلال الكبرياء و العظمة</w:t>
      </w:r>
      <w:r>
        <w:rPr>
          <w:rFonts w:cs="Traditional Arabic" w:hint="cs"/>
          <w:color w:val="64287E"/>
          <w:sz w:val="30"/>
          <w:szCs w:val="30"/>
          <w:rtl/>
        </w:rPr>
        <w:t>" لا أغفر لك"</w:t>
      </w:r>
      <w:r>
        <w:rPr>
          <w:rFonts w:cs="Traditional Arabic" w:hint="cs"/>
          <w:color w:val="000000"/>
          <w:sz w:val="30"/>
          <w:szCs w:val="30"/>
          <w:rtl/>
        </w:rPr>
        <w:t xml:space="preserve"> أي يستحق لمنع اللطف و عدم التوفيق للتوبة، و لا يستحق المغفرة، و فيه تحذير عن جميع السيئات فإن كل سيئة يمكن أن تكون هذه السيئة.</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ج‏10 / 4 / الحديث 1 ..... ص : 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أقول: القول بأن الذنوب كلها كبيرة مخالف لكثير من الآيات و الأخبار، و لعل من قال بهذا القول غرضه المنع عن تحقير الذنب و </w:t>
      </w:r>
      <w:r>
        <w:rPr>
          <w:rFonts w:cs="Traditional Arabic" w:hint="cs"/>
          <w:color w:val="D30000"/>
          <w:sz w:val="30"/>
          <w:szCs w:val="30"/>
          <w:rtl/>
        </w:rPr>
        <w:t>الاستهانة</w:t>
      </w:r>
      <w:r>
        <w:rPr>
          <w:rFonts w:cs="Traditional Arabic" w:hint="cs"/>
          <w:color w:val="000000"/>
          <w:sz w:val="30"/>
          <w:szCs w:val="30"/>
          <w:rtl/>
        </w:rPr>
        <w:t xml:space="preserve"> بها كما مر في الأخبار، فإن معصية الكبير كبيرة، و مخالفة الرب الجليل جليلة، و لا ينافي ذلك كون بعضها قادحة في العدالة بنفسها، و بعضها لا تكون قادحة إلا مع الإصرار عليها، و اجتناب بعضها موجبا للعفو عن بعضها، كما هو صريح هذه الآية الكريمة، و أما نسبة هذا القول إلى جميع الأصحاب ففي غاية الوهن، فإن الشيخ و إن كان ظاهر</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ج‏11 / 46 / الحديث 2 ..... ص : 46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287E"/>
          <w:sz w:val="30"/>
          <w:szCs w:val="30"/>
          <w:rtl/>
        </w:rPr>
        <w:t>" مسيرة ألف عام"</w:t>
      </w:r>
      <w:r>
        <w:rPr>
          <w:rFonts w:cs="Traditional Arabic" w:hint="cs"/>
          <w:color w:val="000000"/>
          <w:sz w:val="30"/>
          <w:szCs w:val="30"/>
          <w:rtl/>
        </w:rPr>
        <w:t xml:space="preserve"> أي من أعوام الدنيا، و يحتمل عام الآخرة، ثم الظاهر منه إرادة هذا العدد حقيقة، و يمكن حمله على المجاز و المبالغة في بعده عن الرحمة و الجنة، أو على أنه لا يدخلها إلا بعد زمان طويل تقطع فيه تلك المسافة البعيدة، و على التقادير لعله محمول على ما إذا كان الاحتجاب للتكبر و </w:t>
      </w:r>
      <w:r>
        <w:rPr>
          <w:rFonts w:cs="Traditional Arabic" w:hint="cs"/>
          <w:color w:val="D30000"/>
          <w:sz w:val="30"/>
          <w:szCs w:val="30"/>
          <w:rtl/>
        </w:rPr>
        <w:t>الاستهانة</w:t>
      </w:r>
      <w:r>
        <w:rPr>
          <w:rFonts w:cs="Traditional Arabic" w:hint="cs"/>
          <w:color w:val="000000"/>
          <w:sz w:val="30"/>
          <w:szCs w:val="30"/>
          <w:rtl/>
        </w:rPr>
        <w:t xml:space="preserve"> بالمؤمن و تحقيره، و عدم الاعتناء بشأنه لأنه معلوم أنه لا بد للمرء من ساعات في اليوم و الليلة يشتغل فيها الإنسان بإصلاح أمور نفسه و معاشه و معاده، لا سيما العلماء لاضطرارهم إلى المطالعة و التفكر في المسائل الدينية و جمعها و تأليفها و تنقيحها، و جمع الأخبار و شرحها و تصحيحها و غير ذلك من الأمور التي لا بد لهم من الخوض فيها و الاعتزال عن الناس و التخلي في مكان لا يشغله عنها أحد، و الأدلة في مدح العزلة و المعاشرة متعارضة و سيأتي تحقيقها إنشاء الله، و قد يقال المراد بالجنة جنة معينة يدخل فيها من لم يحجب المؤمن.</w:t>
      </w:r>
    </w:p>
    <w:p w:rsidR="00724146" w:rsidRDefault="00724146" w:rsidP="00724146">
      <w:pPr>
        <w:rPr>
          <w:rFonts w:cs="Traditional Arabic"/>
          <w:color w:val="552B2B"/>
          <w:sz w:val="30"/>
          <w:szCs w:val="30"/>
          <w:rtl/>
        </w:rPr>
      </w:pPr>
      <w:r>
        <w:rPr>
          <w:rFonts w:cs="Traditional Arabic" w:hint="cs"/>
          <w:color w:val="552B2B"/>
          <w:sz w:val="30"/>
          <w:szCs w:val="30"/>
          <w:rtl/>
        </w:rPr>
        <w:t>مرآة العقول في شرح أخبار آل الرسول / ج‏11 / 344 / الحديث 1 ..... ص : 344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 xml:space="preserve">و استعمال الضجر و الكسل، و </w:t>
      </w:r>
      <w:r>
        <w:rPr>
          <w:rFonts w:cs="Traditional Arabic" w:hint="cs"/>
          <w:color w:val="D30000"/>
          <w:sz w:val="30"/>
          <w:szCs w:val="30"/>
          <w:rtl/>
        </w:rPr>
        <w:t>الاستهانة</w:t>
      </w:r>
      <w:r>
        <w:rPr>
          <w:rFonts w:cs="Traditional Arabic" w:hint="cs"/>
          <w:color w:val="000000"/>
          <w:sz w:val="30"/>
          <w:szCs w:val="30"/>
          <w:rtl/>
        </w:rPr>
        <w:t xml:space="preserve"> بأهل الدين.</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ج‏1 / 130 / باب 4 علامات العقل و جنوده ..... ص : 106</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16-</w:t>
      </w:r>
      <w:r>
        <w:rPr>
          <w:rFonts w:cs="Traditional Arabic" w:hint="cs"/>
          <w:color w:val="780000"/>
          <w:sz w:val="30"/>
          <w:szCs w:val="30"/>
          <w:rtl/>
        </w:rPr>
        <w:t xml:space="preserve"> مص، مصباح الشريعة قَالَ الصَّادِقُ ع‏</w:t>
      </w:r>
      <w:r>
        <w:rPr>
          <w:rFonts w:cs="Traditional Arabic" w:hint="cs"/>
          <w:color w:val="242887"/>
          <w:sz w:val="30"/>
          <w:szCs w:val="30"/>
          <w:rtl/>
        </w:rPr>
        <w:t xml:space="preserve"> الْعَاقِلُ مَنْ كَانَ ذَلُولًا عِنْدَ إِجَابَةِ الْحَقِّ مُنْصِفاً بِقَوْلِهِ جَمُوحاً عِنْدَ الْبَاطِلِ خَصْماً بِقَوْلِهِ يَتْرُكُ دُنْيَاهُ وَ لَا يَتْرُكُ دِينَهُ- وَ دَلِيلُ الْعَاقِلِ شَيْئَانِ صِدْقُ الْقَوْلِ وَ صَوَابُ الْفِعْلِ وَ الْعَاقِلُ لَا يَتَحَدَّثُ بِمَا يُنْكِرُهُ الْعَقْلُ وَ لَا يَتَعَرَّضُ لِلتُّهَمَةِ وَ لَا يَدَعُ مُدَارَاةَ مَنِ ابْتُلِيَ بِهِ وَ يَكُونُ الْعِلْمُ دَلِيلَهُ فِي أَعْمَالِهِ وَ الْحِلْمُ رَفِيقَهُ فِي أَحْوَالِهِ وَ الْمَعْرِفَةُ تُعِينُهُ فِي مَذَاهِبِهِ وَ الْهَوَى عَدُوُّ الْعَقْلِ وَ مُخَالِفُ الْحَقِّ وَ قَرِينُ الْبَاطِلِ وَ قُوَّةُ الْهَوَى مِنَ الشَّهْوَةِ وَ أَصْلُ عَلَامَاتِ الشَّهْوَةِ أَكْلُ الْحَرَامِ وَ الْغَفْلَةُ عَنِ الْفَرَائِضِ وَ </w:t>
      </w:r>
      <w:r>
        <w:rPr>
          <w:rFonts w:cs="Traditional Arabic" w:hint="cs"/>
          <w:color w:val="D30000"/>
          <w:sz w:val="30"/>
          <w:szCs w:val="30"/>
          <w:rtl/>
        </w:rPr>
        <w:t>الِاسْتِهَانَةُ</w:t>
      </w:r>
      <w:r>
        <w:rPr>
          <w:rFonts w:cs="Traditional Arabic" w:hint="cs"/>
          <w:color w:val="242887"/>
          <w:sz w:val="30"/>
          <w:szCs w:val="30"/>
          <w:rtl/>
        </w:rPr>
        <w:t xml:space="preserve"> بِالسُّنَنِ وَ الْخَوْضُ فِي الْمَلَاهِي.</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ج‏2 / 143 / باب 18 ذم إنكار الحق و الإعراض عنه و الطعن على أهله ..... ص : 140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على ما هو عليه من الرجحان و الرزانة و قال في غمص بالغين المعجمة و الصاد المهملة فيه إنما ذلك من سفه الحق و غمص الناس أي احتقرهم و لم يرهم شيئا تقول منه غمص الناس يغمصهم غمصا و قال فيه الكبر أن تسفه الحق و تغمط الناس الغمط </w:t>
      </w:r>
      <w:r>
        <w:rPr>
          <w:rFonts w:cs="Traditional Arabic" w:hint="cs"/>
          <w:color w:val="D30000"/>
          <w:sz w:val="30"/>
          <w:szCs w:val="30"/>
          <w:rtl/>
        </w:rPr>
        <w:t>الاستهانة</w:t>
      </w:r>
      <w:r>
        <w:rPr>
          <w:rFonts w:cs="Traditional Arabic" w:hint="cs"/>
          <w:color w:val="000000"/>
          <w:sz w:val="30"/>
          <w:szCs w:val="30"/>
          <w:rtl/>
        </w:rPr>
        <w:t xml:space="preserve"> و الاستحقار و هو مثل الغمص يقال غَمَطَ يَغْمِطُ و غَمِطَ يَغْمَطُ و أما قول الصدوق و الغمص في العين أي يطلق الغمص على وسخ أبيض تجتمع في مؤق العين و يقال للجاري منه غمص و لليابس رمص و أما قوله و المغمص ففيما عندنا من النسخ بالميمين و لم يرد بهذا المعنى و إنما يطلق على هذا الداء المغص بالميم الواحدة و بناؤه مخالف لبناء هذه الكلمة فإن في إحداهما الفاء ميم و العين غين و في الأخرى الفاء غين و العين ميم.</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ج‏33 / 507 / باب 29 باب كتب أمير المؤمنين ع و وصاياه إلى عماله و أمراء أجناده ..... ص : 465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شسع نعلك قال الجوهري هي التي تشد إلى زمامها و قال ابن أبي الحديد المثل بها في </w:t>
      </w:r>
      <w:r>
        <w:rPr>
          <w:rFonts w:cs="Traditional Arabic" w:hint="cs"/>
          <w:color w:val="D30000"/>
          <w:sz w:val="30"/>
          <w:szCs w:val="30"/>
          <w:rtl/>
        </w:rPr>
        <w:t>الاستهانة</w:t>
      </w:r>
      <w:r>
        <w:rPr>
          <w:rFonts w:cs="Traditional Arabic" w:hint="cs"/>
          <w:color w:val="000000"/>
          <w:sz w:val="30"/>
          <w:szCs w:val="30"/>
          <w:rtl/>
        </w:rPr>
        <w:t xml:space="preserve"> مشهور لابتذالها و وطئها الأقدام في التراب.</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ج‏65 / 373 / باب 27 دعائم الإسلام و الإيمان و شعبهما و فضل الإسلام ..... ص : 329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أما ثمرات هذه الفضائل فأشار إليها للترغيب في مثمراتها فثمرات شعب العفة أربع أحدها ثمرة الشوق إلى الجنة و هو السلو عن الشهوات و ظاهر كونه ثمرة له إذ السالك إلى الله ما لم يشتق إلى ما وعد المتقون لم يكن له صارف عن الشهوات الحاضرة مع توفر الدواعي إليها فلم يسل عنها الثانية ثمرة الخوف من النار و هو اجتناب المحرمات الثالثة ثمرة الزهد و هي </w:t>
      </w:r>
      <w:r>
        <w:rPr>
          <w:rFonts w:cs="Traditional Arabic" w:hint="cs"/>
          <w:color w:val="D30000"/>
          <w:sz w:val="30"/>
          <w:szCs w:val="30"/>
          <w:rtl/>
        </w:rPr>
        <w:t>الاستهانة</w:t>
      </w:r>
      <w:r>
        <w:rPr>
          <w:rFonts w:cs="Traditional Arabic" w:hint="cs"/>
          <w:color w:val="000000"/>
          <w:sz w:val="30"/>
          <w:szCs w:val="30"/>
          <w:rtl/>
        </w:rPr>
        <w:t xml:space="preserve"> بالمصيبات لأن غالبها و عامها إنما يلحق بسبب فقد المحبوب من الأمور الدنيوية فمن أعرض عنها بقلبه كانت المصيبة بها هينة عنده الرابعة ثمرة ترقب الموت و هي المسارعة في الخيرات و العمل له و لما بعده و أما ثمرات اليقين فإن بعض شعبه ثمرة لبعض فإن تبين الحكمة و تعلمها ثمرات لإعمال الفطنة و الفكرة و معرفة العبر و مواقع الاعتبار بالماضين و الاستدلال بذلك على صانع حكيم ثمرة لتبين وجوه الحكمة و كيفية الاعتبار.</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ج‏70 / 331 / باب 137 الذنوب و آثارها و النهي عن استصغارها ..... ص : 308</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بيان:</w:t>
      </w:r>
      <w:r>
        <w:rPr>
          <w:rFonts w:cs="Traditional Arabic" w:hint="cs"/>
          <w:color w:val="000000"/>
          <w:sz w:val="30"/>
          <w:szCs w:val="30"/>
          <w:rtl/>
        </w:rPr>
        <w:t xml:space="preserve"> السيئة أي نوعا من السيئة تكون مع تحقيرها و </w:t>
      </w:r>
      <w:r>
        <w:rPr>
          <w:rFonts w:cs="Traditional Arabic" w:hint="cs"/>
          <w:color w:val="D30000"/>
          <w:sz w:val="30"/>
          <w:szCs w:val="30"/>
          <w:rtl/>
        </w:rPr>
        <w:t>الاستهانة</w:t>
      </w:r>
      <w:r>
        <w:rPr>
          <w:rFonts w:cs="Traditional Arabic" w:hint="cs"/>
          <w:color w:val="000000"/>
          <w:sz w:val="30"/>
          <w:szCs w:val="30"/>
          <w:rtl/>
        </w:rPr>
        <w:t xml:space="preserve"> بها أو غير ذلك و العزة القدرة و الغلبة و الجلال الكبرياء و العظمة لا أغفر لك أي يستحق لمنع اللطف و عدم التوفيق للتوبة و لا يستحق المغفرة و فيه تحذير عن جميع السيئات فإن كل سيئة يمكن أن تكون هذه السيئة.</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ج‏70 / 376 / باب 138 علل المصائب و المحن و الأمراض و الذنوب التي توجب غضب الله و سرعة العقوبة ..... ص : 366</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تَقْطَعُ الرَّجَاءَ الْيَأْسُ مِنْ رَوْحِ اللَّهِ وَ الْقُنُوطُ مِنْ رَحْمَةِ اللَّهِ وَ الثِّقَةُ بِغَيْرِ اللَّهِ وَ التَّكْذِيبُ بِوَعْدِ اللَّهِ عَزَّ وَ جَلَّ وَ الذُّنُوبُ الَّتِي تُظْلِمُ الْهَوَاءَ السِّحْرُ وَ الْكِهَانَةُ وَ الْإِيمَانُ بِالنُّجُومِ وَ التَّكْذِيبُ بِالْقَدَرِ وَ عُقُوقُ الْوَالِدَيْنِ وَ الذُّنُوبُ الَّتِي تَكْشِفُ الْغِطَاءَ الِاسْتِدَانَةُ بِغَيْرِ نِيَّةِ الْأَدَاءِ وَ الْإِسْرَافُ فِي النَّفَقَةِ عَلَى الْبَاطِلِ وَ الْبُخْلُ عَلَى الْأَهْلِ وَ الْوَلَدِ وَ ذَوِي الْأَرْحَامِ وَ سُوءُ الْخُلُقِ وَ قِلَّةُ الصَّبْرِ وَ اسْتِعْمَالُ الضَّجَرِ وَ الْكَسَلِ وَ </w:t>
      </w:r>
      <w:r>
        <w:rPr>
          <w:rFonts w:cs="Traditional Arabic" w:hint="cs"/>
          <w:color w:val="D30000"/>
          <w:sz w:val="30"/>
          <w:szCs w:val="30"/>
          <w:rtl/>
        </w:rPr>
        <w:t>الِاسْتِهَانَةُ</w:t>
      </w:r>
      <w:r>
        <w:rPr>
          <w:rFonts w:cs="Traditional Arabic" w:hint="cs"/>
          <w:color w:val="242887"/>
          <w:sz w:val="30"/>
          <w:szCs w:val="30"/>
          <w:rtl/>
        </w:rPr>
        <w:t xml:space="preserve"> بِأَهْلِ الدِّينِ وَ الذُّنُوبُ الَّتِي تَرُدُّ الدُّعَاءَ سُوءُ النِّيَّةِ وَ خُبْثُ السَّرِيرَةِ وَ النِّفَاقُ مَعَ الْإِخْوَانِ وَ تَرْكُ التَّصْدِيقِ بِالْإِجَابَةِ وَ تَأْخِيرُ الصَّلَوَاتِ الْمَفْرُوضَاتِ حَتَّى تَذْهَبَ أَوْقَاتُهَا وَ تَرْكُ التَّقَرُّبِ إِلَى اللَّهِ عَزَّ وَ جَلَّ بِالْبِرِّ وَ الصَّدَقَةِ وَ اسْتِعْمَالُ الْبَذَاءِ وَ الْفُحْشُ فِي الْقَوْلِ وَ الذُّنُوبُ الَّتِي تَحْبِسُ غَيْثَ السَّمَاءِ جَوْرُ الْحُكَّامِ فِي الْقَضَاءِ وَ شَهَادَةُ الزُّورِ وَ كِتْمَانُ الشَّهَادَةِ وَ مَنْعُ الزَّكَاةِ وَ الْقَرْضِ وَ الْمَاعُونِ وَ قَسَاوَةُ الْقَلْبِ عَلَى أَهْلِ الْفَقْرِ وَ الْفَاقَةِ وَ ظُلْمُ الْيَتِيمِ وَ الْأَرْمَلَةِ وَ انْتِهَارُ السَّائِلِ وَ رَدُّهُ بِاللَّيْلِ.</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ج‏72 / 191 / باب 61 من حجب مؤمنا ..... ص : 189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على التقادير لعله محمول على ما إذا كان الاحتجاب للتكبر و </w:t>
      </w:r>
      <w:r>
        <w:rPr>
          <w:rFonts w:cs="Traditional Arabic" w:hint="cs"/>
          <w:color w:val="D30000"/>
          <w:sz w:val="30"/>
          <w:szCs w:val="30"/>
          <w:rtl/>
        </w:rPr>
        <w:t>الاستهانة</w:t>
      </w:r>
      <w:r>
        <w:rPr>
          <w:rFonts w:cs="Traditional Arabic" w:hint="cs"/>
          <w:color w:val="000000"/>
          <w:sz w:val="30"/>
          <w:szCs w:val="30"/>
          <w:rtl/>
        </w:rPr>
        <w:t xml:space="preserve"> بالمؤمن و تحقيره و عدم الاعتناء بشأنه لأنه معلوم أنه لا بد للمرء من ساعات في اليوم و الليلة يشتغل فيها الإنسان بإصلاح أمور نفسه و معاشه و معاده لا سيما العلماء لاضطرارهم إلى المطالعة و التفكر في المسائل الدينية و جمعها و تأليفها و تنقيحها و جمع الأخبار و شرحها و تصحيحها و غير ذلك من الأمور التي لا بد لهم من الخوض فيها و الاعتزال عن الناس و التخلي في مكان لا يشغلهم عنها أحد و الأدلة في مدح العزلة و المعاشرة متعارضة و قد يقال المراد بالجنة جنة معينة يدخل فيها من لم يحجب المؤمن.</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ج‏75 / 285 / باب 24 ما روي عن الصادق ع من وصاياه لأصحابه ..... ص : 279</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وَ نَدَبَهُ إِلَى الِاسْتِعَانَةِ عَلَى قَلِيلِ مَا كَلَّفَهُ وَ هُوَ مُعْرِضٌ عَمَّا أَمَرَهُ وَ عَاجِزٌ عَنْهُ قَدْ لَبِسَ ثَوْبَ </w:t>
      </w:r>
      <w:r>
        <w:rPr>
          <w:rFonts w:cs="Traditional Arabic" w:hint="cs"/>
          <w:color w:val="D30000"/>
          <w:sz w:val="30"/>
          <w:szCs w:val="30"/>
          <w:rtl/>
        </w:rPr>
        <w:t>الِاسْتِهَانَةِ</w:t>
      </w:r>
      <w:r>
        <w:rPr>
          <w:rFonts w:cs="Traditional Arabic" w:hint="cs"/>
          <w:color w:val="242887"/>
          <w:sz w:val="30"/>
          <w:szCs w:val="30"/>
          <w:rtl/>
        </w:rPr>
        <w:t xml:space="preserve"> فِيمَا بَيْنَهُ وَ بَيْنَ رَبِّهِ مُتَقَلِّداً لِهَوَاهُ مَاضِياً فِي شَهَوَاتِهِ مُؤْثِراً لِدُنْيَاهُ عَلَى آخِرَتِهِ وَ هُوَ فِي ذَلِكَ يَتَمَنَّى جِنَانَ الْفِرْدَوْسِ وَ مَا يَنْبَغِي لِأَحَدٍ أَنْ يَطْمَعَ أَنْ يَنْزِلَ بِعَمَلِ الْفُجَّارِ مَنَازِلَ الْأَبْرَارِ أَمَا إِنَّهُ لَوْ وَقَعَتِ الْوَاقِعَةُ وَ قَامَتِ الْقِيَامَةُ وَ جَاءَتِ الطَّامَّةُ وَ نَصَبَ الْجَبَّارُ الْمَوَازِينَ لِفَصْلِ الْقَضَاءِ وَ بَرَزَ الْخَلَائِقُ لِيَوْمِ الْحِسَابِ أَيْقَنْتَ عِنْدَ ذَلِكَ لِمَنْ تَكُونُ الرِّفْعَةُ وَ الْكَرَامَةُ وَ بِمَنْ تَحِلُّ الْحَسْرَةُ وَ النَّدَامَةُ فَاعْمَلِ الْيَوْمَ فِي الدُّنْيَا بِمَا تَرْجُو بِهِ الْفَوْزَ فِي الْآخِرَةِ يَا ابْنَ جُنْدَبٍ قَالَ اللَّهُ جَلَّ وَ عَزَّ فِي بَعْضِ مَا أَوْحَى إِنَّمَا أَقْبَلُ الصَّلَاةَ مِمَّنْ يَتَوَاضَعُ لِعَظَمَتِي وَ يَكُفُّ نَفْسَهُ عَنِ الشَّهَوَاتِ مِنْ أَجْلِي وَ يَقْطَعُ نَهَارَهُ بِذِكْرِي وَ لَا يَتَعَظَّمُ عَلَى خَلْقِي وَ يُطْعِمُ الْجَائِعَ وَ يَكْسُو الْعَارِيَ وَ يَرْحَمُ الْمُصَابَ وَ يُؤْوِي الْغَرِيبَ فَذَلِكَ يُشْرِقُ نُورُهُ مِثْلَ الشَّمْسِ أَجْعَلُ لَهُ فِي الظُّلْمَةِ نُوراً وَ فِي الْجَهَالَةِ حِلْماً أَكْلَأُهُ بِعِزَّتِي وَ أَسْتَحْفِظُهُ مَلَائِكَتِي يَدْعُونِي فَأُلَبِّيهِ وَ يَسْأَلُنِي فَأُعْطِيهِ فَمَثَلُ ذَلِكَ الْعَبْدِ عِنْدِي كَمَثَلِ جَنَّاتِ الْفِرْدَوْسِ لَا يُسْبَقُ أَثْمَارُهَا وَ لَا تَتَغَيَّرُ عَنْ حَالِهَا يَا ابْنَ جُنْدَبٍ الْإِسْلَامُ عُرْيَانٌ فَلِبَاسُهُ الْحَيَاءُ وَ زِينَتُهُ الْوَقَارُ وَ مُرُوَّتُهُ الْعَمَلُ الصَّالِحُ وَ عِمَادُهُ الْوَرَعُ وَ لِكُلِّ شَيْ‏ءٍ أَسَاسٌ وَ أَسَاسُ الْإِسْلَامِ حُبُّنَا أَهْلَ الْبَيْتِ يَا ابْنَ جُنْدَبٍ إِنَّ لِلَّهِ تَبَارَكَ وَ تَعَالَى سُوراً مِنْ نُورٍ مَحْفُوفاً بِالزَّبَرْجَدِ وَ الْحَرِيرِ مُنَجَّداً بِالسُّنْدُسِ وَ الدِّيبَاجِ يُضْرَبُ هَذَا السُّورُ بَيْنَ أَوْلِيَائِنَا وَ بَيْنَ أَعْدَائِنَا فَإِذَا غَلَى الدِّمَاغُ وَ بَلَغَتِ الْقُلُوبُ الْحَنَاجِرَ وَ نُضِجَتِ الْأَكْبَادُ مِنْ طُولِ‏</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ج‏79 / 294 / باب 3 أنواع الصلاة و المفروض و المسنون منها و معنى الصلاة الوسطى ..... ص : 277</w:t>
      </w:r>
    </w:p>
    <w:p w:rsidR="00724146" w:rsidRDefault="00724146" w:rsidP="00724146">
      <w:pPr>
        <w:pStyle w:val="NormalWeb"/>
        <w:bidi/>
        <w:rPr>
          <w:rFonts w:cs="Traditional Arabic"/>
          <w:color w:val="552B2B"/>
          <w:sz w:val="30"/>
          <w:szCs w:val="30"/>
          <w:rtl/>
        </w:rPr>
      </w:pPr>
      <w:r>
        <w:rPr>
          <w:rFonts w:cs="Traditional Arabic" w:hint="cs"/>
          <w:color w:val="64287E"/>
          <w:sz w:val="30"/>
          <w:szCs w:val="30"/>
          <w:rtl/>
        </w:rPr>
        <w:t>بيان:</w:t>
      </w:r>
      <w:r>
        <w:rPr>
          <w:rFonts w:cs="Traditional Arabic" w:hint="cs"/>
          <w:color w:val="000000"/>
          <w:sz w:val="30"/>
          <w:szCs w:val="30"/>
          <w:rtl/>
        </w:rPr>
        <w:t xml:space="preserve"> على خلاف السنة أي تبديلها بأن يزيد عليها أو ينقص منها معتقدا أن العمل بهذه الكيفية و هذا العدد في تلك الأوقات مطلوبة بخصوصه كصلاة الضحى و أمثالها من البدع و إلا فالصلاة خير موضوع و في التهذيب في رواية أخرى و لكن يعذب على ترك السنة و المراد به أيضا ما ذكرنا و ما قيل إن المراد ترك جميع السنن فهو بعيد و مستلزم للقول بوجوب كل سنة بالوجوب التخييري و تخصيص التخيير بما إذا كان بين أشياء محصورة أو القول بأنه إنما يعاقب لما يستلزمه من الاستخفاف و </w:t>
      </w:r>
      <w:r>
        <w:rPr>
          <w:rFonts w:cs="Traditional Arabic" w:hint="cs"/>
          <w:color w:val="D30000"/>
          <w:sz w:val="30"/>
          <w:szCs w:val="30"/>
          <w:rtl/>
        </w:rPr>
        <w:t>الاستهانة</w:t>
      </w:r>
      <w:r>
        <w:rPr>
          <w:rFonts w:cs="Traditional Arabic" w:hint="cs"/>
          <w:color w:val="000000"/>
          <w:sz w:val="30"/>
          <w:szCs w:val="30"/>
          <w:rtl/>
        </w:rPr>
        <w:t xml:space="preserve"> بها فلا يخلو كل منهما من تكلف كما لا يخفى.</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ج‏80 / 1 / باب 6 الحث على المحافظة على الصلوات و أدائها في أوقاتها و ذم إضاعتها و الاستهانة بها ..... ص : 1</w:t>
      </w:r>
    </w:p>
    <w:p w:rsidR="00724146" w:rsidRDefault="00724146" w:rsidP="00724146">
      <w:pPr>
        <w:pStyle w:val="NormalWeb"/>
        <w:bidi/>
        <w:rPr>
          <w:rFonts w:cs="Traditional Arabic"/>
          <w:color w:val="552B2B"/>
          <w:sz w:val="30"/>
          <w:szCs w:val="30"/>
          <w:rtl/>
        </w:rPr>
      </w:pPr>
      <w:r>
        <w:rPr>
          <w:rFonts w:cs="Traditional Arabic" w:hint="cs"/>
          <w:color w:val="465BFF"/>
          <w:sz w:val="30"/>
          <w:szCs w:val="30"/>
          <w:rtl/>
        </w:rPr>
        <w:t xml:space="preserve">باب 6 الحث على المحافظة على الصلوات و أدائها في أوقاتها و ذم إضاعتها و </w:t>
      </w:r>
      <w:r>
        <w:rPr>
          <w:rFonts w:cs="Traditional Arabic" w:hint="cs"/>
          <w:color w:val="D30000"/>
          <w:sz w:val="30"/>
          <w:szCs w:val="30"/>
          <w:rtl/>
        </w:rPr>
        <w:t>الاستهانة</w:t>
      </w:r>
      <w:r>
        <w:rPr>
          <w:rFonts w:cs="Traditional Arabic" w:hint="cs"/>
          <w:color w:val="465BFF"/>
          <w:sz w:val="30"/>
          <w:szCs w:val="30"/>
          <w:rtl/>
        </w:rPr>
        <w:t xml:space="preserve"> بها</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ج‏86 / 124 / باب 1 وجوب صلاة الجمعة و فضلها و شرائطها و آدابها و أحكامها ..... ص : 122</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خص الخطاب بالمؤمنين تشريفا لهم و تعظيما و لأنهم المنتفعون به و إيذانا بأن مقتضى الإيمان العمل بفرائض الله تعالى و عدم </w:t>
      </w:r>
      <w:r>
        <w:rPr>
          <w:rFonts w:cs="Traditional Arabic" w:hint="cs"/>
          <w:color w:val="D30000"/>
          <w:sz w:val="30"/>
          <w:szCs w:val="30"/>
          <w:rtl/>
        </w:rPr>
        <w:t>الاستهانة</w:t>
      </w:r>
      <w:r>
        <w:rPr>
          <w:rFonts w:cs="Traditional Arabic" w:hint="cs"/>
          <w:color w:val="000000"/>
          <w:sz w:val="30"/>
          <w:szCs w:val="30"/>
          <w:rtl/>
        </w:rPr>
        <w:t xml:space="preserve"> بها و أن تاركها كأنه غير مؤمن و فسر الأكثر النداء بالأذان.</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ج‏97 / 370 / باب 5 زياراته صلوات الله عليه المختصة بالأيام و الليالي منها زيارة يوم الحادي و العشرين من شهر رمضان ..... ص : 354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الهمج رذالة الناس و الهمج ذباب صغير يسقط على وجوه الغنم و الحمير و قيل هو البعوض فشبه به رعاع الناس و رعاع الناس غوغاؤهم و سقاطهم و أخلاطهم انتهى و الطمس المحو قوله ع على تصديق التنزيل أي كان الذين يقاتلهم أمير المؤمنين ع في زمن الرسول ص كافرين بنص القرآن و تنزيله و الذين يقاتلهم بعده كافرين بتأويل القرآن على ما أخبره الرسول ص من ذلك و قد مر القول في ذلك في كتاب أحواله ع و قال الجزري في حديث عمار إن آخر شربة تشربها ضياح الضياح و الضيح بالفتح اللبن الخاثر يصب فيه الماء ثم يخلط رواه يوم قتل بصفين و قد جي‏ء بلبن ليشربه انتهى و الغمط </w:t>
      </w:r>
      <w:r>
        <w:rPr>
          <w:rFonts w:cs="Traditional Arabic" w:hint="cs"/>
          <w:color w:val="D30000"/>
          <w:sz w:val="30"/>
          <w:szCs w:val="30"/>
          <w:rtl/>
        </w:rPr>
        <w:t>الاستهانة</w:t>
      </w:r>
      <w:r>
        <w:rPr>
          <w:rFonts w:cs="Traditional Arabic" w:hint="cs"/>
          <w:color w:val="000000"/>
          <w:sz w:val="30"/>
          <w:szCs w:val="30"/>
          <w:rtl/>
        </w:rPr>
        <w:t xml:space="preserve"> و الاستحقار و الفعل كضرب و علم قوله ع ثم أفرضوك سهم ذوي القربى أي أعطوك منه سهما و نصيبا للتلبيس على الناس قوله ع و أحادوه أي مالوه و صرفوه قوله ع رغبة عنهما أي عن فدك و سهم ذوي القربى أو عن الملعونين و مكافاتهما فيما فعلا و نقض ما صنعا قوله ع فأعرض الشك أي تحرك و سعى في إضلال الناس أو ظهر قال الجوهري أعرض فلان أي ذهب عرضا و طولا و عرضت الشي‏ء فأعرض أي أظهرته فظهر انتهى و يقال أسفر الصبح أي أضاء و أشرق قوله ع و سفه المنكر كعلم أي ظهر سفهه و بطلانه و يمكن أن يقرأ سفه على بناء المجهول من باب التفعيل و القصد استقامة الطريق و الجور الميل عن القصد يقال جار عن الطريق‏</w:t>
      </w:r>
    </w:p>
    <w:p w:rsidR="00724146" w:rsidRDefault="00724146" w:rsidP="00724146">
      <w:pPr>
        <w:rPr>
          <w:rFonts w:cs="Traditional Arabic"/>
          <w:color w:val="552B2B"/>
          <w:sz w:val="30"/>
          <w:szCs w:val="30"/>
          <w:rtl/>
        </w:rPr>
      </w:pPr>
      <w:r>
        <w:rPr>
          <w:rFonts w:cs="Traditional Arabic" w:hint="cs"/>
          <w:color w:val="552B2B"/>
          <w:sz w:val="30"/>
          <w:szCs w:val="30"/>
          <w:rtl/>
        </w:rPr>
        <w:t>بحار الأنوار (ط - بيروت) / ج‏99 / 170 / باب 8 الزيارات الجامعة التي يزار بها كل إمام صلوات الله عليهم و فيه عدة زيارات ..... ص : 126</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عَلَيْهَا وَ تُنَشِّطَنِي لَهَا وَ تُبَغِّضَ إِلَيَّ مَعَاصِيَكَ وَ مَحَارِمَكَ وَ تَدْفَعَنِي عَنْهَا وَ تُجَنِّبَنِي التَّقْصِيرَ فِي صَلَاتِي وَ </w:t>
      </w:r>
      <w:r>
        <w:rPr>
          <w:rFonts w:cs="Traditional Arabic" w:hint="cs"/>
          <w:color w:val="D30000"/>
          <w:sz w:val="30"/>
          <w:szCs w:val="30"/>
          <w:rtl/>
        </w:rPr>
        <w:t>الِاسْتِهَانَةَ</w:t>
      </w:r>
      <w:r>
        <w:rPr>
          <w:rFonts w:cs="Traditional Arabic" w:hint="cs"/>
          <w:color w:val="242887"/>
          <w:sz w:val="30"/>
          <w:szCs w:val="30"/>
          <w:rtl/>
        </w:rPr>
        <w:t xml:space="preserve"> بِهَا وَ التَّرَاخِيَ عَنْهَا وَ تُوَفِّقَنِي لِتَأْدِيَتِهَا كَمَا فَرَضْتَ وَ أَمَرْتَ بِهِ عَلَى سُنَّةِ رَسُولِكَ صَلَوَاتُكَ عَلَيْهِ وَ آلِهِ وَ رَحْمَتُكَ وَ بَرَكَاتُكَ خُضُوعاً وَ خُشُوعاً وَ تَشْرَحَ صَدْرِي لإِيتَاءِ الزَّكَاةِ وَ إِعْطَاءِ الصَّدَقَاتِ وَ بَذْلِ الْمَعْرُوفِ وَ الْإِحْسَانِ إِلَى شِيعَةِ آلِ مُحَمَّدٍ ص وَ مُوَاسَاتِهِمْ وَ لَا تَتَوَفَّانِي إِلَّا بَعْدَ أَنْ تَرْزُقَنِي حَجَّ بَيْتِكَ الْحَرَامِ وَ زِيَارَةَ قَبْرِ نَبِيِّكَ ع وَ قُبُورِ الْأَئِمَّةِ ع وَ أَسْأَلُكَ يَا رَبِّ تَوْبَةً نَصُوحاً تَرْضَاهَا وَ نِيَّةً تَحْمَدُهَا وَ عَمَلًا صَالِحاً تَقْبَلُهُ وَ أَنْ تَغْفِرَ لِي وَ تَرْحَمَنِي إِذَا تَوَفَّيْتَنِي وَ تُهَوِّنَ عَلَيَّ سَكَرَاتِ الْمَوْتِ وَ تَحْشُرَنِي فِي زُمْرَةِ مُحَمَّدٍ وَ آلِهِ صَلَوَاتُ اللَّهِ عَلَيْهِ وَ عَلَيْهِمْ وَ تُدْخِلَنِي الْجَنَّةَ بِرَحْمَتِكَ وَ تَجْعَلَ دَمْعِي غَزِيراً فِي طَاعَتِكَ وَ عَبْرَتِي جَارِيَةً فِيمَا يُقَرِّبُنِي مِنْكَ وَ قَلْبِي عَطُوفاً عَلَى أَوْلِيَائِكَ وَ تَصُونَنِي فِي هَذِهِ الدُّنْيَا مِنَ الْعَاهَاتِ وَ الْآفَاتِ وَ الْأَمْرَاضِ الشَّدِيدَةِ وَ الْأَسْقَامِ الْمُزْمِنَةِ وَ جَمِيعِ أَنْوَاعِ الْبَلَاءِ وَ الْحَوَادِثِ وَ تَصْرِفَ قَلْبِي عَنِ الْحَرَامِ وَ تُبَغِّضَ إِلَيَّ مَعَاصِيَكَ وَ تُحَبِّبَ إِلَيَّ الْحَلَالَ وَ تَفْتَحَ إِلَيَّ أَبْوَابَهُ وَ تُثَبِّتَ نِيَّتِي وَ فِعْلِي عَلَيْهِ وَ تَمُدَّ فِي عُمُرِي وَ تُغْلِقَ أَبْوَابَ الْمِحَنِ عَنِّي وَ لَا تَسْلُبْنِي مَا مَنَنْتَ بِهِ عَلَيَّ وَ لَا تَسْتَرِدَّ شَيْئاً مِمَّا أَحْسَنْتَ بِهِ إِلَيَّ وَ لَا تَنْزِعَ مِنِّي النِّعَمَ الَّتِي أَنْعَمْتَ بِهَا عَلَيَّ وَ تَزِيدَ فِيمَا خَوَّلْتَنِي وَ تُضَاعِفَهُ أَضْعَافاً مُضَاعَفَةً وَ تَرْزُقَنِي مَالًا كَثِيراً وَاسِعاً سَائِغاً هَنِيئاً نَامِياً وَافِياً وَ عِزّاً بَاقِياً كَافِياً وَ جَاهاً عَرِيضاً مَنِيعاً وَ نِعْمَةً سَابِغَةً عَامَّةً وَ تُغْنِيَنِي بِذَلِكَ عَنِ الْمَطَالِبِ الْمُنَكَّدَةِ وَ الْمَوَارِدِ الصَّعْبَةِ وَ تُخَلِّصَنِي مِنْهَا مُعَافًى فِي دِينِي وَ نَفْسِي وَ وُلْدِي وَ مَا أَعْطَيْتَنِي وَ مَنَحْتَنِي وَ تَحْفَظَ عَلَيَّ مَالِي وَ جَمِيعَ مَا خَوَّلْتَنِي وَ تَقْبِضَ عَنِّي أَيْدِيَ الْجَبَابِرَةِ وَ تَرُدَّنِي إِلَى وَطَنِي وَ تُبَلِّغَنِي نِهَايَةَ أَمَلِي فِي دُنْيَايَ وَ آخِرَتِي وَ تَجْعَلَ عَاقِبَةَ أَمْرِي مَحْمُودَةً حَسَنَةً سَلِيمَةً وَ تَجْعَلَنِي رَحِيبَ الصَّدْرِ وَاسِعَ الْحَالِ حَسَنَ الْخُلُقِ بَعِيداً مِنَ الْبُخْلِ وَ الْمَنْعِ وَ النِّفَاقِ وَ الْكَذِبِ وَ الْبَهْتِ وَ قَوْلِ الزُّورِ وَ تُرْسِخَ فِي قَلْبِي مَحَبَّةَ مُحَمَّدٍ وَ آلِ مُحَمَّدٍ وَ شِيعَتِهِمْ‏</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ج‏3 / 128 / شرح الدعاء السادس عشر ..... ص : 107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قال الفيومي: و حقيقته جعل الهمزة للصيرورة أي: أخذ عرضا أي: جانبا غير الجانب الذي هو فيه. و الإعراض هنا مجاز عن </w:t>
      </w:r>
      <w:r>
        <w:rPr>
          <w:rFonts w:cs="Traditional Arabic" w:hint="cs"/>
          <w:color w:val="D30000"/>
          <w:sz w:val="30"/>
          <w:szCs w:val="30"/>
          <w:rtl/>
        </w:rPr>
        <w:t>الاستهانة</w:t>
      </w:r>
      <w:r>
        <w:rPr>
          <w:rFonts w:cs="Traditional Arabic" w:hint="cs"/>
          <w:color w:val="000000"/>
          <w:sz w:val="30"/>
          <w:szCs w:val="30"/>
          <w:rtl/>
        </w:rPr>
        <w:t xml:space="preserve"> و السخط، كما أنّ الالتفات و الإقبال مجاز عن الإكرام و الإحسان، لأنّ الالتفات من لوازم الإكرام فتركه من لوازم الإهانة.</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ج‏3 / 367 / الثالث: ..... ص : 326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أعرض عنه إعراضا: صدّ، و هو هنا مجاز عن </w:t>
      </w:r>
      <w:r>
        <w:rPr>
          <w:rFonts w:cs="Traditional Arabic" w:hint="cs"/>
          <w:color w:val="D30000"/>
          <w:sz w:val="30"/>
          <w:szCs w:val="30"/>
          <w:rtl/>
        </w:rPr>
        <w:t>الاستهانه‏</w:t>
      </w:r>
      <w:r>
        <w:rPr>
          <w:rFonts w:cs="Traditional Arabic" w:hint="cs"/>
          <w:color w:val="000000"/>
          <w:sz w:val="30"/>
          <w:szCs w:val="30"/>
          <w:rtl/>
        </w:rPr>
        <w:t xml:space="preserve"> به و السخط عليه، كقوله تعالى:</w:t>
      </w:r>
      <w:r>
        <w:rPr>
          <w:rFonts w:cs="Traditional Arabic" w:hint="cs"/>
          <w:color w:val="006A0F"/>
          <w:sz w:val="30"/>
          <w:szCs w:val="30"/>
          <w:rtl/>
        </w:rPr>
        <w:t xml:space="preserve"> «وَ لا يَنْظُرُ إِلَيْهِمْ»</w:t>
      </w:r>
      <w:r>
        <w:rPr>
          <w:rFonts w:cs="Traditional Arabic" w:hint="cs"/>
          <w:color w:val="000000"/>
          <w:sz w:val="30"/>
          <w:szCs w:val="30"/>
          <w:rtl/>
        </w:rPr>
        <w:t>، و قد تقدّم الكلام عليه، و اللّه أعلم*.</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ج‏3 / 457 / تنبيه ..... ص : 446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[ 658] صرفه صرفا- من باب ضرب-: ردّه و قلبه، و صرف الوجه فيمن يجوز عليه ذلك كناية عن </w:t>
      </w:r>
      <w:r>
        <w:rPr>
          <w:rFonts w:cs="Traditional Arabic" w:hint="cs"/>
          <w:color w:val="D30000"/>
          <w:sz w:val="30"/>
          <w:szCs w:val="30"/>
          <w:rtl/>
        </w:rPr>
        <w:t>الاستهانة</w:t>
      </w:r>
      <w:r>
        <w:rPr>
          <w:rFonts w:cs="Traditional Arabic" w:hint="cs"/>
          <w:color w:val="000000"/>
          <w:sz w:val="30"/>
          <w:szCs w:val="30"/>
          <w:rtl/>
        </w:rPr>
        <w:t xml:space="preserve"> و السخط؛ لأنّ من أكرم إنسانا و رضي عنه أقبل بوجهه عليه، و من استهان به و سخط عليه صرف وجهه عنه، ثمّ كثر و اشتهر حتّى صار الإقبال عبارة عن الإكرام و الإحسان، و صرف الوجه عبارة عن </w:t>
      </w:r>
      <w:r>
        <w:rPr>
          <w:rFonts w:cs="Traditional Arabic" w:hint="cs"/>
          <w:color w:val="D30000"/>
          <w:sz w:val="30"/>
          <w:szCs w:val="30"/>
          <w:rtl/>
        </w:rPr>
        <w:t>الاستهانة</w:t>
      </w:r>
      <w:r>
        <w:rPr>
          <w:rFonts w:cs="Traditional Arabic" w:hint="cs"/>
          <w:color w:val="000000"/>
          <w:sz w:val="30"/>
          <w:szCs w:val="30"/>
          <w:rtl/>
        </w:rPr>
        <w:t xml:space="preserve"> و السخط، و إن لم يكن ثمّ إقبال و لا صرف، ثمّ جاء فيمن لا يجوز عليه ذلك مجرّدا، فجاء الإقبال بمعنى الرضا و الإحسان في نحو: و أقبل عليّ بوجهك ذي الجلال و الإكرام، و صرف الوجه بمعنى </w:t>
      </w:r>
      <w:r>
        <w:rPr>
          <w:rFonts w:cs="Traditional Arabic" w:hint="cs"/>
          <w:color w:val="D30000"/>
          <w:sz w:val="30"/>
          <w:szCs w:val="30"/>
          <w:rtl/>
        </w:rPr>
        <w:t>الاستهانة</w:t>
      </w:r>
      <w:r>
        <w:rPr>
          <w:rFonts w:cs="Traditional Arabic" w:hint="cs"/>
          <w:color w:val="000000"/>
          <w:sz w:val="30"/>
          <w:szCs w:val="30"/>
          <w:rtl/>
        </w:rPr>
        <w:t xml:space="preserve"> و السخط، كما في عبارة الدعاء، و كلاهما مجاز عمّا وقعا كناية عنه فيمن يجوز عليه الإقبال و الصرف. هكذا حقّقه الزمخشري في نظير هذه العبارة.</w:t>
      </w:r>
    </w:p>
    <w:p w:rsidR="00724146" w:rsidRDefault="00724146" w:rsidP="00724146">
      <w:pPr>
        <w:rPr>
          <w:rFonts w:cs="Traditional Arabic"/>
          <w:color w:val="552B2B"/>
          <w:sz w:val="30"/>
          <w:szCs w:val="30"/>
          <w:rtl/>
        </w:rPr>
      </w:pPr>
      <w:r>
        <w:rPr>
          <w:rFonts w:cs="Traditional Arabic" w:hint="cs"/>
          <w:color w:val="552B2B"/>
          <w:sz w:val="30"/>
          <w:szCs w:val="30"/>
          <w:rtl/>
        </w:rPr>
        <w:t>رياض السالكين في شرح صحيفة سيد الساجدين / ج‏7 / 63 / تتمة شرح دعائه عليه السلام في يوم عرفة ..... ص : 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هو هنا مجاز عن </w:t>
      </w:r>
      <w:r>
        <w:rPr>
          <w:rFonts w:cs="Traditional Arabic" w:hint="cs"/>
          <w:color w:val="D30000"/>
          <w:sz w:val="30"/>
          <w:szCs w:val="30"/>
          <w:rtl/>
        </w:rPr>
        <w:t>الاستهانة</w:t>
      </w:r>
      <w:r>
        <w:rPr>
          <w:rFonts w:cs="Traditional Arabic" w:hint="cs"/>
          <w:color w:val="000000"/>
          <w:sz w:val="30"/>
          <w:szCs w:val="30"/>
          <w:rtl/>
        </w:rPr>
        <w:t xml:space="preserve"> و السخط متفرّع على الكناية فيمن يجوز عليه الإعراض لأنّ من اعتدّ بشخص أقبل بوجهه و من استهان به أعرض عنه و لم يلتفت إليه، و اعراض من مفعول مطلق مبيّن لنوع عامله، و الأصل إعراضك عمّن لا ترضى عنه فحذف المضاف إليه و الجار و أضاف المصدر إلى المجرور إجراء له مجرى المفعول به على طريقة حذف الجار و إيصال الفعل، و المعنى من لا يفوز بحصول رضاك عنه بعد أن غضبت عليه بل يستمرّ عدم رضاك عنه، فإنّ المضارع كما يفيد الاستمرار في الإثبات يفيده في النفي بحسب المقام كما تقرّر في محلّه.</w:t>
      </w:r>
    </w:p>
    <w:p w:rsidR="00724146" w:rsidRDefault="00724146" w:rsidP="00724146">
      <w:pPr>
        <w:rPr>
          <w:rFonts w:cs="Traditional Arabic"/>
          <w:color w:val="552B2B"/>
          <w:sz w:val="30"/>
          <w:szCs w:val="30"/>
          <w:rtl/>
        </w:rPr>
      </w:pPr>
      <w:r>
        <w:rPr>
          <w:rFonts w:cs="Traditional Arabic" w:hint="cs"/>
          <w:color w:val="552B2B"/>
          <w:sz w:val="30"/>
          <w:szCs w:val="30"/>
          <w:rtl/>
        </w:rPr>
        <w:t>تفسير كنز الدقائق و بحر الغرائب / ج‏10 / 508 / [سورة سبإ(34): الآيات 29 الى 45] ..... ص : 506</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تخصيص المتنعّمين بالتّكذيب، لأنّ الدّاعي إليه التّكبّر و المفاخرة بزخارف الدّنيا و الانهماك في الشّهوات و </w:t>
      </w:r>
      <w:r>
        <w:rPr>
          <w:rFonts w:cs="Traditional Arabic" w:hint="cs"/>
          <w:color w:val="D30000"/>
          <w:sz w:val="30"/>
          <w:szCs w:val="30"/>
          <w:rtl/>
        </w:rPr>
        <w:t>الاستهانة</w:t>
      </w:r>
      <w:r>
        <w:rPr>
          <w:rFonts w:cs="Traditional Arabic" w:hint="cs"/>
          <w:color w:val="000000"/>
          <w:sz w:val="30"/>
          <w:szCs w:val="30"/>
          <w:rtl/>
        </w:rPr>
        <w:t xml:space="preserve"> بمن لم يحظ منها. و لذلك ضمّوا التّهكّم و التّفاخر إلى التّكذيب فقالوا:</w:t>
      </w:r>
      <w:r>
        <w:rPr>
          <w:rFonts w:cs="Traditional Arabic" w:hint="cs"/>
          <w:color w:val="006A0F"/>
          <w:sz w:val="30"/>
          <w:szCs w:val="30"/>
          <w:rtl/>
        </w:rPr>
        <w:t xml:space="preserve"> إِنَّا بِما أُرْسِلْتُمْ بِهِ كافِرُونَ‏</w:t>
      </w:r>
      <w:r>
        <w:rPr>
          <w:rFonts w:cs="Traditional Arabic" w:hint="cs"/>
          <w:color w:val="000000"/>
          <w:sz w:val="30"/>
          <w:szCs w:val="30"/>
          <w:rtl/>
        </w:rPr>
        <w:t xml:space="preserve"> (34): مقابلة الجمع بالجمع.</w:t>
      </w:r>
    </w:p>
    <w:p w:rsidR="00724146" w:rsidRDefault="00724146" w:rsidP="00724146">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ج‏20-قسم-2-الصادق‏ع / 642 / (15) باب موعظته عليه السلام لعبد الله بن جندب ..... ص : 637</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للقديم الّذي تفرّد له بحسن النظر، و للحديث الّذي أنعم عليه بعد إذ أنشأه مخلوقا، و للجزيل الّذي وعده، و الفضل الّذي لم يكلّفه من طاعته فوق طاقته، و ما يعجز عن القيام به، و ضمن له العون على تيسير ما حمله من ذلك، و ندبه إلى الاستعانة على قليل ما كلّفه، و هو معرض عمّا أمره و عاجز عنه، قد لبس ثوب </w:t>
      </w:r>
      <w:r>
        <w:rPr>
          <w:rFonts w:cs="Traditional Arabic" w:hint="cs"/>
          <w:color w:val="D30000"/>
          <w:sz w:val="30"/>
          <w:szCs w:val="30"/>
          <w:rtl/>
        </w:rPr>
        <w:t>الاستهانة</w:t>
      </w:r>
      <w:r>
        <w:rPr>
          <w:rFonts w:cs="Traditional Arabic" w:hint="cs"/>
          <w:color w:val="000000"/>
          <w:sz w:val="30"/>
          <w:szCs w:val="30"/>
          <w:rtl/>
        </w:rPr>
        <w:t xml:space="preserve"> فيما بينه و بين ربّه، متقلّدا لهواه، ماضيا في شهواته، مؤثرا لدنياه على‏</w:t>
      </w:r>
    </w:p>
    <w:p w:rsidR="00724146" w:rsidRDefault="00724146" w:rsidP="00724146">
      <w:pPr>
        <w:rPr>
          <w:rFonts w:cs="Traditional Arabic"/>
          <w:color w:val="552B2B"/>
          <w:sz w:val="30"/>
          <w:szCs w:val="30"/>
          <w:rtl/>
        </w:rPr>
      </w:pPr>
      <w:r>
        <w:rPr>
          <w:rFonts w:cs="Traditional Arabic" w:hint="cs"/>
          <w:color w:val="552B2B"/>
          <w:sz w:val="30"/>
          <w:szCs w:val="30"/>
          <w:rtl/>
        </w:rPr>
        <w:t>مستدرك الوسائل و مستنبط المسائل / ج‏11 / 212 / 9 - باب وجوب غلبة العقل على الشهوة و تحريم العكس ..... ص : 211</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12770-</w:t>
      </w:r>
      <w:r>
        <w:rPr>
          <w:rFonts w:cs="Traditional Arabic" w:hint="cs"/>
          <w:color w:val="780000"/>
          <w:sz w:val="30"/>
          <w:szCs w:val="30"/>
          <w:rtl/>
        </w:rPr>
        <w:t xml:space="preserve"> مِصْبَاحُ الشَّرِيعَةِ، قَالَ الصَّادِقُ ع:</w:t>
      </w:r>
      <w:r>
        <w:rPr>
          <w:rFonts w:cs="Traditional Arabic" w:hint="cs"/>
          <w:color w:val="242887"/>
          <w:sz w:val="30"/>
          <w:szCs w:val="30"/>
          <w:rtl/>
        </w:rPr>
        <w:t xml:space="preserve"> وَ الْهَوَى عَدُوُّ الْعَقْلِ وَ مُخَالِفُ الْحَقِّ وَ قَرِينُ الْبَاطِلِ وَ قُوَّةُ الْهَوَى مِنَ الشَّهَوَاتِ وَ أَصْلُ عَلَامَاتِ الْهَوَى مِنْ أَكْلِ الْحَرَامِ وَ الْغَفْلَةِ عَنِ الْفَرَائِضِ وَ </w:t>
      </w:r>
      <w:r>
        <w:rPr>
          <w:rFonts w:cs="Traditional Arabic" w:hint="cs"/>
          <w:color w:val="D30000"/>
          <w:sz w:val="30"/>
          <w:szCs w:val="30"/>
          <w:rtl/>
        </w:rPr>
        <w:t>الِاسْتِهَانَةِ</w:t>
      </w:r>
      <w:r>
        <w:rPr>
          <w:rFonts w:cs="Traditional Arabic" w:hint="cs"/>
          <w:color w:val="242887"/>
          <w:sz w:val="30"/>
          <w:szCs w:val="30"/>
          <w:rtl/>
        </w:rPr>
        <w:t xml:space="preserve"> بِالسُّنَنِ وَ الْخَوْضِ فِي الْمَلَاهِي.</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ج‏14 / 311 / المعنى ..... ص : 309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لذلك عقّبه بقوله‏</w:t>
      </w:r>
      <w:r>
        <w:rPr>
          <w:rFonts w:cs="Traditional Arabic" w:hint="cs"/>
          <w:color w:val="6D0033"/>
          <w:sz w:val="30"/>
          <w:szCs w:val="30"/>
          <w:rtl/>
        </w:rPr>
        <w:t xml:space="preserve"> (و لا تبذل جاهى بالاقتار)</w:t>
      </w:r>
      <w:r>
        <w:rPr>
          <w:rFonts w:cs="Traditional Arabic" w:hint="cs"/>
          <w:color w:val="000000"/>
          <w:sz w:val="30"/>
          <w:szCs w:val="30"/>
          <w:rtl/>
        </w:rPr>
        <w:t xml:space="preserve"> أى لا تجعل مروّتى و حرمتى ساقطة عند النّاس بضيق المعيشة و قلّة النفقة، فانّ‏</w:t>
      </w:r>
      <w:r>
        <w:rPr>
          <w:rFonts w:cs="Traditional Arabic" w:hint="cs"/>
          <w:color w:val="6D0033"/>
          <w:sz w:val="30"/>
          <w:szCs w:val="30"/>
          <w:rtl/>
        </w:rPr>
        <w:t xml:space="preserve"> الاقتار</w:t>
      </w:r>
      <w:r>
        <w:rPr>
          <w:rFonts w:cs="Traditional Arabic" w:hint="cs"/>
          <w:color w:val="000000"/>
          <w:sz w:val="30"/>
          <w:szCs w:val="30"/>
          <w:rtl/>
        </w:rPr>
        <w:t xml:space="preserve"> يوجب </w:t>
      </w:r>
      <w:r>
        <w:rPr>
          <w:rFonts w:cs="Traditional Arabic" w:hint="cs"/>
          <w:color w:val="D30000"/>
          <w:sz w:val="30"/>
          <w:szCs w:val="30"/>
          <w:rtl/>
        </w:rPr>
        <w:t>الاستهانة</w:t>
      </w:r>
      <w:r>
        <w:rPr>
          <w:rFonts w:cs="Traditional Arabic" w:hint="cs"/>
          <w:color w:val="000000"/>
          <w:sz w:val="30"/>
          <w:szCs w:val="30"/>
          <w:rtl/>
        </w:rPr>
        <w:t xml:space="preserve"> و الاحتقار و استخفاف النّاس بالمتّصف به.</w:t>
      </w:r>
    </w:p>
    <w:p w:rsidR="00724146" w:rsidRDefault="00724146" w:rsidP="00724146">
      <w:pPr>
        <w:rPr>
          <w:rFonts w:cs="Traditional Arabic"/>
          <w:color w:val="552B2B"/>
          <w:sz w:val="30"/>
          <w:szCs w:val="30"/>
          <w:rtl/>
        </w:rPr>
      </w:pPr>
      <w:r>
        <w:rPr>
          <w:rFonts w:cs="Traditional Arabic" w:hint="cs"/>
          <w:color w:val="552B2B"/>
          <w:sz w:val="30"/>
          <w:szCs w:val="30"/>
          <w:rtl/>
        </w:rPr>
        <w:t>منهاج البراعة في شرح نهج البلاغة (خوئى) / ج‏21 / 431 / المعنى ..... ص : 431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شدّة الذّنب يعتبر من مقدار كشفه عن تجرّي مرتكبه له، فانّ الذّنب يتكوّن في القلب قبل أن يتحقّق بالعمل، و استهانة المذنب بذنبه كاشف عن منتهى تجرّي‏</w:t>
      </w:r>
      <w:r>
        <w:rPr>
          <w:rFonts w:cs="Traditional Arabic" w:hint="cs"/>
          <w:color w:val="6D0033"/>
          <w:sz w:val="30"/>
          <w:szCs w:val="30"/>
          <w:rtl/>
        </w:rPr>
        <w:t xml:space="preserve"> صاحبه‏</w:t>
      </w:r>
      <w:r>
        <w:rPr>
          <w:rFonts w:cs="Traditional Arabic" w:hint="cs"/>
          <w:color w:val="000000"/>
          <w:sz w:val="30"/>
          <w:szCs w:val="30"/>
          <w:rtl/>
        </w:rPr>
        <w:t xml:space="preserve"> و عدم مبالاته بحكم اللَّه تعالى و أمره و نهيه، فيكون من أشدّ الذّنب و إن كان عمله طفيفا و حقيرا مضافا إلى أنّ </w:t>
      </w:r>
      <w:r>
        <w:rPr>
          <w:rFonts w:cs="Traditional Arabic" w:hint="cs"/>
          <w:color w:val="D30000"/>
          <w:sz w:val="30"/>
          <w:szCs w:val="30"/>
          <w:rtl/>
        </w:rPr>
        <w:t>الاستهانة</w:t>
      </w:r>
      <w:r>
        <w:rPr>
          <w:rFonts w:cs="Traditional Arabic" w:hint="cs"/>
          <w:color w:val="000000"/>
          <w:sz w:val="30"/>
          <w:szCs w:val="30"/>
          <w:rtl/>
        </w:rPr>
        <w:t xml:space="preserve"> بذنب تدعو المذنب إلى الاصرار عليه فيصير أشدّ بالاصرار، و لذا عدّ الاصرار على الصغيرة من الكبائر.</w:t>
      </w:r>
    </w:p>
    <w:p w:rsidR="00724146" w:rsidRDefault="00724146" w:rsidP="00724146">
      <w:pPr>
        <w:rPr>
          <w:rFonts w:cs="Traditional Arabic"/>
          <w:color w:val="552B2B"/>
          <w:sz w:val="30"/>
          <w:szCs w:val="30"/>
          <w:rtl/>
        </w:rPr>
      </w:pPr>
      <w:r>
        <w:rPr>
          <w:rFonts w:cs="Traditional Arabic" w:hint="cs"/>
          <w:color w:val="552B2B"/>
          <w:sz w:val="30"/>
          <w:szCs w:val="30"/>
          <w:rtl/>
        </w:rPr>
        <w:t>سفينة البحار / ج‏5 / 150 / الحث على المحافظة على الصلاة ..... ص : 150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باب الحث على المحافظة على الصلوات و أدائها في أوقاتها و ذمّ إضاعتها و </w:t>
      </w:r>
      <w:r>
        <w:rPr>
          <w:rFonts w:cs="Traditional Arabic" w:hint="cs"/>
          <w:color w:val="D30000"/>
          <w:sz w:val="30"/>
          <w:szCs w:val="30"/>
          <w:rtl/>
        </w:rPr>
        <w:t>الاستهانة</w:t>
      </w:r>
      <w:r>
        <w:rPr>
          <w:rFonts w:cs="Traditional Arabic" w:hint="cs"/>
          <w:color w:val="000000"/>
          <w:sz w:val="30"/>
          <w:szCs w:val="30"/>
          <w:rtl/>
        </w:rPr>
        <w:t xml:space="preserve"> بها.</w:t>
      </w:r>
    </w:p>
    <w:p w:rsidR="00724146" w:rsidRDefault="00724146" w:rsidP="00724146">
      <w:pPr>
        <w:rPr>
          <w:rFonts w:cs="Traditional Arabic"/>
          <w:color w:val="552B2B"/>
          <w:sz w:val="30"/>
          <w:szCs w:val="30"/>
          <w:rtl/>
        </w:rPr>
      </w:pPr>
      <w:r>
        <w:rPr>
          <w:rFonts w:cs="Traditional Arabic" w:hint="cs"/>
          <w:color w:val="552B2B"/>
          <w:sz w:val="30"/>
          <w:szCs w:val="30"/>
          <w:rtl/>
        </w:rPr>
        <w:t>مكاتيب الرسول صلى الله عليه و آله و سلم / ج‏3 / 575 / الشرح: ..... ص : 571</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التكذيب بالقدر و عقوق الوالدين. و الذنوب التي تكشف الغطاء: الاستدانة بغير نية الأداء، و الإسراف في النفقة على الباطل، و البخل على الأهل و الولد و ذوي الارحام، و سوء الخلق و قلة الصبر، و استعمال الضجر و الكسل، و </w:t>
      </w:r>
      <w:r>
        <w:rPr>
          <w:rFonts w:cs="Traditional Arabic" w:hint="cs"/>
          <w:color w:val="D30000"/>
          <w:sz w:val="30"/>
          <w:szCs w:val="30"/>
          <w:rtl/>
        </w:rPr>
        <w:t>الاستهانة</w:t>
      </w:r>
      <w:r>
        <w:rPr>
          <w:rFonts w:cs="Traditional Arabic" w:hint="cs"/>
          <w:color w:val="000000"/>
          <w:sz w:val="30"/>
          <w:szCs w:val="30"/>
          <w:rtl/>
        </w:rPr>
        <w:t xml:space="preserve"> بأهل الدين. و الذنوب التي ترد الدعاء: سوء النية، و خبث السريرة، و النفاق مع الاخوان، و ترك التصديق بالاجابة، و تأخير الصلوات المفروضات حتى تذهب أوقاتها، و ترك التقرب إلى الله عز و جل بالبر و الصدقة، و استعمال البذاء و الفحش في القول. و الذنوب التي تحبس غيث السماء: جور الحكام في القضاء، و شهادة الزور، و كتمان الشهادة و منع الزكاة، و القرض و الماعون، و قساوة القلب على أهل الفقر و الفاقة، و ظلم اليتيم و الأرملة، و انتهار السائل و رده بالليل".</w:t>
      </w:r>
    </w:p>
    <w:p w:rsidR="00724146" w:rsidRDefault="00724146" w:rsidP="00724146">
      <w:pPr>
        <w:rPr>
          <w:rFonts w:cs="Traditional Arabic"/>
          <w:color w:val="552B2B"/>
          <w:sz w:val="30"/>
          <w:szCs w:val="30"/>
          <w:rtl/>
        </w:rPr>
      </w:pPr>
      <w:r>
        <w:rPr>
          <w:rFonts w:cs="Traditional Arabic" w:hint="cs"/>
          <w:color w:val="552B2B"/>
          <w:sz w:val="30"/>
          <w:szCs w:val="30"/>
          <w:rtl/>
        </w:rPr>
        <w:t>مكاتيب الأئمة عليهم السلام / ج‏4 / 211 / 66 وصيته عليه السلام لعبد الله بن جندب في الحث على العبودية و التحذير من الشيطان ..... ص : 206</w:t>
      </w:r>
    </w:p>
    <w:p w:rsidR="00724146" w:rsidRDefault="00724146" w:rsidP="00724146">
      <w:pPr>
        <w:pStyle w:val="NormalWeb"/>
        <w:bidi/>
        <w:rPr>
          <w:rFonts w:cs="Traditional Arabic"/>
          <w:color w:val="552B2B"/>
          <w:sz w:val="30"/>
          <w:szCs w:val="30"/>
          <w:rtl/>
        </w:rPr>
      </w:pPr>
      <w:r>
        <w:rPr>
          <w:rFonts w:cs="Traditional Arabic" w:hint="cs"/>
          <w:color w:val="242887"/>
          <w:sz w:val="30"/>
          <w:szCs w:val="30"/>
          <w:rtl/>
        </w:rPr>
        <w:t xml:space="preserve">وَالواجِبُ على مَن وَهَبَ اللَّهُ لَهُ الهُدى وَأكرَمَهُ بِالإيمانِ، وَألهَمَهُ رُشدَهُ، وَرَكّبَ فيهِ عَقلًا يَتَعَرَّفُ بهِ نِعمَهُ، وَآتاهُ عِلماً وَحُكماً، يُدَبِّرُ بهِ أمرَ دينِهِ وَدُنياهُ أن يُوجِبَ على نَفسِهِ أن يَشكُرَ اللَّهَ وَلا يَكفُرَهُ، وَأن يَذكُرَ اللَّهَ وَلا يَنساهُ، وَأن يُطيعَ اللَّهَ وَلا يَعصِيَهُ، لِلقَديمِ الّذي تَفَرَّدَ لَهُ بِحُسنِ النَّظَرِ، وَلِلحَديثِ الّذي أنعَمَ عَلَيهِ بَعدَ إذ أنشَأهُ مَخلوقاً، وَلِلجَزيلِ الّذي وَعَدَهُ، وَالفَضلِ الّذي لَم يُكَلِّفهُ مِن طاعَتِهِ فَوقَ طاقَتِهِ، وَما يَعجِزُ عَن القِيامِ بِهِ، وَضَمِنَ لَهُ العَونَ على تَيسيرِ ما حَمَلَهُ مِن ذلِكَ، وَنَدبَهُ إلى الاستِعانَةِ على قَليلِ ما كَلَّفَهُ، وَهُوَ مُعرِضٌ عَمّا أمَرَهُ، وَعاجِزٌ عَنهُ، قَد لَبِسَ ثَوبَ </w:t>
      </w:r>
      <w:r>
        <w:rPr>
          <w:rFonts w:cs="Traditional Arabic" w:hint="cs"/>
          <w:color w:val="D30000"/>
          <w:sz w:val="30"/>
          <w:szCs w:val="30"/>
          <w:rtl/>
        </w:rPr>
        <w:t>الاستِهانَةِ</w:t>
      </w:r>
      <w:r>
        <w:rPr>
          <w:rFonts w:cs="Traditional Arabic" w:hint="cs"/>
          <w:color w:val="242887"/>
          <w:sz w:val="30"/>
          <w:szCs w:val="30"/>
          <w:rtl/>
        </w:rPr>
        <w:t xml:space="preserve"> فيما بَينَهُ وَبَينَ رَبِّهِ، مُتَقَلِّداً لِهَواهُ، ماضِياً في شَهواتِهِ، مُؤثِراً لِدُنياهُ على آخِرَتِهِ، وَهُو في ذلِكَ يَتَمنّى جِنانَ الفِردَوسِ، وَما يَنبَغي لِأحَدٍ أن يَطمَعَ أن يَنزِلَ بِعَمَلِ الفُجَّارِ مَنازِلَ الأبرارِ.</w:t>
      </w:r>
    </w:p>
    <w:p w:rsidR="00724146" w:rsidRDefault="00724146" w:rsidP="00724146">
      <w:pPr>
        <w:rPr>
          <w:rFonts w:cs="Traditional Arabic"/>
          <w:color w:val="552B2B"/>
          <w:sz w:val="30"/>
          <w:szCs w:val="30"/>
          <w:rtl/>
        </w:rPr>
      </w:pPr>
      <w:r>
        <w:rPr>
          <w:rFonts w:cs="Traditional Arabic" w:hint="cs"/>
          <w:color w:val="552B2B"/>
          <w:sz w:val="30"/>
          <w:szCs w:val="30"/>
          <w:rtl/>
        </w:rPr>
        <w:t>الفروق في اللغة / 246 / (الفرق) بين الإذلال و الإهانة ..... ص : 245</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لا يكون الا من الأعلى للأدنى، و </w:t>
      </w:r>
      <w:r>
        <w:rPr>
          <w:rFonts w:cs="Traditional Arabic" w:hint="cs"/>
          <w:color w:val="D30000"/>
          <w:sz w:val="30"/>
          <w:szCs w:val="30"/>
          <w:rtl/>
        </w:rPr>
        <w:t>الاستهانة</w:t>
      </w:r>
      <w:r>
        <w:rPr>
          <w:rFonts w:cs="Traditional Arabic" w:hint="cs"/>
          <w:color w:val="000000"/>
          <w:sz w:val="30"/>
          <w:szCs w:val="30"/>
          <w:rtl/>
        </w:rPr>
        <w:t xml:space="preserve"> تكون من النظير للنظير و نقيض الاذلال الاعزاز و نقيض الاهانة الاكرام فليس أحدهما من الآخر في شي‏ء الا أنه لما كان الذل يتبع الهوان سمي الهوان ذلا و اذلال أحدنا لغيره غلبته له على وجه يظهر و يشتهر ألا ترى أنه اذا غلبه في خلوة لم يقل انه أذله، و يجوز أن يقال ان اهانة أحدنا صاحبه هو تعريف الغير انه غير مستصعب عليه و اذلاله غلبته عليه لا غير، و قال بعضهم لا يجوز أن يذل الله تعالى العبد ابتداءا لأن ذلك ظلم ولكن يذله عقوبة ألا ترى أنه من قاد غيره على كره من غير استحقاق فقد ظلمه و يجوز أن يهينه ابتداءا بأن يجعله فقيرا فلا يلتفت اليه و لا يبالي به، و عندنا أن نقيض الاهانة الاكرام على ما ذكرنا فكما لا يكون الاكرام من الله الا ثوابا فكذلك لا تكون الاهانة الا عقابا، و الهوان نقيض الكرامة و الاهانة تدل على العداوة و كذلك العز يدل على العداوة و البراءة و الهوان مأخوذ من تهوين القدر، و الاستخفاف مأخوذ من خفة الوزن و الألم يقع للعقوبة و يقع للمعاوضة و الاهانة لا تقع الا عقوبة و يقال يستدل على نجابة الصبي بمحبته الكرامة، و قد قيل الذلة الضعف عن المقاومة و نقيضها العزة و هي القوة على الغلبة و منه الذلول و هو المقود من غير صعوبة لأنه ينقاد انقياد الضعيف عن المقاومة و أما الذليل فانه ينقاد على مشقة.</w:t>
      </w:r>
    </w:p>
    <w:p w:rsidR="00724146" w:rsidRDefault="00724146" w:rsidP="00724146">
      <w:pPr>
        <w:rPr>
          <w:rFonts w:cs="Traditional Arabic"/>
          <w:color w:val="552B2B"/>
          <w:sz w:val="30"/>
          <w:szCs w:val="30"/>
          <w:rtl/>
        </w:rPr>
      </w:pPr>
      <w:r>
        <w:rPr>
          <w:rFonts w:cs="Traditional Arabic" w:hint="cs"/>
          <w:color w:val="552B2B"/>
          <w:sz w:val="30"/>
          <w:szCs w:val="30"/>
          <w:rtl/>
        </w:rPr>
        <w:t>النهاية في غريب الحديث و الأثر / ج‏3 / 387 / (غمط) ..... ص : 387</w:t>
      </w:r>
    </w:p>
    <w:p w:rsidR="00724146" w:rsidRDefault="00724146" w:rsidP="00724146">
      <w:pPr>
        <w:pStyle w:val="NormalWeb"/>
        <w:bidi/>
        <w:rPr>
          <w:rFonts w:cs="Traditional Arabic"/>
          <w:color w:val="552B2B"/>
          <w:sz w:val="30"/>
          <w:szCs w:val="30"/>
          <w:rtl/>
        </w:rPr>
      </w:pPr>
      <w:r>
        <w:rPr>
          <w:rFonts w:cs="Traditional Arabic" w:hint="cs"/>
          <w:color w:val="7800FA"/>
          <w:sz w:val="30"/>
          <w:szCs w:val="30"/>
          <w:rtl/>
        </w:rPr>
        <w:t>الغَمْط</w:t>
      </w:r>
      <w:r>
        <w:rPr>
          <w:rFonts w:cs="Traditional Arabic" w:hint="cs"/>
          <w:color w:val="000000"/>
          <w:sz w:val="30"/>
          <w:szCs w:val="30"/>
          <w:rtl/>
        </w:rPr>
        <w:t xml:space="preserve">: </w:t>
      </w:r>
      <w:r>
        <w:rPr>
          <w:rFonts w:cs="Traditional Arabic" w:hint="cs"/>
          <w:color w:val="D30000"/>
          <w:sz w:val="30"/>
          <w:szCs w:val="30"/>
          <w:rtl/>
        </w:rPr>
        <w:t>الاستهانة</w:t>
      </w:r>
      <w:r>
        <w:rPr>
          <w:rFonts w:cs="Traditional Arabic" w:hint="cs"/>
          <w:color w:val="000000"/>
          <w:sz w:val="30"/>
          <w:szCs w:val="30"/>
          <w:rtl/>
        </w:rPr>
        <w:t xml:space="preserve"> و الاستحقار، و هو مثل الغمص. يقال:</w:t>
      </w:r>
      <w:r>
        <w:rPr>
          <w:rFonts w:cs="Traditional Arabic" w:hint="cs"/>
          <w:color w:val="7800FA"/>
          <w:sz w:val="30"/>
          <w:szCs w:val="30"/>
          <w:rtl/>
        </w:rPr>
        <w:t xml:space="preserve"> غَمِطَ يَغْمَطُ</w:t>
      </w:r>
      <w:r>
        <w:rPr>
          <w:rFonts w:cs="Traditional Arabic" w:hint="cs"/>
          <w:color w:val="000000"/>
          <w:sz w:val="30"/>
          <w:szCs w:val="30"/>
          <w:rtl/>
        </w:rPr>
        <w:t>، و</w:t>
      </w:r>
      <w:r>
        <w:rPr>
          <w:rFonts w:cs="Traditional Arabic" w:hint="cs"/>
          <w:color w:val="7800FA"/>
          <w:sz w:val="30"/>
          <w:szCs w:val="30"/>
          <w:rtl/>
        </w:rPr>
        <w:t xml:space="preserve"> غَمَطَ يَغْمِطُ</w:t>
      </w:r>
      <w:r>
        <w:rPr>
          <w:rFonts w:cs="Traditional Arabic" w:hint="cs"/>
          <w:color w:val="000000"/>
          <w:sz w:val="30"/>
          <w:szCs w:val="30"/>
          <w:rtl/>
        </w:rPr>
        <w:t>.</w:t>
      </w:r>
    </w:p>
    <w:p w:rsidR="00724146" w:rsidRDefault="00724146" w:rsidP="00724146">
      <w:pPr>
        <w:rPr>
          <w:rFonts w:cs="Traditional Arabic"/>
          <w:color w:val="552B2B"/>
          <w:sz w:val="30"/>
          <w:szCs w:val="30"/>
          <w:rtl/>
        </w:rPr>
      </w:pPr>
      <w:r>
        <w:rPr>
          <w:rFonts w:cs="Traditional Arabic" w:hint="cs"/>
          <w:color w:val="552B2B"/>
          <w:sz w:val="30"/>
          <w:szCs w:val="30"/>
          <w:rtl/>
        </w:rPr>
        <w:t>لسان العرب / ج‏7 / 364 / غمط: ..... ص : 364</w:t>
      </w:r>
    </w:p>
    <w:p w:rsidR="00724146" w:rsidRDefault="00724146" w:rsidP="00724146">
      <w:pPr>
        <w:pStyle w:val="NormalWeb"/>
        <w:bidi/>
        <w:rPr>
          <w:rFonts w:cs="Traditional Arabic"/>
          <w:color w:val="000000"/>
          <w:sz w:val="30"/>
          <w:szCs w:val="30"/>
          <w:rtl/>
        </w:rPr>
      </w:pPr>
      <w:r>
        <w:rPr>
          <w:rFonts w:cs="Traditional Arabic" w:hint="cs"/>
          <w:color w:val="000000"/>
          <w:sz w:val="30"/>
          <w:szCs w:val="30"/>
          <w:rtl/>
        </w:rPr>
        <w:t>، يعني أَن يرى الحقَّ سَفَهاً و جَهْلًا و يَحْتَقِرَ الناسَ أَي إِنما البغْيُ فِعْلُ مَن سَفِهَ و غمط، و رواه الأَزهري: الكِبْرُ أَن تَسْفَهَ الحقَّ و</w:t>
      </w:r>
      <w:r>
        <w:rPr>
          <w:rFonts w:cs="Traditional Arabic" w:hint="cs"/>
          <w:color w:val="7800FA"/>
          <w:sz w:val="30"/>
          <w:szCs w:val="30"/>
          <w:rtl/>
        </w:rPr>
        <w:t xml:space="preserve"> تَغْمَطَ</w:t>
      </w:r>
      <w:r>
        <w:rPr>
          <w:rFonts w:cs="Traditional Arabic" w:hint="cs"/>
          <w:color w:val="000000"/>
          <w:sz w:val="30"/>
          <w:szCs w:val="30"/>
          <w:rtl/>
        </w:rPr>
        <w:t xml:space="preserve"> الناسَ؛</w:t>
      </w:r>
      <w:r>
        <w:rPr>
          <w:rFonts w:cs="Traditional Arabic" w:hint="cs"/>
          <w:color w:val="7800FA"/>
          <w:sz w:val="30"/>
          <w:szCs w:val="30"/>
          <w:rtl/>
        </w:rPr>
        <w:t xml:space="preserve"> الغَمْطُ</w:t>
      </w:r>
      <w:r>
        <w:rPr>
          <w:rFonts w:cs="Traditional Arabic" w:hint="cs"/>
          <w:color w:val="000000"/>
          <w:sz w:val="30"/>
          <w:szCs w:val="30"/>
          <w:rtl/>
        </w:rPr>
        <w:t xml:space="preserve">: </w:t>
      </w:r>
      <w:r>
        <w:rPr>
          <w:rFonts w:cs="Traditional Arabic" w:hint="cs"/>
          <w:color w:val="D30000"/>
          <w:sz w:val="30"/>
          <w:szCs w:val="30"/>
          <w:rtl/>
        </w:rPr>
        <w:t>الاسْتِهانة</w:t>
      </w:r>
      <w:r>
        <w:rPr>
          <w:rFonts w:cs="Traditional Arabic" w:hint="cs"/>
          <w:color w:val="000000"/>
          <w:sz w:val="30"/>
          <w:szCs w:val="30"/>
          <w:rtl/>
        </w:rPr>
        <w:t xml:space="preserve"> و الاسْتِحقارُ، و هو مثل الغَمْصِ. و</w:t>
      </w:r>
      <w:r>
        <w:rPr>
          <w:rFonts w:cs="Traditional Arabic" w:hint="cs"/>
          <w:color w:val="7800FA"/>
          <w:sz w:val="30"/>
          <w:szCs w:val="30"/>
          <w:rtl/>
        </w:rPr>
        <w:t xml:space="preserve"> غَمِطَ</w:t>
      </w:r>
      <w:r>
        <w:rPr>
          <w:rFonts w:cs="Traditional Arabic" w:hint="cs"/>
          <w:color w:val="000000"/>
          <w:sz w:val="30"/>
          <w:szCs w:val="30"/>
          <w:rtl/>
        </w:rPr>
        <w:t xml:space="preserve"> النِّعْمةَ و العافيةَ، بالكسر،</w:t>
      </w:r>
      <w:r>
        <w:rPr>
          <w:rFonts w:cs="Traditional Arabic" w:hint="cs"/>
          <w:color w:val="7800FA"/>
          <w:sz w:val="30"/>
          <w:szCs w:val="30"/>
          <w:rtl/>
        </w:rPr>
        <w:t xml:space="preserve"> يَغْمَطُها غَمْطاً</w:t>
      </w:r>
      <w:r>
        <w:rPr>
          <w:rFonts w:cs="Traditional Arabic" w:hint="cs"/>
          <w:color w:val="000000"/>
          <w:sz w:val="30"/>
          <w:szCs w:val="30"/>
          <w:rtl/>
        </w:rPr>
        <w:t>: لم يَشْكُرها. و</w:t>
      </w:r>
      <w:r>
        <w:rPr>
          <w:rFonts w:cs="Traditional Arabic" w:hint="cs"/>
          <w:color w:val="7800FA"/>
          <w:sz w:val="30"/>
          <w:szCs w:val="30"/>
          <w:rtl/>
        </w:rPr>
        <w:t xml:space="preserve"> غَمِطَ</w:t>
      </w:r>
      <w:r>
        <w:rPr>
          <w:rFonts w:cs="Traditional Arabic" w:hint="cs"/>
          <w:color w:val="000000"/>
          <w:sz w:val="30"/>
          <w:szCs w:val="30"/>
          <w:rtl/>
        </w:rPr>
        <w:t xml:space="preserve"> عَيْشَه و</w:t>
      </w:r>
      <w:r>
        <w:rPr>
          <w:rFonts w:cs="Traditional Arabic" w:hint="cs"/>
          <w:color w:val="7800FA"/>
          <w:sz w:val="30"/>
          <w:szCs w:val="30"/>
          <w:rtl/>
        </w:rPr>
        <w:t xml:space="preserve"> غَمَطَه‏</w:t>
      </w:r>
      <w:r>
        <w:rPr>
          <w:rFonts w:cs="Traditional Arabic" w:hint="cs"/>
          <w:color w:val="000000"/>
          <w:sz w:val="30"/>
          <w:szCs w:val="30"/>
          <w:rtl/>
        </w:rPr>
        <w:t>، بالفتح أَيضاً،</w:t>
      </w:r>
      <w:r>
        <w:rPr>
          <w:rFonts w:cs="Traditional Arabic" w:hint="cs"/>
          <w:color w:val="7800FA"/>
          <w:sz w:val="30"/>
          <w:szCs w:val="30"/>
          <w:rtl/>
        </w:rPr>
        <w:t xml:space="preserve"> يَغْمِطُه‏ غَمْطاً</w:t>
      </w:r>
      <w:r>
        <w:rPr>
          <w:rFonts w:cs="Traditional Arabic" w:hint="cs"/>
          <w:color w:val="000000"/>
          <w:sz w:val="30"/>
          <w:szCs w:val="30"/>
          <w:rtl/>
        </w:rPr>
        <w:t>، بالتسكين فيهما: بَطِرَه و حَقَرَه. و قال بعض الأَعراب:</w:t>
      </w:r>
      <w:r>
        <w:rPr>
          <w:rFonts w:cs="Traditional Arabic" w:hint="cs"/>
          <w:color w:val="7800FA"/>
          <w:sz w:val="30"/>
          <w:szCs w:val="30"/>
          <w:rtl/>
        </w:rPr>
        <w:t xml:space="preserve"> اغْتَمَطْتُه‏</w:t>
      </w:r>
      <w:r>
        <w:rPr>
          <w:rFonts w:cs="Traditional Arabic" w:hint="cs"/>
          <w:color w:val="000000"/>
          <w:sz w:val="30"/>
          <w:szCs w:val="30"/>
          <w:rtl/>
        </w:rPr>
        <w:t xml:space="preserve"> بالكلام و اغْتَطَطْتُه إِذا عَلَوْتَه و قَهَرْتَه. و</w:t>
      </w:r>
      <w:r>
        <w:rPr>
          <w:rFonts w:cs="Traditional Arabic" w:hint="cs"/>
          <w:color w:val="7800FA"/>
          <w:sz w:val="30"/>
          <w:szCs w:val="30"/>
          <w:rtl/>
        </w:rPr>
        <w:t xml:space="preserve"> غَمِطَ</w:t>
      </w:r>
      <w:r>
        <w:rPr>
          <w:rFonts w:cs="Traditional Arabic" w:hint="cs"/>
          <w:color w:val="000000"/>
          <w:sz w:val="30"/>
          <w:szCs w:val="30"/>
          <w:rtl/>
        </w:rPr>
        <w:t xml:space="preserve"> الحقَّ: جَحده. و</w:t>
      </w:r>
      <w:r>
        <w:rPr>
          <w:rFonts w:cs="Traditional Arabic" w:hint="cs"/>
          <w:color w:val="7800FA"/>
          <w:sz w:val="30"/>
          <w:szCs w:val="30"/>
          <w:rtl/>
        </w:rPr>
        <w:t xml:space="preserve"> غَمِطَه‏ غَمْطاً</w:t>
      </w:r>
      <w:r>
        <w:rPr>
          <w:rFonts w:cs="Traditional Arabic" w:hint="cs"/>
          <w:color w:val="000000"/>
          <w:sz w:val="30"/>
          <w:szCs w:val="30"/>
          <w:rtl/>
        </w:rPr>
        <w:t>: ذَبحه. و</w:t>
      </w:r>
      <w:r>
        <w:rPr>
          <w:rFonts w:cs="Traditional Arabic" w:hint="cs"/>
          <w:color w:val="7800FA"/>
          <w:sz w:val="30"/>
          <w:szCs w:val="30"/>
          <w:rtl/>
        </w:rPr>
        <w:t xml:space="preserve"> الغَمْطُ</w:t>
      </w:r>
      <w:r>
        <w:rPr>
          <w:rFonts w:cs="Traditional Arabic" w:hint="cs"/>
          <w:color w:val="000000"/>
          <w:sz w:val="30"/>
          <w:szCs w:val="30"/>
          <w:rtl/>
        </w:rPr>
        <w:t>: المطمئنُّ من الأَرض كالغَمْضِ. و</w:t>
      </w:r>
      <w:r>
        <w:rPr>
          <w:rFonts w:cs="Traditional Arabic" w:hint="cs"/>
          <w:color w:val="7800FA"/>
          <w:sz w:val="30"/>
          <w:szCs w:val="30"/>
          <w:rtl/>
        </w:rPr>
        <w:t xml:space="preserve"> تَغَمَّطَ</w:t>
      </w:r>
      <w:r>
        <w:rPr>
          <w:rFonts w:cs="Traditional Arabic" w:hint="cs"/>
          <w:color w:val="000000"/>
          <w:sz w:val="30"/>
          <w:szCs w:val="30"/>
          <w:rtl/>
        </w:rPr>
        <w:t xml:space="preserve"> عليه ترابُ البيتِ أَي غَطَّاه حتى قتلَه. و</w:t>
      </w:r>
      <w:r>
        <w:rPr>
          <w:rFonts w:cs="Traditional Arabic" w:hint="cs"/>
          <w:color w:val="7800FA"/>
          <w:sz w:val="30"/>
          <w:szCs w:val="30"/>
          <w:rtl/>
        </w:rPr>
        <w:t xml:space="preserve"> الغَمْطُ</w:t>
      </w:r>
      <w:r>
        <w:rPr>
          <w:rFonts w:cs="Traditional Arabic" w:hint="cs"/>
          <w:color w:val="000000"/>
          <w:sz w:val="30"/>
          <w:szCs w:val="30"/>
          <w:rtl/>
        </w:rPr>
        <w:t xml:space="preserve"> و</w:t>
      </w:r>
      <w:r>
        <w:rPr>
          <w:rFonts w:cs="Traditional Arabic" w:hint="cs"/>
          <w:color w:val="7800FA"/>
          <w:sz w:val="30"/>
          <w:szCs w:val="30"/>
          <w:rtl/>
        </w:rPr>
        <w:t xml:space="preserve"> المُغامَطةُ</w:t>
      </w:r>
      <w:r>
        <w:rPr>
          <w:rFonts w:cs="Traditional Arabic" w:hint="cs"/>
          <w:color w:val="000000"/>
          <w:sz w:val="30"/>
          <w:szCs w:val="30"/>
          <w:rtl/>
        </w:rPr>
        <w:t xml:space="preserve"> في الشُّرْب: كالغَمْجِ، و الفعل‏</w:t>
      </w:r>
      <w:r>
        <w:rPr>
          <w:rFonts w:cs="Traditional Arabic" w:hint="cs"/>
          <w:color w:val="7800FA"/>
          <w:sz w:val="30"/>
          <w:szCs w:val="30"/>
          <w:rtl/>
        </w:rPr>
        <w:t xml:space="preserve"> يُغامِطُ</w:t>
      </w:r>
      <w:r>
        <w:rPr>
          <w:rFonts w:cs="Traditional Arabic" w:hint="cs"/>
          <w:color w:val="000000"/>
          <w:sz w:val="30"/>
          <w:szCs w:val="30"/>
          <w:rtl/>
        </w:rPr>
        <w:t>؛ قال الشاعر: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441"/>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غَمْط</w:t>
            </w:r>
            <w:r>
              <w:rPr>
                <w:rFonts w:cs="Traditional Arabic"/>
                <w:color w:val="7800FA"/>
                <w:sz w:val="30"/>
                <w:szCs w:val="30"/>
              </w:rPr>
              <w:t xml:space="preserve"> </w:t>
            </w:r>
            <w:r>
              <w:rPr>
                <w:rFonts w:cs="Traditional Arabic"/>
                <w:color w:val="7800FA"/>
                <w:sz w:val="30"/>
                <w:szCs w:val="30"/>
                <w:rtl/>
              </w:rPr>
              <w:t>غَمالِيطَ</w:t>
            </w:r>
            <w:r>
              <w:rPr>
                <w:rFonts w:cs="Traditional Arabic"/>
                <w:color w:val="7800FA"/>
                <w:sz w:val="30"/>
                <w:szCs w:val="30"/>
              </w:rPr>
              <w:t xml:space="preserve"> </w:t>
            </w:r>
            <w:r>
              <w:rPr>
                <w:rFonts w:cs="Traditional Arabic"/>
                <w:color w:val="7800FA"/>
                <w:sz w:val="30"/>
                <w:szCs w:val="30"/>
                <w:rtl/>
              </w:rPr>
              <w:t>غَمَلَّطات‏</w:t>
            </w:r>
          </w:p>
        </w:tc>
      </w:tr>
    </w:tbl>
    <w:p w:rsidR="00724146" w:rsidRDefault="00724146" w:rsidP="00724146">
      <w:pPr>
        <w:pStyle w:val="NormalWeb"/>
        <w:bidi/>
        <w:rPr>
          <w:rFonts w:cs="Traditional Arabic"/>
          <w:color w:val="000000"/>
          <w:sz w:val="30"/>
          <w:szCs w:val="30"/>
        </w:rPr>
      </w:pPr>
      <w:r>
        <w:rPr>
          <w:rFonts w:cs="Traditional Arabic" w:hint="cs"/>
          <w:color w:val="000000"/>
          <w:sz w:val="30"/>
          <w:szCs w:val="30"/>
          <w:rtl/>
        </w:rPr>
        <w:t>و رواه ابن الأَعرابي:</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441"/>
      </w:tblGrid>
      <w:tr w:rsidR="00724146" w:rsidTr="00724146">
        <w:trPr>
          <w:tblCellSpacing w:w="0" w:type="dxa"/>
          <w:jc w:val="center"/>
        </w:trPr>
        <w:tc>
          <w:tcPr>
            <w:tcW w:w="2250" w:type="pct"/>
            <w:vAlign w:val="center"/>
            <w:hideMark/>
          </w:tcPr>
          <w:p w:rsidR="00724146" w:rsidRDefault="00724146">
            <w:pPr>
              <w:jc w:val="center"/>
              <w:rPr>
                <w:rFonts w:cs="Times New Roman"/>
                <w:sz w:val="24"/>
                <w:szCs w:val="24"/>
                <w:rtl/>
              </w:rPr>
            </w:pPr>
            <w:r>
              <w:rPr>
                <w:rFonts w:cs="Traditional Arabic"/>
                <w:color w:val="7800FA"/>
                <w:sz w:val="30"/>
                <w:szCs w:val="30"/>
                <w:rtl/>
              </w:rPr>
              <w:t>غَمْج غَمالِيجَ غَمَلَّجات‏</w:t>
            </w:r>
          </w:p>
        </w:tc>
      </w:tr>
    </w:tbl>
    <w:p w:rsidR="00724146" w:rsidRDefault="00724146" w:rsidP="00724146">
      <w:pPr>
        <w:pStyle w:val="NormalWeb"/>
        <w:bidi/>
        <w:rPr>
          <w:rFonts w:cs="Traditional Arabic"/>
          <w:color w:val="552B2B"/>
          <w:sz w:val="30"/>
          <w:szCs w:val="30"/>
        </w:rPr>
      </w:pPr>
      <w:r>
        <w:rPr>
          <w:rFonts w:cs="Traditional Arabic" w:hint="cs"/>
          <w:color w:val="000000"/>
          <w:sz w:val="30"/>
          <w:szCs w:val="30"/>
          <w:rtl/>
        </w:rPr>
        <w:t>و المعنى واحد. و</w:t>
      </w:r>
      <w:r>
        <w:rPr>
          <w:rFonts w:cs="Traditional Arabic" w:hint="cs"/>
          <w:color w:val="7800FA"/>
          <w:sz w:val="30"/>
          <w:szCs w:val="30"/>
          <w:rtl/>
        </w:rPr>
        <w:t xml:space="preserve"> الإِغْماطُ</w:t>
      </w:r>
      <w:r>
        <w:rPr>
          <w:rFonts w:cs="Traditional Arabic" w:hint="cs"/>
          <w:color w:val="000000"/>
          <w:sz w:val="30"/>
          <w:szCs w:val="30"/>
          <w:rtl/>
        </w:rPr>
        <w:t>: الدَّوامُ و اللُّزومُ. و</w:t>
      </w:r>
      <w:r>
        <w:rPr>
          <w:rFonts w:cs="Traditional Arabic" w:hint="cs"/>
          <w:color w:val="7800FA"/>
          <w:sz w:val="30"/>
          <w:szCs w:val="30"/>
          <w:rtl/>
        </w:rPr>
        <w:t xml:space="preserve"> أَغْمَطَت‏</w:t>
      </w:r>
      <w:r>
        <w:rPr>
          <w:rFonts w:cs="Traditional Arabic" w:hint="cs"/>
          <w:color w:val="000000"/>
          <w:sz w:val="30"/>
          <w:szCs w:val="30"/>
          <w:rtl/>
        </w:rPr>
        <w:t xml:space="preserve"> عليه الحُمَّى: كأَغْبَطَت. و</w:t>
      </w:r>
    </w:p>
    <w:p w:rsidR="00724146" w:rsidRDefault="00724146" w:rsidP="00724146">
      <w:pPr>
        <w:rPr>
          <w:rFonts w:cs="Traditional Arabic"/>
          <w:color w:val="552B2B"/>
          <w:sz w:val="30"/>
          <w:szCs w:val="30"/>
          <w:rtl/>
        </w:rPr>
      </w:pPr>
      <w:r>
        <w:rPr>
          <w:rFonts w:cs="Traditional Arabic" w:hint="cs"/>
          <w:color w:val="552B2B"/>
          <w:sz w:val="30"/>
          <w:szCs w:val="30"/>
          <w:rtl/>
        </w:rPr>
        <w:t>مجمع البحرين / ج‏1 / 318 / (غطا) ..... ص : 318</w:t>
      </w:r>
    </w:p>
    <w:p w:rsidR="00724146" w:rsidRDefault="00724146" w:rsidP="00724146">
      <w:pPr>
        <w:pStyle w:val="NormalWeb"/>
        <w:bidi/>
        <w:rPr>
          <w:rFonts w:cs="Traditional Arabic"/>
          <w:color w:val="552B2B"/>
          <w:sz w:val="30"/>
          <w:szCs w:val="30"/>
          <w:rtl/>
        </w:rPr>
      </w:pPr>
      <w:r>
        <w:rPr>
          <w:rFonts w:cs="Traditional Arabic" w:hint="cs"/>
          <w:color w:val="780000"/>
          <w:sz w:val="30"/>
          <w:szCs w:val="30"/>
          <w:rtl/>
        </w:rPr>
        <w:t>وَرَدَتْ بِهِ الرِّوَايَةُ عَنْهُمْ (ع)</w:t>
      </w:r>
      <w:r>
        <w:rPr>
          <w:rFonts w:cs="Traditional Arabic" w:hint="cs"/>
          <w:color w:val="242887"/>
          <w:sz w:val="30"/>
          <w:szCs w:val="30"/>
          <w:rtl/>
        </w:rPr>
        <w:t xml:space="preserve">: الِاسْتِدَانَةُ بِغَيْرِ نِيَّةِ الْوَفَاءِ، وَ الْإِسْرَافُ فِي النَّفَقَةِ فِي الْبَاطِلِ، وَ الْبُخْلُ عَلَى الْأَهْلِ وَ الْوَلَدِ، وَ سُوءُ الْخُلُقِ وَ قِلَّةُ الصَّبْرِ، وَ الْكَسَلُ، وَ الضَّجَرُ، وَ </w:t>
      </w:r>
      <w:r>
        <w:rPr>
          <w:rFonts w:cs="Traditional Arabic" w:hint="cs"/>
          <w:color w:val="D30000"/>
          <w:sz w:val="30"/>
          <w:szCs w:val="30"/>
          <w:rtl/>
        </w:rPr>
        <w:t>الِاسْتِهَانَةُ</w:t>
      </w:r>
      <w:r>
        <w:rPr>
          <w:rFonts w:cs="Traditional Arabic" w:hint="cs"/>
          <w:color w:val="242887"/>
          <w:sz w:val="30"/>
          <w:szCs w:val="30"/>
          <w:rtl/>
        </w:rPr>
        <w:t xml:space="preserve"> بِأَهْلِ الدِّينِ.</w:t>
      </w:r>
    </w:p>
    <w:p w:rsidR="00724146" w:rsidRDefault="00724146" w:rsidP="00724146">
      <w:pPr>
        <w:rPr>
          <w:rFonts w:cs="Traditional Arabic"/>
          <w:color w:val="552B2B"/>
          <w:sz w:val="30"/>
          <w:szCs w:val="30"/>
          <w:rtl/>
        </w:rPr>
      </w:pPr>
      <w:r>
        <w:rPr>
          <w:rFonts w:cs="Traditional Arabic" w:hint="cs"/>
          <w:color w:val="552B2B"/>
          <w:sz w:val="30"/>
          <w:szCs w:val="30"/>
          <w:rtl/>
        </w:rPr>
        <w:t>الطراز الأول و الكناز لما عليه من لغة العرب المعول / ج‏6 / 190 / الأثر ..... ص : 190</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أَرادَ</w:t>
      </w:r>
      <w:r>
        <w:rPr>
          <w:rFonts w:cs="Traditional Arabic" w:hint="cs"/>
          <w:color w:val="7800FA"/>
          <w:sz w:val="30"/>
          <w:szCs w:val="30"/>
          <w:rtl/>
        </w:rPr>
        <w:t xml:space="preserve"> القُعُودَ</w:t>
      </w:r>
      <w:r>
        <w:rPr>
          <w:rFonts w:cs="Traditional Arabic" w:hint="cs"/>
          <w:color w:val="000000"/>
          <w:sz w:val="30"/>
          <w:szCs w:val="30"/>
          <w:rtl/>
        </w:rPr>
        <w:t xml:space="preserve"> عَلَيهِ للحَدَثِ و قضاءِ الحاجةِ؛ لما فيه من </w:t>
      </w:r>
      <w:r>
        <w:rPr>
          <w:rFonts w:cs="Traditional Arabic" w:hint="cs"/>
          <w:color w:val="D30000"/>
          <w:sz w:val="30"/>
          <w:szCs w:val="30"/>
          <w:rtl/>
        </w:rPr>
        <w:t>الاستهانَةِ</w:t>
      </w:r>
      <w:r>
        <w:rPr>
          <w:rFonts w:cs="Traditional Arabic" w:hint="cs"/>
          <w:color w:val="000000"/>
          <w:sz w:val="30"/>
          <w:szCs w:val="30"/>
          <w:rtl/>
        </w:rPr>
        <w:t xml:space="preserve"> و تَرْكِ حُرْمَةِ صاحِبِ‏</w:t>
      </w:r>
    </w:p>
    <w:p w:rsidR="00724146" w:rsidRDefault="00724146" w:rsidP="00724146">
      <w:pPr>
        <w:rPr>
          <w:rFonts w:cs="Traditional Arabic"/>
          <w:color w:val="552B2B"/>
          <w:sz w:val="30"/>
          <w:szCs w:val="30"/>
          <w:rtl/>
        </w:rPr>
      </w:pPr>
      <w:r>
        <w:rPr>
          <w:rFonts w:cs="Traditional Arabic" w:hint="cs"/>
          <w:color w:val="552B2B"/>
          <w:sz w:val="30"/>
          <w:szCs w:val="30"/>
          <w:rtl/>
        </w:rPr>
        <w:t>تاج العروس من جواهر القاموس / ج‏20 / 240 / [نسي‏]: ..... ص : 239</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فهو ما لم يَكُنْ سَبَبه منه؛ و قولُه، عزَّ و جلَّ:</w:t>
      </w:r>
      <w:r>
        <w:rPr>
          <w:rFonts w:cs="Traditional Arabic" w:hint="cs"/>
          <w:color w:val="006A0F"/>
          <w:sz w:val="30"/>
          <w:szCs w:val="30"/>
          <w:rtl/>
        </w:rPr>
        <w:t xml:space="preserve"> فَذُوقُوا بِما</w:t>
      </w:r>
      <w:r>
        <w:rPr>
          <w:rFonts w:cs="Traditional Arabic" w:hint="cs"/>
          <w:color w:val="7800FA"/>
          <w:sz w:val="30"/>
          <w:szCs w:val="30"/>
          <w:rtl/>
        </w:rPr>
        <w:t xml:space="preserve"> نَسِيتُمْ‏</w:t>
      </w:r>
      <w:r>
        <w:rPr>
          <w:rFonts w:cs="Traditional Arabic" w:hint="cs"/>
          <w:color w:val="006A0F"/>
          <w:sz w:val="30"/>
          <w:szCs w:val="30"/>
          <w:rtl/>
        </w:rPr>
        <w:t xml:space="preserve"> لِقاءَ يَوْمِكُمْ هذا إِنَّا</w:t>
      </w:r>
      <w:r>
        <w:rPr>
          <w:rFonts w:cs="Traditional Arabic" w:hint="cs"/>
          <w:color w:val="7800FA"/>
          <w:sz w:val="30"/>
          <w:szCs w:val="30"/>
          <w:rtl/>
        </w:rPr>
        <w:t xml:space="preserve"> نَسِيناكُمْ‏</w:t>
      </w:r>
      <w:r>
        <w:rPr>
          <w:rFonts w:cs="Traditional Arabic" w:hint="cs"/>
          <w:color w:val="000000"/>
          <w:sz w:val="30"/>
          <w:szCs w:val="30"/>
          <w:rtl/>
        </w:rPr>
        <w:t xml:space="preserve"> هو ما كانَ سَبَيه عن تَعَمُّدٍ منهم، و تَركه على طرِيقِ </w:t>
      </w:r>
      <w:r>
        <w:rPr>
          <w:rFonts w:cs="Traditional Arabic" w:hint="cs"/>
          <w:color w:val="D30000"/>
          <w:sz w:val="30"/>
          <w:szCs w:val="30"/>
          <w:rtl/>
        </w:rPr>
        <w:t>الاسْتِهانَةِ</w:t>
      </w:r>
      <w:r>
        <w:rPr>
          <w:rFonts w:cs="Traditional Arabic" w:hint="cs"/>
          <w:color w:val="000000"/>
          <w:sz w:val="30"/>
          <w:szCs w:val="30"/>
          <w:rtl/>
        </w:rPr>
        <w:t>، و إذا نسبَ ذلكَ إلى اللّه فهو تركه إيَّاهم اسْتِهانَةً بهم و مُجازَاةً لمَا تَرَكُوه.</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ج‏3 / 94 / خف: ..... ص : 93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و باعتبار الخفّة المعنويّة: تستعمل في مورد الرقّة و سرعة الحركة و قلّة الشي‏ء و الطيش و الجهل و </w:t>
      </w:r>
      <w:r>
        <w:rPr>
          <w:rFonts w:cs="Traditional Arabic" w:hint="cs"/>
          <w:color w:val="D30000"/>
          <w:sz w:val="30"/>
          <w:szCs w:val="30"/>
          <w:rtl/>
        </w:rPr>
        <w:t>الاستهانة</w:t>
      </w:r>
      <w:r>
        <w:rPr>
          <w:rFonts w:cs="Traditional Arabic" w:hint="cs"/>
          <w:color w:val="000000"/>
          <w:sz w:val="30"/>
          <w:szCs w:val="30"/>
          <w:rtl/>
        </w:rPr>
        <w:t xml:space="preserve"> و الحمق. و الأصل ما ذكرناه.</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ج‏3 / 94 / خف: ..... ص : 93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7800FA"/>
          <w:sz w:val="30"/>
          <w:szCs w:val="30"/>
          <w:rtl/>
        </w:rPr>
        <w:t xml:space="preserve"> فَاسْتَخَفَ‏</w:t>
      </w:r>
      <w:r>
        <w:rPr>
          <w:rFonts w:cs="Traditional Arabic" w:hint="cs"/>
          <w:color w:val="006A0F"/>
          <w:sz w:val="30"/>
          <w:szCs w:val="30"/>
          <w:rtl/>
        </w:rPr>
        <w:t xml:space="preserve"> قَوْمَهُ‏</w:t>
      </w:r>
      <w:r>
        <w:rPr>
          <w:rFonts w:cs="Traditional Arabic" w:hint="cs"/>
          <w:color w:val="000000"/>
          <w:sz w:val="30"/>
          <w:szCs w:val="30"/>
          <w:rtl/>
        </w:rPr>
        <w:t>- 43/ 54-.</w:t>
      </w:r>
      <w:r>
        <w:rPr>
          <w:rFonts w:cs="Traditional Arabic" w:hint="cs"/>
          <w:color w:val="006A0F"/>
          <w:sz w:val="30"/>
          <w:szCs w:val="30"/>
          <w:rtl/>
        </w:rPr>
        <w:t xml:space="preserve"> وَ لا</w:t>
      </w:r>
      <w:r>
        <w:rPr>
          <w:rFonts w:cs="Traditional Arabic" w:hint="cs"/>
          <w:color w:val="7800FA"/>
          <w:sz w:val="30"/>
          <w:szCs w:val="30"/>
          <w:rtl/>
        </w:rPr>
        <w:t xml:space="preserve"> يَسْتَخِفَّنَّكَ‏</w:t>
      </w:r>
      <w:r>
        <w:rPr>
          <w:rFonts w:cs="Traditional Arabic" w:hint="cs"/>
          <w:color w:val="006A0F"/>
          <w:sz w:val="30"/>
          <w:szCs w:val="30"/>
          <w:rtl/>
        </w:rPr>
        <w:t xml:space="preserve"> الَّذِينَ لا يُوقِنُونَ‏</w:t>
      </w:r>
      <w:r>
        <w:rPr>
          <w:rFonts w:cs="Traditional Arabic" w:hint="cs"/>
          <w:color w:val="000000"/>
          <w:sz w:val="30"/>
          <w:szCs w:val="30"/>
          <w:rtl/>
        </w:rPr>
        <w:t xml:space="preserve">- 30/ 60 يراد الخفّة المعنويّة اى </w:t>
      </w:r>
      <w:r>
        <w:rPr>
          <w:rFonts w:cs="Traditional Arabic" w:hint="cs"/>
          <w:color w:val="D30000"/>
          <w:sz w:val="30"/>
          <w:szCs w:val="30"/>
          <w:rtl/>
        </w:rPr>
        <w:t>الاستهانة</w:t>
      </w:r>
      <w:r>
        <w:rPr>
          <w:rFonts w:cs="Traditional Arabic" w:hint="cs"/>
          <w:color w:val="000000"/>
          <w:sz w:val="30"/>
          <w:szCs w:val="30"/>
          <w:rtl/>
        </w:rPr>
        <w:t xml:space="preserve"> و الضعف و الدنائة.</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ج‏3 / 327 / ذل: ..... ص : 324</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و الفرق بين‏</w:t>
      </w:r>
      <w:r>
        <w:rPr>
          <w:rFonts w:cs="Traditional Arabic" w:hint="cs"/>
          <w:color w:val="7800FA"/>
          <w:sz w:val="30"/>
          <w:szCs w:val="30"/>
          <w:rtl/>
        </w:rPr>
        <w:t xml:space="preserve"> الْإِذْلَالِ‏</w:t>
      </w:r>
      <w:r>
        <w:rPr>
          <w:rFonts w:cs="Traditional Arabic" w:hint="cs"/>
          <w:color w:val="000000"/>
          <w:sz w:val="30"/>
          <w:szCs w:val="30"/>
          <w:rtl/>
        </w:rPr>
        <w:t xml:space="preserve"> و الإهانة: أنّ إذلال الرجل للرجل هنا أن يجعله منقادا على الكره أو في حكم المنقاد. و الاهانة أن يجعله صغير الأمر لا يبالى به. و الاذلال لا يكون الّا من الأعلى للأدنى، و </w:t>
      </w:r>
      <w:r>
        <w:rPr>
          <w:rFonts w:cs="Traditional Arabic" w:hint="cs"/>
          <w:color w:val="D30000"/>
          <w:sz w:val="30"/>
          <w:szCs w:val="30"/>
          <w:rtl/>
        </w:rPr>
        <w:t>الاستهانة</w:t>
      </w:r>
      <w:r>
        <w:rPr>
          <w:rFonts w:cs="Traditional Arabic" w:hint="cs"/>
          <w:color w:val="000000"/>
          <w:sz w:val="30"/>
          <w:szCs w:val="30"/>
          <w:rtl/>
        </w:rPr>
        <w:t xml:space="preserve"> تكون من النظير للنظير، و نقيض الاعزاز الاذلال، و نقيض الاهانة الإكرام.</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ج‏12 / 23 / و التحقيق ..... ص : 23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 xml:space="preserve">أنّ الأصل الواحد في المادّة: هو إلقاء شي‏ء استغناء عنه، و ليس بمعنى الطرح أو </w:t>
      </w:r>
      <w:r>
        <w:rPr>
          <w:rFonts w:cs="Traditional Arabic" w:hint="cs"/>
          <w:color w:val="D30000"/>
          <w:sz w:val="30"/>
          <w:szCs w:val="30"/>
          <w:rtl/>
        </w:rPr>
        <w:t>الاستهانة</w:t>
      </w:r>
      <w:r>
        <w:rPr>
          <w:rFonts w:cs="Traditional Arabic" w:hint="cs"/>
          <w:color w:val="000000"/>
          <w:sz w:val="30"/>
          <w:szCs w:val="30"/>
          <w:rtl/>
        </w:rPr>
        <w:t xml:space="preserve"> أو الاعتزال أو النقض.</w:t>
      </w:r>
    </w:p>
    <w:p w:rsidR="00724146" w:rsidRDefault="00724146" w:rsidP="00724146">
      <w:pPr>
        <w:rPr>
          <w:rFonts w:cs="Traditional Arabic"/>
          <w:color w:val="552B2B"/>
          <w:sz w:val="30"/>
          <w:szCs w:val="30"/>
          <w:rtl/>
        </w:rPr>
      </w:pPr>
      <w:r>
        <w:rPr>
          <w:rFonts w:cs="Traditional Arabic" w:hint="cs"/>
          <w:color w:val="552B2B"/>
          <w:sz w:val="30"/>
          <w:szCs w:val="30"/>
          <w:rtl/>
        </w:rPr>
        <w:t>التحقيق في كلمات القرآن الكريم / ج‏12 / 24 / و التحقيق ..... ص : 23</w:t>
      </w:r>
    </w:p>
    <w:p w:rsidR="00724146" w:rsidRDefault="00724146" w:rsidP="00724146">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7800FA"/>
          <w:sz w:val="30"/>
          <w:szCs w:val="30"/>
          <w:rtl/>
        </w:rPr>
        <w:t xml:space="preserve"> فَنَبَذْناهُ‏</w:t>
      </w:r>
      <w:r>
        <w:rPr>
          <w:rFonts w:cs="Traditional Arabic" w:hint="cs"/>
          <w:color w:val="006A0F"/>
          <w:sz w:val="30"/>
          <w:szCs w:val="30"/>
          <w:rtl/>
        </w:rPr>
        <w:t xml:space="preserve"> بِالْعَراءِ وَ هُوَ سَقِيمٌ وَ أَنْبَتْنا عَلَيْهِ شَجَرَةً مِنْ يَقْطِينٍ‏</w:t>
      </w:r>
      <w:r>
        <w:rPr>
          <w:rFonts w:cs="Traditional Arabic" w:hint="cs"/>
          <w:color w:val="000000"/>
          <w:sz w:val="30"/>
          <w:szCs w:val="30"/>
          <w:rtl/>
        </w:rPr>
        <w:t xml:space="preserve">- 37/ 145 تدلّ الآية الكريمة على أنّ المادّة ليس فيها مفهوم الطرح و </w:t>
      </w:r>
      <w:r>
        <w:rPr>
          <w:rFonts w:cs="Traditional Arabic" w:hint="cs"/>
          <w:color w:val="D30000"/>
          <w:sz w:val="30"/>
          <w:szCs w:val="30"/>
          <w:rtl/>
        </w:rPr>
        <w:t>الاستهانة</w:t>
      </w:r>
      <w:r>
        <w:rPr>
          <w:rFonts w:cs="Traditional Arabic" w:hint="cs"/>
          <w:color w:val="000000"/>
          <w:sz w:val="30"/>
          <w:szCs w:val="30"/>
          <w:rtl/>
        </w:rPr>
        <w:t>، فانّ يونس النبىّ ص بعد التخلّص من الابتلاء و هو سقيم و قد وقع في مورد رحمة، بقرينة الإنجاء و الإنبات عليه: لا معنى بأن يطرح و أن يستهان، بل النظر الى مطلق إلقائه بالعراء. و قال تعالى في:</w:t>
      </w:r>
    </w:p>
    <w:p w:rsidR="00724146" w:rsidRDefault="0057665C" w:rsidP="0057665C">
      <w:pPr>
        <w:pStyle w:val="Heading3"/>
        <w:rPr>
          <w:rtl/>
        </w:rPr>
      </w:pPr>
      <w:r>
        <w:rPr>
          <w:rFonts w:hint="cs"/>
          <w:rtl/>
        </w:rPr>
        <w:t xml:space="preserve">نرم افزار جامع التفاسیر نور </w:t>
      </w:r>
    </w:p>
    <w:p w:rsidR="0057665C" w:rsidRDefault="00DF3703" w:rsidP="00C277DF">
      <w:pPr>
        <w:rPr>
          <w:rFonts w:cs="B Mitra"/>
          <w:sz w:val="28"/>
          <w:szCs w:val="28"/>
          <w:rtl/>
        </w:rPr>
      </w:pPr>
      <w:r>
        <w:rPr>
          <w:rFonts w:cs="B Mitra" w:hint="cs"/>
          <w:sz w:val="28"/>
          <w:szCs w:val="28"/>
          <w:rtl/>
        </w:rPr>
        <w:t xml:space="preserve">اطلاعات در باره اهانت در نرم افزار جامع التفاسیر بیش از بیست هزار مورد است </w:t>
      </w:r>
    </w:p>
    <w:p w:rsidR="00DF3703" w:rsidRDefault="00DF3703" w:rsidP="00C277DF">
      <w:pPr>
        <w:rPr>
          <w:rFonts w:cs="B Mitra"/>
          <w:sz w:val="28"/>
          <w:szCs w:val="28"/>
          <w:rtl/>
        </w:rPr>
      </w:pPr>
      <w:r>
        <w:rPr>
          <w:rFonts w:cs="B Mitra" w:hint="cs"/>
          <w:sz w:val="28"/>
          <w:szCs w:val="28"/>
          <w:rtl/>
        </w:rPr>
        <w:t>اطلاعات ذیل فقط آنجا که عنوان در باره اهانت است آوردم برای دریافت اطلاعات بیشتر به نرم افزار مراجعه شود</w:t>
      </w:r>
    </w:p>
    <w:p w:rsidR="0057665C" w:rsidRDefault="0057665C" w:rsidP="0057665C">
      <w:pPr>
        <w:pStyle w:val="NormalWeb"/>
        <w:bidi/>
        <w:rPr>
          <w:rFonts w:cs="Traditional Arabic"/>
          <w:color w:val="552B2B"/>
          <w:sz w:val="30"/>
          <w:szCs w:val="30"/>
        </w:rPr>
      </w:pPr>
      <w:r>
        <w:rPr>
          <w:rFonts w:cs="Traditional Arabic" w:hint="cs"/>
          <w:color w:val="552B2B"/>
          <w:sz w:val="30"/>
          <w:szCs w:val="30"/>
          <w:rtl/>
        </w:rPr>
        <w:t>البرهان فى علوم القرآن / ج‏2 / 359 / (الحادي عشر) خطاب الإهانة. ..... ص : 359</w:t>
      </w:r>
    </w:p>
    <w:p w:rsidR="0057665C" w:rsidRDefault="0057665C" w:rsidP="0057665C">
      <w:pPr>
        <w:pStyle w:val="NormalWeb"/>
        <w:bidi/>
        <w:rPr>
          <w:rFonts w:cs="Traditional Arabic"/>
          <w:color w:val="552B2B"/>
          <w:sz w:val="30"/>
          <w:szCs w:val="30"/>
          <w:rtl/>
        </w:rPr>
      </w:pPr>
      <w:r>
        <w:rPr>
          <w:rFonts w:cs="Traditional Arabic" w:hint="cs"/>
          <w:color w:val="465BFF"/>
          <w:sz w:val="30"/>
          <w:szCs w:val="30"/>
          <w:rtl/>
        </w:rPr>
        <w:t xml:space="preserve">(الحادي عشر) خطاب </w:t>
      </w:r>
      <w:r>
        <w:rPr>
          <w:rFonts w:cs="Traditional Arabic" w:hint="cs"/>
          <w:color w:val="E01B83"/>
          <w:sz w:val="30"/>
          <w:szCs w:val="30"/>
          <w:rtl/>
        </w:rPr>
        <w:t>الإهانة</w:t>
      </w:r>
      <w:r>
        <w:rPr>
          <w:rFonts w:cs="Traditional Arabic" w:hint="cs"/>
          <w:color w:val="465BFF"/>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البرهان فى علوم القرآن / ج‏3 / 63 / الثاني: قصد الإهانة و التحقير ..... ص : 63</w:t>
      </w:r>
    </w:p>
    <w:p w:rsidR="0057665C" w:rsidRDefault="0057665C" w:rsidP="0057665C">
      <w:pPr>
        <w:pStyle w:val="NormalWeb"/>
        <w:bidi/>
        <w:rPr>
          <w:rFonts w:cs="Traditional Arabic"/>
          <w:color w:val="552B2B"/>
          <w:sz w:val="30"/>
          <w:szCs w:val="30"/>
          <w:rtl/>
        </w:rPr>
      </w:pPr>
      <w:r>
        <w:rPr>
          <w:rFonts w:cs="Traditional Arabic" w:hint="cs"/>
          <w:color w:val="465BFF"/>
          <w:sz w:val="30"/>
          <w:szCs w:val="30"/>
          <w:rtl/>
        </w:rPr>
        <w:t xml:space="preserve">الثاني: قصد </w:t>
      </w:r>
      <w:r>
        <w:rPr>
          <w:rFonts w:cs="Traditional Arabic" w:hint="cs"/>
          <w:color w:val="E01B83"/>
          <w:sz w:val="30"/>
          <w:szCs w:val="30"/>
          <w:rtl/>
        </w:rPr>
        <w:t>الإهانة</w:t>
      </w:r>
      <w:r>
        <w:rPr>
          <w:rFonts w:cs="Traditional Arabic" w:hint="cs"/>
          <w:color w:val="465BFF"/>
          <w:sz w:val="30"/>
          <w:szCs w:val="30"/>
          <w:rtl/>
        </w:rPr>
        <w:t xml:space="preserve"> و التحقير</w:t>
      </w:r>
    </w:p>
    <w:p w:rsidR="0057665C" w:rsidRDefault="0057665C" w:rsidP="0057665C">
      <w:pPr>
        <w:rPr>
          <w:rFonts w:cs="Traditional Arabic"/>
          <w:color w:val="552B2B"/>
          <w:sz w:val="30"/>
          <w:szCs w:val="30"/>
          <w:rtl/>
        </w:rPr>
      </w:pPr>
      <w:r>
        <w:rPr>
          <w:rFonts w:cs="Traditional Arabic" w:hint="cs"/>
          <w:color w:val="552B2B"/>
          <w:sz w:val="30"/>
          <w:szCs w:val="30"/>
          <w:rtl/>
        </w:rPr>
        <w:t>اللباب فى علوم الكتاب / ج‏10 / 162 / فصل في أمره تعالى لرسوله بإذلال المنافقين و إهانتهم ..... ص : 162</w:t>
      </w:r>
    </w:p>
    <w:p w:rsidR="0057665C" w:rsidRDefault="0057665C" w:rsidP="0057665C">
      <w:pPr>
        <w:pStyle w:val="NormalWeb"/>
        <w:bidi/>
        <w:rPr>
          <w:rFonts w:cs="Traditional Arabic"/>
          <w:color w:val="552B2B"/>
          <w:sz w:val="30"/>
          <w:szCs w:val="30"/>
          <w:rtl/>
        </w:rPr>
      </w:pPr>
      <w:r>
        <w:rPr>
          <w:rFonts w:cs="Traditional Arabic" w:hint="cs"/>
          <w:color w:val="465BFF"/>
          <w:sz w:val="30"/>
          <w:szCs w:val="30"/>
          <w:rtl/>
        </w:rPr>
        <w:t xml:space="preserve">فصل [في أمره تعالى لرسوله بإذلال المنافقين و </w:t>
      </w:r>
      <w:r>
        <w:rPr>
          <w:rFonts w:cs="Traditional Arabic" w:hint="cs"/>
          <w:color w:val="E01B83"/>
          <w:sz w:val="30"/>
          <w:szCs w:val="30"/>
          <w:rtl/>
        </w:rPr>
        <w:t>إهانتهم‏</w:t>
      </w:r>
      <w:r>
        <w:rPr>
          <w:rFonts w:cs="Traditional Arabic" w:hint="cs"/>
          <w:color w:val="465BFF"/>
          <w:sz w:val="30"/>
          <w:szCs w:val="30"/>
          <w:rtl/>
        </w:rPr>
        <w:t>]</w:t>
      </w:r>
    </w:p>
    <w:p w:rsidR="0057665C" w:rsidRDefault="0057665C" w:rsidP="0057665C">
      <w:pPr>
        <w:rPr>
          <w:rFonts w:cs="Traditional Arabic"/>
          <w:color w:val="552B2B"/>
          <w:sz w:val="30"/>
          <w:szCs w:val="30"/>
          <w:rtl/>
        </w:rPr>
      </w:pPr>
      <w:r>
        <w:rPr>
          <w:rFonts w:cs="Traditional Arabic" w:hint="cs"/>
          <w:color w:val="552B2B"/>
          <w:sz w:val="30"/>
          <w:szCs w:val="30"/>
          <w:rtl/>
        </w:rPr>
        <w:t>من وحى القرآن / ج‏24 / 248 / الفقر ليس إهانة من الله للفقير ..... ص : 248</w:t>
      </w:r>
    </w:p>
    <w:p w:rsidR="0057665C" w:rsidRDefault="0057665C" w:rsidP="0057665C">
      <w:pPr>
        <w:pStyle w:val="NormalWeb"/>
        <w:bidi/>
        <w:rPr>
          <w:rFonts w:cs="Traditional Arabic"/>
          <w:color w:val="552B2B"/>
          <w:sz w:val="30"/>
          <w:szCs w:val="30"/>
          <w:rtl/>
        </w:rPr>
      </w:pPr>
      <w:r>
        <w:rPr>
          <w:rFonts w:cs="Traditional Arabic" w:hint="cs"/>
          <w:color w:val="465BFF"/>
          <w:sz w:val="30"/>
          <w:szCs w:val="30"/>
          <w:rtl/>
        </w:rPr>
        <w:t xml:space="preserve">الفقر ليس </w:t>
      </w:r>
      <w:r>
        <w:rPr>
          <w:rFonts w:cs="Traditional Arabic" w:hint="cs"/>
          <w:color w:val="E01B83"/>
          <w:sz w:val="30"/>
          <w:szCs w:val="30"/>
          <w:rtl/>
        </w:rPr>
        <w:t>إهانة</w:t>
      </w:r>
      <w:r>
        <w:rPr>
          <w:rFonts w:cs="Traditional Arabic" w:hint="cs"/>
          <w:color w:val="465BFF"/>
          <w:sz w:val="30"/>
          <w:szCs w:val="30"/>
          <w:rtl/>
        </w:rPr>
        <w:t xml:space="preserve"> من اللَّه للفقير</w:t>
      </w:r>
    </w:p>
    <w:p w:rsidR="0057665C" w:rsidRDefault="0057665C" w:rsidP="0057665C">
      <w:pPr>
        <w:rPr>
          <w:rFonts w:cs="Traditional Arabic"/>
          <w:color w:val="552B2B"/>
          <w:sz w:val="30"/>
          <w:szCs w:val="30"/>
          <w:rtl/>
        </w:rPr>
      </w:pPr>
      <w:r>
        <w:rPr>
          <w:rFonts w:cs="Traditional Arabic" w:hint="cs"/>
          <w:color w:val="552B2B"/>
          <w:sz w:val="30"/>
          <w:szCs w:val="30"/>
          <w:rtl/>
        </w:rPr>
        <w:t>التفسير الواضح / ج‏3 / 535 / إكرام الله لأوليائه و إهانته لأعدائه‏[سورة الذاريات(51): الآيات 24 الى 46] ..... ص : 535</w:t>
      </w:r>
    </w:p>
    <w:p w:rsidR="0057665C" w:rsidRDefault="0057665C" w:rsidP="0057665C">
      <w:pPr>
        <w:pStyle w:val="NormalWeb"/>
        <w:bidi/>
        <w:rPr>
          <w:rFonts w:cs="Traditional Arabic"/>
          <w:color w:val="552B2B"/>
          <w:sz w:val="30"/>
          <w:szCs w:val="30"/>
          <w:rtl/>
        </w:rPr>
      </w:pPr>
      <w:r>
        <w:rPr>
          <w:rFonts w:cs="Traditional Arabic" w:hint="cs"/>
          <w:color w:val="465BFF"/>
          <w:sz w:val="30"/>
          <w:szCs w:val="30"/>
          <w:rtl/>
        </w:rPr>
        <w:t xml:space="preserve">إكرام اللّه لأوليائه و </w:t>
      </w:r>
      <w:r>
        <w:rPr>
          <w:rFonts w:cs="Traditional Arabic" w:hint="cs"/>
          <w:color w:val="E01B83"/>
          <w:sz w:val="30"/>
          <w:szCs w:val="30"/>
          <w:rtl/>
        </w:rPr>
        <w:t>إهانته‏</w:t>
      </w:r>
      <w:r>
        <w:rPr>
          <w:rFonts w:cs="Traditional Arabic" w:hint="cs"/>
          <w:color w:val="465BFF"/>
          <w:sz w:val="30"/>
          <w:szCs w:val="30"/>
          <w:rtl/>
        </w:rPr>
        <w:t xml:space="preserve"> لأعدائه [سورة الذاريات (51): الآيات 24 الى 46]</w:t>
      </w:r>
    </w:p>
    <w:p w:rsidR="0057665C" w:rsidRDefault="00DF3703" w:rsidP="00DF3703">
      <w:pPr>
        <w:pStyle w:val="Heading3"/>
        <w:rPr>
          <w:rtl/>
        </w:rPr>
      </w:pPr>
      <w:r>
        <w:rPr>
          <w:rFonts w:hint="cs"/>
          <w:rtl/>
        </w:rPr>
        <w:t xml:space="preserve">دانشنامه اخلاق اسلامی </w:t>
      </w:r>
    </w:p>
    <w:p w:rsidR="00DF3703" w:rsidRPr="00DF3703" w:rsidRDefault="00DF3703" w:rsidP="00DF3703">
      <w:pPr>
        <w:rPr>
          <w:rFonts w:cs="B Mitra"/>
          <w:sz w:val="28"/>
          <w:szCs w:val="28"/>
          <w:rtl/>
        </w:rPr>
      </w:pPr>
      <w:r w:rsidRPr="00DF3703">
        <w:rPr>
          <w:rFonts w:cs="B Mitra"/>
          <w:sz w:val="28"/>
          <w:szCs w:val="28"/>
          <w:rtl/>
        </w:rPr>
        <w:t xml:space="preserve">اطلاعات در باره اهانت در نرم افزار </w:t>
      </w:r>
      <w:r>
        <w:rPr>
          <w:rFonts w:cs="B Mitra" w:hint="cs"/>
          <w:sz w:val="28"/>
          <w:szCs w:val="28"/>
          <w:rtl/>
        </w:rPr>
        <w:t>دانشنامه اخلاق</w:t>
      </w:r>
      <w:r w:rsidRPr="00DF3703">
        <w:rPr>
          <w:rFonts w:cs="B Mitra"/>
          <w:sz w:val="28"/>
          <w:szCs w:val="28"/>
          <w:rtl/>
        </w:rPr>
        <w:t xml:space="preserve"> ب</w:t>
      </w:r>
      <w:r w:rsidRPr="00DF3703">
        <w:rPr>
          <w:rFonts w:cs="B Mitra" w:hint="cs"/>
          <w:sz w:val="28"/>
          <w:szCs w:val="28"/>
          <w:rtl/>
        </w:rPr>
        <w:t>ی</w:t>
      </w:r>
      <w:r w:rsidRPr="00DF3703">
        <w:rPr>
          <w:rFonts w:cs="B Mitra" w:hint="eastAsia"/>
          <w:sz w:val="28"/>
          <w:szCs w:val="28"/>
          <w:rtl/>
        </w:rPr>
        <w:t>ش</w:t>
      </w:r>
      <w:r w:rsidRPr="00DF3703">
        <w:rPr>
          <w:rFonts w:cs="B Mitra"/>
          <w:sz w:val="28"/>
          <w:szCs w:val="28"/>
          <w:rtl/>
        </w:rPr>
        <w:t xml:space="preserve"> از </w:t>
      </w:r>
      <w:r>
        <w:rPr>
          <w:rFonts w:cs="B Mitra" w:hint="cs"/>
          <w:sz w:val="28"/>
          <w:szCs w:val="28"/>
          <w:rtl/>
        </w:rPr>
        <w:t>720</w:t>
      </w:r>
      <w:r w:rsidRPr="00DF3703">
        <w:rPr>
          <w:rFonts w:cs="B Mitra"/>
          <w:sz w:val="28"/>
          <w:szCs w:val="28"/>
          <w:rtl/>
        </w:rPr>
        <w:t xml:space="preserve"> مورد است </w:t>
      </w:r>
    </w:p>
    <w:p w:rsidR="00DF3703" w:rsidRDefault="00DF3703" w:rsidP="00DF3703">
      <w:pPr>
        <w:rPr>
          <w:rFonts w:cs="B Mitra"/>
          <w:sz w:val="28"/>
          <w:szCs w:val="28"/>
          <w:rtl/>
        </w:rPr>
      </w:pPr>
      <w:r w:rsidRPr="00DF3703">
        <w:rPr>
          <w:rFonts w:cs="B Mitra" w:hint="eastAsia"/>
          <w:sz w:val="28"/>
          <w:szCs w:val="28"/>
          <w:rtl/>
        </w:rPr>
        <w:t>اطلاعات</w:t>
      </w:r>
      <w:r w:rsidRPr="00DF3703">
        <w:rPr>
          <w:rFonts w:cs="B Mitra"/>
          <w:sz w:val="28"/>
          <w:szCs w:val="28"/>
          <w:rtl/>
        </w:rPr>
        <w:t xml:space="preserve"> ذ</w:t>
      </w:r>
      <w:r w:rsidRPr="00DF3703">
        <w:rPr>
          <w:rFonts w:cs="B Mitra" w:hint="cs"/>
          <w:sz w:val="28"/>
          <w:szCs w:val="28"/>
          <w:rtl/>
        </w:rPr>
        <w:t>ی</w:t>
      </w:r>
      <w:r w:rsidRPr="00DF3703">
        <w:rPr>
          <w:rFonts w:cs="B Mitra" w:hint="eastAsia"/>
          <w:sz w:val="28"/>
          <w:szCs w:val="28"/>
          <w:rtl/>
        </w:rPr>
        <w:t>ل</w:t>
      </w:r>
      <w:r w:rsidRPr="00DF3703">
        <w:rPr>
          <w:rFonts w:cs="B Mitra"/>
          <w:sz w:val="28"/>
          <w:szCs w:val="28"/>
          <w:rtl/>
        </w:rPr>
        <w:t xml:space="preserve"> فقط آنجا که عنوان در باره </w:t>
      </w:r>
      <w:r>
        <w:rPr>
          <w:rFonts w:cs="B Mitra" w:hint="cs"/>
          <w:sz w:val="28"/>
          <w:szCs w:val="28"/>
          <w:rtl/>
        </w:rPr>
        <w:t>الاهانه و اهانت</w:t>
      </w:r>
      <w:r w:rsidRPr="00DF3703">
        <w:rPr>
          <w:rFonts w:cs="B Mitra"/>
          <w:sz w:val="28"/>
          <w:szCs w:val="28"/>
          <w:rtl/>
        </w:rPr>
        <w:t xml:space="preserve"> است آوردم برا</w:t>
      </w:r>
      <w:r w:rsidRPr="00DF3703">
        <w:rPr>
          <w:rFonts w:cs="B Mitra" w:hint="cs"/>
          <w:sz w:val="28"/>
          <w:szCs w:val="28"/>
          <w:rtl/>
        </w:rPr>
        <w:t>ی</w:t>
      </w:r>
      <w:r w:rsidRPr="00DF3703">
        <w:rPr>
          <w:rFonts w:cs="B Mitra"/>
          <w:sz w:val="28"/>
          <w:szCs w:val="28"/>
          <w:rtl/>
        </w:rPr>
        <w:t xml:space="preserve"> در</w:t>
      </w:r>
      <w:r w:rsidRPr="00DF3703">
        <w:rPr>
          <w:rFonts w:cs="B Mitra" w:hint="cs"/>
          <w:sz w:val="28"/>
          <w:szCs w:val="28"/>
          <w:rtl/>
        </w:rPr>
        <w:t>ی</w:t>
      </w:r>
      <w:r w:rsidRPr="00DF3703">
        <w:rPr>
          <w:rFonts w:cs="B Mitra" w:hint="eastAsia"/>
          <w:sz w:val="28"/>
          <w:szCs w:val="28"/>
          <w:rtl/>
        </w:rPr>
        <w:t>افت</w:t>
      </w:r>
      <w:r w:rsidRPr="00DF3703">
        <w:rPr>
          <w:rFonts w:cs="B Mitra"/>
          <w:sz w:val="28"/>
          <w:szCs w:val="28"/>
          <w:rtl/>
        </w:rPr>
        <w:t xml:space="preserve"> اطلاعات ب</w:t>
      </w:r>
      <w:r w:rsidRPr="00DF3703">
        <w:rPr>
          <w:rFonts w:cs="B Mitra" w:hint="cs"/>
          <w:sz w:val="28"/>
          <w:szCs w:val="28"/>
          <w:rtl/>
        </w:rPr>
        <w:t>ی</w:t>
      </w:r>
      <w:r w:rsidRPr="00DF3703">
        <w:rPr>
          <w:rFonts w:cs="B Mitra" w:hint="eastAsia"/>
          <w:sz w:val="28"/>
          <w:szCs w:val="28"/>
          <w:rtl/>
        </w:rPr>
        <w:t>شتر</w:t>
      </w:r>
      <w:r w:rsidRPr="00DF3703">
        <w:rPr>
          <w:rFonts w:cs="B Mitra"/>
          <w:sz w:val="28"/>
          <w:szCs w:val="28"/>
          <w:rtl/>
        </w:rPr>
        <w:t xml:space="preserve"> به نرم افزار مراجعه شود</w:t>
      </w:r>
    </w:p>
    <w:p w:rsidR="00DF3703" w:rsidRPr="00DF3703" w:rsidRDefault="00DF3703" w:rsidP="00DF3703">
      <w:pPr>
        <w:rPr>
          <w:rFonts w:cs="B Mitra"/>
          <w:sz w:val="28"/>
          <w:szCs w:val="28"/>
          <w:rtl/>
        </w:rPr>
      </w:pPr>
      <w:r w:rsidRPr="00DF3703">
        <w:rPr>
          <w:rFonts w:cs="B Mitra"/>
          <w:sz w:val="28"/>
          <w:szCs w:val="28"/>
          <w:rtl/>
        </w:rPr>
        <w:t>۱. معجم المحاسن و المساوئ، جلد: ۴، صفحه: ۳۵۵</w:t>
      </w:r>
    </w:p>
    <w:p w:rsidR="00DF3703" w:rsidRPr="00DF3703" w:rsidRDefault="00DF3703" w:rsidP="00DF3703">
      <w:pPr>
        <w:rPr>
          <w:rFonts w:cs="B Mitra"/>
          <w:sz w:val="28"/>
          <w:szCs w:val="28"/>
          <w:rtl/>
        </w:rPr>
      </w:pPr>
      <w:r w:rsidRPr="00DF3703">
        <w:rPr>
          <w:rFonts w:cs="B Mitra"/>
          <w:sz w:val="28"/>
          <w:szCs w:val="28"/>
          <w:rtl/>
        </w:rPr>
        <w:t>۵ - النصوص الواردة في تعيين شخص المهدي عليه السّلام:</w:t>
      </w:r>
    </w:p>
    <w:p w:rsidR="00DF3703" w:rsidRPr="00DF3703" w:rsidRDefault="00DF3703" w:rsidP="00DF3703">
      <w:pPr>
        <w:rPr>
          <w:rFonts w:cs="B Mitra"/>
          <w:sz w:val="28"/>
          <w:szCs w:val="28"/>
          <w:rtl/>
        </w:rPr>
      </w:pPr>
      <w:r w:rsidRPr="00DF3703">
        <w:rPr>
          <w:rFonts w:cs="B Mitra"/>
          <w:sz w:val="28"/>
          <w:szCs w:val="28"/>
          <w:rtl/>
        </w:rPr>
        <w:t>۲۷۵ الإهانة إهانة القرآن: ۱ - الجواهر السنيّة ص ۳۴۰: إهانة ولي اللّه، و هو الّذي أخذ اللّه ميثاقه للنبيّ و وصيّه و ذرّيتهما بالولاية:...</w:t>
      </w:r>
    </w:p>
    <w:p w:rsidR="00DF3703" w:rsidRPr="00DF3703" w:rsidRDefault="00DF3703" w:rsidP="00DF3703">
      <w:pPr>
        <w:rPr>
          <w:rFonts w:cs="B Mitra"/>
          <w:sz w:val="28"/>
          <w:szCs w:val="28"/>
          <w:rtl/>
        </w:rPr>
      </w:pPr>
      <w:r w:rsidRPr="00DF3703">
        <w:rPr>
          <w:rFonts w:cs="B Mitra"/>
          <w:sz w:val="28"/>
          <w:szCs w:val="28"/>
          <w:rtl/>
        </w:rPr>
        <w:t>۲. جامع السعادات، جلد: ۲، صفحه: ۲۲۰</w:t>
      </w:r>
    </w:p>
    <w:p w:rsidR="00DF3703" w:rsidRPr="00DF3703" w:rsidRDefault="00DF3703" w:rsidP="00DF3703">
      <w:pPr>
        <w:rPr>
          <w:rFonts w:cs="B Mitra"/>
          <w:sz w:val="28"/>
          <w:szCs w:val="28"/>
          <w:rtl/>
        </w:rPr>
      </w:pPr>
      <w:r w:rsidRPr="00DF3703">
        <w:rPr>
          <w:rFonts w:cs="B Mitra"/>
          <w:sz w:val="28"/>
          <w:szCs w:val="28"/>
          <w:rtl/>
        </w:rPr>
        <w:t>وصل النصيحة</w:t>
      </w:r>
    </w:p>
    <w:p w:rsidR="00DF3703" w:rsidRPr="00DF3703" w:rsidRDefault="00DF3703" w:rsidP="00DF3703">
      <w:pPr>
        <w:rPr>
          <w:rFonts w:cs="B Mitra"/>
          <w:sz w:val="28"/>
          <w:szCs w:val="28"/>
          <w:rtl/>
        </w:rPr>
      </w:pPr>
      <w:r w:rsidRPr="00DF3703">
        <w:rPr>
          <w:rFonts w:cs="B Mitra"/>
          <w:sz w:val="28"/>
          <w:szCs w:val="28"/>
          <w:rtl/>
        </w:rPr>
        <w:t>و منها: الإيذاء و الإهانة و الاحتقار</w:t>
      </w:r>
    </w:p>
    <w:p w:rsidR="00DF3703" w:rsidRPr="00DF3703" w:rsidRDefault="00DF3703" w:rsidP="00DF3703">
      <w:pPr>
        <w:rPr>
          <w:rFonts w:cs="B Mitra"/>
          <w:sz w:val="28"/>
          <w:szCs w:val="28"/>
          <w:rtl/>
        </w:rPr>
      </w:pPr>
      <w:r w:rsidRPr="00DF3703">
        <w:rPr>
          <w:rFonts w:cs="B Mitra"/>
          <w:sz w:val="28"/>
          <w:szCs w:val="28"/>
          <w:rtl/>
        </w:rPr>
        <w:t>۳. معجم المحاسن و المساوئ، جلد: ۴، صفحه: ۳۷۰</w:t>
      </w:r>
    </w:p>
    <w:p w:rsidR="00DF3703" w:rsidRPr="00DF3703" w:rsidRDefault="00DF3703" w:rsidP="00DF3703">
      <w:pPr>
        <w:rPr>
          <w:rFonts w:cs="B Mitra"/>
          <w:sz w:val="28"/>
          <w:szCs w:val="28"/>
          <w:rtl/>
        </w:rPr>
      </w:pPr>
      <w:r w:rsidRPr="00DF3703">
        <w:rPr>
          <w:rFonts w:cs="B Mitra"/>
          <w:sz w:val="28"/>
          <w:szCs w:val="28"/>
          <w:rtl/>
        </w:rPr>
        <w:t>۱۴ - أمالي الصدوق ص ۳۱۶ مجلس ۶۱:</w:t>
      </w:r>
    </w:p>
    <w:p w:rsidR="00DF3703" w:rsidRPr="00DF3703" w:rsidRDefault="00DF3703" w:rsidP="00DF3703">
      <w:pPr>
        <w:rPr>
          <w:rFonts w:cs="B Mitra"/>
          <w:sz w:val="28"/>
          <w:szCs w:val="28"/>
          <w:rtl/>
        </w:rPr>
      </w:pPr>
      <w:r w:rsidRPr="00DF3703">
        <w:rPr>
          <w:rFonts w:cs="B Mitra"/>
          <w:sz w:val="28"/>
          <w:szCs w:val="28"/>
          <w:rtl/>
        </w:rPr>
        <w:t>الإهانة لجسد المؤمن: التهذيب ج ۱۰ ص ۲۷۳: ۲۷۶ إهداء الهديّة لطلب العوض بأكثر منها ۱ - من لا يحضره الفقيه ج ۳ ص ۱۷۴:</w:t>
      </w:r>
    </w:p>
    <w:p w:rsidR="00DF3703" w:rsidRPr="00DF3703" w:rsidRDefault="00DF3703" w:rsidP="00DF3703">
      <w:pPr>
        <w:rPr>
          <w:rFonts w:cs="B Mitra"/>
          <w:sz w:val="28"/>
          <w:szCs w:val="28"/>
          <w:rtl/>
        </w:rPr>
      </w:pPr>
      <w:r w:rsidRPr="00DF3703">
        <w:rPr>
          <w:rFonts w:cs="B Mitra"/>
          <w:sz w:val="28"/>
          <w:szCs w:val="28"/>
          <w:rtl/>
        </w:rPr>
        <w:t>۴. معجم المحاسن و المساوئ، جلد: ۱۶، صفحه: ۱۷۹</w:t>
      </w:r>
    </w:p>
    <w:p w:rsidR="00DF3703" w:rsidRPr="00DF3703" w:rsidRDefault="00DF3703" w:rsidP="00DF3703">
      <w:pPr>
        <w:rPr>
          <w:rFonts w:cs="B Mitra"/>
          <w:sz w:val="28"/>
          <w:szCs w:val="28"/>
          <w:rtl/>
        </w:rPr>
      </w:pPr>
      <w:r w:rsidRPr="00DF3703">
        <w:rPr>
          <w:rFonts w:cs="B Mitra"/>
          <w:sz w:val="28"/>
          <w:szCs w:val="28"/>
          <w:rtl/>
        </w:rPr>
        <w:t>۱ - الكافي ج ۶ ص ۳۰۳:</w:t>
      </w:r>
    </w:p>
    <w:p w:rsidR="00DF3703" w:rsidRPr="00DF3703" w:rsidRDefault="00DF3703" w:rsidP="00DF3703">
      <w:pPr>
        <w:rPr>
          <w:rFonts w:cs="B Mitra"/>
          <w:sz w:val="28"/>
          <w:szCs w:val="28"/>
          <w:rtl/>
        </w:rPr>
      </w:pPr>
      <w:r w:rsidRPr="00DF3703">
        <w:rPr>
          <w:rFonts w:cs="B Mitra"/>
          <w:sz w:val="28"/>
          <w:szCs w:val="28"/>
          <w:rtl/>
        </w:rPr>
        <w:t>...عقوبة الإهانة بالخبز:...</w:t>
      </w:r>
    </w:p>
    <w:p w:rsidR="00DF3703" w:rsidRPr="00DF3703" w:rsidRDefault="00DF3703" w:rsidP="00DF3703">
      <w:pPr>
        <w:rPr>
          <w:rFonts w:cs="B Mitra"/>
          <w:sz w:val="28"/>
          <w:szCs w:val="28"/>
          <w:rtl/>
        </w:rPr>
      </w:pPr>
      <w:r w:rsidRPr="00DF3703">
        <w:rPr>
          <w:rFonts w:cs="B Mitra"/>
          <w:sz w:val="28"/>
          <w:szCs w:val="28"/>
          <w:rtl/>
        </w:rPr>
        <w:t>۵. ‌شرح غرر الحکم (خوانسار</w:t>
      </w:r>
      <w:r w:rsidRPr="00DF3703">
        <w:rPr>
          <w:rFonts w:cs="B Mitra" w:hint="cs"/>
          <w:sz w:val="28"/>
          <w:szCs w:val="28"/>
          <w:rtl/>
        </w:rPr>
        <w:t>ی</w:t>
      </w:r>
      <w:r w:rsidRPr="00DF3703">
        <w:rPr>
          <w:rFonts w:cs="B Mitra"/>
          <w:sz w:val="28"/>
          <w:szCs w:val="28"/>
          <w:rtl/>
        </w:rPr>
        <w:t>)، جلد: ۵، صفحه: ۲۳۳</w:t>
      </w:r>
    </w:p>
    <w:p w:rsidR="00DF3703" w:rsidRPr="00DF3703" w:rsidRDefault="00DF3703" w:rsidP="00DF3703">
      <w:pPr>
        <w:rPr>
          <w:rFonts w:cs="B Mitra"/>
          <w:sz w:val="28"/>
          <w:szCs w:val="28"/>
          <w:rtl/>
        </w:rPr>
      </w:pPr>
      <w:r w:rsidRPr="00DF3703">
        <w:rPr>
          <w:rFonts w:cs="B Mitra"/>
          <w:sz w:val="28"/>
          <w:szCs w:val="28"/>
          <w:rtl/>
        </w:rPr>
        <w:t>۸۱۲۴ - من علم أنّه مؤاخذ بقوله فليقصّر فى المقال.</w:t>
      </w:r>
    </w:p>
    <w:p w:rsidR="00DF3703" w:rsidRPr="00DF3703" w:rsidRDefault="00DF3703" w:rsidP="00DF3703">
      <w:pPr>
        <w:rPr>
          <w:rFonts w:cs="B Mitra"/>
          <w:sz w:val="28"/>
          <w:szCs w:val="28"/>
          <w:rtl/>
        </w:rPr>
      </w:pPr>
      <w:r w:rsidRPr="00DF3703">
        <w:rPr>
          <w:rFonts w:cs="B Mitra"/>
          <w:sz w:val="28"/>
          <w:szCs w:val="28"/>
          <w:rtl/>
        </w:rPr>
        <w:t>...۸۱۲۹ - من كان حريصا لم يعدم الاهانة.</w:t>
      </w:r>
    </w:p>
    <w:p w:rsidR="00DF3703" w:rsidRPr="00DF3703" w:rsidRDefault="00DF3703" w:rsidP="00DF3703">
      <w:pPr>
        <w:rPr>
          <w:rFonts w:cs="B Mitra"/>
          <w:sz w:val="28"/>
          <w:szCs w:val="28"/>
          <w:rtl/>
        </w:rPr>
      </w:pPr>
      <w:r w:rsidRPr="00DF3703">
        <w:rPr>
          <w:rFonts w:cs="B Mitra"/>
          <w:sz w:val="28"/>
          <w:szCs w:val="28"/>
          <w:rtl/>
        </w:rPr>
        <w:t>۶. ‌شرح غرر الحکم (خوانسار</w:t>
      </w:r>
      <w:r w:rsidRPr="00DF3703">
        <w:rPr>
          <w:rFonts w:cs="B Mitra" w:hint="cs"/>
          <w:sz w:val="28"/>
          <w:szCs w:val="28"/>
          <w:rtl/>
        </w:rPr>
        <w:t>ی</w:t>
      </w:r>
      <w:r w:rsidRPr="00DF3703">
        <w:rPr>
          <w:rFonts w:cs="B Mitra"/>
          <w:sz w:val="28"/>
          <w:szCs w:val="28"/>
          <w:rtl/>
        </w:rPr>
        <w:t>)، جلد: ۵، صفحه: ۲۴۹</w:t>
      </w:r>
    </w:p>
    <w:p w:rsidR="00DF3703" w:rsidRPr="00DF3703" w:rsidRDefault="00DF3703" w:rsidP="00DF3703">
      <w:pPr>
        <w:rPr>
          <w:rFonts w:cs="B Mitra"/>
          <w:sz w:val="28"/>
          <w:szCs w:val="28"/>
          <w:rtl/>
        </w:rPr>
      </w:pPr>
      <w:r w:rsidRPr="00DF3703">
        <w:rPr>
          <w:rFonts w:cs="B Mitra"/>
          <w:sz w:val="28"/>
          <w:szCs w:val="28"/>
          <w:rtl/>
        </w:rPr>
        <w:t>۸۲۰۱ - من لم تقوّمه الكرامة قوّمته الاهانة.</w:t>
      </w:r>
    </w:p>
    <w:p w:rsidR="00DF3703" w:rsidRPr="00DF3703" w:rsidRDefault="00DF3703" w:rsidP="00DF3703">
      <w:pPr>
        <w:rPr>
          <w:rFonts w:cs="B Mitra"/>
          <w:sz w:val="28"/>
          <w:szCs w:val="28"/>
          <w:rtl/>
        </w:rPr>
      </w:pPr>
      <w:r w:rsidRPr="00DF3703">
        <w:rPr>
          <w:rFonts w:cs="B Mitra"/>
          <w:sz w:val="28"/>
          <w:szCs w:val="28"/>
          <w:rtl/>
        </w:rPr>
        <w:t>۸۲۰۱ - من لم تقوّمه الكرامة قوّمته الاهانة. ۸۲۰۲ - من لم يصلحه حسن المداراة أصلحه سوء المكافاة. ۸۲۰۳ - من لم يدع و هو محمود يدع و هو مذموم.</w:t>
      </w:r>
    </w:p>
    <w:p w:rsidR="00DF3703" w:rsidRPr="00DF3703" w:rsidRDefault="00DF3703" w:rsidP="00DF3703">
      <w:pPr>
        <w:rPr>
          <w:rFonts w:cs="B Mitra"/>
          <w:sz w:val="28"/>
          <w:szCs w:val="28"/>
          <w:rtl/>
        </w:rPr>
      </w:pPr>
      <w:r w:rsidRPr="00DF3703">
        <w:rPr>
          <w:rFonts w:cs="B Mitra"/>
          <w:sz w:val="28"/>
          <w:szCs w:val="28"/>
          <w:rtl/>
        </w:rPr>
        <w:t>۷. ‌شرح غرر الحکم (خوانسار</w:t>
      </w:r>
      <w:r w:rsidRPr="00DF3703">
        <w:rPr>
          <w:rFonts w:cs="B Mitra" w:hint="cs"/>
          <w:sz w:val="28"/>
          <w:szCs w:val="28"/>
          <w:rtl/>
        </w:rPr>
        <w:t>ی</w:t>
      </w:r>
      <w:r w:rsidRPr="00DF3703">
        <w:rPr>
          <w:rFonts w:cs="B Mitra"/>
          <w:sz w:val="28"/>
          <w:szCs w:val="28"/>
          <w:rtl/>
        </w:rPr>
        <w:t>)، جلد: ۵، صفحه: ۴۳۷</w:t>
      </w:r>
    </w:p>
    <w:p w:rsidR="00DF3703" w:rsidRPr="00DF3703" w:rsidRDefault="00DF3703" w:rsidP="00DF3703">
      <w:pPr>
        <w:rPr>
          <w:rFonts w:cs="B Mitra"/>
          <w:sz w:val="28"/>
          <w:szCs w:val="28"/>
          <w:rtl/>
        </w:rPr>
      </w:pPr>
      <w:r w:rsidRPr="00DF3703">
        <w:rPr>
          <w:rFonts w:cs="B Mitra"/>
          <w:sz w:val="28"/>
          <w:szCs w:val="28"/>
          <w:rtl/>
        </w:rPr>
        <w:t>۹۰۶۱ - من مات على فراشه و هو على معرفة حقّّ ربّه و رسوله و حقّّ أهل بيته مات شهيدا و وقع أجره على اللّ</w:t>
      </w:r>
      <w:r w:rsidRPr="00DF3703">
        <w:rPr>
          <w:rFonts w:ascii="Times New Roman" w:hAnsi="Times New Roman" w:cs="Times New Roman" w:hint="cs"/>
          <w:sz w:val="28"/>
          <w:szCs w:val="28"/>
          <w:rtl/>
        </w:rPr>
        <w:t>ٰ</w:t>
      </w:r>
      <w:r w:rsidRPr="00DF3703">
        <w:rPr>
          <w:rFonts w:cs="B Mitra" w:hint="cs"/>
          <w:sz w:val="28"/>
          <w:szCs w:val="28"/>
          <w:rtl/>
        </w:rPr>
        <w:t>ه</w:t>
      </w:r>
      <w:r w:rsidRPr="00DF3703">
        <w:rPr>
          <w:rFonts w:cs="B Mitra"/>
          <w:sz w:val="28"/>
          <w:szCs w:val="28"/>
          <w:rtl/>
        </w:rPr>
        <w:t xml:space="preserve"> </w:t>
      </w:r>
      <w:r w:rsidRPr="00DF3703">
        <w:rPr>
          <w:rFonts w:cs="B Mitra" w:hint="cs"/>
          <w:sz w:val="28"/>
          <w:szCs w:val="28"/>
          <w:rtl/>
        </w:rPr>
        <w:t>سبحانه</w:t>
      </w:r>
      <w:r w:rsidRPr="00DF3703">
        <w:rPr>
          <w:rFonts w:cs="B Mitra"/>
          <w:sz w:val="28"/>
          <w:szCs w:val="28"/>
          <w:rtl/>
        </w:rPr>
        <w:t xml:space="preserve"> </w:t>
      </w:r>
      <w:r w:rsidRPr="00DF3703">
        <w:rPr>
          <w:rFonts w:cs="B Mitra" w:hint="cs"/>
          <w:sz w:val="28"/>
          <w:szCs w:val="28"/>
          <w:rtl/>
        </w:rPr>
        <w:t>و</w:t>
      </w:r>
      <w:r w:rsidRPr="00DF3703">
        <w:rPr>
          <w:rFonts w:cs="B Mitra"/>
          <w:sz w:val="28"/>
          <w:szCs w:val="28"/>
          <w:rtl/>
        </w:rPr>
        <w:t xml:space="preserve"> </w:t>
      </w:r>
      <w:r w:rsidRPr="00DF3703">
        <w:rPr>
          <w:rFonts w:cs="B Mitra" w:hint="cs"/>
          <w:sz w:val="28"/>
          <w:szCs w:val="28"/>
          <w:rtl/>
        </w:rPr>
        <w:t>استوجب</w:t>
      </w:r>
      <w:r w:rsidRPr="00DF3703">
        <w:rPr>
          <w:rFonts w:cs="B Mitra"/>
          <w:sz w:val="28"/>
          <w:szCs w:val="28"/>
          <w:rtl/>
        </w:rPr>
        <w:t xml:space="preserve"> </w:t>
      </w:r>
      <w:r w:rsidRPr="00DF3703">
        <w:rPr>
          <w:rFonts w:cs="B Mitra" w:hint="cs"/>
          <w:sz w:val="28"/>
          <w:szCs w:val="28"/>
          <w:rtl/>
        </w:rPr>
        <w:t>ثواب</w:t>
      </w:r>
      <w:r w:rsidRPr="00DF3703">
        <w:rPr>
          <w:rFonts w:cs="B Mitra"/>
          <w:sz w:val="28"/>
          <w:szCs w:val="28"/>
          <w:rtl/>
        </w:rPr>
        <w:t xml:space="preserve"> </w:t>
      </w:r>
      <w:r w:rsidRPr="00DF3703">
        <w:rPr>
          <w:rFonts w:cs="B Mitra" w:hint="cs"/>
          <w:sz w:val="28"/>
          <w:szCs w:val="28"/>
          <w:rtl/>
        </w:rPr>
        <w:t>ما</w:t>
      </w:r>
      <w:r w:rsidRPr="00DF3703">
        <w:rPr>
          <w:rFonts w:cs="B Mitra"/>
          <w:sz w:val="28"/>
          <w:szCs w:val="28"/>
          <w:rtl/>
        </w:rPr>
        <w:t xml:space="preserve"> </w:t>
      </w:r>
      <w:r w:rsidRPr="00DF3703">
        <w:rPr>
          <w:rFonts w:cs="B Mitra" w:hint="cs"/>
          <w:sz w:val="28"/>
          <w:szCs w:val="28"/>
          <w:rtl/>
        </w:rPr>
        <w:t>نوى</w:t>
      </w:r>
      <w:r w:rsidRPr="00DF3703">
        <w:rPr>
          <w:rFonts w:cs="B Mitra"/>
          <w:sz w:val="28"/>
          <w:szCs w:val="28"/>
          <w:rtl/>
        </w:rPr>
        <w:t xml:space="preserve"> </w:t>
      </w:r>
      <w:r w:rsidRPr="00DF3703">
        <w:rPr>
          <w:rFonts w:cs="B Mitra" w:hint="cs"/>
          <w:sz w:val="28"/>
          <w:szCs w:val="28"/>
          <w:rtl/>
        </w:rPr>
        <w:t>من</w:t>
      </w:r>
      <w:r w:rsidRPr="00DF3703">
        <w:rPr>
          <w:rFonts w:cs="B Mitra"/>
          <w:sz w:val="28"/>
          <w:szCs w:val="28"/>
          <w:rtl/>
        </w:rPr>
        <w:t xml:space="preserve"> </w:t>
      </w:r>
      <w:r w:rsidRPr="00DF3703">
        <w:rPr>
          <w:rFonts w:cs="B Mitra" w:hint="cs"/>
          <w:sz w:val="28"/>
          <w:szCs w:val="28"/>
          <w:rtl/>
        </w:rPr>
        <w:t>صالح</w:t>
      </w:r>
      <w:r w:rsidRPr="00DF3703">
        <w:rPr>
          <w:rFonts w:cs="B Mitra"/>
          <w:sz w:val="28"/>
          <w:szCs w:val="28"/>
          <w:rtl/>
        </w:rPr>
        <w:t xml:space="preserve"> </w:t>
      </w:r>
      <w:r w:rsidRPr="00DF3703">
        <w:rPr>
          <w:rFonts w:cs="B Mitra" w:hint="cs"/>
          <w:sz w:val="28"/>
          <w:szCs w:val="28"/>
          <w:rtl/>
        </w:rPr>
        <w:t>عمله</w:t>
      </w:r>
      <w:r w:rsidRPr="00DF3703">
        <w:rPr>
          <w:rFonts w:cs="B Mitra"/>
          <w:sz w:val="28"/>
          <w:szCs w:val="28"/>
          <w:rtl/>
        </w:rPr>
        <w:t xml:space="preserve"> </w:t>
      </w:r>
      <w:r w:rsidRPr="00DF3703">
        <w:rPr>
          <w:rFonts w:cs="B Mitra" w:hint="cs"/>
          <w:sz w:val="28"/>
          <w:szCs w:val="28"/>
          <w:rtl/>
        </w:rPr>
        <w:t>و</w:t>
      </w:r>
      <w:r w:rsidRPr="00DF3703">
        <w:rPr>
          <w:rFonts w:cs="B Mitra"/>
          <w:sz w:val="28"/>
          <w:szCs w:val="28"/>
          <w:rtl/>
        </w:rPr>
        <w:t xml:space="preserve"> </w:t>
      </w:r>
      <w:r w:rsidRPr="00DF3703">
        <w:rPr>
          <w:rFonts w:cs="B Mitra" w:hint="cs"/>
          <w:sz w:val="28"/>
          <w:szCs w:val="28"/>
          <w:rtl/>
        </w:rPr>
        <w:t>قامت</w:t>
      </w:r>
      <w:r w:rsidRPr="00DF3703">
        <w:rPr>
          <w:rFonts w:cs="B Mitra"/>
          <w:sz w:val="28"/>
          <w:szCs w:val="28"/>
          <w:rtl/>
        </w:rPr>
        <w:t xml:space="preserve"> </w:t>
      </w:r>
      <w:r w:rsidRPr="00DF3703">
        <w:rPr>
          <w:rFonts w:cs="B Mitra" w:hint="cs"/>
          <w:sz w:val="28"/>
          <w:szCs w:val="28"/>
          <w:rtl/>
        </w:rPr>
        <w:t>نيّته</w:t>
      </w:r>
      <w:r w:rsidRPr="00DF3703">
        <w:rPr>
          <w:rFonts w:cs="B Mitra"/>
          <w:sz w:val="28"/>
          <w:szCs w:val="28"/>
          <w:rtl/>
        </w:rPr>
        <w:t xml:space="preserve"> </w:t>
      </w:r>
      <w:r w:rsidRPr="00DF3703">
        <w:rPr>
          <w:rFonts w:cs="B Mitra" w:hint="cs"/>
          <w:sz w:val="28"/>
          <w:szCs w:val="28"/>
          <w:rtl/>
        </w:rPr>
        <w:t>مقام</w:t>
      </w:r>
      <w:r w:rsidRPr="00DF3703">
        <w:rPr>
          <w:rFonts w:cs="B Mitra"/>
          <w:sz w:val="28"/>
          <w:szCs w:val="28"/>
          <w:rtl/>
        </w:rPr>
        <w:t xml:space="preserve"> </w:t>
      </w:r>
      <w:r w:rsidRPr="00DF3703">
        <w:rPr>
          <w:rFonts w:cs="B Mitra" w:hint="cs"/>
          <w:sz w:val="28"/>
          <w:szCs w:val="28"/>
          <w:rtl/>
        </w:rPr>
        <w:t>اصلاته</w:t>
      </w:r>
      <w:r w:rsidRPr="00DF3703">
        <w:rPr>
          <w:rFonts w:cs="B Mitra"/>
          <w:sz w:val="28"/>
          <w:szCs w:val="28"/>
          <w:rtl/>
        </w:rPr>
        <w:t xml:space="preserve"> </w:t>
      </w:r>
      <w:r w:rsidRPr="00DF3703">
        <w:rPr>
          <w:rFonts w:cs="B Mitra" w:hint="cs"/>
          <w:sz w:val="28"/>
          <w:szCs w:val="28"/>
          <w:rtl/>
        </w:rPr>
        <w:t>سيفه</w:t>
      </w:r>
      <w:r w:rsidRPr="00DF3703">
        <w:rPr>
          <w:rFonts w:cs="B Mitra"/>
          <w:sz w:val="28"/>
          <w:szCs w:val="28"/>
          <w:rtl/>
        </w:rPr>
        <w:t xml:space="preserve"> </w:t>
      </w:r>
      <w:r w:rsidRPr="00DF3703">
        <w:rPr>
          <w:rFonts w:cs="B Mitra" w:hint="cs"/>
          <w:sz w:val="28"/>
          <w:szCs w:val="28"/>
          <w:rtl/>
        </w:rPr>
        <w:t>فانّ</w:t>
      </w:r>
      <w:r w:rsidRPr="00DF3703">
        <w:rPr>
          <w:rFonts w:cs="B Mitra"/>
          <w:sz w:val="28"/>
          <w:szCs w:val="28"/>
          <w:rtl/>
        </w:rPr>
        <w:t xml:space="preserve"> </w:t>
      </w:r>
      <w:r w:rsidRPr="00DF3703">
        <w:rPr>
          <w:rFonts w:cs="B Mitra" w:hint="cs"/>
          <w:sz w:val="28"/>
          <w:szCs w:val="28"/>
          <w:rtl/>
        </w:rPr>
        <w:t>لكلّ</w:t>
      </w:r>
      <w:r w:rsidRPr="00DF3703">
        <w:rPr>
          <w:rFonts w:cs="B Mitra"/>
          <w:sz w:val="28"/>
          <w:szCs w:val="28"/>
          <w:rtl/>
        </w:rPr>
        <w:t xml:space="preserve"> </w:t>
      </w:r>
      <w:r w:rsidRPr="00DF3703">
        <w:rPr>
          <w:rFonts w:cs="B Mitra" w:hint="cs"/>
          <w:sz w:val="28"/>
          <w:szCs w:val="28"/>
          <w:rtl/>
        </w:rPr>
        <w:t>شيء</w:t>
      </w:r>
      <w:r w:rsidRPr="00DF3703">
        <w:rPr>
          <w:rFonts w:cs="B Mitra"/>
          <w:sz w:val="28"/>
          <w:szCs w:val="28"/>
          <w:rtl/>
        </w:rPr>
        <w:t xml:space="preserve"> </w:t>
      </w:r>
      <w:r w:rsidRPr="00DF3703">
        <w:rPr>
          <w:rFonts w:cs="B Mitra" w:hint="cs"/>
          <w:sz w:val="28"/>
          <w:szCs w:val="28"/>
          <w:rtl/>
        </w:rPr>
        <w:t>أجلا</w:t>
      </w:r>
      <w:r w:rsidRPr="00DF3703">
        <w:rPr>
          <w:rFonts w:cs="B Mitra"/>
          <w:sz w:val="28"/>
          <w:szCs w:val="28"/>
          <w:rtl/>
        </w:rPr>
        <w:t xml:space="preserve"> </w:t>
      </w:r>
      <w:r w:rsidRPr="00DF3703">
        <w:rPr>
          <w:rFonts w:cs="B Mitra" w:hint="cs"/>
          <w:sz w:val="28"/>
          <w:szCs w:val="28"/>
          <w:rtl/>
        </w:rPr>
        <w:t>لا</w:t>
      </w:r>
      <w:r w:rsidRPr="00DF3703">
        <w:rPr>
          <w:rFonts w:cs="B Mitra"/>
          <w:sz w:val="28"/>
          <w:szCs w:val="28"/>
          <w:rtl/>
        </w:rPr>
        <w:t xml:space="preserve"> </w:t>
      </w:r>
      <w:r w:rsidRPr="00DF3703">
        <w:rPr>
          <w:rFonts w:cs="B Mitra" w:hint="cs"/>
          <w:sz w:val="28"/>
          <w:szCs w:val="28"/>
          <w:rtl/>
        </w:rPr>
        <w:t>يعدوه</w:t>
      </w:r>
      <w:r w:rsidRPr="00DF3703">
        <w:rPr>
          <w:rFonts w:cs="B Mitra"/>
          <w:sz w:val="28"/>
          <w:szCs w:val="28"/>
          <w:rtl/>
        </w:rPr>
        <w:t>.</w:t>
      </w:r>
    </w:p>
    <w:p w:rsidR="00DF3703" w:rsidRPr="00DF3703" w:rsidRDefault="00DF3703" w:rsidP="00DF3703">
      <w:pPr>
        <w:rPr>
          <w:rFonts w:cs="B Mitra"/>
          <w:sz w:val="28"/>
          <w:szCs w:val="28"/>
          <w:rtl/>
        </w:rPr>
      </w:pPr>
      <w:r w:rsidRPr="00DF3703">
        <w:rPr>
          <w:rFonts w:cs="B Mitra"/>
          <w:sz w:val="28"/>
          <w:szCs w:val="28"/>
          <w:rtl/>
        </w:rPr>
        <w:t>۹۰۶۲ - من ربّاه الهوان أبطرته الكرامة. ۹۰۶۳ - من لم تصلحه الكرامة أصلحته الاهانة.</w:t>
      </w:r>
    </w:p>
    <w:p w:rsidR="00DF3703" w:rsidRPr="00DF3703" w:rsidRDefault="00DF3703" w:rsidP="00DF3703">
      <w:pPr>
        <w:rPr>
          <w:rFonts w:cs="B Mitra"/>
          <w:sz w:val="28"/>
          <w:szCs w:val="28"/>
          <w:rtl/>
        </w:rPr>
      </w:pPr>
      <w:r w:rsidRPr="00DF3703">
        <w:rPr>
          <w:rFonts w:cs="B Mitra"/>
          <w:sz w:val="28"/>
          <w:szCs w:val="28"/>
          <w:rtl/>
        </w:rPr>
        <w:t>۸. مرآة الکمال لمن رام درک مصالح الأعمال، جلد: ۲، صفحه: ۴۱۴</w:t>
      </w:r>
    </w:p>
    <w:p w:rsidR="00DF3703" w:rsidRPr="00DF3703" w:rsidRDefault="00DF3703" w:rsidP="00DF3703">
      <w:pPr>
        <w:rPr>
          <w:rFonts w:cs="B Mitra"/>
          <w:sz w:val="28"/>
          <w:szCs w:val="28"/>
          <w:rtl/>
        </w:rPr>
      </w:pPr>
      <w:r w:rsidRPr="00DF3703">
        <w:rPr>
          <w:rFonts w:cs="B Mitra" w:hint="eastAsia"/>
          <w:sz w:val="28"/>
          <w:szCs w:val="28"/>
          <w:rtl/>
        </w:rPr>
        <w:t>و</w:t>
      </w:r>
      <w:r w:rsidRPr="00DF3703">
        <w:rPr>
          <w:rFonts w:cs="B Mitra"/>
          <w:sz w:val="28"/>
          <w:szCs w:val="28"/>
          <w:rtl/>
        </w:rPr>
        <w:t xml:space="preserve"> منها: إنكار ما أنزل اللّه سبحانه:</w:t>
      </w:r>
    </w:p>
    <w:p w:rsidR="00DF3703" w:rsidRPr="00DF3703" w:rsidRDefault="00DF3703" w:rsidP="00DF3703">
      <w:pPr>
        <w:rPr>
          <w:rFonts w:cs="B Mitra"/>
          <w:sz w:val="28"/>
          <w:szCs w:val="28"/>
          <w:rtl/>
        </w:rPr>
      </w:pPr>
      <w:r w:rsidRPr="00DF3703">
        <w:rPr>
          <w:rFonts w:cs="B Mitra" w:hint="eastAsia"/>
          <w:sz w:val="28"/>
          <w:szCs w:val="28"/>
          <w:rtl/>
        </w:rPr>
        <w:t>و</w:t>
      </w:r>
      <w:r w:rsidRPr="00DF3703">
        <w:rPr>
          <w:rFonts w:cs="B Mitra"/>
          <w:sz w:val="28"/>
          <w:szCs w:val="28"/>
          <w:rtl/>
        </w:rPr>
        <w:t xml:space="preserve"> منها: إهانة المؤمن: و منها: إهانة المصاحف:</w:t>
      </w:r>
    </w:p>
    <w:p w:rsidR="00DF3703" w:rsidRPr="00DF3703" w:rsidRDefault="00DF3703" w:rsidP="00DF3703">
      <w:pPr>
        <w:rPr>
          <w:rFonts w:cs="B Mitra"/>
          <w:sz w:val="28"/>
          <w:szCs w:val="28"/>
          <w:rtl/>
        </w:rPr>
      </w:pPr>
      <w:r w:rsidRPr="00DF3703">
        <w:rPr>
          <w:rFonts w:cs="B Mitra"/>
          <w:sz w:val="28"/>
          <w:szCs w:val="28"/>
          <w:rtl/>
        </w:rPr>
        <w:t>۹. تفص</w:t>
      </w:r>
      <w:r w:rsidRPr="00DF3703">
        <w:rPr>
          <w:rFonts w:cs="B Mitra" w:hint="cs"/>
          <w:sz w:val="28"/>
          <w:szCs w:val="28"/>
          <w:rtl/>
        </w:rPr>
        <w:t>ی</w:t>
      </w:r>
      <w:r w:rsidRPr="00DF3703">
        <w:rPr>
          <w:rFonts w:cs="B Mitra" w:hint="eastAsia"/>
          <w:sz w:val="28"/>
          <w:szCs w:val="28"/>
          <w:rtl/>
        </w:rPr>
        <w:t>ل</w:t>
      </w:r>
      <w:r w:rsidRPr="00DF3703">
        <w:rPr>
          <w:rFonts w:cs="B Mitra"/>
          <w:sz w:val="28"/>
          <w:szCs w:val="28"/>
          <w:rtl/>
        </w:rPr>
        <w:t xml:space="preserve"> وسائل الش</w:t>
      </w:r>
      <w:r w:rsidRPr="00DF3703">
        <w:rPr>
          <w:rFonts w:cs="B Mitra" w:hint="cs"/>
          <w:sz w:val="28"/>
          <w:szCs w:val="28"/>
          <w:rtl/>
        </w:rPr>
        <w:t>ی</w:t>
      </w:r>
      <w:r w:rsidRPr="00DF3703">
        <w:rPr>
          <w:rFonts w:cs="B Mitra" w:hint="eastAsia"/>
          <w:sz w:val="28"/>
          <w:szCs w:val="28"/>
          <w:rtl/>
        </w:rPr>
        <w:t>عة</w:t>
      </w:r>
      <w:r w:rsidRPr="00DF3703">
        <w:rPr>
          <w:rFonts w:cs="B Mitra"/>
          <w:sz w:val="28"/>
          <w:szCs w:val="28"/>
          <w:rtl/>
        </w:rPr>
        <w:t xml:space="preserve"> إل</w:t>
      </w:r>
      <w:r w:rsidRPr="00DF3703">
        <w:rPr>
          <w:rFonts w:cs="B Mitra" w:hint="cs"/>
          <w:sz w:val="28"/>
          <w:szCs w:val="28"/>
          <w:rtl/>
        </w:rPr>
        <w:t>ی</w:t>
      </w:r>
      <w:r w:rsidRPr="00DF3703">
        <w:rPr>
          <w:rFonts w:cs="B Mitra"/>
          <w:sz w:val="28"/>
          <w:szCs w:val="28"/>
          <w:rtl/>
        </w:rPr>
        <w:t xml:space="preserve"> تحص</w:t>
      </w:r>
      <w:r w:rsidRPr="00DF3703">
        <w:rPr>
          <w:rFonts w:cs="B Mitra" w:hint="cs"/>
          <w:sz w:val="28"/>
          <w:szCs w:val="28"/>
          <w:rtl/>
        </w:rPr>
        <w:t>ی</w:t>
      </w:r>
      <w:r w:rsidRPr="00DF3703">
        <w:rPr>
          <w:rFonts w:cs="B Mitra" w:hint="eastAsia"/>
          <w:sz w:val="28"/>
          <w:szCs w:val="28"/>
          <w:rtl/>
        </w:rPr>
        <w:t>ل</w:t>
      </w:r>
      <w:r w:rsidRPr="00DF3703">
        <w:rPr>
          <w:rFonts w:cs="B Mitra"/>
          <w:sz w:val="28"/>
          <w:szCs w:val="28"/>
          <w:rtl/>
        </w:rPr>
        <w:t xml:space="preserve"> مسائل الشر</w:t>
      </w:r>
      <w:r w:rsidRPr="00DF3703">
        <w:rPr>
          <w:rFonts w:cs="B Mitra" w:hint="cs"/>
          <w:sz w:val="28"/>
          <w:szCs w:val="28"/>
          <w:rtl/>
        </w:rPr>
        <w:t>ی</w:t>
      </w:r>
      <w:r w:rsidRPr="00DF3703">
        <w:rPr>
          <w:rFonts w:cs="B Mitra" w:hint="eastAsia"/>
          <w:sz w:val="28"/>
          <w:szCs w:val="28"/>
          <w:rtl/>
        </w:rPr>
        <w:t>عة،</w:t>
      </w:r>
      <w:r w:rsidRPr="00DF3703">
        <w:rPr>
          <w:rFonts w:cs="B Mitra"/>
          <w:sz w:val="28"/>
          <w:szCs w:val="28"/>
          <w:rtl/>
        </w:rPr>
        <w:t xml:space="preserve"> جلد: ۱۲، صفحه: ۲۶۵</w:t>
      </w:r>
    </w:p>
    <w:p w:rsidR="00DF3703" w:rsidRPr="00DF3703" w:rsidRDefault="00DF3703" w:rsidP="00DF3703">
      <w:pPr>
        <w:rPr>
          <w:rFonts w:cs="B Mitra"/>
          <w:sz w:val="28"/>
          <w:szCs w:val="28"/>
          <w:rtl/>
        </w:rPr>
      </w:pPr>
      <w:r w:rsidRPr="00DF3703">
        <w:rPr>
          <w:rFonts w:cs="B Mitra"/>
          <w:sz w:val="28"/>
          <w:szCs w:val="28"/>
          <w:rtl/>
        </w:rPr>
        <w:t>۱۴۵ - بَابُ تَحْرِيمِ إِيذَاءِ الْمُؤْمِنِ</w:t>
      </w:r>
    </w:p>
    <w:p w:rsidR="00DF3703" w:rsidRPr="00DF3703" w:rsidRDefault="00DF3703" w:rsidP="00DF3703">
      <w:pPr>
        <w:rPr>
          <w:rFonts w:cs="B Mitra"/>
          <w:sz w:val="28"/>
          <w:szCs w:val="28"/>
          <w:rtl/>
        </w:rPr>
      </w:pPr>
      <w:r w:rsidRPr="00DF3703">
        <w:rPr>
          <w:rFonts w:cs="B Mitra"/>
          <w:sz w:val="28"/>
          <w:szCs w:val="28"/>
          <w:rtl/>
        </w:rPr>
        <w:t>۱۴۶ - بَابُ تَحْرِيمِ إِهَانَةِ الْمُؤْمِنِ وَ خِذْلاَنِهِ</w:t>
      </w:r>
    </w:p>
    <w:p w:rsidR="00DF3703" w:rsidRPr="00DF3703" w:rsidRDefault="00DF3703" w:rsidP="00DF3703">
      <w:pPr>
        <w:rPr>
          <w:rFonts w:cs="B Mitra"/>
          <w:sz w:val="28"/>
          <w:szCs w:val="28"/>
          <w:rtl/>
        </w:rPr>
      </w:pPr>
      <w:r w:rsidRPr="00DF3703">
        <w:rPr>
          <w:rFonts w:cs="B Mitra"/>
          <w:sz w:val="28"/>
          <w:szCs w:val="28"/>
          <w:rtl/>
        </w:rPr>
        <w:t>۱۰. مستدرك الوسائل، جلد: ۹، صفحه: ۱۰۱</w:t>
      </w:r>
    </w:p>
    <w:p w:rsidR="00DF3703" w:rsidRPr="00DF3703" w:rsidRDefault="00DF3703" w:rsidP="00DF3703">
      <w:pPr>
        <w:rPr>
          <w:rFonts w:cs="B Mitra"/>
          <w:sz w:val="28"/>
          <w:szCs w:val="28"/>
          <w:rtl/>
        </w:rPr>
      </w:pPr>
      <w:r w:rsidRPr="00DF3703">
        <w:rPr>
          <w:rFonts w:cs="B Mitra"/>
          <w:sz w:val="28"/>
          <w:szCs w:val="28"/>
          <w:rtl/>
        </w:rPr>
        <w:t>۱۲۶ - بَابُ تَحْرِيمِ إِهَانَةِ الْمُؤْمِنِ وَ خِذْلاَنِهِ</w:t>
      </w:r>
    </w:p>
    <w:p w:rsidR="00DF3703" w:rsidRPr="00DF3703" w:rsidRDefault="00DF3703" w:rsidP="00DF3703">
      <w:pPr>
        <w:rPr>
          <w:rFonts w:cs="B Mitra"/>
          <w:sz w:val="28"/>
          <w:szCs w:val="28"/>
          <w:rtl/>
        </w:rPr>
      </w:pPr>
      <w:r w:rsidRPr="00DF3703">
        <w:rPr>
          <w:rFonts w:cs="B Mitra"/>
          <w:sz w:val="28"/>
          <w:szCs w:val="28"/>
          <w:rtl/>
        </w:rPr>
        <w:t>۱۱. بحار الأنوار، جلد: ۷۲، صفحه: ۱۴۲</w:t>
      </w:r>
    </w:p>
    <w:p w:rsidR="00DF3703" w:rsidRPr="00DF3703" w:rsidRDefault="00DF3703" w:rsidP="00DF3703">
      <w:pPr>
        <w:rPr>
          <w:rFonts w:cs="B Mitra"/>
          <w:sz w:val="28"/>
          <w:szCs w:val="28"/>
          <w:rtl/>
        </w:rPr>
      </w:pPr>
      <w:r w:rsidRPr="00DF3703">
        <w:rPr>
          <w:rFonts w:cs="B Mitra" w:hint="eastAsia"/>
          <w:sz w:val="28"/>
          <w:szCs w:val="28"/>
          <w:rtl/>
        </w:rPr>
        <w:t>باب</w:t>
      </w:r>
      <w:r w:rsidRPr="00DF3703">
        <w:rPr>
          <w:rFonts w:cs="B Mitra"/>
          <w:sz w:val="28"/>
          <w:szCs w:val="28"/>
          <w:rtl/>
        </w:rPr>
        <w:t xml:space="preserve"> ۵۶ من أذل مؤمنا أو أهانه أو حقره أو استهزأ به أو طعن عليه أو رد قوله و النهي عن التنابز بالألقاب</w:t>
      </w:r>
    </w:p>
    <w:p w:rsidR="00DF3703" w:rsidRPr="00DF3703" w:rsidRDefault="00DF3703" w:rsidP="00DF3703">
      <w:pPr>
        <w:rPr>
          <w:rFonts w:cs="B Mitra"/>
          <w:sz w:val="28"/>
          <w:szCs w:val="28"/>
          <w:rtl/>
        </w:rPr>
      </w:pPr>
      <w:r w:rsidRPr="00DF3703">
        <w:rPr>
          <w:rFonts w:cs="B Mitra"/>
          <w:sz w:val="28"/>
          <w:szCs w:val="28"/>
          <w:rtl/>
        </w:rPr>
        <w:t>۱۲. موسوعة الکلمة، جلد: ۴، صفحه: ۴۲۷</w:t>
      </w:r>
    </w:p>
    <w:p w:rsidR="00DF3703" w:rsidRPr="00DF3703" w:rsidRDefault="00DF3703" w:rsidP="00DF3703">
      <w:pPr>
        <w:rPr>
          <w:rFonts w:cs="B Mitra"/>
          <w:sz w:val="28"/>
          <w:szCs w:val="28"/>
          <w:rtl/>
        </w:rPr>
      </w:pPr>
      <w:r w:rsidRPr="00DF3703">
        <w:rPr>
          <w:rFonts w:cs="B Mitra" w:hint="eastAsia"/>
          <w:sz w:val="28"/>
          <w:szCs w:val="28"/>
          <w:rtl/>
        </w:rPr>
        <w:t>أنت</w:t>
      </w:r>
      <w:r w:rsidRPr="00DF3703">
        <w:rPr>
          <w:rFonts w:cs="B Mitra"/>
          <w:sz w:val="28"/>
          <w:szCs w:val="28"/>
          <w:rtl/>
        </w:rPr>
        <w:t xml:space="preserve"> أهل أن تجود عليّ</w:t>
      </w:r>
    </w:p>
    <w:p w:rsidR="00DF3703" w:rsidRPr="00DF3703" w:rsidRDefault="00DF3703" w:rsidP="00DF3703">
      <w:pPr>
        <w:rPr>
          <w:rFonts w:cs="B Mitra"/>
          <w:sz w:val="28"/>
          <w:szCs w:val="28"/>
          <w:rtl/>
        </w:rPr>
      </w:pPr>
      <w:r w:rsidRPr="00DF3703">
        <w:rPr>
          <w:rFonts w:cs="B Mitra" w:hint="eastAsia"/>
          <w:sz w:val="28"/>
          <w:szCs w:val="28"/>
          <w:rtl/>
        </w:rPr>
        <w:t>لو</w:t>
      </w:r>
      <w:r w:rsidRPr="00DF3703">
        <w:rPr>
          <w:rFonts w:cs="B Mitra"/>
          <w:sz w:val="28"/>
          <w:szCs w:val="28"/>
          <w:rtl/>
        </w:rPr>
        <w:t xml:space="preserve"> أردت إهانتي لم تهدني</w:t>
      </w:r>
    </w:p>
    <w:p w:rsidR="00DF3703" w:rsidRPr="00DF3703" w:rsidRDefault="00DF3703" w:rsidP="00DF3703">
      <w:pPr>
        <w:rPr>
          <w:rFonts w:cs="B Mitra"/>
          <w:sz w:val="28"/>
          <w:szCs w:val="28"/>
          <w:rtl/>
        </w:rPr>
      </w:pPr>
      <w:r w:rsidRPr="00DF3703">
        <w:rPr>
          <w:rFonts w:cs="B Mitra"/>
          <w:sz w:val="28"/>
          <w:szCs w:val="28"/>
          <w:rtl/>
        </w:rPr>
        <w:t>۱۳. ‌شرح غرر الحکم (خوانسار</w:t>
      </w:r>
      <w:r w:rsidRPr="00DF3703">
        <w:rPr>
          <w:rFonts w:cs="B Mitra" w:hint="cs"/>
          <w:sz w:val="28"/>
          <w:szCs w:val="28"/>
          <w:rtl/>
        </w:rPr>
        <w:t>ی</w:t>
      </w:r>
      <w:r w:rsidRPr="00DF3703">
        <w:rPr>
          <w:rFonts w:cs="B Mitra"/>
          <w:sz w:val="28"/>
          <w:szCs w:val="28"/>
          <w:rtl/>
        </w:rPr>
        <w:t>)، جلد: ۳، صفحه: ۱۸۸</w:t>
      </w:r>
    </w:p>
    <w:p w:rsidR="00DF3703" w:rsidRPr="00DF3703" w:rsidRDefault="00DF3703" w:rsidP="00DF3703">
      <w:pPr>
        <w:rPr>
          <w:rFonts w:cs="B Mitra"/>
          <w:sz w:val="28"/>
          <w:szCs w:val="28"/>
          <w:rtl/>
        </w:rPr>
      </w:pPr>
      <w:r w:rsidRPr="00DF3703">
        <w:rPr>
          <w:rFonts w:cs="B Mitra"/>
          <w:sz w:val="28"/>
          <w:szCs w:val="28"/>
          <w:rtl/>
        </w:rPr>
        <w:t>۴۱۵۹ - اذا غلبت عليك الشهوة فاغلبها بالاختصار.</w:t>
      </w:r>
    </w:p>
    <w:p w:rsidR="00DF3703" w:rsidRPr="00DF3703" w:rsidRDefault="00DF3703" w:rsidP="00DF3703">
      <w:pPr>
        <w:rPr>
          <w:rFonts w:cs="B Mitra"/>
          <w:sz w:val="28"/>
          <w:szCs w:val="28"/>
          <w:rtl/>
        </w:rPr>
      </w:pPr>
      <w:r w:rsidRPr="00DF3703">
        <w:rPr>
          <w:rFonts w:cs="B Mitra"/>
          <w:sz w:val="28"/>
          <w:szCs w:val="28"/>
          <w:rtl/>
        </w:rPr>
        <w:t>...۴۱۶۴ - اذا لم تنفع الكرامة فالاهانة احزم و اذا لم ينجع السوط فالسّيف احسم .</w:t>
      </w:r>
    </w:p>
    <w:p w:rsidR="00DF3703" w:rsidRPr="00DF3703" w:rsidRDefault="00DF3703" w:rsidP="00DF3703">
      <w:pPr>
        <w:rPr>
          <w:rFonts w:cs="B Mitra"/>
          <w:sz w:val="28"/>
          <w:szCs w:val="28"/>
          <w:rtl/>
        </w:rPr>
      </w:pPr>
      <w:r w:rsidRPr="00DF3703">
        <w:rPr>
          <w:rFonts w:cs="B Mitra"/>
          <w:sz w:val="28"/>
          <w:szCs w:val="28"/>
          <w:rtl/>
        </w:rPr>
        <w:t>۱۴. ‌شرح غرر الحکم (خوانسار</w:t>
      </w:r>
      <w:r w:rsidRPr="00DF3703">
        <w:rPr>
          <w:rFonts w:cs="B Mitra" w:hint="cs"/>
          <w:sz w:val="28"/>
          <w:szCs w:val="28"/>
          <w:rtl/>
        </w:rPr>
        <w:t>ی</w:t>
      </w:r>
      <w:r w:rsidRPr="00DF3703">
        <w:rPr>
          <w:rFonts w:cs="B Mitra"/>
          <w:sz w:val="28"/>
          <w:szCs w:val="28"/>
          <w:rtl/>
        </w:rPr>
        <w:t>)، جلد: ۳، صفحه: ۳۱۹</w:t>
      </w:r>
    </w:p>
    <w:p w:rsidR="00DF3703" w:rsidRPr="00DF3703" w:rsidRDefault="00DF3703" w:rsidP="00DF3703">
      <w:pPr>
        <w:rPr>
          <w:rFonts w:cs="B Mitra"/>
          <w:sz w:val="28"/>
          <w:szCs w:val="28"/>
          <w:rtl/>
        </w:rPr>
      </w:pPr>
      <w:r w:rsidRPr="00DF3703">
        <w:rPr>
          <w:rFonts w:cs="B Mitra"/>
          <w:sz w:val="28"/>
          <w:szCs w:val="28"/>
          <w:rtl/>
        </w:rPr>
        <w:t>۴۵۸۲ - تواضع الشريف يدعو الى كرامته.</w:t>
      </w:r>
    </w:p>
    <w:p w:rsidR="00DF3703" w:rsidRPr="00DF3703" w:rsidRDefault="00DF3703" w:rsidP="00DF3703">
      <w:pPr>
        <w:rPr>
          <w:rFonts w:cs="B Mitra"/>
          <w:sz w:val="28"/>
          <w:szCs w:val="28"/>
          <w:rtl/>
        </w:rPr>
      </w:pPr>
      <w:r w:rsidRPr="00DF3703">
        <w:rPr>
          <w:rFonts w:cs="B Mitra"/>
          <w:sz w:val="28"/>
          <w:szCs w:val="28"/>
          <w:rtl/>
        </w:rPr>
        <w:t>۴۵۸۲ - تواضع الشريف يدعو الى كرامته. ۴۵۸۳ - تكبّر الدّنىّ يدعو الى اهانته. ۴۵۸۴ - تناس مساوى الاخوان تستدم ودّهم....</w:t>
      </w:r>
    </w:p>
    <w:p w:rsidR="00DF3703" w:rsidRPr="00DF3703" w:rsidRDefault="00DF3703" w:rsidP="00DF3703">
      <w:pPr>
        <w:rPr>
          <w:rFonts w:cs="B Mitra"/>
          <w:sz w:val="28"/>
          <w:szCs w:val="28"/>
          <w:rtl/>
        </w:rPr>
      </w:pPr>
      <w:r w:rsidRPr="00DF3703">
        <w:rPr>
          <w:rFonts w:cs="B Mitra"/>
          <w:sz w:val="28"/>
          <w:szCs w:val="28"/>
          <w:rtl/>
        </w:rPr>
        <w:t>۱۵. ‌شرح غرر الحکم (خوانسار</w:t>
      </w:r>
      <w:r w:rsidRPr="00DF3703">
        <w:rPr>
          <w:rFonts w:cs="B Mitra" w:hint="cs"/>
          <w:sz w:val="28"/>
          <w:szCs w:val="28"/>
          <w:rtl/>
        </w:rPr>
        <w:t>ی</w:t>
      </w:r>
      <w:r w:rsidRPr="00DF3703">
        <w:rPr>
          <w:rFonts w:cs="B Mitra"/>
          <w:sz w:val="28"/>
          <w:szCs w:val="28"/>
          <w:rtl/>
        </w:rPr>
        <w:t>)، جلد: ۵، صفحه: ۱۶۱</w:t>
      </w:r>
    </w:p>
    <w:p w:rsidR="00DF3703" w:rsidRPr="00DF3703" w:rsidRDefault="00DF3703" w:rsidP="00DF3703">
      <w:pPr>
        <w:rPr>
          <w:rFonts w:cs="B Mitra"/>
          <w:sz w:val="28"/>
          <w:szCs w:val="28"/>
          <w:rtl/>
        </w:rPr>
      </w:pPr>
      <w:r w:rsidRPr="00DF3703">
        <w:rPr>
          <w:rFonts w:cs="B Mitra"/>
          <w:sz w:val="28"/>
          <w:szCs w:val="28"/>
          <w:rtl/>
        </w:rPr>
        <w:t>۷۷۸۳ - من اكرم نفسه اهانته.</w:t>
      </w:r>
    </w:p>
    <w:p w:rsidR="00DF3703" w:rsidRPr="00DF3703" w:rsidRDefault="00DF3703" w:rsidP="00DF3703">
      <w:pPr>
        <w:rPr>
          <w:rFonts w:cs="B Mitra"/>
          <w:sz w:val="28"/>
          <w:szCs w:val="28"/>
          <w:rtl/>
        </w:rPr>
      </w:pPr>
      <w:r w:rsidRPr="00DF3703">
        <w:rPr>
          <w:rFonts w:cs="B Mitra"/>
          <w:sz w:val="28"/>
          <w:szCs w:val="28"/>
          <w:rtl/>
        </w:rPr>
        <w:t>۷۷۸۳ - من اكرم نفسه اهانته. ۷۷۸۴ - من وثق بنفسه خانته. ۷۷۸۵ - من ساعى الدّنيا فانته....</w:t>
      </w:r>
    </w:p>
    <w:p w:rsidR="00DF3703" w:rsidRPr="00DF3703" w:rsidRDefault="00DF3703" w:rsidP="00DF3703">
      <w:pPr>
        <w:rPr>
          <w:rFonts w:cs="B Mitra"/>
          <w:sz w:val="28"/>
          <w:szCs w:val="28"/>
          <w:rtl/>
        </w:rPr>
      </w:pPr>
      <w:r w:rsidRPr="00DF3703">
        <w:rPr>
          <w:rFonts w:cs="B Mitra"/>
          <w:sz w:val="28"/>
          <w:szCs w:val="28"/>
          <w:rtl/>
        </w:rPr>
        <w:t>۱۶. ‌شرح غرر الحکم (خوانسار</w:t>
      </w:r>
      <w:r w:rsidRPr="00DF3703">
        <w:rPr>
          <w:rFonts w:cs="B Mitra" w:hint="cs"/>
          <w:sz w:val="28"/>
          <w:szCs w:val="28"/>
          <w:rtl/>
        </w:rPr>
        <w:t>ی</w:t>
      </w:r>
      <w:r w:rsidRPr="00DF3703">
        <w:rPr>
          <w:rFonts w:cs="B Mitra"/>
          <w:sz w:val="28"/>
          <w:szCs w:val="28"/>
          <w:rtl/>
        </w:rPr>
        <w:t>)، جلد: ۵، صفحه: ۲۱۲</w:t>
      </w:r>
    </w:p>
    <w:p w:rsidR="00DF3703" w:rsidRPr="00DF3703" w:rsidRDefault="00DF3703" w:rsidP="00DF3703">
      <w:pPr>
        <w:rPr>
          <w:rFonts w:cs="B Mitra"/>
          <w:sz w:val="28"/>
          <w:szCs w:val="28"/>
          <w:rtl/>
        </w:rPr>
      </w:pPr>
      <w:r w:rsidRPr="00DF3703">
        <w:rPr>
          <w:rFonts w:cs="B Mitra"/>
          <w:sz w:val="28"/>
          <w:szCs w:val="28"/>
          <w:rtl/>
        </w:rPr>
        <w:t>۸۰۲۸ - من أمن الزّمان خانه و من أعظمه أهانه.</w:t>
      </w:r>
    </w:p>
    <w:p w:rsidR="00DF3703" w:rsidRPr="00DF3703" w:rsidRDefault="00DF3703" w:rsidP="00DF3703">
      <w:pPr>
        <w:rPr>
          <w:rFonts w:cs="B Mitra"/>
          <w:sz w:val="28"/>
          <w:szCs w:val="28"/>
          <w:rtl/>
        </w:rPr>
      </w:pPr>
      <w:r w:rsidRPr="00DF3703">
        <w:rPr>
          <w:rFonts w:cs="B Mitra"/>
          <w:sz w:val="28"/>
          <w:szCs w:val="28"/>
          <w:rtl/>
        </w:rPr>
        <w:t>۸۰۲۸ - من أمن الزّمان خانه و من أعظمه أهانه. ۸۰۲۹ - من أحسن الملكة أمن الهلكة.</w:t>
      </w:r>
    </w:p>
    <w:p w:rsidR="00DF3703" w:rsidRPr="00DF3703" w:rsidRDefault="00DF3703" w:rsidP="00DF3703">
      <w:pPr>
        <w:rPr>
          <w:rFonts w:cs="B Mitra"/>
          <w:sz w:val="28"/>
          <w:szCs w:val="28"/>
          <w:rtl/>
        </w:rPr>
      </w:pPr>
      <w:r w:rsidRPr="00DF3703">
        <w:rPr>
          <w:rFonts w:cs="B Mitra"/>
          <w:sz w:val="28"/>
          <w:szCs w:val="28"/>
          <w:rtl/>
        </w:rPr>
        <w:t>۱۷. ‌شرح غرر الحکم (خوانسار</w:t>
      </w:r>
      <w:r w:rsidRPr="00DF3703">
        <w:rPr>
          <w:rFonts w:cs="B Mitra" w:hint="cs"/>
          <w:sz w:val="28"/>
          <w:szCs w:val="28"/>
          <w:rtl/>
        </w:rPr>
        <w:t>ی</w:t>
      </w:r>
      <w:r w:rsidRPr="00DF3703">
        <w:rPr>
          <w:rFonts w:cs="B Mitra"/>
          <w:sz w:val="28"/>
          <w:szCs w:val="28"/>
          <w:rtl/>
        </w:rPr>
        <w:t>)، جلد: ۵، صفحه: ۳۳۳</w:t>
      </w:r>
    </w:p>
    <w:p w:rsidR="00DF3703" w:rsidRPr="00DF3703" w:rsidRDefault="00DF3703" w:rsidP="00DF3703">
      <w:pPr>
        <w:rPr>
          <w:rFonts w:cs="B Mitra"/>
          <w:sz w:val="28"/>
          <w:szCs w:val="28"/>
          <w:rtl/>
        </w:rPr>
      </w:pPr>
      <w:r w:rsidRPr="00DF3703">
        <w:rPr>
          <w:rFonts w:cs="B Mitra"/>
          <w:sz w:val="28"/>
          <w:szCs w:val="28"/>
          <w:rtl/>
        </w:rPr>
        <w:t>۸۶۱۶ - من استهان بالأمانة وقع فى الخيانة.</w:t>
      </w:r>
    </w:p>
    <w:p w:rsidR="00DF3703" w:rsidRPr="00DF3703" w:rsidRDefault="00DF3703" w:rsidP="00DF3703">
      <w:pPr>
        <w:rPr>
          <w:rFonts w:cs="B Mitra"/>
          <w:sz w:val="28"/>
          <w:szCs w:val="28"/>
          <w:rtl/>
        </w:rPr>
      </w:pPr>
      <w:r w:rsidRPr="00DF3703">
        <w:rPr>
          <w:rFonts w:cs="B Mitra"/>
          <w:sz w:val="28"/>
          <w:szCs w:val="28"/>
          <w:rtl/>
        </w:rPr>
        <w:t>۸۶۱۶ - من استهان بالأمانة وقع فى الخيانة. ۸۶۱۷ - من وقف عند قدره أكرمه النّاس. ۸۶۱۸ - من تعدّى حدّه أهانه النّاس....</w:t>
      </w:r>
    </w:p>
    <w:p w:rsidR="00DF3703" w:rsidRPr="00DF3703" w:rsidRDefault="00DF3703" w:rsidP="00DF3703">
      <w:pPr>
        <w:rPr>
          <w:rFonts w:cs="B Mitra"/>
          <w:sz w:val="28"/>
          <w:szCs w:val="28"/>
          <w:rtl/>
        </w:rPr>
      </w:pPr>
      <w:r w:rsidRPr="00DF3703">
        <w:rPr>
          <w:rFonts w:cs="B Mitra"/>
          <w:sz w:val="28"/>
          <w:szCs w:val="28"/>
          <w:rtl/>
        </w:rPr>
        <w:t>۱۸. ‌شرح غرر الحکم (خوانسار</w:t>
      </w:r>
      <w:r w:rsidRPr="00DF3703">
        <w:rPr>
          <w:rFonts w:cs="B Mitra" w:hint="cs"/>
          <w:sz w:val="28"/>
          <w:szCs w:val="28"/>
          <w:rtl/>
        </w:rPr>
        <w:t>ی</w:t>
      </w:r>
      <w:r w:rsidRPr="00DF3703">
        <w:rPr>
          <w:rFonts w:cs="B Mitra"/>
          <w:sz w:val="28"/>
          <w:szCs w:val="28"/>
          <w:rtl/>
        </w:rPr>
        <w:t>)، جلد: ۵، صفحه: ۴۴۴</w:t>
      </w:r>
    </w:p>
    <w:p w:rsidR="00DF3703" w:rsidRPr="00DF3703" w:rsidRDefault="00DF3703" w:rsidP="00DF3703">
      <w:pPr>
        <w:rPr>
          <w:rFonts w:cs="B Mitra"/>
          <w:sz w:val="28"/>
          <w:szCs w:val="28"/>
          <w:rtl/>
        </w:rPr>
      </w:pPr>
      <w:r w:rsidRPr="00DF3703">
        <w:rPr>
          <w:rFonts w:cs="B Mitra"/>
          <w:sz w:val="28"/>
          <w:szCs w:val="28"/>
          <w:rtl/>
        </w:rPr>
        <w:t>۹۰۹۰ - من لم يزهد فى الدّنيا لم يكن له نصيب فى جنّة المأوى .</w:t>
      </w:r>
    </w:p>
    <w:p w:rsidR="00DF3703" w:rsidRPr="00DF3703" w:rsidRDefault="00DF3703" w:rsidP="00DF3703">
      <w:pPr>
        <w:rPr>
          <w:rFonts w:cs="B Mitra"/>
          <w:sz w:val="28"/>
          <w:szCs w:val="28"/>
          <w:rtl/>
        </w:rPr>
      </w:pPr>
      <w:r w:rsidRPr="00DF3703">
        <w:rPr>
          <w:rFonts w:cs="B Mitra"/>
          <w:sz w:val="28"/>
          <w:szCs w:val="28"/>
          <w:rtl/>
        </w:rPr>
        <w:t>۹۰۹۱ - من خدم الدّنيا استخدمته، و من خدم اللّ</w:t>
      </w:r>
      <w:r w:rsidRPr="00DF3703">
        <w:rPr>
          <w:rFonts w:ascii="Times New Roman" w:hAnsi="Times New Roman" w:cs="Times New Roman" w:hint="cs"/>
          <w:sz w:val="28"/>
          <w:szCs w:val="28"/>
          <w:rtl/>
        </w:rPr>
        <w:t>ٰ</w:t>
      </w:r>
      <w:r w:rsidRPr="00DF3703">
        <w:rPr>
          <w:rFonts w:cs="B Mitra" w:hint="cs"/>
          <w:sz w:val="28"/>
          <w:szCs w:val="28"/>
          <w:rtl/>
        </w:rPr>
        <w:t>ه</w:t>
      </w:r>
      <w:r w:rsidRPr="00DF3703">
        <w:rPr>
          <w:rFonts w:cs="B Mitra"/>
          <w:sz w:val="28"/>
          <w:szCs w:val="28"/>
          <w:rtl/>
        </w:rPr>
        <w:t xml:space="preserve"> </w:t>
      </w:r>
      <w:r w:rsidRPr="00DF3703">
        <w:rPr>
          <w:rFonts w:cs="B Mitra" w:hint="cs"/>
          <w:sz w:val="28"/>
          <w:szCs w:val="28"/>
          <w:rtl/>
        </w:rPr>
        <w:t>سبحانه</w:t>
      </w:r>
      <w:r w:rsidRPr="00DF3703">
        <w:rPr>
          <w:rFonts w:cs="B Mitra"/>
          <w:sz w:val="28"/>
          <w:szCs w:val="28"/>
          <w:rtl/>
        </w:rPr>
        <w:t xml:space="preserve"> </w:t>
      </w:r>
      <w:r w:rsidRPr="00DF3703">
        <w:rPr>
          <w:rFonts w:cs="B Mitra" w:hint="cs"/>
          <w:sz w:val="28"/>
          <w:szCs w:val="28"/>
          <w:rtl/>
        </w:rPr>
        <w:t>خدمته</w:t>
      </w:r>
      <w:r w:rsidRPr="00DF3703">
        <w:rPr>
          <w:rFonts w:cs="B Mitra"/>
          <w:sz w:val="28"/>
          <w:szCs w:val="28"/>
          <w:rtl/>
        </w:rPr>
        <w:t xml:space="preserve">. </w:t>
      </w:r>
      <w:r w:rsidRPr="00DF3703">
        <w:rPr>
          <w:rFonts w:cs="B Mitra" w:hint="cs"/>
          <w:sz w:val="28"/>
          <w:szCs w:val="28"/>
          <w:rtl/>
        </w:rPr>
        <w:t>۹۰۹۲</w:t>
      </w:r>
      <w:r w:rsidRPr="00DF3703">
        <w:rPr>
          <w:rFonts w:cs="B Mitra"/>
          <w:sz w:val="28"/>
          <w:szCs w:val="28"/>
          <w:rtl/>
        </w:rPr>
        <w:t xml:space="preserve"> - </w:t>
      </w:r>
      <w:r w:rsidRPr="00DF3703">
        <w:rPr>
          <w:rFonts w:cs="B Mitra" w:hint="cs"/>
          <w:sz w:val="28"/>
          <w:szCs w:val="28"/>
          <w:rtl/>
        </w:rPr>
        <w:t>من</w:t>
      </w:r>
      <w:r w:rsidRPr="00DF3703">
        <w:rPr>
          <w:rFonts w:cs="B Mitra"/>
          <w:sz w:val="28"/>
          <w:szCs w:val="28"/>
          <w:rtl/>
        </w:rPr>
        <w:t xml:space="preserve"> </w:t>
      </w:r>
      <w:r w:rsidRPr="00DF3703">
        <w:rPr>
          <w:rFonts w:cs="B Mitra" w:hint="cs"/>
          <w:sz w:val="28"/>
          <w:szCs w:val="28"/>
          <w:rtl/>
        </w:rPr>
        <w:t>كثرت</w:t>
      </w:r>
      <w:r w:rsidRPr="00DF3703">
        <w:rPr>
          <w:rFonts w:cs="B Mitra"/>
          <w:sz w:val="28"/>
          <w:szCs w:val="28"/>
          <w:rtl/>
        </w:rPr>
        <w:t xml:space="preserve"> </w:t>
      </w:r>
      <w:r w:rsidRPr="00DF3703">
        <w:rPr>
          <w:rFonts w:cs="B Mitra" w:hint="cs"/>
          <w:sz w:val="28"/>
          <w:szCs w:val="28"/>
          <w:rtl/>
        </w:rPr>
        <w:t>طاعته</w:t>
      </w:r>
      <w:r w:rsidRPr="00DF3703">
        <w:rPr>
          <w:rFonts w:cs="B Mitra"/>
          <w:sz w:val="28"/>
          <w:szCs w:val="28"/>
          <w:rtl/>
        </w:rPr>
        <w:t xml:space="preserve"> </w:t>
      </w:r>
      <w:r w:rsidRPr="00DF3703">
        <w:rPr>
          <w:rFonts w:cs="B Mitra" w:hint="cs"/>
          <w:sz w:val="28"/>
          <w:szCs w:val="28"/>
          <w:rtl/>
        </w:rPr>
        <w:t>كثرت</w:t>
      </w:r>
      <w:r w:rsidRPr="00DF3703">
        <w:rPr>
          <w:rFonts w:cs="B Mitra"/>
          <w:sz w:val="28"/>
          <w:szCs w:val="28"/>
          <w:rtl/>
        </w:rPr>
        <w:t xml:space="preserve"> </w:t>
      </w:r>
      <w:r w:rsidRPr="00DF3703">
        <w:rPr>
          <w:rFonts w:cs="B Mitra" w:hint="cs"/>
          <w:sz w:val="28"/>
          <w:szCs w:val="28"/>
          <w:rtl/>
        </w:rPr>
        <w:t>كرامته</w:t>
      </w:r>
      <w:r w:rsidRPr="00DF3703">
        <w:rPr>
          <w:rFonts w:cs="B Mitra"/>
          <w:sz w:val="28"/>
          <w:szCs w:val="28"/>
          <w:rtl/>
        </w:rPr>
        <w:t xml:space="preserve"> . </w:t>
      </w:r>
      <w:r w:rsidRPr="00DF3703">
        <w:rPr>
          <w:rFonts w:cs="B Mitra" w:hint="cs"/>
          <w:sz w:val="28"/>
          <w:szCs w:val="28"/>
          <w:rtl/>
        </w:rPr>
        <w:t>۹۰۹۳</w:t>
      </w:r>
      <w:r w:rsidRPr="00DF3703">
        <w:rPr>
          <w:rFonts w:cs="B Mitra"/>
          <w:sz w:val="28"/>
          <w:szCs w:val="28"/>
          <w:rtl/>
        </w:rPr>
        <w:t xml:space="preserve"> - </w:t>
      </w:r>
      <w:r w:rsidRPr="00DF3703">
        <w:rPr>
          <w:rFonts w:cs="B Mitra" w:hint="cs"/>
          <w:sz w:val="28"/>
          <w:szCs w:val="28"/>
          <w:rtl/>
        </w:rPr>
        <w:t>من</w:t>
      </w:r>
      <w:r w:rsidRPr="00DF3703">
        <w:rPr>
          <w:rFonts w:cs="B Mitra"/>
          <w:sz w:val="28"/>
          <w:szCs w:val="28"/>
          <w:rtl/>
        </w:rPr>
        <w:t xml:space="preserve"> </w:t>
      </w:r>
      <w:r w:rsidRPr="00DF3703">
        <w:rPr>
          <w:rFonts w:cs="B Mitra" w:hint="cs"/>
          <w:sz w:val="28"/>
          <w:szCs w:val="28"/>
          <w:rtl/>
        </w:rPr>
        <w:t>كثرت</w:t>
      </w:r>
      <w:r w:rsidRPr="00DF3703">
        <w:rPr>
          <w:rFonts w:cs="B Mitra"/>
          <w:sz w:val="28"/>
          <w:szCs w:val="28"/>
          <w:rtl/>
        </w:rPr>
        <w:t xml:space="preserve"> </w:t>
      </w:r>
      <w:r w:rsidRPr="00DF3703">
        <w:rPr>
          <w:rFonts w:cs="B Mitra" w:hint="cs"/>
          <w:sz w:val="28"/>
          <w:szCs w:val="28"/>
          <w:rtl/>
        </w:rPr>
        <w:t>معص</w:t>
      </w:r>
      <w:r w:rsidRPr="00DF3703">
        <w:rPr>
          <w:rFonts w:cs="B Mitra"/>
          <w:sz w:val="28"/>
          <w:szCs w:val="28"/>
          <w:rtl/>
        </w:rPr>
        <w:t>يته وجبت اهانته....</w:t>
      </w:r>
    </w:p>
    <w:p w:rsidR="00DF3703" w:rsidRPr="00DF3703" w:rsidRDefault="00DF3703" w:rsidP="00DF3703">
      <w:pPr>
        <w:rPr>
          <w:rFonts w:cs="B Mitra"/>
          <w:sz w:val="28"/>
          <w:szCs w:val="28"/>
          <w:rtl/>
        </w:rPr>
      </w:pPr>
      <w:r w:rsidRPr="00DF3703">
        <w:rPr>
          <w:rFonts w:cs="B Mitra"/>
          <w:sz w:val="28"/>
          <w:szCs w:val="28"/>
          <w:rtl/>
        </w:rPr>
        <w:t>۱۹. البصائر و الذخائر، جلد: ۳، صفحه: ۷۱</w:t>
      </w:r>
    </w:p>
    <w:p w:rsidR="00DF3703" w:rsidRPr="00DF3703" w:rsidRDefault="00DF3703" w:rsidP="00DF3703">
      <w:pPr>
        <w:rPr>
          <w:rFonts w:cs="B Mitra"/>
          <w:sz w:val="28"/>
          <w:szCs w:val="28"/>
          <w:rtl/>
        </w:rPr>
      </w:pPr>
      <w:r w:rsidRPr="00DF3703">
        <w:rPr>
          <w:rFonts w:cs="B Mitra"/>
          <w:sz w:val="28"/>
          <w:szCs w:val="28"/>
          <w:rtl/>
        </w:rPr>
        <w:t>۲۱۱ - كاتب:</w:t>
      </w:r>
    </w:p>
    <w:p w:rsidR="00DF3703" w:rsidRPr="00DF3703" w:rsidRDefault="00DF3703" w:rsidP="00DF3703">
      <w:pPr>
        <w:rPr>
          <w:rFonts w:cs="B Mitra"/>
          <w:sz w:val="28"/>
          <w:szCs w:val="28"/>
          <w:rtl/>
        </w:rPr>
      </w:pPr>
      <w:r w:rsidRPr="00DF3703">
        <w:rPr>
          <w:rFonts w:cs="B Mitra"/>
          <w:sz w:val="28"/>
          <w:szCs w:val="28"/>
          <w:rtl/>
        </w:rPr>
        <w:t>...فازدراه الحاجب و أهانه و هزل به و قال:</w:t>
      </w:r>
    </w:p>
    <w:p w:rsidR="00DF3703" w:rsidRPr="00DF3703" w:rsidRDefault="00DF3703" w:rsidP="00DF3703">
      <w:pPr>
        <w:rPr>
          <w:rFonts w:cs="B Mitra"/>
          <w:sz w:val="28"/>
          <w:szCs w:val="28"/>
          <w:rtl/>
        </w:rPr>
      </w:pPr>
      <w:r w:rsidRPr="00DF3703">
        <w:rPr>
          <w:rFonts w:cs="B Mitra"/>
          <w:sz w:val="28"/>
          <w:szCs w:val="28"/>
          <w:rtl/>
        </w:rPr>
        <w:t>۲۰. معجم المحاسن و المساوئ، جلد: ۴، صفحه: ۳۵۹</w:t>
      </w:r>
    </w:p>
    <w:p w:rsidR="00DF3703" w:rsidRPr="00DF3703" w:rsidRDefault="00DF3703" w:rsidP="00DF3703">
      <w:pPr>
        <w:rPr>
          <w:rFonts w:cs="B Mitra"/>
          <w:sz w:val="28"/>
          <w:szCs w:val="28"/>
          <w:rtl/>
        </w:rPr>
      </w:pPr>
      <w:r w:rsidRPr="00DF3703">
        <w:rPr>
          <w:rFonts w:cs="B Mitra"/>
          <w:sz w:val="28"/>
          <w:szCs w:val="28"/>
          <w:rtl/>
        </w:rPr>
        <w:t>۱۰ - مستدرك الوسائل ج ۲ ص ۱۰۳:</w:t>
      </w:r>
    </w:p>
    <w:p w:rsidR="00DF3703" w:rsidRPr="00DF3703" w:rsidRDefault="00DF3703" w:rsidP="00DF3703">
      <w:pPr>
        <w:rPr>
          <w:rFonts w:cs="B Mitra"/>
          <w:sz w:val="28"/>
          <w:szCs w:val="28"/>
          <w:rtl/>
        </w:rPr>
      </w:pPr>
      <w:r w:rsidRPr="00DF3703">
        <w:rPr>
          <w:rFonts w:cs="B Mitra"/>
          <w:sz w:val="28"/>
          <w:szCs w:val="28"/>
          <w:rtl/>
        </w:rPr>
        <w:t>...إهانة العلويّين: ۱ - بحار الأنوار ج ۵۰ ص ۳۲۳:</w:t>
      </w:r>
    </w:p>
    <w:p w:rsidR="00DF3703" w:rsidRPr="00DF3703" w:rsidRDefault="00DF3703" w:rsidP="00DF3703">
      <w:pPr>
        <w:rPr>
          <w:rFonts w:cs="B Mitra"/>
          <w:sz w:val="28"/>
          <w:szCs w:val="28"/>
          <w:rtl/>
        </w:rPr>
      </w:pPr>
      <w:r w:rsidRPr="00DF3703">
        <w:rPr>
          <w:rFonts w:cs="B Mitra"/>
          <w:sz w:val="28"/>
          <w:szCs w:val="28"/>
          <w:rtl/>
        </w:rPr>
        <w:t>۲۱. معجم المحاسن و المساوئ، جلد: ۴، صفحه: ۳۶۰</w:t>
      </w:r>
    </w:p>
    <w:p w:rsidR="00DF3703" w:rsidRPr="00DF3703" w:rsidRDefault="00DF3703" w:rsidP="00DF3703">
      <w:pPr>
        <w:rPr>
          <w:rFonts w:cs="B Mitra"/>
          <w:sz w:val="28"/>
          <w:szCs w:val="28"/>
          <w:rtl/>
        </w:rPr>
      </w:pPr>
      <w:r w:rsidRPr="00DF3703">
        <w:rPr>
          <w:rFonts w:cs="B Mitra" w:hint="eastAsia"/>
          <w:sz w:val="28"/>
          <w:szCs w:val="28"/>
          <w:rtl/>
        </w:rPr>
        <w:t>إهانة</w:t>
      </w:r>
      <w:r w:rsidRPr="00DF3703">
        <w:rPr>
          <w:rFonts w:cs="B Mitra"/>
          <w:sz w:val="28"/>
          <w:szCs w:val="28"/>
          <w:rtl/>
        </w:rPr>
        <w:t xml:space="preserve"> العلويّين: ۱ - بحار الأنوار ج ۵۰ ص ۳۲۳:</w:t>
      </w:r>
    </w:p>
    <w:p w:rsidR="00DF3703" w:rsidRPr="00DF3703" w:rsidRDefault="00DF3703" w:rsidP="00DF3703">
      <w:pPr>
        <w:rPr>
          <w:rFonts w:cs="B Mitra"/>
          <w:sz w:val="28"/>
          <w:szCs w:val="28"/>
          <w:rtl/>
        </w:rPr>
      </w:pPr>
      <w:r w:rsidRPr="00DF3703">
        <w:rPr>
          <w:rFonts w:cs="B Mitra" w:hint="eastAsia"/>
          <w:sz w:val="28"/>
          <w:szCs w:val="28"/>
          <w:rtl/>
        </w:rPr>
        <w:t>إهانة</w:t>
      </w:r>
      <w:r w:rsidRPr="00DF3703">
        <w:rPr>
          <w:rFonts w:cs="B Mitra"/>
          <w:sz w:val="28"/>
          <w:szCs w:val="28"/>
          <w:rtl/>
        </w:rPr>
        <w:t xml:space="preserve"> العالم: ۱ - إرشاد القلوب ص ۱۶۵: ۲ - كنز الكراجكي ج ۱ ص ۳۱۹:...</w:t>
      </w:r>
    </w:p>
    <w:p w:rsidR="00DF3703" w:rsidRPr="00DF3703" w:rsidRDefault="00DF3703" w:rsidP="00DF3703">
      <w:pPr>
        <w:rPr>
          <w:rFonts w:cs="B Mitra"/>
          <w:sz w:val="28"/>
          <w:szCs w:val="28"/>
          <w:rtl/>
        </w:rPr>
      </w:pPr>
      <w:r w:rsidRPr="00DF3703">
        <w:rPr>
          <w:rFonts w:cs="B Mitra"/>
          <w:sz w:val="28"/>
          <w:szCs w:val="28"/>
          <w:rtl/>
        </w:rPr>
        <w:t>۲۲. معجم المحاسن و المساوئ، جلد: ۴، صفحه: ۳۶۱</w:t>
      </w:r>
    </w:p>
    <w:p w:rsidR="00DF3703" w:rsidRPr="00DF3703" w:rsidRDefault="00DF3703" w:rsidP="00DF3703">
      <w:pPr>
        <w:rPr>
          <w:rFonts w:cs="B Mitra"/>
          <w:sz w:val="28"/>
          <w:szCs w:val="28"/>
          <w:rtl/>
        </w:rPr>
      </w:pPr>
      <w:r w:rsidRPr="00DF3703">
        <w:rPr>
          <w:rFonts w:cs="B Mitra"/>
          <w:sz w:val="28"/>
          <w:szCs w:val="28"/>
          <w:rtl/>
        </w:rPr>
        <w:t>۳ - عدّة الداعي ص ۸۰:</w:t>
      </w:r>
    </w:p>
    <w:p w:rsidR="00DF3703" w:rsidRPr="00DF3703" w:rsidRDefault="00DF3703" w:rsidP="00DF3703">
      <w:pPr>
        <w:rPr>
          <w:rFonts w:cs="B Mitra"/>
          <w:sz w:val="28"/>
          <w:szCs w:val="28"/>
          <w:rtl/>
        </w:rPr>
      </w:pPr>
      <w:r w:rsidRPr="00DF3703">
        <w:rPr>
          <w:rFonts w:cs="B Mitra" w:hint="eastAsia"/>
          <w:sz w:val="28"/>
          <w:szCs w:val="28"/>
          <w:rtl/>
        </w:rPr>
        <w:t>إهانة</w:t>
      </w:r>
      <w:r w:rsidRPr="00DF3703">
        <w:rPr>
          <w:rFonts w:cs="B Mitra"/>
          <w:sz w:val="28"/>
          <w:szCs w:val="28"/>
          <w:rtl/>
        </w:rPr>
        <w:t xml:space="preserve"> المؤمن و تحقيره: ۱ - اصول الكافي ج ۲ ص ۳۵۱ باب من آذى المسلمين... ح ۴: ۲ - الخصال ج ۲ ص ۶۱۴:...</w:t>
      </w:r>
    </w:p>
    <w:p w:rsidR="00DF3703" w:rsidRPr="00DF3703" w:rsidRDefault="00DF3703" w:rsidP="00DF3703">
      <w:pPr>
        <w:rPr>
          <w:rFonts w:cs="B Mitra"/>
          <w:sz w:val="28"/>
          <w:szCs w:val="28"/>
          <w:rtl/>
        </w:rPr>
      </w:pPr>
      <w:r w:rsidRPr="00DF3703">
        <w:rPr>
          <w:rFonts w:cs="B Mitra"/>
          <w:sz w:val="28"/>
          <w:szCs w:val="28"/>
          <w:rtl/>
        </w:rPr>
        <w:t>۲۳. معجم المحاسن و المساوئ، جلد: ۴، صفحه: ۳۶۶</w:t>
      </w:r>
    </w:p>
    <w:p w:rsidR="00DF3703" w:rsidRPr="00DF3703" w:rsidRDefault="00DF3703" w:rsidP="00DF3703">
      <w:pPr>
        <w:rPr>
          <w:rFonts w:cs="B Mitra"/>
          <w:sz w:val="28"/>
          <w:szCs w:val="28"/>
          <w:rtl/>
        </w:rPr>
      </w:pPr>
      <w:r w:rsidRPr="00DF3703">
        <w:rPr>
          <w:rFonts w:cs="B Mitra" w:hint="eastAsia"/>
          <w:sz w:val="28"/>
          <w:szCs w:val="28"/>
          <w:rtl/>
        </w:rPr>
        <w:t>إهانة</w:t>
      </w:r>
      <w:r w:rsidRPr="00DF3703">
        <w:rPr>
          <w:rFonts w:cs="B Mitra"/>
          <w:sz w:val="28"/>
          <w:szCs w:val="28"/>
          <w:rtl/>
        </w:rPr>
        <w:t xml:space="preserve"> المؤمن لفقره:</w:t>
      </w:r>
    </w:p>
    <w:p w:rsidR="00DF3703" w:rsidRPr="00DF3703" w:rsidRDefault="00DF3703" w:rsidP="00DF3703">
      <w:pPr>
        <w:rPr>
          <w:rFonts w:cs="B Mitra"/>
          <w:sz w:val="28"/>
          <w:szCs w:val="28"/>
          <w:rtl/>
        </w:rPr>
      </w:pPr>
      <w:r w:rsidRPr="00DF3703">
        <w:rPr>
          <w:rFonts w:cs="B Mitra" w:hint="eastAsia"/>
          <w:sz w:val="28"/>
          <w:szCs w:val="28"/>
          <w:rtl/>
        </w:rPr>
        <w:t>إهانة</w:t>
      </w:r>
      <w:r w:rsidRPr="00DF3703">
        <w:rPr>
          <w:rFonts w:cs="B Mitra"/>
          <w:sz w:val="28"/>
          <w:szCs w:val="28"/>
          <w:rtl/>
        </w:rPr>
        <w:t xml:space="preserve"> المؤمن لفقره: ۱ - عيون الأخبار ج ۲ ص ۷۰ باب ۳۱: ۲ - التمحيص ص ۵۰:...</w:t>
      </w:r>
    </w:p>
    <w:p w:rsidR="00DF3703" w:rsidRPr="00DF3703" w:rsidRDefault="00DF3703" w:rsidP="00DF3703">
      <w:pPr>
        <w:rPr>
          <w:rFonts w:cs="B Mitra"/>
          <w:sz w:val="28"/>
          <w:szCs w:val="28"/>
          <w:rtl/>
        </w:rPr>
      </w:pPr>
      <w:r w:rsidRPr="00DF3703">
        <w:rPr>
          <w:rFonts w:cs="B Mitra"/>
          <w:sz w:val="28"/>
          <w:szCs w:val="28"/>
          <w:rtl/>
        </w:rPr>
        <w:t>۲۴. معجم المحاسن و المساوئ، جلد: ۱۸، صفحه: ۳۱۸</w:t>
      </w:r>
    </w:p>
    <w:p w:rsidR="00DF3703" w:rsidRPr="00DF3703" w:rsidRDefault="00DF3703" w:rsidP="00DF3703">
      <w:pPr>
        <w:rPr>
          <w:rFonts w:cs="B Mitra"/>
          <w:sz w:val="28"/>
          <w:szCs w:val="28"/>
          <w:rtl/>
        </w:rPr>
      </w:pPr>
      <w:r w:rsidRPr="00DF3703">
        <w:rPr>
          <w:rFonts w:cs="B Mitra"/>
          <w:sz w:val="28"/>
          <w:szCs w:val="28"/>
          <w:rtl/>
        </w:rPr>
        <w:t>۶۶ - الإنفاق على أهله:</w:t>
      </w:r>
    </w:p>
    <w:p w:rsidR="00DF3703" w:rsidRPr="00DF3703" w:rsidRDefault="00DF3703" w:rsidP="00DF3703">
      <w:pPr>
        <w:rPr>
          <w:rFonts w:cs="B Mitra"/>
          <w:sz w:val="28"/>
          <w:szCs w:val="28"/>
          <w:rtl/>
        </w:rPr>
      </w:pPr>
      <w:r w:rsidRPr="00DF3703">
        <w:rPr>
          <w:rFonts w:cs="B Mitra"/>
          <w:sz w:val="28"/>
          <w:szCs w:val="28"/>
          <w:rtl/>
        </w:rPr>
        <w:t>۶۶ - الإنفاق على أهله: ۶۷ - الانقطاع إلى اللّه: ۶۸ - إهانة صاحب البدعة:...</w:t>
      </w:r>
    </w:p>
    <w:p w:rsidR="00DF3703" w:rsidRPr="00DF3703" w:rsidRDefault="00DF3703" w:rsidP="00DF3703">
      <w:pPr>
        <w:rPr>
          <w:rFonts w:cs="B Mitra"/>
          <w:sz w:val="28"/>
          <w:szCs w:val="28"/>
          <w:rtl/>
        </w:rPr>
      </w:pPr>
      <w:r w:rsidRPr="00DF3703">
        <w:rPr>
          <w:rFonts w:cs="B Mitra"/>
          <w:sz w:val="28"/>
          <w:szCs w:val="28"/>
          <w:rtl/>
        </w:rPr>
        <w:t>۲۵. شجرة المعارف و الأحوال و صالح الأقوال و الأعمال، صفحه: ۱۰۳</w:t>
      </w:r>
    </w:p>
    <w:p w:rsidR="00DF3703" w:rsidRPr="00DF3703" w:rsidRDefault="00DF3703" w:rsidP="00DF3703">
      <w:pPr>
        <w:rPr>
          <w:rFonts w:cs="B Mitra"/>
          <w:sz w:val="28"/>
          <w:szCs w:val="28"/>
          <w:rtl/>
        </w:rPr>
      </w:pPr>
      <w:r w:rsidRPr="00DF3703">
        <w:rPr>
          <w:rFonts w:cs="B Mitra" w:hint="eastAsia"/>
          <w:sz w:val="28"/>
          <w:szCs w:val="28"/>
          <w:rtl/>
        </w:rPr>
        <w:t>فصل</w:t>
      </w:r>
      <w:r w:rsidRPr="00DF3703">
        <w:rPr>
          <w:rFonts w:cs="B Mitra"/>
          <w:sz w:val="28"/>
          <w:szCs w:val="28"/>
          <w:rtl/>
        </w:rPr>
        <w:t xml:space="preserve"> في طول الآمال</w:t>
      </w:r>
    </w:p>
    <w:p w:rsidR="00DF3703" w:rsidRPr="00DF3703" w:rsidRDefault="00DF3703" w:rsidP="00DF3703">
      <w:pPr>
        <w:rPr>
          <w:rFonts w:cs="B Mitra"/>
          <w:sz w:val="28"/>
          <w:szCs w:val="28"/>
          <w:rtl/>
        </w:rPr>
      </w:pPr>
      <w:r w:rsidRPr="00DF3703">
        <w:rPr>
          <w:rFonts w:cs="B Mitra" w:hint="eastAsia"/>
          <w:sz w:val="28"/>
          <w:szCs w:val="28"/>
          <w:rtl/>
        </w:rPr>
        <w:t>فصل</w:t>
      </w:r>
      <w:r w:rsidRPr="00DF3703">
        <w:rPr>
          <w:rFonts w:cs="B Mitra"/>
          <w:sz w:val="28"/>
          <w:szCs w:val="28"/>
          <w:rtl/>
        </w:rPr>
        <w:t xml:space="preserve"> في اعتقاد أن الفقر إهانة و الغنى كرامة فصل في فساد القلوب بالذنوب فصل في استنكار المقصر لما يصيبه من مصائب الدنيا...</w:t>
      </w:r>
    </w:p>
    <w:p w:rsidR="00DF3703" w:rsidRPr="00DF3703" w:rsidRDefault="00DF3703" w:rsidP="00DF3703">
      <w:pPr>
        <w:rPr>
          <w:rFonts w:cs="B Mitra"/>
          <w:sz w:val="28"/>
          <w:szCs w:val="28"/>
          <w:rtl/>
        </w:rPr>
      </w:pPr>
      <w:r w:rsidRPr="00DF3703">
        <w:rPr>
          <w:rFonts w:cs="B Mitra"/>
          <w:sz w:val="28"/>
          <w:szCs w:val="28"/>
          <w:rtl/>
        </w:rPr>
        <w:t>۲۶. ‌ع</w:t>
      </w:r>
      <w:r w:rsidRPr="00DF3703">
        <w:rPr>
          <w:rFonts w:cs="B Mitra" w:hint="cs"/>
          <w:sz w:val="28"/>
          <w:szCs w:val="28"/>
          <w:rtl/>
        </w:rPr>
        <w:t>ی</w:t>
      </w:r>
      <w:r w:rsidRPr="00DF3703">
        <w:rPr>
          <w:rFonts w:cs="B Mitra" w:hint="eastAsia"/>
          <w:sz w:val="28"/>
          <w:szCs w:val="28"/>
          <w:rtl/>
        </w:rPr>
        <w:t>ن</w:t>
      </w:r>
      <w:r w:rsidRPr="00DF3703">
        <w:rPr>
          <w:rFonts w:cs="B Mitra"/>
          <w:sz w:val="28"/>
          <w:szCs w:val="28"/>
          <w:rtl/>
        </w:rPr>
        <w:t xml:space="preserve"> الح</w:t>
      </w:r>
      <w:r w:rsidRPr="00DF3703">
        <w:rPr>
          <w:rFonts w:cs="B Mitra" w:hint="cs"/>
          <w:sz w:val="28"/>
          <w:szCs w:val="28"/>
          <w:rtl/>
        </w:rPr>
        <w:t>ی</w:t>
      </w:r>
      <w:r w:rsidRPr="00DF3703">
        <w:rPr>
          <w:rFonts w:cs="B Mitra" w:hint="eastAsia"/>
          <w:sz w:val="28"/>
          <w:szCs w:val="28"/>
          <w:rtl/>
        </w:rPr>
        <w:t>اة،</w:t>
      </w:r>
      <w:r w:rsidRPr="00DF3703">
        <w:rPr>
          <w:rFonts w:cs="B Mitra"/>
          <w:sz w:val="28"/>
          <w:szCs w:val="28"/>
          <w:rtl/>
        </w:rPr>
        <w:t xml:space="preserve"> جلد: ۲، صفحه: ۲۶۲</w:t>
      </w:r>
    </w:p>
    <w:p w:rsidR="00DF3703" w:rsidRPr="00DF3703" w:rsidRDefault="00DF3703" w:rsidP="00DF3703">
      <w:pPr>
        <w:rPr>
          <w:rFonts w:cs="B Mitra"/>
          <w:sz w:val="28"/>
          <w:szCs w:val="28"/>
          <w:rtl/>
        </w:rPr>
      </w:pPr>
      <w:r w:rsidRPr="00DF3703">
        <w:rPr>
          <w:rFonts w:cs="B Mitra" w:hint="eastAsia"/>
          <w:sz w:val="28"/>
          <w:szCs w:val="28"/>
          <w:rtl/>
        </w:rPr>
        <w:t>الجدول</w:t>
      </w:r>
      <w:r w:rsidRPr="00DF3703">
        <w:rPr>
          <w:rFonts w:cs="B Mitra"/>
          <w:sz w:val="28"/>
          <w:szCs w:val="28"/>
          <w:rtl/>
        </w:rPr>
        <w:t xml:space="preserve"> الثالث في ثواب اعانة المؤمنين، و ادخال السرور في قلوبهم و دفع الظلم عنهم، و ذمّ من يقدر على نفعهم و لم يفعل</w:t>
      </w:r>
    </w:p>
    <w:p w:rsidR="00DF3703" w:rsidRDefault="00DF3703" w:rsidP="00DF3703">
      <w:pPr>
        <w:rPr>
          <w:rFonts w:cs="B Mitra"/>
          <w:sz w:val="28"/>
          <w:szCs w:val="28"/>
          <w:rtl/>
        </w:rPr>
      </w:pPr>
      <w:r w:rsidRPr="00DF3703">
        <w:rPr>
          <w:rFonts w:cs="B Mitra" w:hint="eastAsia"/>
          <w:sz w:val="28"/>
          <w:szCs w:val="28"/>
          <w:rtl/>
        </w:rPr>
        <w:t>الجدول</w:t>
      </w:r>
      <w:r w:rsidRPr="00DF3703">
        <w:rPr>
          <w:rFonts w:cs="B Mitra"/>
          <w:sz w:val="28"/>
          <w:szCs w:val="28"/>
          <w:rtl/>
        </w:rPr>
        <w:t xml:space="preserve"> الرابع في ذمّ تحقير المؤمن و ايذائه و اهانته و طرده و ضربه</w:t>
      </w:r>
    </w:p>
    <w:p w:rsidR="00DF3703" w:rsidRDefault="00DF3703" w:rsidP="00DF3703">
      <w:pPr>
        <w:pStyle w:val="Heading4"/>
        <w:rPr>
          <w:rtl/>
        </w:rPr>
      </w:pPr>
      <w:r>
        <w:rPr>
          <w:rFonts w:hint="cs"/>
          <w:rtl/>
        </w:rPr>
        <w:t>اهانت</w:t>
      </w:r>
    </w:p>
    <w:p w:rsidR="00DF3703" w:rsidRPr="00DF3703" w:rsidRDefault="00DF3703" w:rsidP="00DF3703">
      <w:pPr>
        <w:rPr>
          <w:rFonts w:cs="B Mitra"/>
          <w:sz w:val="28"/>
          <w:szCs w:val="28"/>
          <w:rtl/>
        </w:rPr>
      </w:pPr>
      <w:r w:rsidRPr="00DF3703">
        <w:rPr>
          <w:rFonts w:cs="B Mitra"/>
          <w:sz w:val="28"/>
          <w:szCs w:val="28"/>
          <w:rtl/>
        </w:rPr>
        <w:t>۱. سراج الش</w:t>
      </w:r>
      <w:r w:rsidRPr="00DF3703">
        <w:rPr>
          <w:rFonts w:cs="B Mitra" w:hint="cs"/>
          <w:sz w:val="28"/>
          <w:szCs w:val="28"/>
          <w:rtl/>
        </w:rPr>
        <w:t>ی</w:t>
      </w:r>
      <w:r w:rsidRPr="00DF3703">
        <w:rPr>
          <w:rFonts w:cs="B Mitra" w:hint="eastAsia"/>
          <w:sz w:val="28"/>
          <w:szCs w:val="28"/>
          <w:rtl/>
        </w:rPr>
        <w:t>عة</w:t>
      </w:r>
      <w:r w:rsidRPr="00DF3703">
        <w:rPr>
          <w:rFonts w:cs="B Mitra"/>
          <w:sz w:val="28"/>
          <w:szCs w:val="28"/>
          <w:rtl/>
        </w:rPr>
        <w:t xml:space="preserve"> در آداب الشر</w:t>
      </w:r>
      <w:r w:rsidRPr="00DF3703">
        <w:rPr>
          <w:rFonts w:cs="B Mitra" w:hint="cs"/>
          <w:sz w:val="28"/>
          <w:szCs w:val="28"/>
          <w:rtl/>
        </w:rPr>
        <w:t>ی</w:t>
      </w:r>
      <w:r w:rsidRPr="00DF3703">
        <w:rPr>
          <w:rFonts w:cs="B Mitra" w:hint="eastAsia"/>
          <w:sz w:val="28"/>
          <w:szCs w:val="28"/>
          <w:rtl/>
        </w:rPr>
        <w:t>عت،</w:t>
      </w:r>
      <w:r w:rsidRPr="00DF3703">
        <w:rPr>
          <w:rFonts w:cs="B Mitra"/>
          <w:sz w:val="28"/>
          <w:szCs w:val="28"/>
          <w:rtl/>
        </w:rPr>
        <w:t xml:space="preserve"> صفحه: ۵۷۰</w:t>
      </w:r>
    </w:p>
    <w:p w:rsidR="00DF3703" w:rsidRPr="00DF3703" w:rsidRDefault="00DF3703" w:rsidP="00DF3703">
      <w:pPr>
        <w:rPr>
          <w:rFonts w:cs="B Mitra"/>
          <w:sz w:val="28"/>
          <w:szCs w:val="28"/>
          <w:rtl/>
        </w:rPr>
      </w:pPr>
      <w:r w:rsidRPr="00DF3703">
        <w:rPr>
          <w:rFonts w:cs="B Mitra" w:hint="eastAsia"/>
          <w:sz w:val="28"/>
          <w:szCs w:val="28"/>
          <w:rtl/>
        </w:rPr>
        <w:t>سى</w:t>
      </w:r>
      <w:r w:rsidRPr="00DF3703">
        <w:rPr>
          <w:rFonts w:cs="B Mitra"/>
          <w:sz w:val="28"/>
          <w:szCs w:val="28"/>
          <w:rtl/>
        </w:rPr>
        <w:t xml:space="preserve"> و هشتم: انكار حق اهل بيت طهارت عليهم السّلام است</w:t>
      </w:r>
    </w:p>
    <w:p w:rsidR="00DF3703" w:rsidRPr="00DF3703" w:rsidRDefault="00DF3703" w:rsidP="00DF3703">
      <w:pPr>
        <w:rPr>
          <w:rFonts w:cs="B Mitra"/>
          <w:sz w:val="28"/>
          <w:szCs w:val="28"/>
          <w:rtl/>
        </w:rPr>
      </w:pPr>
      <w:r w:rsidRPr="00DF3703">
        <w:rPr>
          <w:rFonts w:cs="B Mitra" w:hint="eastAsia"/>
          <w:sz w:val="28"/>
          <w:szCs w:val="28"/>
          <w:rtl/>
        </w:rPr>
        <w:t>سى</w:t>
      </w:r>
      <w:r w:rsidRPr="00DF3703">
        <w:rPr>
          <w:rFonts w:cs="B Mitra"/>
          <w:sz w:val="28"/>
          <w:szCs w:val="28"/>
          <w:rtl/>
        </w:rPr>
        <w:t xml:space="preserve"> و نهم: انكار آنچه خداوند از واجبات نازل فرموده چهلم: اهانت مؤمن است چهل و يكم: اهانت كتاب اللّه و مساجد و روضات مقدّسه و علماء عاملين و كتب علوم شرعيّه است</w:t>
      </w:r>
    </w:p>
    <w:p w:rsidR="00DF3703" w:rsidRPr="00DF3703" w:rsidRDefault="00DF3703" w:rsidP="00DF3703">
      <w:pPr>
        <w:rPr>
          <w:rFonts w:cs="B Mitra"/>
          <w:sz w:val="28"/>
          <w:szCs w:val="28"/>
          <w:rtl/>
        </w:rPr>
      </w:pPr>
      <w:r w:rsidRPr="00DF3703">
        <w:rPr>
          <w:rFonts w:cs="B Mitra"/>
          <w:sz w:val="28"/>
          <w:szCs w:val="28"/>
          <w:rtl/>
        </w:rPr>
        <w:t>۲. معراج السعادة، صفحه: ۴۷۲</w:t>
      </w:r>
    </w:p>
    <w:p w:rsidR="00DF3703" w:rsidRPr="00DF3703" w:rsidRDefault="00DF3703" w:rsidP="00DF3703">
      <w:pPr>
        <w:rPr>
          <w:rFonts w:cs="B Mitra"/>
          <w:sz w:val="28"/>
          <w:szCs w:val="28"/>
          <w:rtl/>
        </w:rPr>
      </w:pPr>
      <w:r w:rsidRPr="00DF3703">
        <w:rPr>
          <w:rFonts w:cs="B Mitra" w:hint="eastAsia"/>
          <w:sz w:val="28"/>
          <w:szCs w:val="28"/>
          <w:rtl/>
        </w:rPr>
        <w:t>فصل</w:t>
      </w:r>
      <w:r w:rsidRPr="00DF3703">
        <w:rPr>
          <w:rFonts w:cs="B Mitra"/>
          <w:sz w:val="28"/>
          <w:szCs w:val="28"/>
          <w:rtl/>
        </w:rPr>
        <w:t>: مدح و فضيلت نصيحت و خير خواهى</w:t>
      </w:r>
    </w:p>
    <w:p w:rsidR="00DF3703" w:rsidRPr="00DF3703" w:rsidRDefault="00DF3703" w:rsidP="00DF3703">
      <w:pPr>
        <w:rPr>
          <w:rFonts w:cs="B Mitra"/>
          <w:sz w:val="28"/>
          <w:szCs w:val="28"/>
          <w:rtl/>
        </w:rPr>
      </w:pPr>
      <w:r w:rsidRPr="00DF3703">
        <w:rPr>
          <w:rFonts w:cs="B Mitra" w:hint="eastAsia"/>
          <w:sz w:val="28"/>
          <w:szCs w:val="28"/>
          <w:rtl/>
        </w:rPr>
        <w:t>صفت</w:t>
      </w:r>
      <w:r w:rsidRPr="00DF3703">
        <w:rPr>
          <w:rFonts w:cs="B Mitra"/>
          <w:sz w:val="28"/>
          <w:szCs w:val="28"/>
          <w:rtl/>
        </w:rPr>
        <w:t xml:space="preserve"> دوم: اهانت و تحقير نمودن بندگان خدا و مذمت آن</w:t>
      </w:r>
    </w:p>
    <w:p w:rsidR="00DF3703" w:rsidRPr="00DF3703" w:rsidRDefault="00DF3703" w:rsidP="00DF3703">
      <w:pPr>
        <w:rPr>
          <w:rFonts w:cs="B Mitra"/>
          <w:sz w:val="28"/>
          <w:szCs w:val="28"/>
          <w:rtl/>
        </w:rPr>
      </w:pPr>
      <w:r w:rsidRPr="00DF3703">
        <w:rPr>
          <w:rFonts w:cs="B Mitra"/>
          <w:sz w:val="28"/>
          <w:szCs w:val="28"/>
          <w:rtl/>
        </w:rPr>
        <w:t>۳. حکمت نامه پ</w:t>
      </w:r>
      <w:r w:rsidRPr="00DF3703">
        <w:rPr>
          <w:rFonts w:cs="B Mitra" w:hint="cs"/>
          <w:sz w:val="28"/>
          <w:szCs w:val="28"/>
          <w:rtl/>
        </w:rPr>
        <w:t>ی</w:t>
      </w:r>
      <w:r w:rsidRPr="00DF3703">
        <w:rPr>
          <w:rFonts w:cs="B Mitra" w:hint="eastAsia"/>
          <w:sz w:val="28"/>
          <w:szCs w:val="28"/>
          <w:rtl/>
        </w:rPr>
        <w:t>امبر</w:t>
      </w:r>
      <w:r w:rsidRPr="00DF3703">
        <w:rPr>
          <w:rFonts w:cs="B Mitra"/>
          <w:sz w:val="28"/>
          <w:szCs w:val="28"/>
          <w:rtl/>
        </w:rPr>
        <w:t xml:space="preserve"> اعظم صل</w:t>
      </w:r>
      <w:r w:rsidRPr="00DF3703">
        <w:rPr>
          <w:rFonts w:cs="B Mitra" w:hint="cs"/>
          <w:sz w:val="28"/>
          <w:szCs w:val="28"/>
          <w:rtl/>
        </w:rPr>
        <w:t>ی</w:t>
      </w:r>
      <w:r w:rsidRPr="00DF3703">
        <w:rPr>
          <w:rFonts w:cs="B Mitra"/>
          <w:sz w:val="28"/>
          <w:szCs w:val="28"/>
          <w:rtl/>
        </w:rPr>
        <w:t xml:space="preserve"> الله عل</w:t>
      </w:r>
      <w:r w:rsidRPr="00DF3703">
        <w:rPr>
          <w:rFonts w:cs="B Mitra" w:hint="cs"/>
          <w:sz w:val="28"/>
          <w:szCs w:val="28"/>
          <w:rtl/>
        </w:rPr>
        <w:t>ی</w:t>
      </w:r>
      <w:r w:rsidRPr="00DF3703">
        <w:rPr>
          <w:rFonts w:cs="B Mitra" w:hint="eastAsia"/>
          <w:sz w:val="28"/>
          <w:szCs w:val="28"/>
          <w:rtl/>
        </w:rPr>
        <w:t>ه</w:t>
      </w:r>
      <w:r w:rsidRPr="00DF3703">
        <w:rPr>
          <w:rFonts w:cs="B Mitra"/>
          <w:sz w:val="28"/>
          <w:szCs w:val="28"/>
          <w:rtl/>
        </w:rPr>
        <w:t xml:space="preserve"> و آله و سلم، جلد: ۱۲، صفحه: ۴۲۳</w:t>
      </w:r>
    </w:p>
    <w:p w:rsidR="00DF3703" w:rsidRPr="00DF3703" w:rsidRDefault="00DF3703" w:rsidP="00DF3703">
      <w:pPr>
        <w:rPr>
          <w:rFonts w:cs="B Mitra"/>
          <w:sz w:val="28"/>
          <w:szCs w:val="28"/>
          <w:rtl/>
        </w:rPr>
      </w:pPr>
      <w:r w:rsidRPr="00DF3703">
        <w:rPr>
          <w:rFonts w:cs="B Mitra"/>
          <w:sz w:val="28"/>
          <w:szCs w:val="28"/>
          <w:rtl/>
        </w:rPr>
        <w:t>۷/۲: تأثير اجراى حدود در پاك كردن گناه</w:t>
      </w:r>
    </w:p>
    <w:p w:rsidR="00DF3703" w:rsidRPr="00DF3703" w:rsidRDefault="00DF3703" w:rsidP="00DF3703">
      <w:pPr>
        <w:rPr>
          <w:rFonts w:cs="B Mitra"/>
          <w:sz w:val="28"/>
          <w:szCs w:val="28"/>
          <w:rtl/>
        </w:rPr>
      </w:pPr>
      <w:r w:rsidRPr="00DF3703">
        <w:rPr>
          <w:rFonts w:cs="B Mitra"/>
          <w:sz w:val="28"/>
          <w:szCs w:val="28"/>
          <w:rtl/>
        </w:rPr>
        <w:t>۷/۲: تأثير اجراى حدود در پاك كردن گناه ۸/۲: نهى از اهانت كردن به شخص حد خورده</w:t>
      </w:r>
    </w:p>
    <w:p w:rsidR="00DF3703" w:rsidRPr="00DF3703" w:rsidRDefault="00DF3703" w:rsidP="00DF3703">
      <w:pPr>
        <w:rPr>
          <w:rFonts w:cs="B Mitra"/>
          <w:sz w:val="28"/>
          <w:szCs w:val="28"/>
          <w:rtl/>
        </w:rPr>
      </w:pPr>
      <w:r w:rsidRPr="00DF3703">
        <w:rPr>
          <w:rFonts w:cs="B Mitra"/>
          <w:sz w:val="28"/>
          <w:szCs w:val="28"/>
          <w:rtl/>
        </w:rPr>
        <w:t>۴. ترجمه جلد شانزدهم بحار الأنوار، جلد: ۲، صفحه: ۹۴</w:t>
      </w:r>
    </w:p>
    <w:p w:rsidR="00DF3703" w:rsidRPr="00DF3703" w:rsidRDefault="00DF3703" w:rsidP="00DF3703">
      <w:pPr>
        <w:rPr>
          <w:rFonts w:cs="B Mitra"/>
          <w:sz w:val="28"/>
          <w:szCs w:val="28"/>
          <w:rtl/>
        </w:rPr>
      </w:pPr>
      <w:r w:rsidRPr="00DF3703">
        <w:rPr>
          <w:rFonts w:cs="B Mitra" w:hint="eastAsia"/>
          <w:sz w:val="28"/>
          <w:szCs w:val="28"/>
          <w:rtl/>
        </w:rPr>
        <w:t>اخبار</w:t>
      </w:r>
      <w:r w:rsidRPr="00DF3703">
        <w:rPr>
          <w:rFonts w:cs="B Mitra"/>
          <w:sz w:val="28"/>
          <w:szCs w:val="28"/>
          <w:rtl/>
        </w:rPr>
        <w:t xml:space="preserve"> باب</w:t>
      </w:r>
    </w:p>
    <w:p w:rsidR="00DF3703" w:rsidRPr="00DF3703" w:rsidRDefault="00DF3703" w:rsidP="00DF3703">
      <w:pPr>
        <w:rPr>
          <w:rFonts w:cs="B Mitra"/>
          <w:sz w:val="28"/>
          <w:szCs w:val="28"/>
          <w:rtl/>
        </w:rPr>
      </w:pPr>
      <w:r w:rsidRPr="00DF3703">
        <w:rPr>
          <w:rFonts w:cs="B Mitra" w:hint="eastAsia"/>
          <w:sz w:val="28"/>
          <w:szCs w:val="28"/>
          <w:rtl/>
        </w:rPr>
        <w:t>باب</w:t>
      </w:r>
      <w:r w:rsidRPr="00DF3703">
        <w:rPr>
          <w:rFonts w:cs="B Mitra"/>
          <w:sz w:val="28"/>
          <w:szCs w:val="28"/>
          <w:rtl/>
        </w:rPr>
        <w:t xml:space="preserve"> پنجاه و پنجم اندازه گرامى داشتن و نهى از رد آن و معناى آن باب پنجاه و ششم درباره كسى كه مؤمنى را خوار كند يا اهانت نمايد يا حقير شما رد و او را مسخره كند يا سركوفت زند يا گفته او را رد كند و نهى از رد كردن گفته او و از لقب بد گفتن بهم. قرآن مجيد:</w:t>
      </w:r>
    </w:p>
    <w:p w:rsidR="00DF3703" w:rsidRPr="00DF3703" w:rsidRDefault="00DF3703" w:rsidP="00DF3703">
      <w:pPr>
        <w:rPr>
          <w:rFonts w:cs="B Mitra"/>
          <w:sz w:val="28"/>
          <w:szCs w:val="28"/>
          <w:rtl/>
        </w:rPr>
      </w:pPr>
      <w:r w:rsidRPr="00DF3703">
        <w:rPr>
          <w:rFonts w:cs="B Mitra"/>
          <w:sz w:val="28"/>
          <w:szCs w:val="28"/>
          <w:rtl/>
        </w:rPr>
        <w:t>۵. خصال شيخ صدوق، جلد: ۲، صفحه: ۱۷۵</w:t>
      </w:r>
    </w:p>
    <w:p w:rsidR="00DF3703" w:rsidRPr="00DF3703" w:rsidRDefault="00DF3703" w:rsidP="00DF3703">
      <w:pPr>
        <w:rPr>
          <w:rFonts w:cs="B Mitra"/>
          <w:sz w:val="28"/>
          <w:szCs w:val="28"/>
          <w:rtl/>
        </w:rPr>
      </w:pPr>
      <w:r w:rsidRPr="00DF3703">
        <w:rPr>
          <w:rFonts w:cs="B Mitra"/>
          <w:sz w:val="28"/>
          <w:szCs w:val="28"/>
          <w:rtl/>
        </w:rPr>
        <w:t>۷ - هشت كس از مردم محسوب نشوند</w:t>
      </w:r>
    </w:p>
    <w:p w:rsidR="00DF3703" w:rsidRPr="00DF3703" w:rsidRDefault="00DF3703" w:rsidP="00DF3703">
      <w:pPr>
        <w:rPr>
          <w:rFonts w:cs="B Mitra"/>
          <w:sz w:val="28"/>
          <w:szCs w:val="28"/>
          <w:rtl/>
        </w:rPr>
      </w:pPr>
      <w:r w:rsidRPr="00DF3703">
        <w:rPr>
          <w:rFonts w:cs="B Mitra"/>
          <w:sz w:val="28"/>
          <w:szCs w:val="28"/>
          <w:rtl/>
        </w:rPr>
        <w:t>۸ - هر كس در مسجدها رفت و آمد كند يكى از هشت خصلت را دريابد. ۹ - هشت كسند كه اگر اهانت شوند همانا بايد خود را سرزنش كنند.</w:t>
      </w:r>
    </w:p>
    <w:p w:rsidR="00DF3703" w:rsidRPr="00DF3703" w:rsidRDefault="00DF3703" w:rsidP="00DF3703">
      <w:pPr>
        <w:rPr>
          <w:rFonts w:cs="B Mitra"/>
          <w:sz w:val="28"/>
          <w:szCs w:val="28"/>
          <w:rtl/>
        </w:rPr>
      </w:pPr>
      <w:r w:rsidRPr="00DF3703">
        <w:rPr>
          <w:rFonts w:cs="B Mitra"/>
          <w:sz w:val="28"/>
          <w:szCs w:val="28"/>
          <w:rtl/>
        </w:rPr>
        <w:t>۶. آداب معاشرت از د</w:t>
      </w:r>
      <w:r w:rsidRPr="00DF3703">
        <w:rPr>
          <w:rFonts w:cs="B Mitra" w:hint="cs"/>
          <w:sz w:val="28"/>
          <w:szCs w:val="28"/>
          <w:rtl/>
        </w:rPr>
        <w:t>ی</w:t>
      </w:r>
      <w:r w:rsidRPr="00DF3703">
        <w:rPr>
          <w:rFonts w:cs="B Mitra" w:hint="eastAsia"/>
          <w:sz w:val="28"/>
          <w:szCs w:val="28"/>
          <w:rtl/>
        </w:rPr>
        <w:t>دگاه</w:t>
      </w:r>
      <w:r w:rsidRPr="00DF3703">
        <w:rPr>
          <w:rFonts w:cs="B Mitra"/>
          <w:sz w:val="28"/>
          <w:szCs w:val="28"/>
          <w:rtl/>
        </w:rPr>
        <w:t xml:space="preserve"> معصومان عل</w:t>
      </w:r>
      <w:r w:rsidRPr="00DF3703">
        <w:rPr>
          <w:rFonts w:cs="B Mitra" w:hint="cs"/>
          <w:sz w:val="28"/>
          <w:szCs w:val="28"/>
          <w:rtl/>
        </w:rPr>
        <w:t>ی</w:t>
      </w:r>
      <w:r w:rsidRPr="00DF3703">
        <w:rPr>
          <w:rFonts w:cs="B Mitra" w:hint="eastAsia"/>
          <w:sz w:val="28"/>
          <w:szCs w:val="28"/>
          <w:rtl/>
        </w:rPr>
        <w:t>هم</w:t>
      </w:r>
      <w:r w:rsidRPr="00DF3703">
        <w:rPr>
          <w:rFonts w:cs="B Mitra"/>
          <w:sz w:val="28"/>
          <w:szCs w:val="28"/>
          <w:rtl/>
        </w:rPr>
        <w:t xml:space="preserve"> السلام، صفحه: ۱۹۲</w:t>
      </w:r>
    </w:p>
    <w:p w:rsidR="00DF3703" w:rsidRPr="00DF3703" w:rsidRDefault="00DF3703" w:rsidP="00DF3703">
      <w:pPr>
        <w:rPr>
          <w:rFonts w:cs="B Mitra"/>
          <w:sz w:val="28"/>
          <w:szCs w:val="28"/>
          <w:rtl/>
        </w:rPr>
      </w:pPr>
      <w:r w:rsidRPr="00DF3703">
        <w:rPr>
          <w:rFonts w:cs="B Mitra"/>
          <w:sz w:val="28"/>
          <w:szCs w:val="28"/>
          <w:rtl/>
        </w:rPr>
        <w:t>۱۴۵ - باب تحريم آزار رساندن به مؤمن</w:t>
      </w:r>
    </w:p>
    <w:p w:rsidR="00DF3703" w:rsidRPr="00DF3703" w:rsidRDefault="00DF3703" w:rsidP="00DF3703">
      <w:pPr>
        <w:rPr>
          <w:rFonts w:cs="B Mitra"/>
          <w:sz w:val="28"/>
          <w:szCs w:val="28"/>
          <w:rtl/>
        </w:rPr>
      </w:pPr>
      <w:r w:rsidRPr="00DF3703">
        <w:rPr>
          <w:rFonts w:cs="B Mitra"/>
          <w:sz w:val="28"/>
          <w:szCs w:val="28"/>
          <w:rtl/>
        </w:rPr>
        <w:t>۱۴۶ - باب تحريم اهانت به مؤمن و خوار داشتن او</w:t>
      </w:r>
    </w:p>
    <w:p w:rsidR="00DF3703" w:rsidRPr="00DF3703" w:rsidRDefault="00DF3703" w:rsidP="00DF3703">
      <w:pPr>
        <w:rPr>
          <w:rFonts w:cs="B Mitra"/>
          <w:sz w:val="28"/>
          <w:szCs w:val="28"/>
          <w:rtl/>
        </w:rPr>
      </w:pPr>
      <w:r w:rsidRPr="00DF3703">
        <w:rPr>
          <w:rFonts w:cs="B Mitra"/>
          <w:sz w:val="28"/>
          <w:szCs w:val="28"/>
          <w:rtl/>
        </w:rPr>
        <w:t>۷. قلب سل</w:t>
      </w:r>
      <w:r w:rsidRPr="00DF3703">
        <w:rPr>
          <w:rFonts w:cs="B Mitra" w:hint="cs"/>
          <w:sz w:val="28"/>
          <w:szCs w:val="28"/>
          <w:rtl/>
        </w:rPr>
        <w:t>ی</w:t>
      </w:r>
      <w:r w:rsidRPr="00DF3703">
        <w:rPr>
          <w:rFonts w:cs="B Mitra" w:hint="eastAsia"/>
          <w:sz w:val="28"/>
          <w:szCs w:val="28"/>
          <w:rtl/>
        </w:rPr>
        <w:t>م،</w:t>
      </w:r>
      <w:r w:rsidRPr="00DF3703">
        <w:rPr>
          <w:rFonts w:cs="B Mitra"/>
          <w:sz w:val="28"/>
          <w:szCs w:val="28"/>
          <w:rtl/>
        </w:rPr>
        <w:t xml:space="preserve"> جلد: ۲، صفحه: ۶۱۴</w:t>
      </w:r>
    </w:p>
    <w:p w:rsidR="00DF3703" w:rsidRPr="00DF3703" w:rsidRDefault="00DF3703" w:rsidP="00DF3703">
      <w:pPr>
        <w:rPr>
          <w:rFonts w:cs="B Mitra"/>
          <w:sz w:val="28"/>
          <w:szCs w:val="28"/>
          <w:rtl/>
        </w:rPr>
      </w:pPr>
      <w:r w:rsidRPr="00DF3703">
        <w:rPr>
          <w:rFonts w:cs="B Mitra" w:hint="eastAsia"/>
          <w:sz w:val="28"/>
          <w:szCs w:val="28"/>
          <w:rtl/>
        </w:rPr>
        <w:t>ستم</w:t>
      </w:r>
      <w:r w:rsidRPr="00DF3703">
        <w:rPr>
          <w:rFonts w:cs="B Mitra"/>
          <w:sz w:val="28"/>
          <w:szCs w:val="28"/>
          <w:rtl/>
        </w:rPr>
        <w:t xml:space="preserve"> ستمگر به خود يا فرزند يا مالش برمى‌گردد</w:t>
      </w:r>
    </w:p>
    <w:p w:rsidR="00DF3703" w:rsidRPr="00DF3703" w:rsidRDefault="00DF3703" w:rsidP="00DF3703">
      <w:pPr>
        <w:rPr>
          <w:rFonts w:cs="B Mitra"/>
          <w:sz w:val="28"/>
          <w:szCs w:val="28"/>
          <w:rtl/>
        </w:rPr>
      </w:pPr>
      <w:r w:rsidRPr="00DF3703">
        <w:rPr>
          <w:rFonts w:cs="B Mitra" w:hint="eastAsia"/>
          <w:sz w:val="28"/>
          <w:szCs w:val="28"/>
          <w:rtl/>
        </w:rPr>
        <w:t>احتمال</w:t>
      </w:r>
      <w:r w:rsidRPr="00DF3703">
        <w:rPr>
          <w:rFonts w:cs="B Mitra"/>
          <w:sz w:val="28"/>
          <w:szCs w:val="28"/>
          <w:rtl/>
        </w:rPr>
        <w:t xml:space="preserve"> اشتباه در ستمگر يا ترحم بر او به مالك اشتر اهانت مى‌شود و او دعا مى‌كند</w:t>
      </w:r>
    </w:p>
    <w:p w:rsidR="00DF3703" w:rsidRPr="00DF3703" w:rsidRDefault="00DF3703" w:rsidP="00DF3703">
      <w:pPr>
        <w:rPr>
          <w:rFonts w:cs="B Mitra"/>
          <w:sz w:val="28"/>
          <w:szCs w:val="28"/>
          <w:rtl/>
        </w:rPr>
      </w:pPr>
      <w:r w:rsidRPr="00DF3703">
        <w:rPr>
          <w:rFonts w:cs="B Mitra"/>
          <w:sz w:val="28"/>
          <w:szCs w:val="28"/>
          <w:rtl/>
        </w:rPr>
        <w:t>۸. گناهان کب</w:t>
      </w:r>
      <w:r w:rsidRPr="00DF3703">
        <w:rPr>
          <w:rFonts w:cs="B Mitra" w:hint="cs"/>
          <w:sz w:val="28"/>
          <w:szCs w:val="28"/>
          <w:rtl/>
        </w:rPr>
        <w:t>ی</w:t>
      </w:r>
      <w:r w:rsidRPr="00DF3703">
        <w:rPr>
          <w:rFonts w:cs="B Mitra" w:hint="eastAsia"/>
          <w:sz w:val="28"/>
          <w:szCs w:val="28"/>
          <w:rtl/>
        </w:rPr>
        <w:t>ره،</w:t>
      </w:r>
      <w:r w:rsidRPr="00DF3703">
        <w:rPr>
          <w:rFonts w:cs="B Mitra"/>
          <w:sz w:val="28"/>
          <w:szCs w:val="28"/>
          <w:rtl/>
        </w:rPr>
        <w:t xml:space="preserve"> جلد: ۲، صفحه: ۲۹۱</w:t>
      </w:r>
    </w:p>
    <w:p w:rsidR="00DF3703" w:rsidRPr="00DF3703" w:rsidRDefault="00DF3703" w:rsidP="00DF3703">
      <w:pPr>
        <w:rPr>
          <w:rFonts w:cs="B Mitra"/>
          <w:sz w:val="28"/>
          <w:szCs w:val="28"/>
          <w:rtl/>
        </w:rPr>
      </w:pPr>
      <w:r w:rsidRPr="00DF3703">
        <w:rPr>
          <w:rFonts w:cs="B Mitra"/>
          <w:sz w:val="28"/>
          <w:szCs w:val="28"/>
          <w:rtl/>
        </w:rPr>
        <w:t>۳ - ريختن آبروى مؤمن</w:t>
      </w:r>
    </w:p>
    <w:p w:rsidR="00DF3703" w:rsidRPr="00DF3703" w:rsidRDefault="00DF3703" w:rsidP="00DF3703">
      <w:pPr>
        <w:rPr>
          <w:rFonts w:cs="B Mitra"/>
          <w:sz w:val="28"/>
          <w:szCs w:val="28"/>
          <w:rtl/>
        </w:rPr>
      </w:pPr>
      <w:r w:rsidRPr="00DF3703">
        <w:rPr>
          <w:rFonts w:cs="B Mitra"/>
          <w:sz w:val="28"/>
          <w:szCs w:val="28"/>
          <w:rtl/>
        </w:rPr>
        <w:t>۳ - ريختن آبروى مؤمن آبروريزى مؤمن به مسخره، دشنام، طعن، خوار كردن، اهانت، سرزنش، هجو، اذيت مؤمن عزيز است</w:t>
      </w:r>
    </w:p>
    <w:p w:rsidR="00DF3703" w:rsidRPr="00DF3703" w:rsidRDefault="00DF3703" w:rsidP="00DF3703">
      <w:pPr>
        <w:rPr>
          <w:rFonts w:cs="B Mitra"/>
          <w:sz w:val="28"/>
          <w:szCs w:val="28"/>
          <w:rtl/>
        </w:rPr>
      </w:pPr>
      <w:r w:rsidRPr="00DF3703">
        <w:rPr>
          <w:rFonts w:cs="B Mitra"/>
          <w:sz w:val="28"/>
          <w:szCs w:val="28"/>
          <w:rtl/>
        </w:rPr>
        <w:t>۹. گناهان کب</w:t>
      </w:r>
      <w:r w:rsidRPr="00DF3703">
        <w:rPr>
          <w:rFonts w:cs="B Mitra" w:hint="cs"/>
          <w:sz w:val="28"/>
          <w:szCs w:val="28"/>
          <w:rtl/>
        </w:rPr>
        <w:t>ی</w:t>
      </w:r>
      <w:r w:rsidRPr="00DF3703">
        <w:rPr>
          <w:rFonts w:cs="B Mitra" w:hint="eastAsia"/>
          <w:sz w:val="28"/>
          <w:szCs w:val="28"/>
          <w:rtl/>
        </w:rPr>
        <w:t>ره،</w:t>
      </w:r>
      <w:r w:rsidRPr="00DF3703">
        <w:rPr>
          <w:rFonts w:cs="B Mitra"/>
          <w:sz w:val="28"/>
          <w:szCs w:val="28"/>
          <w:rtl/>
        </w:rPr>
        <w:t xml:space="preserve"> جلد: ۲، صفحه: ۳۷۷</w:t>
      </w:r>
    </w:p>
    <w:p w:rsidR="00DF3703" w:rsidRPr="00DF3703" w:rsidRDefault="00DF3703" w:rsidP="00DF3703">
      <w:pPr>
        <w:rPr>
          <w:rFonts w:cs="B Mitra"/>
          <w:sz w:val="28"/>
          <w:szCs w:val="28"/>
          <w:rtl/>
        </w:rPr>
      </w:pPr>
      <w:r w:rsidRPr="00DF3703">
        <w:rPr>
          <w:rFonts w:cs="B Mitra" w:hint="eastAsia"/>
          <w:sz w:val="28"/>
          <w:szCs w:val="28"/>
          <w:rtl/>
        </w:rPr>
        <w:t>بهترين</w:t>
      </w:r>
      <w:r w:rsidRPr="00DF3703">
        <w:rPr>
          <w:rFonts w:cs="B Mitra"/>
          <w:sz w:val="28"/>
          <w:szCs w:val="28"/>
          <w:rtl/>
        </w:rPr>
        <w:t xml:space="preserve"> ثوابها</w:t>
      </w:r>
    </w:p>
    <w:p w:rsidR="00DF3703" w:rsidRPr="00DF3703" w:rsidRDefault="00DF3703" w:rsidP="00DF3703">
      <w:pPr>
        <w:rPr>
          <w:rFonts w:cs="B Mitra"/>
          <w:sz w:val="28"/>
          <w:szCs w:val="28"/>
          <w:rtl/>
        </w:rPr>
      </w:pPr>
      <w:r w:rsidRPr="00DF3703">
        <w:rPr>
          <w:rFonts w:cs="B Mitra" w:hint="eastAsia"/>
          <w:sz w:val="28"/>
          <w:szCs w:val="28"/>
          <w:rtl/>
        </w:rPr>
        <w:t>بهترين</w:t>
      </w:r>
      <w:r w:rsidRPr="00DF3703">
        <w:rPr>
          <w:rFonts w:cs="B Mitra"/>
          <w:sz w:val="28"/>
          <w:szCs w:val="28"/>
          <w:rtl/>
        </w:rPr>
        <w:t xml:space="preserve"> ثوابها معنى اهانت به قرآن و حكم آن</w:t>
      </w:r>
    </w:p>
    <w:p w:rsidR="00DF3703" w:rsidRPr="00DF3703" w:rsidRDefault="00DF3703" w:rsidP="00DF3703">
      <w:pPr>
        <w:rPr>
          <w:rFonts w:cs="B Mitra"/>
          <w:sz w:val="28"/>
          <w:szCs w:val="28"/>
          <w:rtl/>
        </w:rPr>
      </w:pPr>
      <w:r w:rsidRPr="00DF3703">
        <w:rPr>
          <w:rFonts w:cs="B Mitra"/>
          <w:sz w:val="28"/>
          <w:szCs w:val="28"/>
          <w:rtl/>
        </w:rPr>
        <w:t>۱۰. گناهان کب</w:t>
      </w:r>
      <w:r w:rsidRPr="00DF3703">
        <w:rPr>
          <w:rFonts w:cs="B Mitra" w:hint="cs"/>
          <w:sz w:val="28"/>
          <w:szCs w:val="28"/>
          <w:rtl/>
        </w:rPr>
        <w:t>ی</w:t>
      </w:r>
      <w:r w:rsidRPr="00DF3703">
        <w:rPr>
          <w:rFonts w:cs="B Mitra" w:hint="eastAsia"/>
          <w:sz w:val="28"/>
          <w:szCs w:val="28"/>
          <w:rtl/>
        </w:rPr>
        <w:t>ره،</w:t>
      </w:r>
      <w:r w:rsidRPr="00DF3703">
        <w:rPr>
          <w:rFonts w:cs="B Mitra"/>
          <w:sz w:val="28"/>
          <w:szCs w:val="28"/>
          <w:rtl/>
        </w:rPr>
        <w:t xml:space="preserve"> جلد: ۲، صفحه: ۳۸۲</w:t>
      </w:r>
    </w:p>
    <w:p w:rsidR="00DF3703" w:rsidRPr="00DF3703" w:rsidRDefault="00DF3703" w:rsidP="00DF3703">
      <w:pPr>
        <w:rPr>
          <w:rFonts w:cs="B Mitra"/>
          <w:sz w:val="28"/>
          <w:szCs w:val="28"/>
          <w:rtl/>
        </w:rPr>
      </w:pPr>
      <w:r w:rsidRPr="00DF3703">
        <w:rPr>
          <w:rFonts w:cs="B Mitra" w:hint="eastAsia"/>
          <w:sz w:val="28"/>
          <w:szCs w:val="28"/>
          <w:rtl/>
        </w:rPr>
        <w:t>سفارش</w:t>
      </w:r>
      <w:r w:rsidRPr="00DF3703">
        <w:rPr>
          <w:rFonts w:cs="B Mitra"/>
          <w:sz w:val="28"/>
          <w:szCs w:val="28"/>
          <w:rtl/>
        </w:rPr>
        <w:t xml:space="preserve"> كعبه</w:t>
      </w:r>
    </w:p>
    <w:p w:rsidR="00DF3703" w:rsidRPr="00DF3703" w:rsidRDefault="00DF3703" w:rsidP="00DF3703">
      <w:pPr>
        <w:rPr>
          <w:rFonts w:cs="B Mitra"/>
          <w:sz w:val="28"/>
          <w:szCs w:val="28"/>
          <w:rtl/>
        </w:rPr>
      </w:pPr>
      <w:r w:rsidRPr="00DF3703">
        <w:rPr>
          <w:rFonts w:cs="B Mitra" w:hint="eastAsia"/>
          <w:sz w:val="28"/>
          <w:szCs w:val="28"/>
          <w:rtl/>
        </w:rPr>
        <w:t>مراتب</w:t>
      </w:r>
      <w:r w:rsidRPr="00DF3703">
        <w:rPr>
          <w:rFonts w:cs="B Mitra"/>
          <w:sz w:val="28"/>
          <w:szCs w:val="28"/>
          <w:rtl/>
        </w:rPr>
        <w:t xml:space="preserve"> اهانت ۱ - الحاد در حرم</w:t>
      </w:r>
    </w:p>
    <w:p w:rsidR="00DF3703" w:rsidRPr="00DF3703" w:rsidRDefault="00DF3703" w:rsidP="00DF3703">
      <w:pPr>
        <w:rPr>
          <w:rFonts w:cs="B Mitra"/>
          <w:sz w:val="28"/>
          <w:szCs w:val="28"/>
          <w:rtl/>
        </w:rPr>
      </w:pPr>
      <w:r w:rsidRPr="00DF3703">
        <w:rPr>
          <w:rFonts w:cs="B Mitra"/>
          <w:sz w:val="28"/>
          <w:szCs w:val="28"/>
          <w:rtl/>
        </w:rPr>
        <w:t>۱۱. گناهان کب</w:t>
      </w:r>
      <w:r w:rsidRPr="00DF3703">
        <w:rPr>
          <w:rFonts w:cs="B Mitra" w:hint="cs"/>
          <w:sz w:val="28"/>
          <w:szCs w:val="28"/>
          <w:rtl/>
        </w:rPr>
        <w:t>ی</w:t>
      </w:r>
      <w:r w:rsidRPr="00DF3703">
        <w:rPr>
          <w:rFonts w:cs="B Mitra" w:hint="eastAsia"/>
          <w:sz w:val="28"/>
          <w:szCs w:val="28"/>
          <w:rtl/>
        </w:rPr>
        <w:t>ره،</w:t>
      </w:r>
      <w:r w:rsidRPr="00DF3703">
        <w:rPr>
          <w:rFonts w:cs="B Mitra"/>
          <w:sz w:val="28"/>
          <w:szCs w:val="28"/>
          <w:rtl/>
        </w:rPr>
        <w:t xml:space="preserve"> جلد: ۲، صفحه: ۳۹۳</w:t>
      </w:r>
    </w:p>
    <w:p w:rsidR="00DF3703" w:rsidRPr="00DF3703" w:rsidRDefault="00DF3703" w:rsidP="00DF3703">
      <w:pPr>
        <w:rPr>
          <w:rFonts w:cs="B Mitra"/>
          <w:sz w:val="28"/>
          <w:szCs w:val="28"/>
          <w:rtl/>
        </w:rPr>
      </w:pPr>
      <w:r w:rsidRPr="00DF3703">
        <w:rPr>
          <w:rFonts w:cs="B Mitra" w:hint="eastAsia"/>
          <w:sz w:val="28"/>
          <w:szCs w:val="28"/>
          <w:rtl/>
        </w:rPr>
        <w:t>شفاى</w:t>
      </w:r>
      <w:r w:rsidRPr="00DF3703">
        <w:rPr>
          <w:rFonts w:cs="B Mitra"/>
          <w:sz w:val="28"/>
          <w:szCs w:val="28"/>
          <w:rtl/>
        </w:rPr>
        <w:t xml:space="preserve"> از هر درد</w:t>
      </w:r>
    </w:p>
    <w:p w:rsidR="00DF3703" w:rsidRPr="00DF3703" w:rsidRDefault="00DF3703" w:rsidP="00DF3703">
      <w:pPr>
        <w:rPr>
          <w:rFonts w:cs="B Mitra"/>
          <w:sz w:val="28"/>
          <w:szCs w:val="28"/>
          <w:rtl/>
        </w:rPr>
      </w:pPr>
      <w:r w:rsidRPr="00DF3703">
        <w:rPr>
          <w:rFonts w:cs="B Mitra" w:hint="eastAsia"/>
          <w:sz w:val="28"/>
          <w:szCs w:val="28"/>
          <w:rtl/>
        </w:rPr>
        <w:t>شفاى</w:t>
      </w:r>
      <w:r w:rsidRPr="00DF3703">
        <w:rPr>
          <w:rFonts w:cs="B Mitra"/>
          <w:sz w:val="28"/>
          <w:szCs w:val="28"/>
          <w:rtl/>
        </w:rPr>
        <w:t xml:space="preserve"> از هر درد اهانت به تربت هلاك مى‌كند</w:t>
      </w:r>
    </w:p>
    <w:p w:rsidR="00DF3703" w:rsidRPr="00DF3703" w:rsidRDefault="00DF3703" w:rsidP="00DF3703">
      <w:pPr>
        <w:rPr>
          <w:rFonts w:cs="B Mitra"/>
          <w:sz w:val="28"/>
          <w:szCs w:val="28"/>
          <w:rtl/>
        </w:rPr>
      </w:pPr>
      <w:r w:rsidRPr="00DF3703">
        <w:rPr>
          <w:rFonts w:cs="B Mitra"/>
          <w:sz w:val="28"/>
          <w:szCs w:val="28"/>
          <w:rtl/>
        </w:rPr>
        <w:t>۱۲. مواعظ، جلد: ۲، صفحه: ۵۰۹</w:t>
      </w:r>
    </w:p>
    <w:p w:rsidR="00DF3703" w:rsidRPr="00DF3703" w:rsidRDefault="00DF3703" w:rsidP="00DF3703">
      <w:pPr>
        <w:rPr>
          <w:rFonts w:cs="B Mitra"/>
          <w:sz w:val="28"/>
          <w:szCs w:val="28"/>
          <w:rtl/>
        </w:rPr>
      </w:pPr>
      <w:r w:rsidRPr="00DF3703">
        <w:rPr>
          <w:rFonts w:cs="B Mitra"/>
          <w:sz w:val="28"/>
          <w:szCs w:val="28"/>
          <w:rtl/>
        </w:rPr>
        <w:t>[(۸۷۳) زندگى در روزگار افراد بى‌مسئوليت]</w:t>
      </w:r>
    </w:p>
    <w:p w:rsidR="00DF3703" w:rsidRPr="00DF3703" w:rsidRDefault="00DF3703" w:rsidP="00DF3703">
      <w:pPr>
        <w:rPr>
          <w:rFonts w:cs="B Mitra"/>
          <w:sz w:val="28"/>
          <w:szCs w:val="28"/>
          <w:rtl/>
        </w:rPr>
      </w:pPr>
      <w:r w:rsidRPr="00DF3703">
        <w:rPr>
          <w:rFonts w:cs="B Mitra"/>
          <w:sz w:val="28"/>
          <w:szCs w:val="28"/>
          <w:rtl/>
        </w:rPr>
        <w:t>[(۸۷۴) خدايا، در فرج حضرت تعجيل فرما!] [(۸۷۵) اهانت اشقيا به سر مقدّس مظلوم كربلا]</w:t>
      </w:r>
    </w:p>
    <w:p w:rsidR="00DF3703" w:rsidRPr="00DF3703" w:rsidRDefault="00DF3703" w:rsidP="00DF3703">
      <w:pPr>
        <w:rPr>
          <w:rFonts w:cs="B Mitra"/>
          <w:sz w:val="28"/>
          <w:szCs w:val="28"/>
          <w:rtl/>
        </w:rPr>
      </w:pPr>
      <w:r w:rsidRPr="00DF3703">
        <w:rPr>
          <w:rFonts w:cs="B Mitra"/>
          <w:sz w:val="28"/>
          <w:szCs w:val="28"/>
          <w:rtl/>
        </w:rPr>
        <w:t>۱۳. مواعظ، جلد: ۲، صفحه: ۵۱۲</w:t>
      </w:r>
    </w:p>
    <w:p w:rsidR="00DF3703" w:rsidRPr="00DF3703" w:rsidRDefault="00DF3703" w:rsidP="00DF3703">
      <w:pPr>
        <w:rPr>
          <w:rFonts w:cs="B Mitra"/>
          <w:sz w:val="28"/>
          <w:szCs w:val="28"/>
          <w:rtl/>
        </w:rPr>
      </w:pPr>
      <w:r w:rsidRPr="00DF3703">
        <w:rPr>
          <w:rFonts w:cs="B Mitra"/>
          <w:sz w:val="28"/>
          <w:szCs w:val="28"/>
          <w:rtl/>
        </w:rPr>
        <w:t>[(۸۷۸) حكايت انتقال سر مقدّس تا رسيدن به يزيد]</w:t>
      </w:r>
    </w:p>
    <w:p w:rsidR="00DF3703" w:rsidRPr="00DF3703" w:rsidRDefault="00DF3703" w:rsidP="00DF3703">
      <w:pPr>
        <w:rPr>
          <w:rFonts w:cs="B Mitra"/>
          <w:sz w:val="28"/>
          <w:szCs w:val="28"/>
          <w:rtl/>
        </w:rPr>
      </w:pPr>
      <w:r w:rsidRPr="00DF3703">
        <w:rPr>
          <w:rFonts w:cs="B Mitra"/>
          <w:sz w:val="28"/>
          <w:szCs w:val="28"/>
          <w:rtl/>
        </w:rPr>
        <w:t>[(۸۷۸) حكايت انتقال سر مقدّس تا رسيدن به يزيد] [(۸۷۹) اهانت يزيد لعين به سر مقدّس] [(۸۸۰) تقبيح شراب و قمار]...</w:t>
      </w:r>
    </w:p>
    <w:p w:rsidR="00DF3703" w:rsidRPr="00DF3703" w:rsidRDefault="00DF3703" w:rsidP="00DF3703">
      <w:pPr>
        <w:rPr>
          <w:rFonts w:cs="B Mitra"/>
          <w:sz w:val="28"/>
          <w:szCs w:val="28"/>
          <w:rtl/>
        </w:rPr>
      </w:pPr>
      <w:r w:rsidRPr="00DF3703">
        <w:rPr>
          <w:rFonts w:cs="B Mitra"/>
          <w:sz w:val="28"/>
          <w:szCs w:val="28"/>
          <w:rtl/>
        </w:rPr>
        <w:t>۱۴. اخلاق و آداب، صفحه: ۱۳۸</w:t>
      </w:r>
    </w:p>
    <w:p w:rsidR="00DF3703" w:rsidRPr="00DF3703" w:rsidRDefault="00DF3703" w:rsidP="00DF3703">
      <w:pPr>
        <w:rPr>
          <w:rFonts w:cs="B Mitra"/>
          <w:sz w:val="28"/>
          <w:szCs w:val="28"/>
          <w:rtl/>
        </w:rPr>
      </w:pPr>
      <w:r w:rsidRPr="00DF3703">
        <w:rPr>
          <w:rFonts w:cs="B Mitra"/>
          <w:sz w:val="28"/>
          <w:szCs w:val="28"/>
          <w:rtl/>
        </w:rPr>
        <w:t>۱ - حسد</w:t>
      </w:r>
    </w:p>
    <w:p w:rsidR="00DF3703" w:rsidRPr="00DF3703" w:rsidRDefault="00DF3703" w:rsidP="00DF3703">
      <w:pPr>
        <w:rPr>
          <w:rFonts w:cs="B Mitra"/>
          <w:sz w:val="28"/>
          <w:szCs w:val="28"/>
          <w:rtl/>
        </w:rPr>
      </w:pPr>
      <w:r w:rsidRPr="00DF3703">
        <w:rPr>
          <w:rFonts w:cs="B Mitra"/>
          <w:sz w:val="28"/>
          <w:szCs w:val="28"/>
          <w:rtl/>
        </w:rPr>
        <w:t>۲ - اهانت و حقير نمودن بندگان خدا</w:t>
      </w:r>
    </w:p>
    <w:p w:rsidR="00DF3703" w:rsidRPr="00DF3703" w:rsidRDefault="00DF3703" w:rsidP="00DF3703">
      <w:pPr>
        <w:rPr>
          <w:rFonts w:cs="B Mitra"/>
          <w:sz w:val="28"/>
          <w:szCs w:val="28"/>
          <w:rtl/>
        </w:rPr>
      </w:pPr>
      <w:r w:rsidRPr="00DF3703">
        <w:rPr>
          <w:rFonts w:cs="B Mitra"/>
          <w:sz w:val="28"/>
          <w:szCs w:val="28"/>
          <w:rtl/>
        </w:rPr>
        <w:t>۱۵. ‌دروس اخلاق اسلام</w:t>
      </w:r>
      <w:r w:rsidRPr="00DF3703">
        <w:rPr>
          <w:rFonts w:cs="B Mitra" w:hint="cs"/>
          <w:sz w:val="28"/>
          <w:szCs w:val="28"/>
          <w:rtl/>
        </w:rPr>
        <w:t>ی</w:t>
      </w:r>
      <w:r w:rsidRPr="00DF3703">
        <w:rPr>
          <w:rFonts w:cs="B Mitra" w:hint="eastAsia"/>
          <w:sz w:val="28"/>
          <w:szCs w:val="28"/>
          <w:rtl/>
        </w:rPr>
        <w:t>،</w:t>
      </w:r>
      <w:r w:rsidRPr="00DF3703">
        <w:rPr>
          <w:rFonts w:cs="B Mitra"/>
          <w:sz w:val="28"/>
          <w:szCs w:val="28"/>
          <w:rtl/>
        </w:rPr>
        <w:t xml:space="preserve"> صفحه: ۲۰۶</w:t>
      </w:r>
    </w:p>
    <w:p w:rsidR="00DF3703" w:rsidRPr="00DF3703" w:rsidRDefault="00DF3703" w:rsidP="00DF3703">
      <w:pPr>
        <w:rPr>
          <w:rFonts w:cs="B Mitra"/>
          <w:sz w:val="28"/>
          <w:szCs w:val="28"/>
          <w:rtl/>
        </w:rPr>
      </w:pPr>
      <w:r w:rsidRPr="00DF3703">
        <w:rPr>
          <w:rFonts w:cs="B Mitra" w:hint="eastAsia"/>
          <w:sz w:val="28"/>
          <w:szCs w:val="28"/>
          <w:rtl/>
        </w:rPr>
        <w:t>درمان</w:t>
      </w:r>
      <w:r w:rsidRPr="00DF3703">
        <w:rPr>
          <w:rFonts w:cs="B Mitra"/>
          <w:sz w:val="28"/>
          <w:szCs w:val="28"/>
          <w:rtl/>
        </w:rPr>
        <w:t xml:space="preserve"> و علاج حسد</w:t>
      </w:r>
    </w:p>
    <w:p w:rsidR="00DF3703" w:rsidRPr="00DF3703" w:rsidRDefault="00DF3703" w:rsidP="00DF3703">
      <w:pPr>
        <w:rPr>
          <w:rFonts w:cs="B Mitra"/>
          <w:sz w:val="28"/>
          <w:szCs w:val="28"/>
          <w:rtl/>
        </w:rPr>
      </w:pPr>
      <w:r w:rsidRPr="00DF3703">
        <w:rPr>
          <w:rFonts w:cs="B Mitra" w:hint="eastAsia"/>
          <w:sz w:val="28"/>
          <w:szCs w:val="28"/>
          <w:rtl/>
        </w:rPr>
        <w:t>ضدّ</w:t>
      </w:r>
      <w:r w:rsidRPr="00DF3703">
        <w:rPr>
          <w:rFonts w:cs="B Mitra"/>
          <w:sz w:val="28"/>
          <w:szCs w:val="28"/>
          <w:rtl/>
        </w:rPr>
        <w:t xml:space="preserve"> حسد (خيرخواهى) ۲. اهانت و تحقير ديگران</w:t>
      </w:r>
    </w:p>
    <w:p w:rsidR="00DF3703" w:rsidRPr="00DF3703" w:rsidRDefault="00DF3703" w:rsidP="00DF3703">
      <w:pPr>
        <w:rPr>
          <w:rFonts w:cs="B Mitra"/>
          <w:sz w:val="28"/>
          <w:szCs w:val="28"/>
          <w:rtl/>
        </w:rPr>
      </w:pPr>
      <w:r w:rsidRPr="00DF3703">
        <w:rPr>
          <w:rFonts w:cs="B Mitra"/>
          <w:sz w:val="28"/>
          <w:szCs w:val="28"/>
          <w:rtl/>
        </w:rPr>
        <w:t>۱۶. ‌قرآن، روانشناس</w:t>
      </w:r>
      <w:r w:rsidRPr="00DF3703">
        <w:rPr>
          <w:rFonts w:cs="B Mitra" w:hint="cs"/>
          <w:sz w:val="28"/>
          <w:szCs w:val="28"/>
          <w:rtl/>
        </w:rPr>
        <w:t>ی</w:t>
      </w:r>
      <w:r w:rsidRPr="00DF3703">
        <w:rPr>
          <w:rFonts w:cs="B Mitra"/>
          <w:sz w:val="28"/>
          <w:szCs w:val="28"/>
          <w:rtl/>
        </w:rPr>
        <w:t xml:space="preserve"> و علوم ترب</w:t>
      </w:r>
      <w:r w:rsidRPr="00DF3703">
        <w:rPr>
          <w:rFonts w:cs="B Mitra" w:hint="cs"/>
          <w:sz w:val="28"/>
          <w:szCs w:val="28"/>
          <w:rtl/>
        </w:rPr>
        <w:t>ی</w:t>
      </w:r>
      <w:r w:rsidRPr="00DF3703">
        <w:rPr>
          <w:rFonts w:cs="B Mitra" w:hint="eastAsia"/>
          <w:sz w:val="28"/>
          <w:szCs w:val="28"/>
          <w:rtl/>
        </w:rPr>
        <w:t>ت</w:t>
      </w:r>
      <w:r w:rsidRPr="00DF3703">
        <w:rPr>
          <w:rFonts w:cs="B Mitra" w:hint="cs"/>
          <w:sz w:val="28"/>
          <w:szCs w:val="28"/>
          <w:rtl/>
        </w:rPr>
        <w:t>ی</w:t>
      </w:r>
      <w:r w:rsidRPr="00DF3703">
        <w:rPr>
          <w:rFonts w:cs="B Mitra" w:hint="eastAsia"/>
          <w:sz w:val="28"/>
          <w:szCs w:val="28"/>
          <w:rtl/>
        </w:rPr>
        <w:t>،</w:t>
      </w:r>
      <w:r w:rsidRPr="00DF3703">
        <w:rPr>
          <w:rFonts w:cs="B Mitra"/>
          <w:sz w:val="28"/>
          <w:szCs w:val="28"/>
          <w:rtl/>
        </w:rPr>
        <w:t xml:space="preserve"> صفحه: ۳۸۱</w:t>
      </w:r>
    </w:p>
    <w:p w:rsidR="00DF3703" w:rsidRPr="00DF3703" w:rsidRDefault="00DF3703" w:rsidP="00DF3703">
      <w:pPr>
        <w:rPr>
          <w:rFonts w:cs="B Mitra"/>
          <w:sz w:val="28"/>
          <w:szCs w:val="28"/>
          <w:rtl/>
        </w:rPr>
      </w:pPr>
      <w:r w:rsidRPr="00DF3703">
        <w:rPr>
          <w:rFonts w:cs="B Mitra"/>
          <w:sz w:val="28"/>
          <w:szCs w:val="28"/>
          <w:rtl/>
        </w:rPr>
        <w:t>[تحقير و اهانت]</w:t>
      </w:r>
    </w:p>
    <w:p w:rsidR="00DF3703" w:rsidRPr="00DF3703" w:rsidRDefault="00DF3703" w:rsidP="00DF3703">
      <w:pPr>
        <w:rPr>
          <w:rFonts w:cs="B Mitra"/>
          <w:sz w:val="28"/>
          <w:szCs w:val="28"/>
          <w:rtl/>
        </w:rPr>
      </w:pPr>
      <w:r w:rsidRPr="00DF3703">
        <w:rPr>
          <w:rFonts w:cs="B Mitra"/>
          <w:sz w:val="28"/>
          <w:szCs w:val="28"/>
          <w:rtl/>
        </w:rPr>
        <w:t>[تحقير و اهانت] آيه ۹ [درمان احساس حقارت و كهترى]...</w:t>
      </w:r>
    </w:p>
    <w:p w:rsidR="00DF3703" w:rsidRPr="00DF3703" w:rsidRDefault="00DF3703" w:rsidP="00DF3703">
      <w:pPr>
        <w:rPr>
          <w:rFonts w:cs="B Mitra"/>
          <w:sz w:val="28"/>
          <w:szCs w:val="28"/>
          <w:rtl/>
        </w:rPr>
      </w:pPr>
      <w:r w:rsidRPr="00DF3703">
        <w:rPr>
          <w:rFonts w:cs="B Mitra"/>
          <w:sz w:val="28"/>
          <w:szCs w:val="28"/>
          <w:rtl/>
        </w:rPr>
        <w:t>۱۷. ع</w:t>
      </w:r>
      <w:r w:rsidRPr="00DF3703">
        <w:rPr>
          <w:rFonts w:cs="B Mitra" w:hint="cs"/>
          <w:sz w:val="28"/>
          <w:szCs w:val="28"/>
          <w:rtl/>
        </w:rPr>
        <w:t>ی</w:t>
      </w:r>
      <w:r w:rsidRPr="00DF3703">
        <w:rPr>
          <w:rFonts w:cs="B Mitra" w:hint="eastAsia"/>
          <w:sz w:val="28"/>
          <w:szCs w:val="28"/>
          <w:rtl/>
        </w:rPr>
        <w:t>ن</w:t>
      </w:r>
      <w:r w:rsidRPr="00DF3703">
        <w:rPr>
          <w:rFonts w:cs="B Mitra"/>
          <w:sz w:val="28"/>
          <w:szCs w:val="28"/>
          <w:rtl/>
        </w:rPr>
        <w:t xml:space="preserve"> الح</w:t>
      </w:r>
      <w:r w:rsidRPr="00DF3703">
        <w:rPr>
          <w:rFonts w:cs="B Mitra" w:hint="cs"/>
          <w:sz w:val="28"/>
          <w:szCs w:val="28"/>
          <w:rtl/>
        </w:rPr>
        <w:t>ی</w:t>
      </w:r>
      <w:r w:rsidRPr="00DF3703">
        <w:rPr>
          <w:rFonts w:cs="B Mitra" w:hint="eastAsia"/>
          <w:sz w:val="28"/>
          <w:szCs w:val="28"/>
          <w:rtl/>
        </w:rPr>
        <w:t>ات،</w:t>
      </w:r>
      <w:r w:rsidRPr="00DF3703">
        <w:rPr>
          <w:rFonts w:cs="B Mitra"/>
          <w:sz w:val="28"/>
          <w:szCs w:val="28"/>
          <w:rtl/>
        </w:rPr>
        <w:t xml:space="preserve"> جلد: ۲، صفحه: ۳۰۰</w:t>
      </w:r>
    </w:p>
    <w:p w:rsidR="00DF3703" w:rsidRPr="00DF3703" w:rsidRDefault="00DF3703" w:rsidP="00DF3703">
      <w:pPr>
        <w:rPr>
          <w:rFonts w:cs="B Mitra"/>
          <w:sz w:val="28"/>
          <w:szCs w:val="28"/>
          <w:rtl/>
        </w:rPr>
      </w:pPr>
      <w:r w:rsidRPr="00DF3703">
        <w:rPr>
          <w:rFonts w:cs="B Mitra" w:hint="eastAsia"/>
          <w:sz w:val="28"/>
          <w:szCs w:val="28"/>
          <w:rtl/>
        </w:rPr>
        <w:t>جدول</w:t>
      </w:r>
      <w:r w:rsidRPr="00DF3703">
        <w:rPr>
          <w:rFonts w:cs="B Mitra"/>
          <w:sz w:val="28"/>
          <w:szCs w:val="28"/>
          <w:rtl/>
        </w:rPr>
        <w:t xml:space="preserve"> سوّم در بيان ثواب اعانت مؤمنان و ادخال سرور در قلب ايشان و دفع ظلم از ايشان نمودن است و مذمت كسى كه قادر بر نفع ايشان باشد و به ايشان نفع نرساند</w:t>
      </w:r>
    </w:p>
    <w:p w:rsidR="00DF3703" w:rsidRPr="00DF3703" w:rsidRDefault="00DF3703" w:rsidP="00DF3703">
      <w:pPr>
        <w:rPr>
          <w:rFonts w:cs="B Mitra"/>
          <w:sz w:val="28"/>
          <w:szCs w:val="28"/>
          <w:rtl/>
        </w:rPr>
      </w:pPr>
      <w:r w:rsidRPr="00DF3703">
        <w:rPr>
          <w:rFonts w:cs="B Mitra" w:hint="eastAsia"/>
          <w:sz w:val="28"/>
          <w:szCs w:val="28"/>
          <w:rtl/>
        </w:rPr>
        <w:t>جدول</w:t>
      </w:r>
      <w:r w:rsidRPr="00DF3703">
        <w:rPr>
          <w:rFonts w:cs="B Mitra"/>
          <w:sz w:val="28"/>
          <w:szCs w:val="28"/>
          <w:rtl/>
        </w:rPr>
        <w:t xml:space="preserve"> چهارم در بيان مذمّت تحقير و ايذاى مؤمنان و راندن ايشان از درگاه خود و دشنام دادن و اهانت نمودن و زدن و ساير انواع ظلم است</w:t>
      </w:r>
    </w:p>
    <w:p w:rsidR="00DF3703" w:rsidRPr="00DF3703" w:rsidRDefault="00DF3703" w:rsidP="00DF3703">
      <w:pPr>
        <w:rPr>
          <w:rFonts w:cs="B Mitra"/>
          <w:sz w:val="28"/>
          <w:szCs w:val="28"/>
          <w:rtl/>
        </w:rPr>
      </w:pPr>
      <w:r w:rsidRPr="00DF3703">
        <w:rPr>
          <w:rFonts w:cs="B Mitra"/>
          <w:sz w:val="28"/>
          <w:szCs w:val="28"/>
          <w:rtl/>
        </w:rPr>
        <w:t>۱۸. معجم المحاسن و المساوئ، جلد: ۴، صفحه: ۳۵۵</w:t>
      </w:r>
    </w:p>
    <w:p w:rsidR="00DF3703" w:rsidRPr="00DF3703" w:rsidRDefault="00DF3703" w:rsidP="00DF3703">
      <w:pPr>
        <w:rPr>
          <w:rFonts w:cs="B Mitra"/>
          <w:sz w:val="28"/>
          <w:szCs w:val="28"/>
          <w:rtl/>
        </w:rPr>
      </w:pPr>
      <w:r w:rsidRPr="00DF3703">
        <w:rPr>
          <w:rFonts w:cs="B Mitra"/>
          <w:sz w:val="28"/>
          <w:szCs w:val="28"/>
          <w:rtl/>
        </w:rPr>
        <w:t>۵ - النصوص الواردة في تعيين شخص المهدي عليه السّلام:</w:t>
      </w:r>
    </w:p>
    <w:p w:rsidR="00DF3703" w:rsidRPr="00DF3703" w:rsidRDefault="00DF3703" w:rsidP="00DF3703">
      <w:pPr>
        <w:rPr>
          <w:rFonts w:cs="B Mitra"/>
          <w:sz w:val="28"/>
          <w:szCs w:val="28"/>
          <w:rtl/>
        </w:rPr>
      </w:pPr>
      <w:r w:rsidRPr="00DF3703">
        <w:rPr>
          <w:rFonts w:cs="B Mitra"/>
          <w:sz w:val="28"/>
          <w:szCs w:val="28"/>
          <w:rtl/>
        </w:rPr>
        <w:t>۲۷۵ الإهانة إهانة القرآن: ۱ - الجواهر السنيّة ص ۳۴۰: إهانة ولي اللّه، و هو الّذي أخذ اللّه ميثاقه للنبيّ و وصيّه و ذرّيتهما بالولاية:...</w:t>
      </w:r>
    </w:p>
    <w:p w:rsidR="00DF3703" w:rsidRPr="00DF3703" w:rsidRDefault="00DF3703" w:rsidP="00DF3703">
      <w:pPr>
        <w:rPr>
          <w:rFonts w:cs="B Mitra"/>
          <w:sz w:val="28"/>
          <w:szCs w:val="28"/>
          <w:rtl/>
        </w:rPr>
      </w:pPr>
      <w:r w:rsidRPr="00DF3703">
        <w:rPr>
          <w:rFonts w:cs="B Mitra"/>
          <w:sz w:val="28"/>
          <w:szCs w:val="28"/>
          <w:rtl/>
        </w:rPr>
        <w:t>۱۹. مرآة الکمال لمن رام درک مصالح الأعمال، جلد: ۲، صفحه: ۴۱۴</w:t>
      </w:r>
    </w:p>
    <w:p w:rsidR="00DF3703" w:rsidRPr="00DF3703" w:rsidRDefault="00DF3703" w:rsidP="00DF3703">
      <w:pPr>
        <w:rPr>
          <w:rFonts w:cs="B Mitra"/>
          <w:sz w:val="28"/>
          <w:szCs w:val="28"/>
          <w:rtl/>
        </w:rPr>
      </w:pPr>
      <w:r w:rsidRPr="00DF3703">
        <w:rPr>
          <w:rFonts w:cs="B Mitra" w:hint="eastAsia"/>
          <w:sz w:val="28"/>
          <w:szCs w:val="28"/>
          <w:rtl/>
        </w:rPr>
        <w:t>و</w:t>
      </w:r>
      <w:r w:rsidRPr="00DF3703">
        <w:rPr>
          <w:rFonts w:cs="B Mitra"/>
          <w:sz w:val="28"/>
          <w:szCs w:val="28"/>
          <w:rtl/>
        </w:rPr>
        <w:t xml:space="preserve"> منها: إنكار ما أنزل اللّه سبحانه:</w:t>
      </w:r>
    </w:p>
    <w:p w:rsidR="00DF3703" w:rsidRPr="00DF3703" w:rsidRDefault="00DF3703" w:rsidP="00DF3703">
      <w:pPr>
        <w:rPr>
          <w:rFonts w:cs="B Mitra"/>
          <w:sz w:val="28"/>
          <w:szCs w:val="28"/>
          <w:rtl/>
        </w:rPr>
      </w:pPr>
      <w:r w:rsidRPr="00DF3703">
        <w:rPr>
          <w:rFonts w:cs="B Mitra" w:hint="eastAsia"/>
          <w:sz w:val="28"/>
          <w:szCs w:val="28"/>
          <w:rtl/>
        </w:rPr>
        <w:t>و</w:t>
      </w:r>
      <w:r w:rsidRPr="00DF3703">
        <w:rPr>
          <w:rFonts w:cs="B Mitra"/>
          <w:sz w:val="28"/>
          <w:szCs w:val="28"/>
          <w:rtl/>
        </w:rPr>
        <w:t xml:space="preserve"> منها: إهانة المؤمن: و منها: إهانة المصاحف:</w:t>
      </w:r>
    </w:p>
    <w:p w:rsidR="00DF3703" w:rsidRPr="00DF3703" w:rsidRDefault="00DF3703" w:rsidP="00DF3703">
      <w:pPr>
        <w:rPr>
          <w:rFonts w:cs="B Mitra"/>
          <w:sz w:val="28"/>
          <w:szCs w:val="28"/>
          <w:rtl/>
        </w:rPr>
      </w:pPr>
      <w:r w:rsidRPr="00DF3703">
        <w:rPr>
          <w:rFonts w:cs="B Mitra"/>
          <w:sz w:val="28"/>
          <w:szCs w:val="28"/>
          <w:rtl/>
        </w:rPr>
        <w:t>۲۰. تفص</w:t>
      </w:r>
      <w:r w:rsidRPr="00DF3703">
        <w:rPr>
          <w:rFonts w:cs="B Mitra" w:hint="cs"/>
          <w:sz w:val="28"/>
          <w:szCs w:val="28"/>
          <w:rtl/>
        </w:rPr>
        <w:t>ی</w:t>
      </w:r>
      <w:r w:rsidRPr="00DF3703">
        <w:rPr>
          <w:rFonts w:cs="B Mitra" w:hint="eastAsia"/>
          <w:sz w:val="28"/>
          <w:szCs w:val="28"/>
          <w:rtl/>
        </w:rPr>
        <w:t>ل</w:t>
      </w:r>
      <w:r w:rsidRPr="00DF3703">
        <w:rPr>
          <w:rFonts w:cs="B Mitra"/>
          <w:sz w:val="28"/>
          <w:szCs w:val="28"/>
          <w:rtl/>
        </w:rPr>
        <w:t xml:space="preserve"> وسائل الش</w:t>
      </w:r>
      <w:r w:rsidRPr="00DF3703">
        <w:rPr>
          <w:rFonts w:cs="B Mitra" w:hint="cs"/>
          <w:sz w:val="28"/>
          <w:szCs w:val="28"/>
          <w:rtl/>
        </w:rPr>
        <w:t>ی</w:t>
      </w:r>
      <w:r w:rsidRPr="00DF3703">
        <w:rPr>
          <w:rFonts w:cs="B Mitra" w:hint="eastAsia"/>
          <w:sz w:val="28"/>
          <w:szCs w:val="28"/>
          <w:rtl/>
        </w:rPr>
        <w:t>عة</w:t>
      </w:r>
      <w:r w:rsidRPr="00DF3703">
        <w:rPr>
          <w:rFonts w:cs="B Mitra"/>
          <w:sz w:val="28"/>
          <w:szCs w:val="28"/>
          <w:rtl/>
        </w:rPr>
        <w:t xml:space="preserve"> إل</w:t>
      </w:r>
      <w:r w:rsidRPr="00DF3703">
        <w:rPr>
          <w:rFonts w:cs="B Mitra" w:hint="cs"/>
          <w:sz w:val="28"/>
          <w:szCs w:val="28"/>
          <w:rtl/>
        </w:rPr>
        <w:t>ی</w:t>
      </w:r>
      <w:r w:rsidRPr="00DF3703">
        <w:rPr>
          <w:rFonts w:cs="B Mitra"/>
          <w:sz w:val="28"/>
          <w:szCs w:val="28"/>
          <w:rtl/>
        </w:rPr>
        <w:t xml:space="preserve"> تحص</w:t>
      </w:r>
      <w:r w:rsidRPr="00DF3703">
        <w:rPr>
          <w:rFonts w:cs="B Mitra" w:hint="cs"/>
          <w:sz w:val="28"/>
          <w:szCs w:val="28"/>
          <w:rtl/>
        </w:rPr>
        <w:t>ی</w:t>
      </w:r>
      <w:r w:rsidRPr="00DF3703">
        <w:rPr>
          <w:rFonts w:cs="B Mitra" w:hint="eastAsia"/>
          <w:sz w:val="28"/>
          <w:szCs w:val="28"/>
          <w:rtl/>
        </w:rPr>
        <w:t>ل</w:t>
      </w:r>
      <w:r w:rsidRPr="00DF3703">
        <w:rPr>
          <w:rFonts w:cs="B Mitra"/>
          <w:sz w:val="28"/>
          <w:szCs w:val="28"/>
          <w:rtl/>
        </w:rPr>
        <w:t xml:space="preserve"> مسائل الشر</w:t>
      </w:r>
      <w:r w:rsidRPr="00DF3703">
        <w:rPr>
          <w:rFonts w:cs="B Mitra" w:hint="cs"/>
          <w:sz w:val="28"/>
          <w:szCs w:val="28"/>
          <w:rtl/>
        </w:rPr>
        <w:t>ی</w:t>
      </w:r>
      <w:r w:rsidRPr="00DF3703">
        <w:rPr>
          <w:rFonts w:cs="B Mitra" w:hint="eastAsia"/>
          <w:sz w:val="28"/>
          <w:szCs w:val="28"/>
          <w:rtl/>
        </w:rPr>
        <w:t>عة،</w:t>
      </w:r>
      <w:r w:rsidRPr="00DF3703">
        <w:rPr>
          <w:rFonts w:cs="B Mitra"/>
          <w:sz w:val="28"/>
          <w:szCs w:val="28"/>
          <w:rtl/>
        </w:rPr>
        <w:t xml:space="preserve"> جلد: ۱۲، صفحه: ۲۶۵</w:t>
      </w:r>
    </w:p>
    <w:p w:rsidR="00DF3703" w:rsidRPr="00DF3703" w:rsidRDefault="00DF3703" w:rsidP="00DF3703">
      <w:pPr>
        <w:rPr>
          <w:rFonts w:cs="B Mitra"/>
          <w:sz w:val="28"/>
          <w:szCs w:val="28"/>
          <w:rtl/>
        </w:rPr>
      </w:pPr>
      <w:r w:rsidRPr="00DF3703">
        <w:rPr>
          <w:rFonts w:cs="B Mitra"/>
          <w:sz w:val="28"/>
          <w:szCs w:val="28"/>
          <w:rtl/>
        </w:rPr>
        <w:t>۱۴۵ - بَابُ تَحْرِيمِ إِيذَاءِ الْمُؤْمِنِ</w:t>
      </w:r>
    </w:p>
    <w:p w:rsidR="00DF3703" w:rsidRPr="00DF3703" w:rsidRDefault="00DF3703" w:rsidP="00DF3703">
      <w:pPr>
        <w:rPr>
          <w:rFonts w:cs="B Mitra"/>
          <w:sz w:val="28"/>
          <w:szCs w:val="28"/>
          <w:rtl/>
        </w:rPr>
      </w:pPr>
      <w:r w:rsidRPr="00DF3703">
        <w:rPr>
          <w:rFonts w:cs="B Mitra"/>
          <w:sz w:val="28"/>
          <w:szCs w:val="28"/>
          <w:rtl/>
        </w:rPr>
        <w:t>۱۴۶ - بَابُ تَحْرِيمِ إِهَانَةِ الْمُؤْمِنِ وَ خِذْلاَنِهِ</w:t>
      </w:r>
    </w:p>
    <w:p w:rsidR="00DF3703" w:rsidRPr="00DF3703" w:rsidRDefault="00DF3703" w:rsidP="00DF3703">
      <w:pPr>
        <w:rPr>
          <w:rFonts w:cs="B Mitra"/>
          <w:sz w:val="28"/>
          <w:szCs w:val="28"/>
          <w:rtl/>
        </w:rPr>
      </w:pPr>
      <w:r w:rsidRPr="00DF3703">
        <w:rPr>
          <w:rFonts w:cs="B Mitra"/>
          <w:sz w:val="28"/>
          <w:szCs w:val="28"/>
          <w:rtl/>
        </w:rPr>
        <w:t>۲۱. مستدرك الوسائل، جلد: ۹، صفحه: ۱۰۱</w:t>
      </w:r>
    </w:p>
    <w:p w:rsidR="00DF3703" w:rsidRPr="00DF3703" w:rsidRDefault="00DF3703" w:rsidP="00DF3703">
      <w:pPr>
        <w:rPr>
          <w:rFonts w:cs="B Mitra"/>
          <w:sz w:val="28"/>
          <w:szCs w:val="28"/>
          <w:rtl/>
        </w:rPr>
      </w:pPr>
      <w:r w:rsidRPr="00DF3703">
        <w:rPr>
          <w:rFonts w:cs="B Mitra"/>
          <w:sz w:val="28"/>
          <w:szCs w:val="28"/>
          <w:rtl/>
        </w:rPr>
        <w:t>۱۲۶ - بَابُ تَحْرِيمِ إِهَانَةِ الْمُؤْمِنِ وَ خِذْلاَنِهِ</w:t>
      </w:r>
    </w:p>
    <w:p w:rsidR="00DF3703" w:rsidRPr="00DF3703" w:rsidRDefault="00DF3703" w:rsidP="00DF3703">
      <w:pPr>
        <w:rPr>
          <w:rFonts w:cs="B Mitra"/>
          <w:sz w:val="28"/>
          <w:szCs w:val="28"/>
          <w:rtl/>
        </w:rPr>
      </w:pPr>
      <w:r w:rsidRPr="00DF3703">
        <w:rPr>
          <w:rFonts w:cs="B Mitra"/>
          <w:sz w:val="28"/>
          <w:szCs w:val="28"/>
          <w:rtl/>
        </w:rPr>
        <w:t>۲۲. بحار الأنوار، جلد: ۷۲، صفحه: ۱۴۲</w:t>
      </w:r>
    </w:p>
    <w:p w:rsidR="00DF3703" w:rsidRPr="00DF3703" w:rsidRDefault="00DF3703" w:rsidP="00DF3703">
      <w:pPr>
        <w:rPr>
          <w:rFonts w:cs="B Mitra"/>
          <w:sz w:val="28"/>
          <w:szCs w:val="28"/>
          <w:rtl/>
        </w:rPr>
      </w:pPr>
      <w:r w:rsidRPr="00DF3703">
        <w:rPr>
          <w:rFonts w:cs="B Mitra" w:hint="eastAsia"/>
          <w:sz w:val="28"/>
          <w:szCs w:val="28"/>
          <w:rtl/>
        </w:rPr>
        <w:t>باب</w:t>
      </w:r>
      <w:r w:rsidRPr="00DF3703">
        <w:rPr>
          <w:rFonts w:cs="B Mitra"/>
          <w:sz w:val="28"/>
          <w:szCs w:val="28"/>
          <w:rtl/>
        </w:rPr>
        <w:t xml:space="preserve"> ۵۶ من أذل مؤمنا أو أهانه أو حقره أو استهزأ به أو طعن عليه أو رد قوله و النهي عن التنابز بالألقاب</w:t>
      </w:r>
    </w:p>
    <w:p w:rsidR="00DF3703" w:rsidRPr="00DF3703" w:rsidRDefault="00DF3703" w:rsidP="00DF3703">
      <w:pPr>
        <w:rPr>
          <w:rFonts w:cs="B Mitra"/>
          <w:sz w:val="28"/>
          <w:szCs w:val="28"/>
          <w:rtl/>
        </w:rPr>
      </w:pPr>
      <w:r w:rsidRPr="00DF3703">
        <w:rPr>
          <w:rFonts w:cs="B Mitra"/>
          <w:sz w:val="28"/>
          <w:szCs w:val="28"/>
          <w:rtl/>
        </w:rPr>
        <w:t>۲۳. موسوعة الکلمة، جلد: ۴، صفحه: ۴۲۷</w:t>
      </w:r>
    </w:p>
    <w:p w:rsidR="00DF3703" w:rsidRPr="00DF3703" w:rsidRDefault="00DF3703" w:rsidP="00DF3703">
      <w:pPr>
        <w:rPr>
          <w:rFonts w:cs="B Mitra"/>
          <w:sz w:val="28"/>
          <w:szCs w:val="28"/>
          <w:rtl/>
        </w:rPr>
      </w:pPr>
      <w:r w:rsidRPr="00DF3703">
        <w:rPr>
          <w:rFonts w:cs="B Mitra" w:hint="eastAsia"/>
          <w:sz w:val="28"/>
          <w:szCs w:val="28"/>
          <w:rtl/>
        </w:rPr>
        <w:t>أنت</w:t>
      </w:r>
      <w:r w:rsidRPr="00DF3703">
        <w:rPr>
          <w:rFonts w:cs="B Mitra"/>
          <w:sz w:val="28"/>
          <w:szCs w:val="28"/>
          <w:rtl/>
        </w:rPr>
        <w:t xml:space="preserve"> أهل أن تجود عليّ</w:t>
      </w:r>
    </w:p>
    <w:p w:rsidR="00DF3703" w:rsidRPr="00DF3703" w:rsidRDefault="00DF3703" w:rsidP="00DF3703">
      <w:pPr>
        <w:rPr>
          <w:rFonts w:cs="B Mitra"/>
          <w:sz w:val="28"/>
          <w:szCs w:val="28"/>
          <w:rtl/>
        </w:rPr>
      </w:pPr>
      <w:r w:rsidRPr="00DF3703">
        <w:rPr>
          <w:rFonts w:cs="B Mitra" w:hint="eastAsia"/>
          <w:sz w:val="28"/>
          <w:szCs w:val="28"/>
          <w:rtl/>
        </w:rPr>
        <w:t>لو</w:t>
      </w:r>
      <w:r w:rsidRPr="00DF3703">
        <w:rPr>
          <w:rFonts w:cs="B Mitra"/>
          <w:sz w:val="28"/>
          <w:szCs w:val="28"/>
          <w:rtl/>
        </w:rPr>
        <w:t xml:space="preserve"> أردت إهانتي لم تهدني</w:t>
      </w:r>
    </w:p>
    <w:p w:rsidR="00DF3703" w:rsidRPr="00DF3703" w:rsidRDefault="00DF3703" w:rsidP="00DF3703">
      <w:pPr>
        <w:rPr>
          <w:rFonts w:cs="B Mitra"/>
          <w:sz w:val="28"/>
          <w:szCs w:val="28"/>
          <w:rtl/>
        </w:rPr>
      </w:pPr>
      <w:r w:rsidRPr="00DF3703">
        <w:rPr>
          <w:rFonts w:cs="B Mitra"/>
          <w:sz w:val="28"/>
          <w:szCs w:val="28"/>
          <w:rtl/>
        </w:rPr>
        <w:t>۲۴. موسوعة الکلمة، جلد: ۲۵، صفحه: ۲۱۳</w:t>
      </w:r>
    </w:p>
    <w:p w:rsidR="00DF3703" w:rsidRPr="00DF3703" w:rsidRDefault="00DF3703" w:rsidP="00DF3703">
      <w:pPr>
        <w:rPr>
          <w:rFonts w:cs="B Mitra"/>
          <w:sz w:val="28"/>
          <w:szCs w:val="28"/>
          <w:rtl/>
        </w:rPr>
      </w:pPr>
      <w:r w:rsidRPr="00DF3703">
        <w:rPr>
          <w:rFonts w:cs="B Mitra" w:hint="eastAsia"/>
          <w:sz w:val="28"/>
          <w:szCs w:val="28"/>
          <w:rtl/>
        </w:rPr>
        <w:t>لنظفرن</w:t>
      </w:r>
      <w:r w:rsidRPr="00DF3703">
        <w:rPr>
          <w:rFonts w:cs="B Mitra"/>
          <w:sz w:val="28"/>
          <w:szCs w:val="28"/>
          <w:rtl/>
        </w:rPr>
        <w:t xml:space="preserve"> بك يوما</w:t>
      </w:r>
    </w:p>
    <w:p w:rsidR="00DF3703" w:rsidRPr="00DF3703" w:rsidRDefault="00DF3703" w:rsidP="00DF3703">
      <w:pPr>
        <w:rPr>
          <w:rFonts w:cs="B Mitra"/>
          <w:sz w:val="28"/>
          <w:szCs w:val="28"/>
          <w:rtl/>
        </w:rPr>
      </w:pPr>
      <w:r w:rsidRPr="00DF3703">
        <w:rPr>
          <w:rFonts w:cs="B Mitra" w:hint="eastAsia"/>
          <w:sz w:val="28"/>
          <w:szCs w:val="28"/>
          <w:rtl/>
        </w:rPr>
        <w:t>من</w:t>
      </w:r>
      <w:r w:rsidRPr="00DF3703">
        <w:rPr>
          <w:rFonts w:cs="B Mitra"/>
          <w:sz w:val="28"/>
          <w:szCs w:val="28"/>
          <w:rtl/>
        </w:rPr>
        <w:t xml:space="preserve"> أهان شيعيا</w:t>
      </w:r>
    </w:p>
    <w:p w:rsidR="00DF3703" w:rsidRPr="00DF3703" w:rsidRDefault="00DF3703" w:rsidP="00DF3703">
      <w:pPr>
        <w:rPr>
          <w:rFonts w:cs="B Mitra"/>
          <w:sz w:val="28"/>
          <w:szCs w:val="28"/>
          <w:rtl/>
        </w:rPr>
      </w:pPr>
      <w:r w:rsidRPr="00DF3703">
        <w:rPr>
          <w:rFonts w:cs="B Mitra"/>
          <w:sz w:val="28"/>
          <w:szCs w:val="28"/>
          <w:rtl/>
        </w:rPr>
        <w:t>۲۵. ‌شرح غرر الحکم (خوانسار</w:t>
      </w:r>
      <w:r w:rsidRPr="00DF3703">
        <w:rPr>
          <w:rFonts w:cs="B Mitra" w:hint="cs"/>
          <w:sz w:val="28"/>
          <w:szCs w:val="28"/>
          <w:rtl/>
        </w:rPr>
        <w:t>ی</w:t>
      </w:r>
      <w:r w:rsidRPr="00DF3703">
        <w:rPr>
          <w:rFonts w:cs="B Mitra"/>
          <w:sz w:val="28"/>
          <w:szCs w:val="28"/>
          <w:rtl/>
        </w:rPr>
        <w:t>)، جلد: ۳، صفحه: ۳۱۹</w:t>
      </w:r>
    </w:p>
    <w:p w:rsidR="00DF3703" w:rsidRPr="00DF3703" w:rsidRDefault="00DF3703" w:rsidP="00DF3703">
      <w:pPr>
        <w:rPr>
          <w:rFonts w:cs="B Mitra"/>
          <w:sz w:val="28"/>
          <w:szCs w:val="28"/>
          <w:rtl/>
        </w:rPr>
      </w:pPr>
      <w:r w:rsidRPr="00DF3703">
        <w:rPr>
          <w:rFonts w:cs="B Mitra"/>
          <w:sz w:val="28"/>
          <w:szCs w:val="28"/>
          <w:rtl/>
        </w:rPr>
        <w:t>۴۵۸۲ - تواضع الشريف يدعو الى كرامته.</w:t>
      </w:r>
    </w:p>
    <w:p w:rsidR="00DF3703" w:rsidRPr="00DF3703" w:rsidRDefault="00DF3703" w:rsidP="00DF3703">
      <w:pPr>
        <w:rPr>
          <w:rFonts w:cs="B Mitra"/>
          <w:sz w:val="28"/>
          <w:szCs w:val="28"/>
          <w:rtl/>
        </w:rPr>
      </w:pPr>
      <w:r w:rsidRPr="00DF3703">
        <w:rPr>
          <w:rFonts w:cs="B Mitra"/>
          <w:sz w:val="28"/>
          <w:szCs w:val="28"/>
          <w:rtl/>
        </w:rPr>
        <w:t>۴۵۸۲ - تواضع الشريف يدعو الى كرامته. ۴۵۸۳ - تكبّر الدّنىّ يدعو الى اهانته. ۴۵۸۴ - تناس مساوى الاخوان تستدم ودّهم....</w:t>
      </w:r>
    </w:p>
    <w:p w:rsidR="00DF3703" w:rsidRPr="00DF3703" w:rsidRDefault="00DF3703" w:rsidP="00DF3703">
      <w:pPr>
        <w:rPr>
          <w:rFonts w:cs="B Mitra"/>
          <w:sz w:val="28"/>
          <w:szCs w:val="28"/>
          <w:rtl/>
        </w:rPr>
      </w:pPr>
      <w:r w:rsidRPr="00DF3703">
        <w:rPr>
          <w:rFonts w:cs="B Mitra"/>
          <w:sz w:val="28"/>
          <w:szCs w:val="28"/>
          <w:rtl/>
        </w:rPr>
        <w:t>۲۶. ‌شرح غرر الحکم (خوانسار</w:t>
      </w:r>
      <w:r w:rsidRPr="00DF3703">
        <w:rPr>
          <w:rFonts w:cs="B Mitra" w:hint="cs"/>
          <w:sz w:val="28"/>
          <w:szCs w:val="28"/>
          <w:rtl/>
        </w:rPr>
        <w:t>ی</w:t>
      </w:r>
      <w:r w:rsidRPr="00DF3703">
        <w:rPr>
          <w:rFonts w:cs="B Mitra"/>
          <w:sz w:val="28"/>
          <w:szCs w:val="28"/>
          <w:rtl/>
        </w:rPr>
        <w:t>)، جلد: ۵، صفحه: ۳۹</w:t>
      </w:r>
    </w:p>
    <w:p w:rsidR="00DF3703" w:rsidRPr="00DF3703" w:rsidRDefault="00DF3703" w:rsidP="00DF3703">
      <w:pPr>
        <w:rPr>
          <w:rFonts w:cs="B Mitra"/>
          <w:sz w:val="28"/>
          <w:szCs w:val="28"/>
          <w:rtl/>
        </w:rPr>
      </w:pPr>
      <w:r w:rsidRPr="00DF3703">
        <w:rPr>
          <w:rFonts w:cs="B Mitra"/>
          <w:sz w:val="28"/>
          <w:szCs w:val="28"/>
          <w:rtl/>
        </w:rPr>
        <w:t>۷۳۵۳ - للكرام فضيلة المبادرة الى فعل المعروف و اسداء الصّنائع.</w:t>
      </w:r>
    </w:p>
    <w:p w:rsidR="00DF3703" w:rsidRPr="00DF3703" w:rsidRDefault="00DF3703" w:rsidP="00DF3703">
      <w:pPr>
        <w:rPr>
          <w:rFonts w:cs="B Mitra"/>
          <w:sz w:val="28"/>
          <w:szCs w:val="28"/>
          <w:rtl/>
        </w:rPr>
      </w:pPr>
      <w:r w:rsidRPr="00DF3703">
        <w:rPr>
          <w:rFonts w:cs="B Mitra"/>
          <w:sz w:val="28"/>
          <w:szCs w:val="28"/>
          <w:rtl/>
        </w:rPr>
        <w:t>۷۳۵۴ - لقد اتعبك من اكرمك ان كنت كريما، و لقد اراحك من اهانك ان كنت حليما. ۷۳۵۵ - ليس المتجر ان ترى الدّنيا لنفسك ثمناً، و ممّا لك عند اللّه عوضا.</w:t>
      </w:r>
    </w:p>
    <w:p w:rsidR="00DF3703" w:rsidRPr="00DF3703" w:rsidRDefault="00DF3703" w:rsidP="00DF3703">
      <w:pPr>
        <w:rPr>
          <w:rFonts w:cs="B Mitra"/>
          <w:sz w:val="28"/>
          <w:szCs w:val="28"/>
          <w:rtl/>
        </w:rPr>
      </w:pPr>
      <w:r w:rsidRPr="00DF3703">
        <w:rPr>
          <w:rFonts w:cs="B Mitra"/>
          <w:sz w:val="28"/>
          <w:szCs w:val="28"/>
          <w:rtl/>
        </w:rPr>
        <w:t>۲۷. ‌شرح غرر الحکم (خوانسار</w:t>
      </w:r>
      <w:r w:rsidRPr="00DF3703">
        <w:rPr>
          <w:rFonts w:cs="B Mitra" w:hint="cs"/>
          <w:sz w:val="28"/>
          <w:szCs w:val="28"/>
          <w:rtl/>
        </w:rPr>
        <w:t>ی</w:t>
      </w:r>
      <w:r w:rsidRPr="00DF3703">
        <w:rPr>
          <w:rFonts w:cs="B Mitra"/>
          <w:sz w:val="28"/>
          <w:szCs w:val="28"/>
          <w:rtl/>
        </w:rPr>
        <w:t>)، جلد: ۵، صفحه: ۱۶۱</w:t>
      </w:r>
    </w:p>
    <w:p w:rsidR="00DF3703" w:rsidRPr="00DF3703" w:rsidRDefault="00DF3703" w:rsidP="00DF3703">
      <w:pPr>
        <w:rPr>
          <w:rFonts w:cs="B Mitra"/>
          <w:sz w:val="28"/>
          <w:szCs w:val="28"/>
          <w:rtl/>
        </w:rPr>
      </w:pPr>
      <w:r w:rsidRPr="00DF3703">
        <w:rPr>
          <w:rFonts w:cs="B Mitra"/>
          <w:sz w:val="28"/>
          <w:szCs w:val="28"/>
          <w:rtl/>
        </w:rPr>
        <w:t>۷۷۸۳ - من اكرم نفسه اهانته.</w:t>
      </w:r>
    </w:p>
    <w:p w:rsidR="00DF3703" w:rsidRPr="00DF3703" w:rsidRDefault="00DF3703" w:rsidP="00DF3703">
      <w:pPr>
        <w:rPr>
          <w:rFonts w:cs="B Mitra"/>
          <w:sz w:val="28"/>
          <w:szCs w:val="28"/>
          <w:rtl/>
        </w:rPr>
      </w:pPr>
      <w:r w:rsidRPr="00DF3703">
        <w:rPr>
          <w:rFonts w:cs="B Mitra"/>
          <w:sz w:val="28"/>
          <w:szCs w:val="28"/>
          <w:rtl/>
        </w:rPr>
        <w:t>۷۷۸۳ - من اكرم نفسه اهانته. ۷۷۸۴ - من وثق بنفسه خانته. ۷۷۸۵ - من ساعى الدّنيا فانته....</w:t>
      </w:r>
    </w:p>
    <w:p w:rsidR="00DF3703" w:rsidRPr="00DF3703" w:rsidRDefault="00DF3703" w:rsidP="00DF3703">
      <w:pPr>
        <w:rPr>
          <w:rFonts w:cs="B Mitra"/>
          <w:sz w:val="28"/>
          <w:szCs w:val="28"/>
          <w:rtl/>
        </w:rPr>
      </w:pPr>
      <w:r w:rsidRPr="00DF3703">
        <w:rPr>
          <w:rFonts w:cs="B Mitra"/>
          <w:sz w:val="28"/>
          <w:szCs w:val="28"/>
          <w:rtl/>
        </w:rPr>
        <w:t>۲۸. ‌شرح غرر الحکم (خوانسار</w:t>
      </w:r>
      <w:r w:rsidRPr="00DF3703">
        <w:rPr>
          <w:rFonts w:cs="B Mitra" w:hint="cs"/>
          <w:sz w:val="28"/>
          <w:szCs w:val="28"/>
          <w:rtl/>
        </w:rPr>
        <w:t>ی</w:t>
      </w:r>
      <w:r w:rsidRPr="00DF3703">
        <w:rPr>
          <w:rFonts w:cs="B Mitra"/>
          <w:sz w:val="28"/>
          <w:szCs w:val="28"/>
          <w:rtl/>
        </w:rPr>
        <w:t>)، جلد: ۵، صفحه: ۱۸۵</w:t>
      </w:r>
    </w:p>
    <w:p w:rsidR="00DF3703" w:rsidRPr="00DF3703" w:rsidRDefault="00DF3703" w:rsidP="00DF3703">
      <w:pPr>
        <w:rPr>
          <w:rFonts w:cs="B Mitra"/>
          <w:sz w:val="28"/>
          <w:szCs w:val="28"/>
          <w:rtl/>
        </w:rPr>
      </w:pPr>
      <w:r w:rsidRPr="00DF3703">
        <w:rPr>
          <w:rFonts w:cs="B Mitra"/>
          <w:sz w:val="28"/>
          <w:szCs w:val="28"/>
          <w:rtl/>
        </w:rPr>
        <w:t>۷۸۹۵ - من تألّف النّاس أحبّوه .</w:t>
      </w:r>
    </w:p>
    <w:p w:rsidR="00DF3703" w:rsidRPr="00DF3703" w:rsidRDefault="00DF3703" w:rsidP="00DF3703">
      <w:pPr>
        <w:rPr>
          <w:rFonts w:cs="B Mitra"/>
          <w:sz w:val="28"/>
          <w:szCs w:val="28"/>
          <w:rtl/>
        </w:rPr>
      </w:pPr>
      <w:r w:rsidRPr="00DF3703">
        <w:rPr>
          <w:rFonts w:cs="B Mitra"/>
          <w:sz w:val="28"/>
          <w:szCs w:val="28"/>
          <w:rtl/>
        </w:rPr>
        <w:t>۷۸۹۶ - من عاند النّاس مقتوه. ۷۸۹۷ - من مقّت نفسه احبّه اللّه. ۷۸۹۸ - من اهان نفسه اكرمه اللّه....</w:t>
      </w:r>
    </w:p>
    <w:p w:rsidR="00DF3703" w:rsidRPr="00DF3703" w:rsidRDefault="00DF3703" w:rsidP="00DF3703">
      <w:pPr>
        <w:rPr>
          <w:rFonts w:cs="B Mitra"/>
          <w:sz w:val="28"/>
          <w:szCs w:val="28"/>
          <w:rtl/>
        </w:rPr>
      </w:pPr>
      <w:r w:rsidRPr="00DF3703">
        <w:rPr>
          <w:rFonts w:cs="B Mitra"/>
          <w:sz w:val="28"/>
          <w:szCs w:val="28"/>
          <w:rtl/>
        </w:rPr>
        <w:t>۲۹. ‌شرح غرر الحکم (خوانسار</w:t>
      </w:r>
      <w:r w:rsidRPr="00DF3703">
        <w:rPr>
          <w:rFonts w:cs="B Mitra" w:hint="cs"/>
          <w:sz w:val="28"/>
          <w:szCs w:val="28"/>
          <w:rtl/>
        </w:rPr>
        <w:t>ی</w:t>
      </w:r>
      <w:r w:rsidRPr="00DF3703">
        <w:rPr>
          <w:rFonts w:cs="B Mitra"/>
          <w:sz w:val="28"/>
          <w:szCs w:val="28"/>
          <w:rtl/>
        </w:rPr>
        <w:t>)، جلد: ۵، صفحه: ۲۱۲</w:t>
      </w:r>
    </w:p>
    <w:p w:rsidR="00DF3703" w:rsidRPr="00DF3703" w:rsidRDefault="00DF3703" w:rsidP="00DF3703">
      <w:pPr>
        <w:rPr>
          <w:rFonts w:cs="B Mitra"/>
          <w:sz w:val="28"/>
          <w:szCs w:val="28"/>
          <w:rtl/>
        </w:rPr>
      </w:pPr>
      <w:r w:rsidRPr="00DF3703">
        <w:rPr>
          <w:rFonts w:cs="B Mitra"/>
          <w:sz w:val="28"/>
          <w:szCs w:val="28"/>
          <w:rtl/>
        </w:rPr>
        <w:t>۸۰۲۸ - من أمن الزّمان خانه و من أعظمه أهانه.</w:t>
      </w:r>
    </w:p>
    <w:p w:rsidR="00DF3703" w:rsidRPr="00DF3703" w:rsidRDefault="00DF3703" w:rsidP="00DF3703">
      <w:pPr>
        <w:rPr>
          <w:rFonts w:cs="B Mitra"/>
          <w:sz w:val="28"/>
          <w:szCs w:val="28"/>
          <w:rtl/>
        </w:rPr>
      </w:pPr>
      <w:r w:rsidRPr="00DF3703">
        <w:rPr>
          <w:rFonts w:cs="B Mitra"/>
          <w:sz w:val="28"/>
          <w:szCs w:val="28"/>
          <w:rtl/>
        </w:rPr>
        <w:t>۸۰۲۸ - من أمن الزّمان خانه و من أعظمه أهانه. ۸۰۲۹ - من أحسن الملكة أمن الهلكة.</w:t>
      </w:r>
    </w:p>
    <w:p w:rsidR="00DF3703" w:rsidRPr="00DF3703" w:rsidRDefault="00DF3703" w:rsidP="00DF3703">
      <w:pPr>
        <w:rPr>
          <w:rFonts w:cs="B Mitra"/>
          <w:sz w:val="28"/>
          <w:szCs w:val="28"/>
          <w:rtl/>
        </w:rPr>
      </w:pPr>
      <w:r w:rsidRPr="00DF3703">
        <w:rPr>
          <w:rFonts w:cs="B Mitra"/>
          <w:sz w:val="28"/>
          <w:szCs w:val="28"/>
          <w:rtl/>
        </w:rPr>
        <w:t>۳۰. ‌شرح غرر الحکم (خوانسار</w:t>
      </w:r>
      <w:r w:rsidRPr="00DF3703">
        <w:rPr>
          <w:rFonts w:cs="B Mitra" w:hint="cs"/>
          <w:sz w:val="28"/>
          <w:szCs w:val="28"/>
          <w:rtl/>
        </w:rPr>
        <w:t>ی</w:t>
      </w:r>
      <w:r w:rsidRPr="00DF3703">
        <w:rPr>
          <w:rFonts w:cs="B Mitra"/>
          <w:sz w:val="28"/>
          <w:szCs w:val="28"/>
          <w:rtl/>
        </w:rPr>
        <w:t>)، جلد: ۵، صفحه: ۳۳۳</w:t>
      </w:r>
    </w:p>
    <w:p w:rsidR="00DF3703" w:rsidRPr="00DF3703" w:rsidRDefault="00DF3703" w:rsidP="00DF3703">
      <w:pPr>
        <w:rPr>
          <w:rFonts w:cs="B Mitra"/>
          <w:sz w:val="28"/>
          <w:szCs w:val="28"/>
          <w:rtl/>
        </w:rPr>
      </w:pPr>
      <w:r w:rsidRPr="00DF3703">
        <w:rPr>
          <w:rFonts w:cs="B Mitra"/>
          <w:sz w:val="28"/>
          <w:szCs w:val="28"/>
          <w:rtl/>
        </w:rPr>
        <w:t>۸۶۱۶ - من استهان بالأمانة وقع فى الخيانة.</w:t>
      </w:r>
    </w:p>
    <w:p w:rsidR="00DF3703" w:rsidRPr="00DF3703" w:rsidRDefault="00DF3703" w:rsidP="00DF3703">
      <w:pPr>
        <w:rPr>
          <w:rFonts w:cs="B Mitra"/>
          <w:sz w:val="28"/>
          <w:szCs w:val="28"/>
          <w:rtl/>
        </w:rPr>
      </w:pPr>
      <w:r w:rsidRPr="00DF3703">
        <w:rPr>
          <w:rFonts w:cs="B Mitra"/>
          <w:sz w:val="28"/>
          <w:szCs w:val="28"/>
          <w:rtl/>
        </w:rPr>
        <w:t>۸۶۱۶ - من استهان بالأمانة وقع فى الخيانة. ۸۶۱۷ - من وقف عند قدره أكرمه النّاس. ۸۶۱۸ - من تعدّى حدّه أهانه النّاس....</w:t>
      </w:r>
    </w:p>
    <w:p w:rsidR="00DF3703" w:rsidRPr="00DF3703" w:rsidRDefault="00DF3703" w:rsidP="00DF3703">
      <w:pPr>
        <w:rPr>
          <w:rFonts w:cs="B Mitra"/>
          <w:sz w:val="28"/>
          <w:szCs w:val="28"/>
          <w:rtl/>
        </w:rPr>
      </w:pPr>
      <w:r w:rsidRPr="00DF3703">
        <w:rPr>
          <w:rFonts w:cs="B Mitra"/>
          <w:sz w:val="28"/>
          <w:szCs w:val="28"/>
          <w:rtl/>
        </w:rPr>
        <w:t>۳۱. ‌شرح غرر الحکم (خوانسار</w:t>
      </w:r>
      <w:r w:rsidRPr="00DF3703">
        <w:rPr>
          <w:rFonts w:cs="B Mitra" w:hint="cs"/>
          <w:sz w:val="28"/>
          <w:szCs w:val="28"/>
          <w:rtl/>
        </w:rPr>
        <w:t>ی</w:t>
      </w:r>
      <w:r w:rsidRPr="00DF3703">
        <w:rPr>
          <w:rFonts w:cs="B Mitra"/>
          <w:sz w:val="28"/>
          <w:szCs w:val="28"/>
          <w:rtl/>
        </w:rPr>
        <w:t>)، جلد: ۵، صفحه: ۴۴۴</w:t>
      </w:r>
    </w:p>
    <w:p w:rsidR="00DF3703" w:rsidRPr="00DF3703" w:rsidRDefault="00DF3703" w:rsidP="00DF3703">
      <w:pPr>
        <w:rPr>
          <w:rFonts w:cs="B Mitra"/>
          <w:sz w:val="28"/>
          <w:szCs w:val="28"/>
          <w:rtl/>
        </w:rPr>
      </w:pPr>
      <w:r w:rsidRPr="00DF3703">
        <w:rPr>
          <w:rFonts w:cs="B Mitra"/>
          <w:sz w:val="28"/>
          <w:szCs w:val="28"/>
          <w:rtl/>
        </w:rPr>
        <w:t>۹۰۹۰ - من لم يزهد فى الدّنيا لم يكن له نصيب فى جنّة المأوى .</w:t>
      </w:r>
    </w:p>
    <w:p w:rsidR="00DF3703" w:rsidRPr="00DF3703" w:rsidRDefault="00DF3703" w:rsidP="00DF3703">
      <w:pPr>
        <w:rPr>
          <w:rFonts w:cs="B Mitra"/>
          <w:sz w:val="28"/>
          <w:szCs w:val="28"/>
          <w:rtl/>
        </w:rPr>
      </w:pPr>
      <w:r w:rsidRPr="00DF3703">
        <w:rPr>
          <w:rFonts w:cs="B Mitra"/>
          <w:sz w:val="28"/>
          <w:szCs w:val="28"/>
          <w:rtl/>
        </w:rPr>
        <w:t>۹۰۹۱ - من خدم الدّنيا استخدمته، و من خدم اللّ</w:t>
      </w:r>
      <w:r w:rsidRPr="00DF3703">
        <w:rPr>
          <w:rFonts w:ascii="Times New Roman" w:hAnsi="Times New Roman" w:cs="Times New Roman" w:hint="cs"/>
          <w:sz w:val="28"/>
          <w:szCs w:val="28"/>
          <w:rtl/>
        </w:rPr>
        <w:t>ٰ</w:t>
      </w:r>
      <w:r w:rsidRPr="00DF3703">
        <w:rPr>
          <w:rFonts w:cs="B Mitra" w:hint="cs"/>
          <w:sz w:val="28"/>
          <w:szCs w:val="28"/>
          <w:rtl/>
        </w:rPr>
        <w:t>ه</w:t>
      </w:r>
      <w:r w:rsidRPr="00DF3703">
        <w:rPr>
          <w:rFonts w:cs="B Mitra"/>
          <w:sz w:val="28"/>
          <w:szCs w:val="28"/>
          <w:rtl/>
        </w:rPr>
        <w:t xml:space="preserve"> </w:t>
      </w:r>
      <w:r w:rsidRPr="00DF3703">
        <w:rPr>
          <w:rFonts w:cs="B Mitra" w:hint="cs"/>
          <w:sz w:val="28"/>
          <w:szCs w:val="28"/>
          <w:rtl/>
        </w:rPr>
        <w:t>سبحانه</w:t>
      </w:r>
      <w:r w:rsidRPr="00DF3703">
        <w:rPr>
          <w:rFonts w:cs="B Mitra"/>
          <w:sz w:val="28"/>
          <w:szCs w:val="28"/>
          <w:rtl/>
        </w:rPr>
        <w:t xml:space="preserve"> </w:t>
      </w:r>
      <w:r w:rsidRPr="00DF3703">
        <w:rPr>
          <w:rFonts w:cs="B Mitra" w:hint="cs"/>
          <w:sz w:val="28"/>
          <w:szCs w:val="28"/>
          <w:rtl/>
        </w:rPr>
        <w:t>خدمته</w:t>
      </w:r>
      <w:r w:rsidRPr="00DF3703">
        <w:rPr>
          <w:rFonts w:cs="B Mitra"/>
          <w:sz w:val="28"/>
          <w:szCs w:val="28"/>
          <w:rtl/>
        </w:rPr>
        <w:t xml:space="preserve">. </w:t>
      </w:r>
      <w:r w:rsidRPr="00DF3703">
        <w:rPr>
          <w:rFonts w:cs="B Mitra" w:hint="cs"/>
          <w:sz w:val="28"/>
          <w:szCs w:val="28"/>
          <w:rtl/>
        </w:rPr>
        <w:t>۹۰۹۲</w:t>
      </w:r>
      <w:r w:rsidRPr="00DF3703">
        <w:rPr>
          <w:rFonts w:cs="B Mitra"/>
          <w:sz w:val="28"/>
          <w:szCs w:val="28"/>
          <w:rtl/>
        </w:rPr>
        <w:t xml:space="preserve"> - </w:t>
      </w:r>
      <w:r w:rsidRPr="00DF3703">
        <w:rPr>
          <w:rFonts w:cs="B Mitra" w:hint="cs"/>
          <w:sz w:val="28"/>
          <w:szCs w:val="28"/>
          <w:rtl/>
        </w:rPr>
        <w:t>من</w:t>
      </w:r>
      <w:r w:rsidRPr="00DF3703">
        <w:rPr>
          <w:rFonts w:cs="B Mitra"/>
          <w:sz w:val="28"/>
          <w:szCs w:val="28"/>
          <w:rtl/>
        </w:rPr>
        <w:t xml:space="preserve"> </w:t>
      </w:r>
      <w:r w:rsidRPr="00DF3703">
        <w:rPr>
          <w:rFonts w:cs="B Mitra" w:hint="cs"/>
          <w:sz w:val="28"/>
          <w:szCs w:val="28"/>
          <w:rtl/>
        </w:rPr>
        <w:t>كثرت</w:t>
      </w:r>
      <w:r w:rsidRPr="00DF3703">
        <w:rPr>
          <w:rFonts w:cs="B Mitra"/>
          <w:sz w:val="28"/>
          <w:szCs w:val="28"/>
          <w:rtl/>
        </w:rPr>
        <w:t xml:space="preserve"> </w:t>
      </w:r>
      <w:r w:rsidRPr="00DF3703">
        <w:rPr>
          <w:rFonts w:cs="B Mitra" w:hint="cs"/>
          <w:sz w:val="28"/>
          <w:szCs w:val="28"/>
          <w:rtl/>
        </w:rPr>
        <w:t>طاعته</w:t>
      </w:r>
      <w:r w:rsidRPr="00DF3703">
        <w:rPr>
          <w:rFonts w:cs="B Mitra"/>
          <w:sz w:val="28"/>
          <w:szCs w:val="28"/>
          <w:rtl/>
        </w:rPr>
        <w:t xml:space="preserve"> </w:t>
      </w:r>
      <w:r w:rsidRPr="00DF3703">
        <w:rPr>
          <w:rFonts w:cs="B Mitra" w:hint="cs"/>
          <w:sz w:val="28"/>
          <w:szCs w:val="28"/>
          <w:rtl/>
        </w:rPr>
        <w:t>كثرت</w:t>
      </w:r>
      <w:r w:rsidRPr="00DF3703">
        <w:rPr>
          <w:rFonts w:cs="B Mitra"/>
          <w:sz w:val="28"/>
          <w:szCs w:val="28"/>
          <w:rtl/>
        </w:rPr>
        <w:t xml:space="preserve"> </w:t>
      </w:r>
      <w:r w:rsidRPr="00DF3703">
        <w:rPr>
          <w:rFonts w:cs="B Mitra" w:hint="cs"/>
          <w:sz w:val="28"/>
          <w:szCs w:val="28"/>
          <w:rtl/>
        </w:rPr>
        <w:t>كرامته</w:t>
      </w:r>
      <w:r w:rsidRPr="00DF3703">
        <w:rPr>
          <w:rFonts w:cs="B Mitra"/>
          <w:sz w:val="28"/>
          <w:szCs w:val="28"/>
          <w:rtl/>
        </w:rPr>
        <w:t xml:space="preserve"> . </w:t>
      </w:r>
      <w:r w:rsidRPr="00DF3703">
        <w:rPr>
          <w:rFonts w:cs="B Mitra" w:hint="cs"/>
          <w:sz w:val="28"/>
          <w:szCs w:val="28"/>
          <w:rtl/>
        </w:rPr>
        <w:t>۹۰۹۳</w:t>
      </w:r>
      <w:r w:rsidRPr="00DF3703">
        <w:rPr>
          <w:rFonts w:cs="B Mitra"/>
          <w:sz w:val="28"/>
          <w:szCs w:val="28"/>
          <w:rtl/>
        </w:rPr>
        <w:t xml:space="preserve"> - </w:t>
      </w:r>
      <w:r w:rsidRPr="00DF3703">
        <w:rPr>
          <w:rFonts w:cs="B Mitra" w:hint="cs"/>
          <w:sz w:val="28"/>
          <w:szCs w:val="28"/>
          <w:rtl/>
        </w:rPr>
        <w:t>من</w:t>
      </w:r>
      <w:r w:rsidRPr="00DF3703">
        <w:rPr>
          <w:rFonts w:cs="B Mitra"/>
          <w:sz w:val="28"/>
          <w:szCs w:val="28"/>
          <w:rtl/>
        </w:rPr>
        <w:t xml:space="preserve"> </w:t>
      </w:r>
      <w:r w:rsidRPr="00DF3703">
        <w:rPr>
          <w:rFonts w:cs="B Mitra" w:hint="cs"/>
          <w:sz w:val="28"/>
          <w:szCs w:val="28"/>
          <w:rtl/>
        </w:rPr>
        <w:t>كثرت</w:t>
      </w:r>
      <w:r w:rsidRPr="00DF3703">
        <w:rPr>
          <w:rFonts w:cs="B Mitra"/>
          <w:sz w:val="28"/>
          <w:szCs w:val="28"/>
          <w:rtl/>
        </w:rPr>
        <w:t xml:space="preserve"> </w:t>
      </w:r>
      <w:r w:rsidRPr="00DF3703">
        <w:rPr>
          <w:rFonts w:cs="B Mitra" w:hint="cs"/>
          <w:sz w:val="28"/>
          <w:szCs w:val="28"/>
          <w:rtl/>
        </w:rPr>
        <w:t>معصيته</w:t>
      </w:r>
      <w:r w:rsidRPr="00DF3703">
        <w:rPr>
          <w:rFonts w:cs="B Mitra"/>
          <w:sz w:val="28"/>
          <w:szCs w:val="28"/>
          <w:rtl/>
        </w:rPr>
        <w:t xml:space="preserve"> </w:t>
      </w:r>
      <w:r w:rsidRPr="00DF3703">
        <w:rPr>
          <w:rFonts w:cs="B Mitra" w:hint="cs"/>
          <w:sz w:val="28"/>
          <w:szCs w:val="28"/>
          <w:rtl/>
        </w:rPr>
        <w:t>وجبت</w:t>
      </w:r>
      <w:r w:rsidRPr="00DF3703">
        <w:rPr>
          <w:rFonts w:cs="B Mitra"/>
          <w:sz w:val="28"/>
          <w:szCs w:val="28"/>
          <w:rtl/>
        </w:rPr>
        <w:t xml:space="preserve"> </w:t>
      </w:r>
      <w:r w:rsidRPr="00DF3703">
        <w:rPr>
          <w:rFonts w:cs="B Mitra" w:hint="cs"/>
          <w:sz w:val="28"/>
          <w:szCs w:val="28"/>
          <w:rtl/>
        </w:rPr>
        <w:t>اهانته</w:t>
      </w:r>
      <w:r w:rsidRPr="00DF3703">
        <w:rPr>
          <w:rFonts w:cs="B Mitra"/>
          <w:sz w:val="28"/>
          <w:szCs w:val="28"/>
          <w:rtl/>
        </w:rPr>
        <w:t>....</w:t>
      </w:r>
    </w:p>
    <w:p w:rsidR="00DF3703" w:rsidRPr="00DF3703" w:rsidRDefault="00DF3703" w:rsidP="00DF3703">
      <w:pPr>
        <w:rPr>
          <w:rFonts w:cs="B Mitra"/>
          <w:sz w:val="28"/>
          <w:szCs w:val="28"/>
          <w:rtl/>
        </w:rPr>
      </w:pPr>
      <w:r w:rsidRPr="00DF3703">
        <w:rPr>
          <w:rFonts w:cs="B Mitra"/>
          <w:sz w:val="28"/>
          <w:szCs w:val="28"/>
          <w:rtl/>
        </w:rPr>
        <w:t>۳۲. البصائر و الذخائر، جلد: ۳، صفحه: ۷۱</w:t>
      </w:r>
    </w:p>
    <w:p w:rsidR="00DF3703" w:rsidRPr="00DF3703" w:rsidRDefault="00DF3703" w:rsidP="00DF3703">
      <w:pPr>
        <w:rPr>
          <w:rFonts w:cs="B Mitra"/>
          <w:sz w:val="28"/>
          <w:szCs w:val="28"/>
          <w:rtl/>
        </w:rPr>
      </w:pPr>
      <w:r w:rsidRPr="00DF3703">
        <w:rPr>
          <w:rFonts w:cs="B Mitra"/>
          <w:sz w:val="28"/>
          <w:szCs w:val="28"/>
          <w:rtl/>
        </w:rPr>
        <w:t>۲۱۱ - كاتب:</w:t>
      </w:r>
    </w:p>
    <w:p w:rsidR="00DF3703" w:rsidRPr="00DF3703" w:rsidRDefault="00DF3703" w:rsidP="00DF3703">
      <w:pPr>
        <w:rPr>
          <w:rFonts w:cs="B Mitra"/>
          <w:sz w:val="28"/>
          <w:szCs w:val="28"/>
          <w:rtl/>
        </w:rPr>
      </w:pPr>
      <w:r w:rsidRPr="00DF3703">
        <w:rPr>
          <w:rFonts w:cs="B Mitra"/>
          <w:sz w:val="28"/>
          <w:szCs w:val="28"/>
          <w:rtl/>
        </w:rPr>
        <w:t>...فازدراه الحاجب و أهانه و هزل به و قال:</w:t>
      </w:r>
    </w:p>
    <w:p w:rsidR="00DF3703" w:rsidRPr="00DF3703" w:rsidRDefault="00DF3703" w:rsidP="00DF3703">
      <w:pPr>
        <w:rPr>
          <w:rFonts w:cs="B Mitra"/>
          <w:sz w:val="28"/>
          <w:szCs w:val="28"/>
          <w:rtl/>
        </w:rPr>
      </w:pPr>
      <w:r w:rsidRPr="00DF3703">
        <w:rPr>
          <w:rFonts w:cs="B Mitra"/>
          <w:sz w:val="28"/>
          <w:szCs w:val="28"/>
          <w:rtl/>
        </w:rPr>
        <w:t>۳۳. معجم المحاسن و المساوئ، جلد: ۴، صفحه: ۳۵۹</w:t>
      </w:r>
    </w:p>
    <w:p w:rsidR="00DF3703" w:rsidRPr="00DF3703" w:rsidRDefault="00DF3703" w:rsidP="00DF3703">
      <w:pPr>
        <w:rPr>
          <w:rFonts w:cs="B Mitra"/>
          <w:sz w:val="28"/>
          <w:szCs w:val="28"/>
          <w:rtl/>
        </w:rPr>
      </w:pPr>
      <w:r w:rsidRPr="00DF3703">
        <w:rPr>
          <w:rFonts w:cs="B Mitra"/>
          <w:sz w:val="28"/>
          <w:szCs w:val="28"/>
          <w:rtl/>
        </w:rPr>
        <w:t>۱۰ - مستدرك الوسائل ج ۲ ص ۱۰۳:</w:t>
      </w:r>
    </w:p>
    <w:p w:rsidR="00DF3703" w:rsidRPr="00DF3703" w:rsidRDefault="00DF3703" w:rsidP="00DF3703">
      <w:pPr>
        <w:rPr>
          <w:rFonts w:cs="B Mitra"/>
          <w:sz w:val="28"/>
          <w:szCs w:val="28"/>
          <w:rtl/>
        </w:rPr>
      </w:pPr>
      <w:r w:rsidRPr="00DF3703">
        <w:rPr>
          <w:rFonts w:cs="B Mitra"/>
          <w:sz w:val="28"/>
          <w:szCs w:val="28"/>
          <w:rtl/>
        </w:rPr>
        <w:t>...إهانة العلويّين: ۱ - بحار الأنوار ج ۵۰ ص ۳۲۳:</w:t>
      </w:r>
    </w:p>
    <w:p w:rsidR="00DF3703" w:rsidRPr="00DF3703" w:rsidRDefault="00DF3703" w:rsidP="00DF3703">
      <w:pPr>
        <w:rPr>
          <w:rFonts w:cs="B Mitra"/>
          <w:sz w:val="28"/>
          <w:szCs w:val="28"/>
          <w:rtl/>
        </w:rPr>
      </w:pPr>
      <w:r w:rsidRPr="00DF3703">
        <w:rPr>
          <w:rFonts w:cs="B Mitra"/>
          <w:sz w:val="28"/>
          <w:szCs w:val="28"/>
          <w:rtl/>
        </w:rPr>
        <w:t>۳۴. معجم المحاسن و المساوئ، جلد: ۴، صفحه: ۳۶۰</w:t>
      </w:r>
    </w:p>
    <w:p w:rsidR="00DF3703" w:rsidRPr="00DF3703" w:rsidRDefault="00DF3703" w:rsidP="00DF3703">
      <w:pPr>
        <w:rPr>
          <w:rFonts w:cs="B Mitra"/>
          <w:sz w:val="28"/>
          <w:szCs w:val="28"/>
          <w:rtl/>
        </w:rPr>
      </w:pPr>
      <w:r w:rsidRPr="00DF3703">
        <w:rPr>
          <w:rFonts w:cs="B Mitra" w:hint="eastAsia"/>
          <w:sz w:val="28"/>
          <w:szCs w:val="28"/>
          <w:rtl/>
        </w:rPr>
        <w:t>إهانة</w:t>
      </w:r>
      <w:r w:rsidRPr="00DF3703">
        <w:rPr>
          <w:rFonts w:cs="B Mitra"/>
          <w:sz w:val="28"/>
          <w:szCs w:val="28"/>
          <w:rtl/>
        </w:rPr>
        <w:t xml:space="preserve"> العلويّين: ۱ - بحار الأنوار ج ۵۰ ص ۳۲۳:</w:t>
      </w:r>
    </w:p>
    <w:p w:rsidR="00DF3703" w:rsidRPr="00DF3703" w:rsidRDefault="00DF3703" w:rsidP="00DF3703">
      <w:pPr>
        <w:rPr>
          <w:rFonts w:cs="B Mitra"/>
          <w:sz w:val="28"/>
          <w:szCs w:val="28"/>
          <w:rtl/>
        </w:rPr>
      </w:pPr>
      <w:r w:rsidRPr="00DF3703">
        <w:rPr>
          <w:rFonts w:cs="B Mitra" w:hint="eastAsia"/>
          <w:sz w:val="28"/>
          <w:szCs w:val="28"/>
          <w:rtl/>
        </w:rPr>
        <w:t>إهانة</w:t>
      </w:r>
      <w:r w:rsidRPr="00DF3703">
        <w:rPr>
          <w:rFonts w:cs="B Mitra"/>
          <w:sz w:val="28"/>
          <w:szCs w:val="28"/>
          <w:rtl/>
        </w:rPr>
        <w:t xml:space="preserve"> العالم: ۱ - إرشاد القلوب ص ۱۶۵: ۲ - كنز الكراجكي ج ۱ ص ۳۱۹:...</w:t>
      </w:r>
    </w:p>
    <w:p w:rsidR="00DF3703" w:rsidRPr="00DF3703" w:rsidRDefault="00DF3703" w:rsidP="00DF3703">
      <w:pPr>
        <w:rPr>
          <w:rFonts w:cs="B Mitra"/>
          <w:sz w:val="28"/>
          <w:szCs w:val="28"/>
          <w:rtl/>
        </w:rPr>
      </w:pPr>
      <w:r w:rsidRPr="00DF3703">
        <w:rPr>
          <w:rFonts w:cs="B Mitra"/>
          <w:sz w:val="28"/>
          <w:szCs w:val="28"/>
          <w:rtl/>
        </w:rPr>
        <w:t>۳۵. معجم المحاسن و المساوئ، جلد: ۴، صفحه: ۳۶۱</w:t>
      </w:r>
    </w:p>
    <w:p w:rsidR="00DF3703" w:rsidRPr="00DF3703" w:rsidRDefault="00DF3703" w:rsidP="00DF3703">
      <w:pPr>
        <w:rPr>
          <w:rFonts w:cs="B Mitra"/>
          <w:sz w:val="28"/>
          <w:szCs w:val="28"/>
          <w:rtl/>
        </w:rPr>
      </w:pPr>
      <w:r w:rsidRPr="00DF3703">
        <w:rPr>
          <w:rFonts w:cs="B Mitra"/>
          <w:sz w:val="28"/>
          <w:szCs w:val="28"/>
          <w:rtl/>
        </w:rPr>
        <w:t>۳ - عدّة الداعي ص ۸۰:</w:t>
      </w:r>
    </w:p>
    <w:p w:rsidR="00DF3703" w:rsidRPr="00DF3703" w:rsidRDefault="00DF3703" w:rsidP="00DF3703">
      <w:pPr>
        <w:rPr>
          <w:rFonts w:cs="B Mitra"/>
          <w:sz w:val="28"/>
          <w:szCs w:val="28"/>
          <w:rtl/>
        </w:rPr>
      </w:pPr>
      <w:r w:rsidRPr="00DF3703">
        <w:rPr>
          <w:rFonts w:cs="B Mitra" w:hint="eastAsia"/>
          <w:sz w:val="28"/>
          <w:szCs w:val="28"/>
          <w:rtl/>
        </w:rPr>
        <w:t>إهانة</w:t>
      </w:r>
      <w:r w:rsidRPr="00DF3703">
        <w:rPr>
          <w:rFonts w:cs="B Mitra"/>
          <w:sz w:val="28"/>
          <w:szCs w:val="28"/>
          <w:rtl/>
        </w:rPr>
        <w:t xml:space="preserve"> المؤمن و تحقيره: ۱ - اصول الكافي ج ۲ ص ۳۵۱ باب من آذى المسلمين... ح ۴: ۲ - الخصال ج ۲ ص ۶۱۴:...</w:t>
      </w:r>
    </w:p>
    <w:p w:rsidR="00DF3703" w:rsidRPr="00DF3703" w:rsidRDefault="00DF3703" w:rsidP="00DF3703">
      <w:pPr>
        <w:rPr>
          <w:rFonts w:cs="B Mitra"/>
          <w:sz w:val="28"/>
          <w:szCs w:val="28"/>
          <w:rtl/>
        </w:rPr>
      </w:pPr>
      <w:r w:rsidRPr="00DF3703">
        <w:rPr>
          <w:rFonts w:cs="B Mitra"/>
          <w:sz w:val="28"/>
          <w:szCs w:val="28"/>
          <w:rtl/>
        </w:rPr>
        <w:t>۳۶. معجم المحاسن و المساوئ، جلد: ۴، صفحه: ۳۶۶</w:t>
      </w:r>
    </w:p>
    <w:p w:rsidR="00DF3703" w:rsidRPr="00DF3703" w:rsidRDefault="00DF3703" w:rsidP="00DF3703">
      <w:pPr>
        <w:rPr>
          <w:rFonts w:cs="B Mitra"/>
          <w:sz w:val="28"/>
          <w:szCs w:val="28"/>
          <w:rtl/>
        </w:rPr>
      </w:pPr>
      <w:r w:rsidRPr="00DF3703">
        <w:rPr>
          <w:rFonts w:cs="B Mitra" w:hint="eastAsia"/>
          <w:sz w:val="28"/>
          <w:szCs w:val="28"/>
          <w:rtl/>
        </w:rPr>
        <w:t>إهانة</w:t>
      </w:r>
      <w:r w:rsidRPr="00DF3703">
        <w:rPr>
          <w:rFonts w:cs="B Mitra"/>
          <w:sz w:val="28"/>
          <w:szCs w:val="28"/>
          <w:rtl/>
        </w:rPr>
        <w:t xml:space="preserve"> المؤمن لفقره:</w:t>
      </w:r>
    </w:p>
    <w:p w:rsidR="00DF3703" w:rsidRPr="00DF3703" w:rsidRDefault="00DF3703" w:rsidP="00DF3703">
      <w:pPr>
        <w:rPr>
          <w:rFonts w:cs="B Mitra"/>
          <w:sz w:val="28"/>
          <w:szCs w:val="28"/>
          <w:rtl/>
        </w:rPr>
      </w:pPr>
      <w:r w:rsidRPr="00DF3703">
        <w:rPr>
          <w:rFonts w:cs="B Mitra" w:hint="eastAsia"/>
          <w:sz w:val="28"/>
          <w:szCs w:val="28"/>
          <w:rtl/>
        </w:rPr>
        <w:t>إهانة</w:t>
      </w:r>
      <w:r w:rsidRPr="00DF3703">
        <w:rPr>
          <w:rFonts w:cs="B Mitra"/>
          <w:sz w:val="28"/>
          <w:szCs w:val="28"/>
          <w:rtl/>
        </w:rPr>
        <w:t xml:space="preserve"> المؤمن لفقره: ۱ - عيون الأخبار ج ۲ ص ۷۰ باب ۳۱: ۲ - التمحيص ص ۵۰:...</w:t>
      </w:r>
    </w:p>
    <w:p w:rsidR="00DF3703" w:rsidRPr="00DF3703" w:rsidRDefault="00DF3703" w:rsidP="00DF3703">
      <w:pPr>
        <w:rPr>
          <w:rFonts w:cs="B Mitra"/>
          <w:sz w:val="28"/>
          <w:szCs w:val="28"/>
          <w:rtl/>
        </w:rPr>
      </w:pPr>
      <w:r w:rsidRPr="00DF3703">
        <w:rPr>
          <w:rFonts w:cs="B Mitra"/>
          <w:sz w:val="28"/>
          <w:szCs w:val="28"/>
          <w:rtl/>
        </w:rPr>
        <w:t>۳۷. معجم المحاسن و المساوئ، جلد: ۱۸، صفحه: ۳۱۸</w:t>
      </w:r>
    </w:p>
    <w:p w:rsidR="00DF3703" w:rsidRPr="00DF3703" w:rsidRDefault="00DF3703" w:rsidP="00DF3703">
      <w:pPr>
        <w:rPr>
          <w:rFonts w:cs="B Mitra"/>
          <w:sz w:val="28"/>
          <w:szCs w:val="28"/>
          <w:rtl/>
        </w:rPr>
      </w:pPr>
      <w:r w:rsidRPr="00DF3703">
        <w:rPr>
          <w:rFonts w:cs="B Mitra"/>
          <w:sz w:val="28"/>
          <w:szCs w:val="28"/>
          <w:rtl/>
        </w:rPr>
        <w:t>۶۶ - الإنفاق على أهله:</w:t>
      </w:r>
    </w:p>
    <w:p w:rsidR="00DF3703" w:rsidRPr="00DF3703" w:rsidRDefault="00DF3703" w:rsidP="00DF3703">
      <w:pPr>
        <w:rPr>
          <w:rFonts w:cs="B Mitra"/>
          <w:sz w:val="28"/>
          <w:szCs w:val="28"/>
          <w:rtl/>
        </w:rPr>
      </w:pPr>
      <w:r w:rsidRPr="00DF3703">
        <w:rPr>
          <w:rFonts w:cs="B Mitra"/>
          <w:sz w:val="28"/>
          <w:szCs w:val="28"/>
          <w:rtl/>
        </w:rPr>
        <w:t>۶۶ - الإنفاق على أهله: ۶۷ - الانقطاع إلى اللّه: ۶۸ - إهانة صاحب البدعة:...</w:t>
      </w:r>
    </w:p>
    <w:p w:rsidR="00DF3703" w:rsidRPr="00DF3703" w:rsidRDefault="00DF3703" w:rsidP="00DF3703">
      <w:pPr>
        <w:rPr>
          <w:rFonts w:cs="B Mitra"/>
          <w:sz w:val="28"/>
          <w:szCs w:val="28"/>
          <w:rtl/>
        </w:rPr>
      </w:pPr>
      <w:r w:rsidRPr="00DF3703">
        <w:rPr>
          <w:rFonts w:cs="B Mitra"/>
          <w:sz w:val="28"/>
          <w:szCs w:val="28"/>
          <w:rtl/>
        </w:rPr>
        <w:t xml:space="preserve">۳۸. </w:t>
      </w:r>
      <w:r w:rsidRPr="00DF3703">
        <w:rPr>
          <w:rFonts w:cs="B Mitra" w:hint="cs"/>
          <w:sz w:val="28"/>
          <w:szCs w:val="28"/>
          <w:rtl/>
        </w:rPr>
        <w:t>ی</w:t>
      </w:r>
      <w:r w:rsidRPr="00DF3703">
        <w:rPr>
          <w:rFonts w:cs="B Mitra" w:hint="eastAsia"/>
          <w:sz w:val="28"/>
          <w:szCs w:val="28"/>
          <w:rtl/>
        </w:rPr>
        <w:t>ناب</w:t>
      </w:r>
      <w:r w:rsidRPr="00DF3703">
        <w:rPr>
          <w:rFonts w:cs="B Mitra" w:hint="cs"/>
          <w:sz w:val="28"/>
          <w:szCs w:val="28"/>
          <w:rtl/>
        </w:rPr>
        <w:t>ی</w:t>
      </w:r>
      <w:r w:rsidRPr="00DF3703">
        <w:rPr>
          <w:rFonts w:cs="B Mitra" w:hint="eastAsia"/>
          <w:sz w:val="28"/>
          <w:szCs w:val="28"/>
          <w:rtl/>
        </w:rPr>
        <w:t>ع</w:t>
      </w:r>
      <w:r w:rsidRPr="00DF3703">
        <w:rPr>
          <w:rFonts w:cs="B Mitra"/>
          <w:sz w:val="28"/>
          <w:szCs w:val="28"/>
          <w:rtl/>
        </w:rPr>
        <w:t xml:space="preserve"> الحکمة، جلد: ۱، صفحه: ۲۱۳</w:t>
      </w:r>
    </w:p>
    <w:p w:rsidR="00DF3703" w:rsidRPr="00DF3703" w:rsidRDefault="00DF3703" w:rsidP="00DF3703">
      <w:pPr>
        <w:rPr>
          <w:rFonts w:cs="B Mitra"/>
          <w:sz w:val="28"/>
          <w:szCs w:val="28"/>
          <w:rtl/>
        </w:rPr>
      </w:pPr>
      <w:r w:rsidRPr="00DF3703">
        <w:rPr>
          <w:rFonts w:cs="B Mitra" w:hint="eastAsia"/>
          <w:sz w:val="28"/>
          <w:szCs w:val="28"/>
          <w:rtl/>
        </w:rPr>
        <w:t>الفصل</w:t>
      </w:r>
      <w:r w:rsidRPr="00DF3703">
        <w:rPr>
          <w:rFonts w:cs="B Mitra"/>
          <w:sz w:val="28"/>
          <w:szCs w:val="28"/>
          <w:rtl/>
        </w:rPr>
        <w:t xml:space="preserve"> السابع من أذّل مؤمنا أو أهان به</w:t>
      </w:r>
    </w:p>
    <w:p w:rsidR="00DF3703" w:rsidRPr="00DF3703" w:rsidRDefault="00DF3703" w:rsidP="00DF3703">
      <w:pPr>
        <w:rPr>
          <w:rFonts w:cs="B Mitra"/>
          <w:sz w:val="28"/>
          <w:szCs w:val="28"/>
          <w:rtl/>
        </w:rPr>
      </w:pPr>
      <w:r w:rsidRPr="00DF3703">
        <w:rPr>
          <w:rFonts w:cs="B Mitra"/>
          <w:sz w:val="28"/>
          <w:szCs w:val="28"/>
          <w:rtl/>
        </w:rPr>
        <w:t>۳۹. شجرة المعارف و الأحوال و صالح الأقوال و الأعمال، صفحه: ۱۰۳</w:t>
      </w:r>
    </w:p>
    <w:p w:rsidR="00DF3703" w:rsidRPr="00DF3703" w:rsidRDefault="00DF3703" w:rsidP="00DF3703">
      <w:pPr>
        <w:rPr>
          <w:rFonts w:cs="B Mitra"/>
          <w:sz w:val="28"/>
          <w:szCs w:val="28"/>
          <w:rtl/>
        </w:rPr>
      </w:pPr>
      <w:r w:rsidRPr="00DF3703">
        <w:rPr>
          <w:rFonts w:cs="B Mitra" w:hint="eastAsia"/>
          <w:sz w:val="28"/>
          <w:szCs w:val="28"/>
          <w:rtl/>
        </w:rPr>
        <w:t>فصل</w:t>
      </w:r>
      <w:r w:rsidRPr="00DF3703">
        <w:rPr>
          <w:rFonts w:cs="B Mitra"/>
          <w:sz w:val="28"/>
          <w:szCs w:val="28"/>
          <w:rtl/>
        </w:rPr>
        <w:t xml:space="preserve"> في طول الآمال</w:t>
      </w:r>
    </w:p>
    <w:p w:rsidR="00DF3703" w:rsidRPr="00DF3703" w:rsidRDefault="00DF3703" w:rsidP="00DF3703">
      <w:pPr>
        <w:rPr>
          <w:rFonts w:cs="B Mitra"/>
          <w:sz w:val="28"/>
          <w:szCs w:val="28"/>
          <w:rtl/>
        </w:rPr>
      </w:pPr>
      <w:r w:rsidRPr="00DF3703">
        <w:rPr>
          <w:rFonts w:cs="B Mitra" w:hint="eastAsia"/>
          <w:sz w:val="28"/>
          <w:szCs w:val="28"/>
          <w:rtl/>
        </w:rPr>
        <w:t>فصل</w:t>
      </w:r>
      <w:r w:rsidRPr="00DF3703">
        <w:rPr>
          <w:rFonts w:cs="B Mitra"/>
          <w:sz w:val="28"/>
          <w:szCs w:val="28"/>
          <w:rtl/>
        </w:rPr>
        <w:t xml:space="preserve"> في اعتقاد أن الفقر إهانة و الغنى كرامة فصل في فساد القلوب بالذنوب فصل في استنكار المقصر لما يصيبه من مصائب الدنيا...</w:t>
      </w:r>
    </w:p>
    <w:p w:rsidR="00DF3703" w:rsidRPr="00DF3703" w:rsidRDefault="00DF3703" w:rsidP="00DF3703">
      <w:pPr>
        <w:rPr>
          <w:rFonts w:cs="B Mitra"/>
          <w:sz w:val="28"/>
          <w:szCs w:val="28"/>
          <w:rtl/>
        </w:rPr>
      </w:pPr>
      <w:r w:rsidRPr="00DF3703">
        <w:rPr>
          <w:rFonts w:cs="B Mitra"/>
          <w:sz w:val="28"/>
          <w:szCs w:val="28"/>
          <w:rtl/>
        </w:rPr>
        <w:t>۴۰. أربعون حد</w:t>
      </w:r>
      <w:r w:rsidRPr="00DF3703">
        <w:rPr>
          <w:rFonts w:cs="B Mitra" w:hint="cs"/>
          <w:sz w:val="28"/>
          <w:szCs w:val="28"/>
          <w:rtl/>
        </w:rPr>
        <w:t>ی</w:t>
      </w:r>
      <w:r w:rsidRPr="00DF3703">
        <w:rPr>
          <w:rFonts w:cs="B Mitra" w:hint="eastAsia"/>
          <w:sz w:val="28"/>
          <w:szCs w:val="28"/>
          <w:rtl/>
        </w:rPr>
        <w:t>ثا</w:t>
      </w:r>
      <w:r w:rsidRPr="00DF3703">
        <w:rPr>
          <w:rFonts w:cs="B Mitra"/>
          <w:sz w:val="28"/>
          <w:szCs w:val="28"/>
          <w:rtl/>
        </w:rPr>
        <w:t xml:space="preserve"> في مکارم الأخلاق، صفحه: ۷۳</w:t>
      </w:r>
    </w:p>
    <w:p w:rsidR="00DF3703" w:rsidRPr="00DF3703" w:rsidRDefault="00DF3703" w:rsidP="00DF3703">
      <w:pPr>
        <w:rPr>
          <w:rFonts w:cs="B Mitra"/>
          <w:sz w:val="28"/>
          <w:szCs w:val="28"/>
          <w:rtl/>
        </w:rPr>
      </w:pPr>
      <w:r w:rsidRPr="00DF3703">
        <w:rPr>
          <w:rFonts w:cs="B Mitra" w:hint="eastAsia"/>
          <w:sz w:val="28"/>
          <w:szCs w:val="28"/>
          <w:rtl/>
        </w:rPr>
        <w:t>الحديث</w:t>
      </w:r>
      <w:r w:rsidRPr="00DF3703">
        <w:rPr>
          <w:rFonts w:cs="B Mitra"/>
          <w:sz w:val="28"/>
          <w:szCs w:val="28"/>
          <w:rtl/>
        </w:rPr>
        <w:t xml:space="preserve"> الرابع و العشرون في من أهان مؤمنا، و يتبعه من آذاه، أو احتقره</w:t>
      </w:r>
    </w:p>
    <w:p w:rsidR="00DF3703" w:rsidRPr="00DF3703" w:rsidRDefault="00DF3703" w:rsidP="00DF3703">
      <w:pPr>
        <w:rPr>
          <w:rFonts w:cs="B Mitra"/>
          <w:sz w:val="28"/>
          <w:szCs w:val="28"/>
          <w:rtl/>
        </w:rPr>
      </w:pPr>
      <w:r w:rsidRPr="00DF3703">
        <w:rPr>
          <w:rFonts w:cs="B Mitra"/>
          <w:sz w:val="28"/>
          <w:szCs w:val="28"/>
          <w:rtl/>
        </w:rPr>
        <w:t>۴۱. ‌ع</w:t>
      </w:r>
      <w:r w:rsidRPr="00DF3703">
        <w:rPr>
          <w:rFonts w:cs="B Mitra" w:hint="cs"/>
          <w:sz w:val="28"/>
          <w:szCs w:val="28"/>
          <w:rtl/>
        </w:rPr>
        <w:t>ی</w:t>
      </w:r>
      <w:r w:rsidRPr="00DF3703">
        <w:rPr>
          <w:rFonts w:cs="B Mitra" w:hint="eastAsia"/>
          <w:sz w:val="28"/>
          <w:szCs w:val="28"/>
          <w:rtl/>
        </w:rPr>
        <w:t>ن</w:t>
      </w:r>
      <w:r w:rsidRPr="00DF3703">
        <w:rPr>
          <w:rFonts w:cs="B Mitra"/>
          <w:sz w:val="28"/>
          <w:szCs w:val="28"/>
          <w:rtl/>
        </w:rPr>
        <w:t xml:space="preserve"> الح</w:t>
      </w:r>
      <w:r w:rsidRPr="00DF3703">
        <w:rPr>
          <w:rFonts w:cs="B Mitra" w:hint="cs"/>
          <w:sz w:val="28"/>
          <w:szCs w:val="28"/>
          <w:rtl/>
        </w:rPr>
        <w:t>ی</w:t>
      </w:r>
      <w:r w:rsidRPr="00DF3703">
        <w:rPr>
          <w:rFonts w:cs="B Mitra" w:hint="eastAsia"/>
          <w:sz w:val="28"/>
          <w:szCs w:val="28"/>
          <w:rtl/>
        </w:rPr>
        <w:t>اة،</w:t>
      </w:r>
      <w:r w:rsidRPr="00DF3703">
        <w:rPr>
          <w:rFonts w:cs="B Mitra"/>
          <w:sz w:val="28"/>
          <w:szCs w:val="28"/>
          <w:rtl/>
        </w:rPr>
        <w:t xml:space="preserve"> جلد: ۲، صفحه: ۲۶۲</w:t>
      </w:r>
    </w:p>
    <w:p w:rsidR="00DF3703" w:rsidRPr="00DF3703" w:rsidRDefault="00DF3703" w:rsidP="00DF3703">
      <w:pPr>
        <w:rPr>
          <w:rFonts w:cs="B Mitra"/>
          <w:sz w:val="28"/>
          <w:szCs w:val="28"/>
          <w:rtl/>
        </w:rPr>
      </w:pPr>
      <w:r w:rsidRPr="00DF3703">
        <w:rPr>
          <w:rFonts w:cs="B Mitra" w:hint="eastAsia"/>
          <w:sz w:val="28"/>
          <w:szCs w:val="28"/>
          <w:rtl/>
        </w:rPr>
        <w:t>الجدول</w:t>
      </w:r>
      <w:r w:rsidRPr="00DF3703">
        <w:rPr>
          <w:rFonts w:cs="B Mitra"/>
          <w:sz w:val="28"/>
          <w:szCs w:val="28"/>
          <w:rtl/>
        </w:rPr>
        <w:t xml:space="preserve"> الثالث في ثواب اعانة المؤمنين، و ادخال السرور في قلوبهم و دفع الظلم عنهم، و ذمّ من يقدر على نفعهم و لم يفعل</w:t>
      </w:r>
    </w:p>
    <w:p w:rsidR="00DF3703" w:rsidRDefault="00DF3703" w:rsidP="00DF3703">
      <w:pPr>
        <w:rPr>
          <w:rFonts w:cs="B Mitra"/>
          <w:sz w:val="28"/>
          <w:szCs w:val="28"/>
          <w:rtl/>
        </w:rPr>
      </w:pPr>
      <w:r w:rsidRPr="00DF3703">
        <w:rPr>
          <w:rFonts w:cs="B Mitra" w:hint="eastAsia"/>
          <w:sz w:val="28"/>
          <w:szCs w:val="28"/>
          <w:rtl/>
        </w:rPr>
        <w:t>الجدول</w:t>
      </w:r>
      <w:r w:rsidRPr="00DF3703">
        <w:rPr>
          <w:rFonts w:cs="B Mitra"/>
          <w:sz w:val="28"/>
          <w:szCs w:val="28"/>
          <w:rtl/>
        </w:rPr>
        <w:t xml:space="preserve"> الرابع في ذمّ تحقير المؤمن و ايذائه و اهانته و طرده و ضربه</w:t>
      </w:r>
    </w:p>
    <w:p w:rsidR="00DF3703" w:rsidRDefault="00DF3703" w:rsidP="00DF3703">
      <w:pPr>
        <w:pStyle w:val="Heading3"/>
        <w:rPr>
          <w:rtl/>
        </w:rPr>
      </w:pPr>
      <w:r>
        <w:rPr>
          <w:rFonts w:hint="cs"/>
          <w:rtl/>
        </w:rPr>
        <w:t xml:space="preserve">نرم افزار </w:t>
      </w:r>
    </w:p>
    <w:p w:rsidR="00724146" w:rsidRDefault="00724146" w:rsidP="00C277DF">
      <w:pPr>
        <w:rPr>
          <w:rFonts w:cs="B Mitra"/>
          <w:sz w:val="28"/>
          <w:szCs w:val="28"/>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Default="00330B10" w:rsidP="00C277DF">
      <w:pPr>
        <w:rPr>
          <w:rFonts w:cs="B Mitra"/>
          <w:sz w:val="28"/>
          <w:szCs w:val="28"/>
          <w:rtl/>
        </w:rPr>
      </w:pPr>
    </w:p>
    <w:p w:rsidR="00330B10" w:rsidRPr="009C1D27" w:rsidRDefault="00330B10" w:rsidP="00C277DF">
      <w:pPr>
        <w:rPr>
          <w:rFonts w:cs="B Mitra"/>
          <w:sz w:val="28"/>
          <w:szCs w:val="28"/>
          <w:rtl/>
        </w:rPr>
      </w:pPr>
    </w:p>
    <w:sectPr w:rsidR="00330B10" w:rsidRPr="009C1D27"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E48" w:rsidRDefault="00970E48" w:rsidP="007A2696">
      <w:pPr>
        <w:spacing w:after="0" w:line="240" w:lineRule="auto"/>
      </w:pPr>
      <w:r>
        <w:separator/>
      </w:r>
    </w:p>
  </w:endnote>
  <w:endnote w:type="continuationSeparator" w:id="0">
    <w:p w:rsidR="00970E48" w:rsidRDefault="00970E48"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55484CD-51A8-4764-B901-5961EE897E9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subsetted="1" w:fontKey="{E56C8013-826A-49EB-9CC0-3BE1D004EB6F}"/>
  </w:font>
  <w:font w:name="B Titr">
    <w:panose1 w:val="00000700000000000000"/>
    <w:charset w:val="B2"/>
    <w:family w:val="auto"/>
    <w:pitch w:val="variable"/>
    <w:sig w:usb0="00002001" w:usb1="80000000" w:usb2="00000008" w:usb3="00000000" w:csb0="00000040" w:csb1="00000000"/>
    <w:embedRegular r:id="rId3" w:fontKey="{C315A29B-AA2F-4E85-B3AC-7FD8FD154110}"/>
    <w:embedBold r:id="rId4" w:fontKey="{8506DF4E-3934-49EC-A907-A17E2E92404B}"/>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embedRegular r:id="rId5" w:fontKey="{BC24A3C1-E354-4E0B-8074-34BC32E28597}"/>
  </w:font>
  <w:font w:name="Traditional Arabic">
    <w:panose1 w:val="02010000000000000000"/>
    <w:charset w:val="B2"/>
    <w:family w:val="auto"/>
    <w:pitch w:val="variable"/>
    <w:sig w:usb0="00002001" w:usb1="00000000" w:usb2="00000000" w:usb3="00000000" w:csb0="00000040" w:csb1="00000000"/>
    <w:embedRegular r:id="rId6" w:fontKey="{C9EF4CDB-2D32-45EA-BC15-B70B5212218D}"/>
    <w:embedBold r:id="rId7" w:fontKey="{1F00EBEC-A7FD-4E15-8EE7-8F4A3A1F37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97989219"/>
      <w:docPartObj>
        <w:docPartGallery w:val="Page Numbers (Bottom of Page)"/>
        <w:docPartUnique/>
      </w:docPartObj>
    </w:sdtPr>
    <w:sdtEndPr>
      <w:rPr>
        <w:noProof/>
      </w:rPr>
    </w:sdtEndPr>
    <w:sdtContent>
      <w:p w:rsidR="0057665C" w:rsidRDefault="0057665C">
        <w:pPr>
          <w:pStyle w:val="Footer"/>
          <w:jc w:val="center"/>
        </w:pPr>
        <w:r>
          <w:fldChar w:fldCharType="begin"/>
        </w:r>
        <w:r>
          <w:instrText xml:space="preserve"> PAGE   \* MERGEFORMAT </w:instrText>
        </w:r>
        <w:r>
          <w:fldChar w:fldCharType="separate"/>
        </w:r>
        <w:r w:rsidR="00071E82">
          <w:rPr>
            <w:noProof/>
            <w:rtl/>
          </w:rPr>
          <w:t>35</w:t>
        </w:r>
        <w:r>
          <w:rPr>
            <w:noProof/>
          </w:rPr>
          <w:fldChar w:fldCharType="end"/>
        </w:r>
      </w:p>
    </w:sdtContent>
  </w:sdt>
  <w:p w:rsidR="0057665C" w:rsidRDefault="005766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E48" w:rsidRDefault="00970E48" w:rsidP="007A2696">
      <w:pPr>
        <w:spacing w:after="0" w:line="240" w:lineRule="auto"/>
      </w:pPr>
      <w:r>
        <w:separator/>
      </w:r>
    </w:p>
  </w:footnote>
  <w:footnote w:type="continuationSeparator" w:id="0">
    <w:p w:rsidR="00970E48" w:rsidRDefault="00970E48" w:rsidP="007A2696">
      <w:pPr>
        <w:spacing w:after="0" w:line="240" w:lineRule="auto"/>
      </w:pPr>
      <w:r>
        <w:continuationSeparator/>
      </w:r>
    </w:p>
  </w:footnote>
  <w:footnote w:id="1">
    <w:p w:rsidR="0057665C" w:rsidRDefault="0057665C" w:rsidP="00335809">
      <w:pPr>
        <w:pStyle w:val="FootnoteText"/>
        <w:rPr>
          <w:rtl/>
        </w:rPr>
      </w:pPr>
      <w:r>
        <w:rPr>
          <w:rStyle w:val="FootnoteReference"/>
        </w:rPr>
        <w:footnoteRef/>
      </w:r>
      <w:r>
        <w:rPr>
          <w:rtl/>
        </w:rPr>
        <w:t xml:space="preserve"> ( 1) لغت‏نامه دهخدا.</w:t>
      </w:r>
    </w:p>
  </w:footnote>
  <w:footnote w:id="2">
    <w:p w:rsidR="0057665C" w:rsidRDefault="0057665C" w:rsidP="00335809">
      <w:pPr>
        <w:pStyle w:val="FootnoteText"/>
        <w:rPr>
          <w:rtl/>
        </w:rPr>
      </w:pPr>
      <w:r>
        <w:rPr>
          <w:rStyle w:val="FootnoteReference"/>
        </w:rPr>
        <w:footnoteRef/>
      </w:r>
      <w:r>
        <w:rPr>
          <w:rtl/>
        </w:rPr>
        <w:t xml:space="preserve"> ( 2) به نظر مفسّران، مقصود از« الّذى آتيناه ...» بلعم‏باعورا عالم بنى‏اسرائيلى است.( مجمع‏البيان، ذيل آيه)</w:t>
      </w:r>
    </w:p>
  </w:footnote>
  <w:footnote w:id="3">
    <w:p w:rsidR="0057665C" w:rsidRDefault="0057665C" w:rsidP="00335809">
      <w:pPr>
        <w:pStyle w:val="FootnoteText"/>
        <w:rPr>
          <w:rtl/>
        </w:rPr>
      </w:pPr>
      <w:r>
        <w:rPr>
          <w:rStyle w:val="FootnoteReference"/>
        </w:rPr>
        <w:footnoteRef/>
      </w:r>
      <w:r>
        <w:rPr>
          <w:rtl/>
        </w:rPr>
        <w:t xml:space="preserve"> ( 1)« اخسئوا» واژه‏اى است كه براى دور كردن سگ به‏كار مى‏رود.( مفردات راغب)</w:t>
      </w:r>
    </w:p>
  </w:footnote>
  <w:footnote w:id="4">
    <w:p w:rsidR="0057665C" w:rsidRDefault="0057665C" w:rsidP="00335809">
      <w:pPr>
        <w:pStyle w:val="FootnoteText"/>
        <w:rPr>
          <w:rtl/>
        </w:rPr>
      </w:pPr>
      <w:r>
        <w:rPr>
          <w:rStyle w:val="FootnoteReference"/>
        </w:rPr>
        <w:footnoteRef/>
      </w:r>
      <w:r>
        <w:rPr>
          <w:rtl/>
        </w:rPr>
        <w:t xml:space="preserve"> ( 2) همان.</w:t>
      </w:r>
    </w:p>
  </w:footnote>
  <w:footnote w:id="5">
    <w:p w:rsidR="0057665C" w:rsidRDefault="0057665C" w:rsidP="00335809">
      <w:pPr>
        <w:pStyle w:val="FootnoteText"/>
        <w:rPr>
          <w:rtl/>
        </w:rPr>
      </w:pPr>
      <w:r>
        <w:rPr>
          <w:rStyle w:val="FootnoteReference"/>
        </w:rPr>
        <w:footnoteRef/>
      </w:r>
      <w:r>
        <w:rPr>
          <w:rtl/>
        </w:rPr>
        <w:t xml:space="preserve"> ( 3) مرجع ضمير فاعلى« ردّوا» مشركان و مرجع ضمير« أيديهم» و« أفواههم» مى‏تواند مشركان و مى‏تواند« رسل» باشد. در صورت اوّل، دست گذاشتن مشركان به دهانشان براى شيشكى كشيدن و مسخره و هو كردن بوده است.</w:t>
      </w:r>
    </w:p>
  </w:footnote>
  <w:footnote w:id="6">
    <w:p w:rsidR="0057665C" w:rsidRDefault="0057665C" w:rsidP="00335809">
      <w:pPr>
        <w:pStyle w:val="FootnoteText"/>
        <w:rPr>
          <w:rtl/>
        </w:rPr>
      </w:pPr>
      <w:r>
        <w:rPr>
          <w:rStyle w:val="FootnoteReference"/>
        </w:rPr>
        <w:footnoteRef/>
      </w:r>
      <w:r>
        <w:rPr>
          <w:rtl/>
        </w:rPr>
        <w:t xml:space="preserve"> ( 1) سوق دادن گناهكاران به سوى جهنّم، آن هم با تعبير« ورداً» كه به حركت عطشان به سوى آب گفته مى‏شود، حكايت دارد كه آنان، همانند حيوانات رانده مى‏شوند و اين اهانت‏آميز است.</w:t>
      </w:r>
    </w:p>
  </w:footnote>
  <w:footnote w:id="7">
    <w:p w:rsidR="0057665C" w:rsidRDefault="0057665C" w:rsidP="00335809">
      <w:pPr>
        <w:pStyle w:val="FootnoteText"/>
        <w:rPr>
          <w:rtl/>
        </w:rPr>
      </w:pPr>
      <w:r>
        <w:rPr>
          <w:rStyle w:val="FootnoteReference"/>
        </w:rPr>
        <w:footnoteRef/>
      </w:r>
      <w:r>
        <w:rPr>
          <w:rtl/>
        </w:rPr>
        <w:t xml:space="preserve"> ( 2) در شأن نزول آيه آورده‏اند كه پيامبر( ص) به همراه گروهى از صحابه از غزوه بنى‏مصطلق به مدينه باز مى‏گشتند كه« عبداللَّه‏بن‏ابىّ» سركرده منافقان مدينه، اظهار داشت: وقتى محمّد( ص) برگشت او را از مدينه بيرون خواهيم كرد و از آن جضرت به« اذل» تعبير كرد.( مجمع‏البيان، ذيل آيه)</w:t>
      </w:r>
    </w:p>
  </w:footnote>
  <w:footnote w:id="8">
    <w:p w:rsidR="0057665C" w:rsidRDefault="0057665C" w:rsidP="00335809">
      <w:pPr>
        <w:pStyle w:val="FootnoteText"/>
        <w:rPr>
          <w:rtl/>
        </w:rPr>
      </w:pPr>
      <w:r>
        <w:rPr>
          <w:rStyle w:val="FootnoteReference"/>
        </w:rPr>
        <w:footnoteRef/>
      </w:r>
      <w:r>
        <w:rPr>
          <w:rtl/>
        </w:rPr>
        <w:t xml:space="preserve"> ( 3)« راعنا» واژه‏اى است عبرى و توهين‏آميز؛ ولى در زبان عربى به معناى طلب توجّه و مراقبت است. يهوديان با گفتن آن به پيامبر( ص) كاربرد عبرى آن را در نظر داشتند تا با آن به پيامبر( ص) توهين روا دارند.( الكشّاف، ذيل آيه)</w:t>
      </w:r>
    </w:p>
  </w:footnote>
  <w:footnote w:id="9">
    <w:p w:rsidR="0057665C" w:rsidRDefault="0057665C" w:rsidP="00335809">
      <w:pPr>
        <w:pStyle w:val="FootnoteText"/>
        <w:rPr>
          <w:rtl/>
        </w:rPr>
      </w:pPr>
      <w:r>
        <w:rPr>
          <w:rStyle w:val="FootnoteReference"/>
        </w:rPr>
        <w:footnoteRef/>
      </w:r>
      <w:r>
        <w:rPr>
          <w:rtl/>
        </w:rPr>
        <w:t xml:space="preserve"> ( 4)« افّ» در اصل به معناى هر چيز كثيف و آلوده است و در توهين و اظهار تنفّر استعمال مى‏شود.( مفردات راغب)</w:t>
      </w:r>
    </w:p>
  </w:footnote>
  <w:footnote w:id="10">
    <w:p w:rsidR="0057665C" w:rsidRDefault="0057665C" w:rsidP="00335809">
      <w:pPr>
        <w:pStyle w:val="FootnoteText"/>
        <w:rPr>
          <w:rtl/>
        </w:rPr>
      </w:pPr>
      <w:r>
        <w:rPr>
          <w:rStyle w:val="FootnoteReference"/>
        </w:rPr>
        <w:footnoteRef/>
      </w:r>
      <w:r>
        <w:rPr>
          <w:rtl/>
        </w:rPr>
        <w:t xml:space="preserve"> ( 1) همان.</w:t>
      </w:r>
    </w:p>
  </w:footnote>
  <w:footnote w:id="11">
    <w:p w:rsidR="0057665C" w:rsidRDefault="0057665C" w:rsidP="00335809">
      <w:pPr>
        <w:pStyle w:val="FootnoteText"/>
        <w:rPr>
          <w:rtl/>
        </w:rPr>
      </w:pPr>
      <w:r>
        <w:rPr>
          <w:rStyle w:val="FootnoteReference"/>
        </w:rPr>
        <w:footnoteRef/>
      </w:r>
      <w:r>
        <w:rPr>
          <w:rtl/>
        </w:rPr>
        <w:t xml:space="preserve"> ( 2) در شأن نزول اين آيه، نقل شده است كه گروهى از مسلمانان به بت‏ها و معبودان مشركان، سبّ و توهين مى‏كردند. آيه نازل شد و آنان را از اين كار نهى كرد.( مجمع‏البيان، ذيل آيه)</w:t>
      </w:r>
    </w:p>
  </w:footnote>
  <w:footnote w:id="12">
    <w:p w:rsidR="0057665C" w:rsidRDefault="0057665C" w:rsidP="00335809">
      <w:pPr>
        <w:pStyle w:val="FootnoteText"/>
        <w:rPr>
          <w:rtl/>
        </w:rPr>
      </w:pPr>
      <w:r>
        <w:rPr>
          <w:rStyle w:val="FootnoteReference"/>
        </w:rPr>
        <w:footnoteRef/>
      </w:r>
      <w:r>
        <w:rPr>
          <w:rtl/>
        </w:rPr>
        <w:t xml:space="preserve"> ( 3) در« ردّوا أيديهم فى أفواههم» چند احتمال وجود دارد كه از جمله آن‏ها اين است: مشركان دستان خود را بر دهانشان مى‏گذاشتند و در مقابل نوح( ع) و ... شيشكى مى‏كشيدند و به اين ترتيب به او اهانت روا مى‏داشتند.</w:t>
      </w:r>
    </w:p>
  </w:footnote>
  <w:footnote w:id="13">
    <w:p w:rsidR="0057665C" w:rsidRDefault="0057665C" w:rsidP="00335809">
      <w:pPr>
        <w:pStyle w:val="FootnoteText"/>
        <w:rPr>
          <w:rtl/>
        </w:rPr>
      </w:pPr>
      <w:r>
        <w:rPr>
          <w:rStyle w:val="FootnoteReference"/>
        </w:rPr>
        <w:footnoteRef/>
      </w:r>
      <w:r>
        <w:rPr>
          <w:rtl/>
        </w:rPr>
        <w:t xml:space="preserve"> ( 1) همان.</w:t>
      </w:r>
    </w:p>
  </w:footnote>
  <w:footnote w:id="14">
    <w:p w:rsidR="0057665C" w:rsidRDefault="0057665C" w:rsidP="00335809">
      <w:pPr>
        <w:pStyle w:val="FootnoteText"/>
        <w:rPr>
          <w:rtl/>
        </w:rPr>
      </w:pPr>
      <w:r>
        <w:rPr>
          <w:rStyle w:val="FootnoteReference"/>
        </w:rPr>
        <w:footnoteRef/>
      </w:r>
      <w:r>
        <w:rPr>
          <w:rtl/>
        </w:rPr>
        <w:t xml:space="preserve"> ( 1) گرفتن پا و موى پيشانى، نشان تحقير و توهين است.</w:t>
      </w:r>
    </w:p>
  </w:footnote>
  <w:footnote w:id="15">
    <w:p w:rsidR="0057665C" w:rsidRDefault="0057665C" w:rsidP="00335809">
      <w:pPr>
        <w:pStyle w:val="FootnoteText"/>
        <w:rPr>
          <w:rtl/>
        </w:rPr>
      </w:pPr>
      <w:r>
        <w:rPr>
          <w:rStyle w:val="FootnoteReference"/>
        </w:rPr>
        <w:footnoteRef/>
      </w:r>
      <w:r>
        <w:rPr>
          <w:rtl/>
        </w:rPr>
        <w:t xml:space="preserve"> هاشمى رفسنجانى، اكبر، فرهنگ قرآن، 33جلد، بوستان كتاب قم (انتشارات دفتر تبليغات اسلامى حوزه علميه قم) - ايران - قم، چاپ: 2، 1383 ه.ش.</w:t>
      </w:r>
    </w:p>
  </w:footnote>
  <w:footnote w:id="16">
    <w:p w:rsidR="0057665C" w:rsidRDefault="0057665C" w:rsidP="00335809">
      <w:pPr>
        <w:pStyle w:val="FootnoteText"/>
        <w:rPr>
          <w:rtl/>
        </w:rPr>
      </w:pPr>
      <w:r>
        <w:rPr>
          <w:rStyle w:val="FootnoteReference"/>
        </w:rPr>
        <w:footnoteRef/>
      </w:r>
      <w:r>
        <w:rPr>
          <w:rtl/>
        </w:rPr>
        <w:t xml:space="preserve"> مركز فرهنگ و معارف قرآن، فرهنگ موضوعى تفاسير، 3جلد، بوستان كتاب قم (انتشارات دفتر تبليغات اسلامى حوزه علميه قم) - ايران - قم، چاپ: 2، 1388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A443B"/>
    <w:multiLevelType w:val="hybridMultilevel"/>
    <w:tmpl w:val="7D4E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704B6"/>
    <w:multiLevelType w:val="multilevel"/>
    <w:tmpl w:val="BAF6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F3BF8"/>
    <w:multiLevelType w:val="multilevel"/>
    <w:tmpl w:val="D20C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12BBD"/>
    <w:multiLevelType w:val="hybridMultilevel"/>
    <w:tmpl w:val="44F49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86019B"/>
    <w:multiLevelType w:val="multilevel"/>
    <w:tmpl w:val="6F7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B0A10"/>
    <w:multiLevelType w:val="multilevel"/>
    <w:tmpl w:val="8F52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5D78A5"/>
    <w:multiLevelType w:val="multilevel"/>
    <w:tmpl w:val="3FA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4A3276"/>
    <w:multiLevelType w:val="multilevel"/>
    <w:tmpl w:val="2BD4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1940A0"/>
    <w:multiLevelType w:val="hybridMultilevel"/>
    <w:tmpl w:val="11565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3D7519"/>
    <w:multiLevelType w:val="hybridMultilevel"/>
    <w:tmpl w:val="0706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6D0E99"/>
    <w:multiLevelType w:val="multilevel"/>
    <w:tmpl w:val="4CF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9A3A6D"/>
    <w:multiLevelType w:val="multilevel"/>
    <w:tmpl w:val="383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AE5055"/>
    <w:multiLevelType w:val="hybridMultilevel"/>
    <w:tmpl w:val="2B56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270346"/>
    <w:multiLevelType w:val="multilevel"/>
    <w:tmpl w:val="9680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557F55"/>
    <w:multiLevelType w:val="hybridMultilevel"/>
    <w:tmpl w:val="46466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2"/>
  </w:num>
  <w:num w:numId="4">
    <w:abstractNumId w:val="2"/>
  </w:num>
  <w:num w:numId="5">
    <w:abstractNumId w:val="15"/>
  </w:num>
  <w:num w:numId="6">
    <w:abstractNumId w:val="5"/>
  </w:num>
  <w:num w:numId="7">
    <w:abstractNumId w:val="7"/>
  </w:num>
  <w:num w:numId="8">
    <w:abstractNumId w:val="4"/>
  </w:num>
  <w:num w:numId="9">
    <w:abstractNumId w:val="6"/>
  </w:num>
  <w:num w:numId="10">
    <w:abstractNumId w:val="1"/>
  </w:num>
  <w:num w:numId="11">
    <w:abstractNumId w:val="13"/>
  </w:num>
  <w:num w:numId="12">
    <w:abstractNumId w:val="16"/>
  </w:num>
  <w:num w:numId="13">
    <w:abstractNumId w:val="8"/>
  </w:num>
  <w:num w:numId="14">
    <w:abstractNumId w:val="0"/>
  </w:num>
  <w:num w:numId="15">
    <w:abstractNumId w:val="14"/>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008A3"/>
    <w:rsid w:val="000242F6"/>
    <w:rsid w:val="00042A28"/>
    <w:rsid w:val="00071E82"/>
    <w:rsid w:val="00072575"/>
    <w:rsid w:val="000863C6"/>
    <w:rsid w:val="000A3B20"/>
    <w:rsid w:val="000D4A2F"/>
    <w:rsid w:val="000F0A64"/>
    <w:rsid w:val="001064D3"/>
    <w:rsid w:val="00162692"/>
    <w:rsid w:val="001C7B42"/>
    <w:rsid w:val="001D5C74"/>
    <w:rsid w:val="00244D09"/>
    <w:rsid w:val="00270E45"/>
    <w:rsid w:val="00272381"/>
    <w:rsid w:val="00274AEC"/>
    <w:rsid w:val="002B1075"/>
    <w:rsid w:val="002F41C2"/>
    <w:rsid w:val="00305085"/>
    <w:rsid w:val="0032310F"/>
    <w:rsid w:val="00330B10"/>
    <w:rsid w:val="00335809"/>
    <w:rsid w:val="003826B6"/>
    <w:rsid w:val="003B31EE"/>
    <w:rsid w:val="003B5D8C"/>
    <w:rsid w:val="003E5870"/>
    <w:rsid w:val="0041717A"/>
    <w:rsid w:val="0043348C"/>
    <w:rsid w:val="00453121"/>
    <w:rsid w:val="00481EB5"/>
    <w:rsid w:val="00497778"/>
    <w:rsid w:val="004C42AB"/>
    <w:rsid w:val="00515FCE"/>
    <w:rsid w:val="005348BE"/>
    <w:rsid w:val="00536BCA"/>
    <w:rsid w:val="0054542F"/>
    <w:rsid w:val="00557230"/>
    <w:rsid w:val="00560195"/>
    <w:rsid w:val="00573CC4"/>
    <w:rsid w:val="0057665C"/>
    <w:rsid w:val="00597407"/>
    <w:rsid w:val="005B6847"/>
    <w:rsid w:val="005F3372"/>
    <w:rsid w:val="00634649"/>
    <w:rsid w:val="00642BEE"/>
    <w:rsid w:val="0065282B"/>
    <w:rsid w:val="00667EBD"/>
    <w:rsid w:val="00696E9F"/>
    <w:rsid w:val="0069727E"/>
    <w:rsid w:val="006A0595"/>
    <w:rsid w:val="006B7B21"/>
    <w:rsid w:val="006C3770"/>
    <w:rsid w:val="006C48B9"/>
    <w:rsid w:val="006E1055"/>
    <w:rsid w:val="00701546"/>
    <w:rsid w:val="00706F68"/>
    <w:rsid w:val="00724146"/>
    <w:rsid w:val="007339E4"/>
    <w:rsid w:val="007716FD"/>
    <w:rsid w:val="007A2696"/>
    <w:rsid w:val="007A3BBC"/>
    <w:rsid w:val="007C7ADA"/>
    <w:rsid w:val="007D0CF5"/>
    <w:rsid w:val="007E17A3"/>
    <w:rsid w:val="007E4527"/>
    <w:rsid w:val="007F3028"/>
    <w:rsid w:val="007F4184"/>
    <w:rsid w:val="00816A1C"/>
    <w:rsid w:val="0085496B"/>
    <w:rsid w:val="00864DFC"/>
    <w:rsid w:val="0087224C"/>
    <w:rsid w:val="008A0805"/>
    <w:rsid w:val="008A0B15"/>
    <w:rsid w:val="008E168F"/>
    <w:rsid w:val="00910C3F"/>
    <w:rsid w:val="00970E48"/>
    <w:rsid w:val="009A0F91"/>
    <w:rsid w:val="009A4D05"/>
    <w:rsid w:val="009A5EDE"/>
    <w:rsid w:val="009C1D27"/>
    <w:rsid w:val="009E4A9D"/>
    <w:rsid w:val="009F64E8"/>
    <w:rsid w:val="00A20945"/>
    <w:rsid w:val="00A30756"/>
    <w:rsid w:val="00A3541A"/>
    <w:rsid w:val="00A94891"/>
    <w:rsid w:val="00AE1087"/>
    <w:rsid w:val="00AF1469"/>
    <w:rsid w:val="00B24BD7"/>
    <w:rsid w:val="00B50330"/>
    <w:rsid w:val="00B6368C"/>
    <w:rsid w:val="00B702DA"/>
    <w:rsid w:val="00B94671"/>
    <w:rsid w:val="00BA0BB9"/>
    <w:rsid w:val="00BE4667"/>
    <w:rsid w:val="00C2222B"/>
    <w:rsid w:val="00C277DF"/>
    <w:rsid w:val="00C84F0B"/>
    <w:rsid w:val="00CE6075"/>
    <w:rsid w:val="00D04789"/>
    <w:rsid w:val="00D44E0C"/>
    <w:rsid w:val="00D55D73"/>
    <w:rsid w:val="00D7178D"/>
    <w:rsid w:val="00D836E9"/>
    <w:rsid w:val="00D91958"/>
    <w:rsid w:val="00DD3B23"/>
    <w:rsid w:val="00DD5B3C"/>
    <w:rsid w:val="00DF3703"/>
    <w:rsid w:val="00E323DC"/>
    <w:rsid w:val="00E466F4"/>
    <w:rsid w:val="00E63846"/>
    <w:rsid w:val="00E83396"/>
    <w:rsid w:val="00EC27BE"/>
    <w:rsid w:val="00ED5B8B"/>
    <w:rsid w:val="00EF3D10"/>
    <w:rsid w:val="00EF5421"/>
    <w:rsid w:val="00F077FE"/>
    <w:rsid w:val="00F1416D"/>
    <w:rsid w:val="00FB57E3"/>
    <w:rsid w:val="00FD0CE6"/>
    <w:rsid w:val="00FE5F9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ADA"/>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1D27"/>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9C1D2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semiHidden/>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1D27"/>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9C1D27"/>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semiHidden/>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73CC4"/>
  </w:style>
  <w:style w:type="numbering" w:customStyle="1" w:styleId="NoList11">
    <w:name w:val="No List11"/>
    <w:next w:val="NoList"/>
    <w:uiPriority w:val="99"/>
    <w:semiHidden/>
    <w:unhideWhenUsed/>
    <w:rsid w:val="00573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4570">
      <w:bodyDiv w:val="1"/>
      <w:marLeft w:val="0"/>
      <w:marRight w:val="0"/>
      <w:marTop w:val="0"/>
      <w:marBottom w:val="0"/>
      <w:divBdr>
        <w:top w:val="none" w:sz="0" w:space="0" w:color="auto"/>
        <w:left w:val="none" w:sz="0" w:space="0" w:color="auto"/>
        <w:bottom w:val="none" w:sz="0" w:space="0" w:color="auto"/>
        <w:right w:val="none" w:sz="0" w:space="0" w:color="auto"/>
      </w:divBdr>
    </w:div>
    <w:div w:id="100800758">
      <w:bodyDiv w:val="1"/>
      <w:marLeft w:val="0"/>
      <w:marRight w:val="0"/>
      <w:marTop w:val="0"/>
      <w:marBottom w:val="0"/>
      <w:divBdr>
        <w:top w:val="none" w:sz="0" w:space="0" w:color="auto"/>
        <w:left w:val="none" w:sz="0" w:space="0" w:color="auto"/>
        <w:bottom w:val="none" w:sz="0" w:space="0" w:color="auto"/>
        <w:right w:val="none" w:sz="0" w:space="0" w:color="auto"/>
      </w:divBdr>
      <w:divsChild>
        <w:div w:id="686639215">
          <w:marLeft w:val="0"/>
          <w:marRight w:val="0"/>
          <w:marTop w:val="0"/>
          <w:marBottom w:val="0"/>
          <w:divBdr>
            <w:top w:val="none" w:sz="0" w:space="0" w:color="auto"/>
            <w:left w:val="none" w:sz="0" w:space="0" w:color="auto"/>
            <w:bottom w:val="none" w:sz="0" w:space="0" w:color="auto"/>
            <w:right w:val="none" w:sz="0" w:space="0" w:color="auto"/>
          </w:divBdr>
        </w:div>
        <w:div w:id="321859894">
          <w:marLeft w:val="0"/>
          <w:marRight w:val="0"/>
          <w:marTop w:val="0"/>
          <w:marBottom w:val="0"/>
          <w:divBdr>
            <w:top w:val="none" w:sz="0" w:space="0" w:color="auto"/>
            <w:left w:val="none" w:sz="0" w:space="0" w:color="auto"/>
            <w:bottom w:val="none" w:sz="0" w:space="0" w:color="auto"/>
            <w:right w:val="none" w:sz="0" w:space="0" w:color="auto"/>
          </w:divBdr>
          <w:divsChild>
            <w:div w:id="560747743">
              <w:marLeft w:val="0"/>
              <w:marRight w:val="0"/>
              <w:marTop w:val="0"/>
              <w:marBottom w:val="0"/>
              <w:divBdr>
                <w:top w:val="none" w:sz="0" w:space="0" w:color="auto"/>
                <w:left w:val="none" w:sz="0" w:space="0" w:color="auto"/>
                <w:bottom w:val="none" w:sz="0" w:space="0" w:color="auto"/>
                <w:right w:val="none" w:sz="0" w:space="0" w:color="auto"/>
              </w:divBdr>
              <w:divsChild>
                <w:div w:id="742262228">
                  <w:marLeft w:val="0"/>
                  <w:marRight w:val="0"/>
                  <w:marTop w:val="0"/>
                  <w:marBottom w:val="0"/>
                  <w:divBdr>
                    <w:top w:val="none" w:sz="0" w:space="0" w:color="auto"/>
                    <w:left w:val="none" w:sz="0" w:space="0" w:color="auto"/>
                    <w:bottom w:val="none" w:sz="0" w:space="0" w:color="auto"/>
                    <w:right w:val="none" w:sz="0" w:space="0" w:color="auto"/>
                  </w:divBdr>
                  <w:divsChild>
                    <w:div w:id="530267071">
                      <w:marLeft w:val="0"/>
                      <w:marRight w:val="0"/>
                      <w:marTop w:val="0"/>
                      <w:marBottom w:val="0"/>
                      <w:divBdr>
                        <w:top w:val="none" w:sz="0" w:space="0" w:color="auto"/>
                        <w:left w:val="none" w:sz="0" w:space="0" w:color="auto"/>
                        <w:bottom w:val="none" w:sz="0" w:space="0" w:color="auto"/>
                        <w:right w:val="none" w:sz="0" w:space="0" w:color="auto"/>
                      </w:divBdr>
                      <w:divsChild>
                        <w:div w:id="730034225">
                          <w:marLeft w:val="0"/>
                          <w:marRight w:val="0"/>
                          <w:marTop w:val="0"/>
                          <w:marBottom w:val="0"/>
                          <w:divBdr>
                            <w:top w:val="none" w:sz="0" w:space="0" w:color="auto"/>
                            <w:left w:val="none" w:sz="0" w:space="0" w:color="auto"/>
                            <w:bottom w:val="none" w:sz="0" w:space="0" w:color="auto"/>
                            <w:right w:val="none" w:sz="0" w:space="0" w:color="auto"/>
                          </w:divBdr>
                          <w:divsChild>
                            <w:div w:id="1873568406">
                              <w:marLeft w:val="0"/>
                              <w:marRight w:val="0"/>
                              <w:marTop w:val="0"/>
                              <w:marBottom w:val="0"/>
                              <w:divBdr>
                                <w:top w:val="none" w:sz="0" w:space="0" w:color="auto"/>
                                <w:left w:val="none" w:sz="0" w:space="0" w:color="auto"/>
                                <w:bottom w:val="none" w:sz="0" w:space="0" w:color="auto"/>
                                <w:right w:val="none" w:sz="0" w:space="0" w:color="auto"/>
                              </w:divBdr>
                              <w:divsChild>
                                <w:div w:id="1256011200">
                                  <w:marLeft w:val="0"/>
                                  <w:marRight w:val="0"/>
                                  <w:marTop w:val="0"/>
                                  <w:marBottom w:val="0"/>
                                  <w:divBdr>
                                    <w:top w:val="none" w:sz="0" w:space="0" w:color="auto"/>
                                    <w:left w:val="none" w:sz="0" w:space="0" w:color="auto"/>
                                    <w:bottom w:val="none" w:sz="0" w:space="0" w:color="auto"/>
                                    <w:right w:val="none" w:sz="0" w:space="0" w:color="auto"/>
                                  </w:divBdr>
                                </w:div>
                                <w:div w:id="4297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528759">
      <w:bodyDiv w:val="1"/>
      <w:marLeft w:val="0"/>
      <w:marRight w:val="0"/>
      <w:marTop w:val="0"/>
      <w:marBottom w:val="0"/>
      <w:divBdr>
        <w:top w:val="none" w:sz="0" w:space="0" w:color="auto"/>
        <w:left w:val="none" w:sz="0" w:space="0" w:color="auto"/>
        <w:bottom w:val="none" w:sz="0" w:space="0" w:color="auto"/>
        <w:right w:val="none" w:sz="0" w:space="0" w:color="auto"/>
      </w:divBdr>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097347">
      <w:bodyDiv w:val="1"/>
      <w:marLeft w:val="0"/>
      <w:marRight w:val="0"/>
      <w:marTop w:val="0"/>
      <w:marBottom w:val="0"/>
      <w:divBdr>
        <w:top w:val="none" w:sz="0" w:space="0" w:color="auto"/>
        <w:left w:val="none" w:sz="0" w:space="0" w:color="auto"/>
        <w:bottom w:val="none" w:sz="0" w:space="0" w:color="auto"/>
        <w:right w:val="none" w:sz="0" w:space="0" w:color="auto"/>
      </w:divBdr>
      <w:divsChild>
        <w:div w:id="482233126">
          <w:marLeft w:val="0"/>
          <w:marRight w:val="0"/>
          <w:marTop w:val="0"/>
          <w:marBottom w:val="0"/>
          <w:divBdr>
            <w:top w:val="none" w:sz="0" w:space="0" w:color="auto"/>
            <w:left w:val="none" w:sz="0" w:space="0" w:color="auto"/>
            <w:bottom w:val="none" w:sz="0" w:space="0" w:color="auto"/>
            <w:right w:val="none" w:sz="0" w:space="0" w:color="auto"/>
          </w:divBdr>
          <w:divsChild>
            <w:div w:id="1779175802">
              <w:marLeft w:val="0"/>
              <w:marRight w:val="0"/>
              <w:marTop w:val="0"/>
              <w:marBottom w:val="0"/>
              <w:divBdr>
                <w:top w:val="none" w:sz="0" w:space="0" w:color="auto"/>
                <w:left w:val="none" w:sz="0" w:space="0" w:color="auto"/>
                <w:bottom w:val="none" w:sz="0" w:space="0" w:color="auto"/>
                <w:right w:val="none" w:sz="0" w:space="0" w:color="auto"/>
              </w:divBdr>
            </w:div>
            <w:div w:id="332874781">
              <w:marLeft w:val="0"/>
              <w:marRight w:val="0"/>
              <w:marTop w:val="0"/>
              <w:marBottom w:val="0"/>
              <w:divBdr>
                <w:top w:val="none" w:sz="0" w:space="0" w:color="auto"/>
                <w:left w:val="none" w:sz="0" w:space="0" w:color="auto"/>
                <w:bottom w:val="none" w:sz="0" w:space="0" w:color="auto"/>
                <w:right w:val="none" w:sz="0" w:space="0" w:color="auto"/>
              </w:divBdr>
              <w:divsChild>
                <w:div w:id="749039227">
                  <w:marLeft w:val="0"/>
                  <w:marRight w:val="0"/>
                  <w:marTop w:val="0"/>
                  <w:marBottom w:val="0"/>
                  <w:divBdr>
                    <w:top w:val="none" w:sz="0" w:space="0" w:color="auto"/>
                    <w:left w:val="none" w:sz="0" w:space="0" w:color="auto"/>
                    <w:bottom w:val="none" w:sz="0" w:space="0" w:color="auto"/>
                    <w:right w:val="none" w:sz="0" w:space="0" w:color="auto"/>
                  </w:divBdr>
                  <w:divsChild>
                    <w:div w:id="149488388">
                      <w:marLeft w:val="0"/>
                      <w:marRight w:val="0"/>
                      <w:marTop w:val="0"/>
                      <w:marBottom w:val="0"/>
                      <w:divBdr>
                        <w:top w:val="none" w:sz="0" w:space="0" w:color="auto"/>
                        <w:left w:val="none" w:sz="0" w:space="0" w:color="auto"/>
                        <w:bottom w:val="none" w:sz="0" w:space="0" w:color="auto"/>
                        <w:right w:val="none" w:sz="0" w:space="0" w:color="auto"/>
                      </w:divBdr>
                      <w:divsChild>
                        <w:div w:id="1509562406">
                          <w:marLeft w:val="0"/>
                          <w:marRight w:val="0"/>
                          <w:marTop w:val="0"/>
                          <w:marBottom w:val="0"/>
                          <w:divBdr>
                            <w:top w:val="none" w:sz="0" w:space="0" w:color="auto"/>
                            <w:left w:val="none" w:sz="0" w:space="0" w:color="auto"/>
                            <w:bottom w:val="none" w:sz="0" w:space="0" w:color="auto"/>
                            <w:right w:val="none" w:sz="0" w:space="0" w:color="auto"/>
                          </w:divBdr>
                          <w:divsChild>
                            <w:div w:id="1203372128">
                              <w:marLeft w:val="0"/>
                              <w:marRight w:val="0"/>
                              <w:marTop w:val="0"/>
                              <w:marBottom w:val="0"/>
                              <w:divBdr>
                                <w:top w:val="none" w:sz="0" w:space="0" w:color="auto"/>
                                <w:left w:val="none" w:sz="0" w:space="0" w:color="auto"/>
                                <w:bottom w:val="none" w:sz="0" w:space="0" w:color="auto"/>
                                <w:right w:val="none" w:sz="0" w:space="0" w:color="auto"/>
                              </w:divBdr>
                              <w:divsChild>
                                <w:div w:id="982738499">
                                  <w:marLeft w:val="0"/>
                                  <w:marRight w:val="0"/>
                                  <w:marTop w:val="0"/>
                                  <w:marBottom w:val="0"/>
                                  <w:divBdr>
                                    <w:top w:val="none" w:sz="0" w:space="0" w:color="auto"/>
                                    <w:left w:val="none" w:sz="0" w:space="0" w:color="auto"/>
                                    <w:bottom w:val="none" w:sz="0" w:space="0" w:color="auto"/>
                                    <w:right w:val="none" w:sz="0" w:space="0" w:color="auto"/>
                                  </w:divBdr>
                                  <w:divsChild>
                                    <w:div w:id="6519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27021">
          <w:marLeft w:val="0"/>
          <w:marRight w:val="0"/>
          <w:marTop w:val="0"/>
          <w:marBottom w:val="0"/>
          <w:divBdr>
            <w:top w:val="none" w:sz="0" w:space="0" w:color="auto"/>
            <w:left w:val="none" w:sz="0" w:space="0" w:color="auto"/>
            <w:bottom w:val="none" w:sz="0" w:space="0" w:color="auto"/>
            <w:right w:val="none" w:sz="0" w:space="0" w:color="auto"/>
          </w:divBdr>
          <w:divsChild>
            <w:div w:id="104077947">
              <w:marLeft w:val="0"/>
              <w:marRight w:val="0"/>
              <w:marTop w:val="0"/>
              <w:marBottom w:val="0"/>
              <w:divBdr>
                <w:top w:val="none" w:sz="0" w:space="0" w:color="auto"/>
                <w:left w:val="none" w:sz="0" w:space="0" w:color="auto"/>
                <w:bottom w:val="none" w:sz="0" w:space="0" w:color="auto"/>
                <w:right w:val="none" w:sz="0" w:space="0" w:color="auto"/>
              </w:divBdr>
            </w:div>
            <w:div w:id="292248235">
              <w:marLeft w:val="0"/>
              <w:marRight w:val="0"/>
              <w:marTop w:val="0"/>
              <w:marBottom w:val="0"/>
              <w:divBdr>
                <w:top w:val="none" w:sz="0" w:space="0" w:color="auto"/>
                <w:left w:val="none" w:sz="0" w:space="0" w:color="auto"/>
                <w:bottom w:val="none" w:sz="0" w:space="0" w:color="auto"/>
                <w:right w:val="none" w:sz="0" w:space="0" w:color="auto"/>
              </w:divBdr>
              <w:divsChild>
                <w:div w:id="862549427">
                  <w:marLeft w:val="0"/>
                  <w:marRight w:val="0"/>
                  <w:marTop w:val="0"/>
                  <w:marBottom w:val="0"/>
                  <w:divBdr>
                    <w:top w:val="none" w:sz="0" w:space="0" w:color="auto"/>
                    <w:left w:val="none" w:sz="0" w:space="0" w:color="auto"/>
                    <w:bottom w:val="none" w:sz="0" w:space="0" w:color="auto"/>
                    <w:right w:val="none" w:sz="0" w:space="0" w:color="auto"/>
                  </w:divBdr>
                  <w:divsChild>
                    <w:div w:id="1723167353">
                      <w:marLeft w:val="0"/>
                      <w:marRight w:val="0"/>
                      <w:marTop w:val="0"/>
                      <w:marBottom w:val="0"/>
                      <w:divBdr>
                        <w:top w:val="none" w:sz="0" w:space="0" w:color="auto"/>
                        <w:left w:val="none" w:sz="0" w:space="0" w:color="auto"/>
                        <w:bottom w:val="none" w:sz="0" w:space="0" w:color="auto"/>
                        <w:right w:val="none" w:sz="0" w:space="0" w:color="auto"/>
                      </w:divBdr>
                      <w:divsChild>
                        <w:div w:id="763264241">
                          <w:marLeft w:val="0"/>
                          <w:marRight w:val="0"/>
                          <w:marTop w:val="0"/>
                          <w:marBottom w:val="0"/>
                          <w:divBdr>
                            <w:top w:val="none" w:sz="0" w:space="0" w:color="auto"/>
                            <w:left w:val="none" w:sz="0" w:space="0" w:color="auto"/>
                            <w:bottom w:val="none" w:sz="0" w:space="0" w:color="auto"/>
                            <w:right w:val="none" w:sz="0" w:space="0" w:color="auto"/>
                          </w:divBdr>
                          <w:divsChild>
                            <w:div w:id="2057509394">
                              <w:marLeft w:val="0"/>
                              <w:marRight w:val="0"/>
                              <w:marTop w:val="0"/>
                              <w:marBottom w:val="0"/>
                              <w:divBdr>
                                <w:top w:val="none" w:sz="0" w:space="0" w:color="auto"/>
                                <w:left w:val="none" w:sz="0" w:space="0" w:color="auto"/>
                                <w:bottom w:val="none" w:sz="0" w:space="0" w:color="auto"/>
                                <w:right w:val="none" w:sz="0" w:space="0" w:color="auto"/>
                              </w:divBdr>
                              <w:divsChild>
                                <w:div w:id="976640036">
                                  <w:marLeft w:val="0"/>
                                  <w:marRight w:val="0"/>
                                  <w:marTop w:val="0"/>
                                  <w:marBottom w:val="0"/>
                                  <w:divBdr>
                                    <w:top w:val="none" w:sz="0" w:space="0" w:color="auto"/>
                                    <w:left w:val="none" w:sz="0" w:space="0" w:color="auto"/>
                                    <w:bottom w:val="none" w:sz="0" w:space="0" w:color="auto"/>
                                    <w:right w:val="none" w:sz="0" w:space="0" w:color="auto"/>
                                  </w:divBdr>
                                  <w:divsChild>
                                    <w:div w:id="1042897782">
                                      <w:marLeft w:val="0"/>
                                      <w:marRight w:val="0"/>
                                      <w:marTop w:val="0"/>
                                      <w:marBottom w:val="0"/>
                                      <w:divBdr>
                                        <w:top w:val="none" w:sz="0" w:space="0" w:color="auto"/>
                                        <w:left w:val="none" w:sz="0" w:space="0" w:color="auto"/>
                                        <w:bottom w:val="none" w:sz="0" w:space="0" w:color="auto"/>
                                        <w:right w:val="none" w:sz="0" w:space="0" w:color="auto"/>
                                      </w:divBdr>
                                    </w:div>
                                    <w:div w:id="1672563707">
                                      <w:marLeft w:val="0"/>
                                      <w:marRight w:val="0"/>
                                      <w:marTop w:val="0"/>
                                      <w:marBottom w:val="0"/>
                                      <w:divBdr>
                                        <w:top w:val="none" w:sz="0" w:space="0" w:color="auto"/>
                                        <w:left w:val="none" w:sz="0" w:space="0" w:color="auto"/>
                                        <w:bottom w:val="none" w:sz="0" w:space="0" w:color="auto"/>
                                        <w:right w:val="none" w:sz="0" w:space="0" w:color="auto"/>
                                      </w:divBdr>
                                    </w:div>
                                    <w:div w:id="17557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530829">
          <w:marLeft w:val="0"/>
          <w:marRight w:val="0"/>
          <w:marTop w:val="0"/>
          <w:marBottom w:val="0"/>
          <w:divBdr>
            <w:top w:val="none" w:sz="0" w:space="0" w:color="auto"/>
            <w:left w:val="none" w:sz="0" w:space="0" w:color="auto"/>
            <w:bottom w:val="none" w:sz="0" w:space="0" w:color="auto"/>
            <w:right w:val="none" w:sz="0" w:space="0" w:color="auto"/>
          </w:divBdr>
          <w:divsChild>
            <w:div w:id="1883587576">
              <w:marLeft w:val="0"/>
              <w:marRight w:val="0"/>
              <w:marTop w:val="0"/>
              <w:marBottom w:val="0"/>
              <w:divBdr>
                <w:top w:val="none" w:sz="0" w:space="0" w:color="auto"/>
                <w:left w:val="none" w:sz="0" w:space="0" w:color="auto"/>
                <w:bottom w:val="none" w:sz="0" w:space="0" w:color="auto"/>
                <w:right w:val="none" w:sz="0" w:space="0" w:color="auto"/>
              </w:divBdr>
            </w:div>
            <w:div w:id="581455448">
              <w:marLeft w:val="0"/>
              <w:marRight w:val="0"/>
              <w:marTop w:val="0"/>
              <w:marBottom w:val="0"/>
              <w:divBdr>
                <w:top w:val="none" w:sz="0" w:space="0" w:color="auto"/>
                <w:left w:val="none" w:sz="0" w:space="0" w:color="auto"/>
                <w:bottom w:val="none" w:sz="0" w:space="0" w:color="auto"/>
                <w:right w:val="none" w:sz="0" w:space="0" w:color="auto"/>
              </w:divBdr>
              <w:divsChild>
                <w:div w:id="900679152">
                  <w:marLeft w:val="0"/>
                  <w:marRight w:val="0"/>
                  <w:marTop w:val="0"/>
                  <w:marBottom w:val="0"/>
                  <w:divBdr>
                    <w:top w:val="none" w:sz="0" w:space="0" w:color="auto"/>
                    <w:left w:val="none" w:sz="0" w:space="0" w:color="auto"/>
                    <w:bottom w:val="none" w:sz="0" w:space="0" w:color="auto"/>
                    <w:right w:val="none" w:sz="0" w:space="0" w:color="auto"/>
                  </w:divBdr>
                  <w:divsChild>
                    <w:div w:id="1928807577">
                      <w:marLeft w:val="0"/>
                      <w:marRight w:val="0"/>
                      <w:marTop w:val="0"/>
                      <w:marBottom w:val="0"/>
                      <w:divBdr>
                        <w:top w:val="none" w:sz="0" w:space="0" w:color="auto"/>
                        <w:left w:val="none" w:sz="0" w:space="0" w:color="auto"/>
                        <w:bottom w:val="none" w:sz="0" w:space="0" w:color="auto"/>
                        <w:right w:val="none" w:sz="0" w:space="0" w:color="auto"/>
                      </w:divBdr>
                      <w:divsChild>
                        <w:div w:id="1612938135">
                          <w:marLeft w:val="0"/>
                          <w:marRight w:val="0"/>
                          <w:marTop w:val="0"/>
                          <w:marBottom w:val="0"/>
                          <w:divBdr>
                            <w:top w:val="none" w:sz="0" w:space="0" w:color="auto"/>
                            <w:left w:val="none" w:sz="0" w:space="0" w:color="auto"/>
                            <w:bottom w:val="none" w:sz="0" w:space="0" w:color="auto"/>
                            <w:right w:val="none" w:sz="0" w:space="0" w:color="auto"/>
                          </w:divBdr>
                          <w:divsChild>
                            <w:div w:id="1356464628">
                              <w:marLeft w:val="0"/>
                              <w:marRight w:val="0"/>
                              <w:marTop w:val="0"/>
                              <w:marBottom w:val="0"/>
                              <w:divBdr>
                                <w:top w:val="none" w:sz="0" w:space="0" w:color="auto"/>
                                <w:left w:val="none" w:sz="0" w:space="0" w:color="auto"/>
                                <w:bottom w:val="none" w:sz="0" w:space="0" w:color="auto"/>
                                <w:right w:val="none" w:sz="0" w:space="0" w:color="auto"/>
                              </w:divBdr>
                              <w:divsChild>
                                <w:div w:id="151139067">
                                  <w:marLeft w:val="0"/>
                                  <w:marRight w:val="0"/>
                                  <w:marTop w:val="0"/>
                                  <w:marBottom w:val="0"/>
                                  <w:divBdr>
                                    <w:top w:val="none" w:sz="0" w:space="0" w:color="auto"/>
                                    <w:left w:val="none" w:sz="0" w:space="0" w:color="auto"/>
                                    <w:bottom w:val="none" w:sz="0" w:space="0" w:color="auto"/>
                                    <w:right w:val="none" w:sz="0" w:space="0" w:color="auto"/>
                                  </w:divBdr>
                                  <w:divsChild>
                                    <w:div w:id="497697700">
                                      <w:marLeft w:val="0"/>
                                      <w:marRight w:val="0"/>
                                      <w:marTop w:val="0"/>
                                      <w:marBottom w:val="0"/>
                                      <w:divBdr>
                                        <w:top w:val="none" w:sz="0" w:space="0" w:color="auto"/>
                                        <w:left w:val="none" w:sz="0" w:space="0" w:color="auto"/>
                                        <w:bottom w:val="none" w:sz="0" w:space="0" w:color="auto"/>
                                        <w:right w:val="none" w:sz="0" w:space="0" w:color="auto"/>
                                      </w:divBdr>
                                    </w:div>
                                    <w:div w:id="3678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5280">
                              <w:marLeft w:val="0"/>
                              <w:marRight w:val="0"/>
                              <w:marTop w:val="0"/>
                              <w:marBottom w:val="0"/>
                              <w:divBdr>
                                <w:top w:val="none" w:sz="0" w:space="0" w:color="auto"/>
                                <w:left w:val="none" w:sz="0" w:space="0" w:color="auto"/>
                                <w:bottom w:val="none" w:sz="0" w:space="0" w:color="auto"/>
                                <w:right w:val="none" w:sz="0" w:space="0" w:color="auto"/>
                              </w:divBdr>
                              <w:divsChild>
                                <w:div w:id="1877309743">
                                  <w:marLeft w:val="0"/>
                                  <w:marRight w:val="0"/>
                                  <w:marTop w:val="0"/>
                                  <w:marBottom w:val="0"/>
                                  <w:divBdr>
                                    <w:top w:val="none" w:sz="0" w:space="0" w:color="auto"/>
                                    <w:left w:val="none" w:sz="0" w:space="0" w:color="auto"/>
                                    <w:bottom w:val="none" w:sz="0" w:space="0" w:color="auto"/>
                                    <w:right w:val="none" w:sz="0" w:space="0" w:color="auto"/>
                                  </w:divBdr>
                                  <w:divsChild>
                                    <w:div w:id="16983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425">
                              <w:marLeft w:val="0"/>
                              <w:marRight w:val="0"/>
                              <w:marTop w:val="0"/>
                              <w:marBottom w:val="0"/>
                              <w:divBdr>
                                <w:top w:val="none" w:sz="0" w:space="0" w:color="auto"/>
                                <w:left w:val="none" w:sz="0" w:space="0" w:color="auto"/>
                                <w:bottom w:val="none" w:sz="0" w:space="0" w:color="auto"/>
                                <w:right w:val="none" w:sz="0" w:space="0" w:color="auto"/>
                              </w:divBdr>
                              <w:divsChild>
                                <w:div w:id="1047872655">
                                  <w:marLeft w:val="0"/>
                                  <w:marRight w:val="0"/>
                                  <w:marTop w:val="0"/>
                                  <w:marBottom w:val="0"/>
                                  <w:divBdr>
                                    <w:top w:val="none" w:sz="0" w:space="0" w:color="auto"/>
                                    <w:left w:val="none" w:sz="0" w:space="0" w:color="auto"/>
                                    <w:bottom w:val="none" w:sz="0" w:space="0" w:color="auto"/>
                                    <w:right w:val="none" w:sz="0" w:space="0" w:color="auto"/>
                                  </w:divBdr>
                                  <w:divsChild>
                                    <w:div w:id="904074935">
                                      <w:marLeft w:val="0"/>
                                      <w:marRight w:val="0"/>
                                      <w:marTop w:val="0"/>
                                      <w:marBottom w:val="0"/>
                                      <w:divBdr>
                                        <w:top w:val="none" w:sz="0" w:space="0" w:color="auto"/>
                                        <w:left w:val="none" w:sz="0" w:space="0" w:color="auto"/>
                                        <w:bottom w:val="none" w:sz="0" w:space="0" w:color="auto"/>
                                        <w:right w:val="none" w:sz="0" w:space="0" w:color="auto"/>
                                      </w:divBdr>
                                    </w:div>
                                    <w:div w:id="188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3798">
                              <w:marLeft w:val="0"/>
                              <w:marRight w:val="0"/>
                              <w:marTop w:val="0"/>
                              <w:marBottom w:val="0"/>
                              <w:divBdr>
                                <w:top w:val="none" w:sz="0" w:space="0" w:color="auto"/>
                                <w:left w:val="none" w:sz="0" w:space="0" w:color="auto"/>
                                <w:bottom w:val="none" w:sz="0" w:space="0" w:color="auto"/>
                                <w:right w:val="none" w:sz="0" w:space="0" w:color="auto"/>
                              </w:divBdr>
                              <w:divsChild>
                                <w:div w:id="17017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4057">
          <w:marLeft w:val="0"/>
          <w:marRight w:val="0"/>
          <w:marTop w:val="0"/>
          <w:marBottom w:val="0"/>
          <w:divBdr>
            <w:top w:val="none" w:sz="0" w:space="0" w:color="auto"/>
            <w:left w:val="none" w:sz="0" w:space="0" w:color="auto"/>
            <w:bottom w:val="none" w:sz="0" w:space="0" w:color="auto"/>
            <w:right w:val="none" w:sz="0" w:space="0" w:color="auto"/>
          </w:divBdr>
          <w:divsChild>
            <w:div w:id="603225164">
              <w:marLeft w:val="0"/>
              <w:marRight w:val="0"/>
              <w:marTop w:val="0"/>
              <w:marBottom w:val="0"/>
              <w:divBdr>
                <w:top w:val="none" w:sz="0" w:space="0" w:color="auto"/>
                <w:left w:val="none" w:sz="0" w:space="0" w:color="auto"/>
                <w:bottom w:val="none" w:sz="0" w:space="0" w:color="auto"/>
                <w:right w:val="none" w:sz="0" w:space="0" w:color="auto"/>
              </w:divBdr>
            </w:div>
            <w:div w:id="128286455">
              <w:marLeft w:val="0"/>
              <w:marRight w:val="0"/>
              <w:marTop w:val="0"/>
              <w:marBottom w:val="0"/>
              <w:divBdr>
                <w:top w:val="none" w:sz="0" w:space="0" w:color="auto"/>
                <w:left w:val="none" w:sz="0" w:space="0" w:color="auto"/>
                <w:bottom w:val="none" w:sz="0" w:space="0" w:color="auto"/>
                <w:right w:val="none" w:sz="0" w:space="0" w:color="auto"/>
              </w:divBdr>
              <w:divsChild>
                <w:div w:id="1026441067">
                  <w:marLeft w:val="0"/>
                  <w:marRight w:val="0"/>
                  <w:marTop w:val="0"/>
                  <w:marBottom w:val="0"/>
                  <w:divBdr>
                    <w:top w:val="none" w:sz="0" w:space="0" w:color="auto"/>
                    <w:left w:val="none" w:sz="0" w:space="0" w:color="auto"/>
                    <w:bottom w:val="none" w:sz="0" w:space="0" w:color="auto"/>
                    <w:right w:val="none" w:sz="0" w:space="0" w:color="auto"/>
                  </w:divBdr>
                  <w:divsChild>
                    <w:div w:id="2123526530">
                      <w:marLeft w:val="0"/>
                      <w:marRight w:val="0"/>
                      <w:marTop w:val="0"/>
                      <w:marBottom w:val="0"/>
                      <w:divBdr>
                        <w:top w:val="none" w:sz="0" w:space="0" w:color="auto"/>
                        <w:left w:val="none" w:sz="0" w:space="0" w:color="auto"/>
                        <w:bottom w:val="none" w:sz="0" w:space="0" w:color="auto"/>
                        <w:right w:val="none" w:sz="0" w:space="0" w:color="auto"/>
                      </w:divBdr>
                      <w:divsChild>
                        <w:div w:id="1483425630">
                          <w:marLeft w:val="0"/>
                          <w:marRight w:val="0"/>
                          <w:marTop w:val="0"/>
                          <w:marBottom w:val="0"/>
                          <w:divBdr>
                            <w:top w:val="none" w:sz="0" w:space="0" w:color="auto"/>
                            <w:left w:val="none" w:sz="0" w:space="0" w:color="auto"/>
                            <w:bottom w:val="none" w:sz="0" w:space="0" w:color="auto"/>
                            <w:right w:val="none" w:sz="0" w:space="0" w:color="auto"/>
                          </w:divBdr>
                          <w:divsChild>
                            <w:div w:id="66998643">
                              <w:marLeft w:val="0"/>
                              <w:marRight w:val="0"/>
                              <w:marTop w:val="0"/>
                              <w:marBottom w:val="0"/>
                              <w:divBdr>
                                <w:top w:val="none" w:sz="0" w:space="0" w:color="auto"/>
                                <w:left w:val="none" w:sz="0" w:space="0" w:color="auto"/>
                                <w:bottom w:val="none" w:sz="0" w:space="0" w:color="auto"/>
                                <w:right w:val="none" w:sz="0" w:space="0" w:color="auto"/>
                              </w:divBdr>
                              <w:divsChild>
                                <w:div w:id="871651484">
                                  <w:marLeft w:val="0"/>
                                  <w:marRight w:val="0"/>
                                  <w:marTop w:val="0"/>
                                  <w:marBottom w:val="0"/>
                                  <w:divBdr>
                                    <w:top w:val="none" w:sz="0" w:space="0" w:color="auto"/>
                                    <w:left w:val="none" w:sz="0" w:space="0" w:color="auto"/>
                                    <w:bottom w:val="none" w:sz="0" w:space="0" w:color="auto"/>
                                    <w:right w:val="none" w:sz="0" w:space="0" w:color="auto"/>
                                  </w:divBdr>
                                  <w:divsChild>
                                    <w:div w:id="10371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983434">
          <w:marLeft w:val="0"/>
          <w:marRight w:val="0"/>
          <w:marTop w:val="0"/>
          <w:marBottom w:val="0"/>
          <w:divBdr>
            <w:top w:val="none" w:sz="0" w:space="0" w:color="auto"/>
            <w:left w:val="none" w:sz="0" w:space="0" w:color="auto"/>
            <w:bottom w:val="none" w:sz="0" w:space="0" w:color="auto"/>
            <w:right w:val="none" w:sz="0" w:space="0" w:color="auto"/>
          </w:divBdr>
          <w:divsChild>
            <w:div w:id="44767318">
              <w:marLeft w:val="0"/>
              <w:marRight w:val="0"/>
              <w:marTop w:val="0"/>
              <w:marBottom w:val="0"/>
              <w:divBdr>
                <w:top w:val="none" w:sz="0" w:space="0" w:color="auto"/>
                <w:left w:val="none" w:sz="0" w:space="0" w:color="auto"/>
                <w:bottom w:val="none" w:sz="0" w:space="0" w:color="auto"/>
                <w:right w:val="none" w:sz="0" w:space="0" w:color="auto"/>
              </w:divBdr>
            </w:div>
            <w:div w:id="686520337">
              <w:marLeft w:val="0"/>
              <w:marRight w:val="0"/>
              <w:marTop w:val="0"/>
              <w:marBottom w:val="0"/>
              <w:divBdr>
                <w:top w:val="none" w:sz="0" w:space="0" w:color="auto"/>
                <w:left w:val="none" w:sz="0" w:space="0" w:color="auto"/>
                <w:bottom w:val="none" w:sz="0" w:space="0" w:color="auto"/>
                <w:right w:val="none" w:sz="0" w:space="0" w:color="auto"/>
              </w:divBdr>
              <w:divsChild>
                <w:div w:id="730077337">
                  <w:marLeft w:val="0"/>
                  <w:marRight w:val="0"/>
                  <w:marTop w:val="0"/>
                  <w:marBottom w:val="0"/>
                  <w:divBdr>
                    <w:top w:val="none" w:sz="0" w:space="0" w:color="auto"/>
                    <w:left w:val="none" w:sz="0" w:space="0" w:color="auto"/>
                    <w:bottom w:val="none" w:sz="0" w:space="0" w:color="auto"/>
                    <w:right w:val="none" w:sz="0" w:space="0" w:color="auto"/>
                  </w:divBdr>
                  <w:divsChild>
                    <w:div w:id="1614097512">
                      <w:marLeft w:val="0"/>
                      <w:marRight w:val="0"/>
                      <w:marTop w:val="0"/>
                      <w:marBottom w:val="0"/>
                      <w:divBdr>
                        <w:top w:val="none" w:sz="0" w:space="0" w:color="auto"/>
                        <w:left w:val="none" w:sz="0" w:space="0" w:color="auto"/>
                        <w:bottom w:val="none" w:sz="0" w:space="0" w:color="auto"/>
                        <w:right w:val="none" w:sz="0" w:space="0" w:color="auto"/>
                      </w:divBdr>
                      <w:divsChild>
                        <w:div w:id="1775903932">
                          <w:marLeft w:val="0"/>
                          <w:marRight w:val="0"/>
                          <w:marTop w:val="0"/>
                          <w:marBottom w:val="0"/>
                          <w:divBdr>
                            <w:top w:val="none" w:sz="0" w:space="0" w:color="auto"/>
                            <w:left w:val="none" w:sz="0" w:space="0" w:color="auto"/>
                            <w:bottom w:val="none" w:sz="0" w:space="0" w:color="auto"/>
                            <w:right w:val="none" w:sz="0" w:space="0" w:color="auto"/>
                          </w:divBdr>
                          <w:divsChild>
                            <w:div w:id="1348480328">
                              <w:marLeft w:val="0"/>
                              <w:marRight w:val="0"/>
                              <w:marTop w:val="0"/>
                              <w:marBottom w:val="0"/>
                              <w:divBdr>
                                <w:top w:val="none" w:sz="0" w:space="0" w:color="auto"/>
                                <w:left w:val="none" w:sz="0" w:space="0" w:color="auto"/>
                                <w:bottom w:val="none" w:sz="0" w:space="0" w:color="auto"/>
                                <w:right w:val="none" w:sz="0" w:space="0" w:color="auto"/>
                              </w:divBdr>
                              <w:divsChild>
                                <w:div w:id="1144084742">
                                  <w:marLeft w:val="0"/>
                                  <w:marRight w:val="0"/>
                                  <w:marTop w:val="0"/>
                                  <w:marBottom w:val="0"/>
                                  <w:divBdr>
                                    <w:top w:val="none" w:sz="0" w:space="0" w:color="auto"/>
                                    <w:left w:val="none" w:sz="0" w:space="0" w:color="auto"/>
                                    <w:bottom w:val="none" w:sz="0" w:space="0" w:color="auto"/>
                                    <w:right w:val="none" w:sz="0" w:space="0" w:color="auto"/>
                                  </w:divBdr>
                                  <w:divsChild>
                                    <w:div w:id="11192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265">
                              <w:marLeft w:val="0"/>
                              <w:marRight w:val="0"/>
                              <w:marTop w:val="0"/>
                              <w:marBottom w:val="0"/>
                              <w:divBdr>
                                <w:top w:val="none" w:sz="0" w:space="0" w:color="auto"/>
                                <w:left w:val="none" w:sz="0" w:space="0" w:color="auto"/>
                                <w:bottom w:val="none" w:sz="0" w:space="0" w:color="auto"/>
                                <w:right w:val="none" w:sz="0" w:space="0" w:color="auto"/>
                              </w:divBdr>
                              <w:divsChild>
                                <w:div w:id="1525287962">
                                  <w:marLeft w:val="0"/>
                                  <w:marRight w:val="0"/>
                                  <w:marTop w:val="0"/>
                                  <w:marBottom w:val="0"/>
                                  <w:divBdr>
                                    <w:top w:val="none" w:sz="0" w:space="0" w:color="auto"/>
                                    <w:left w:val="none" w:sz="0" w:space="0" w:color="auto"/>
                                    <w:bottom w:val="none" w:sz="0" w:space="0" w:color="auto"/>
                                    <w:right w:val="none" w:sz="0" w:space="0" w:color="auto"/>
                                  </w:divBdr>
                                  <w:divsChild>
                                    <w:div w:id="11846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952">
                              <w:marLeft w:val="0"/>
                              <w:marRight w:val="0"/>
                              <w:marTop w:val="0"/>
                              <w:marBottom w:val="0"/>
                              <w:divBdr>
                                <w:top w:val="none" w:sz="0" w:space="0" w:color="auto"/>
                                <w:left w:val="none" w:sz="0" w:space="0" w:color="auto"/>
                                <w:bottom w:val="none" w:sz="0" w:space="0" w:color="auto"/>
                                <w:right w:val="none" w:sz="0" w:space="0" w:color="auto"/>
                              </w:divBdr>
                              <w:divsChild>
                                <w:div w:id="2034257048">
                                  <w:marLeft w:val="0"/>
                                  <w:marRight w:val="0"/>
                                  <w:marTop w:val="0"/>
                                  <w:marBottom w:val="0"/>
                                  <w:divBdr>
                                    <w:top w:val="none" w:sz="0" w:space="0" w:color="auto"/>
                                    <w:left w:val="none" w:sz="0" w:space="0" w:color="auto"/>
                                    <w:bottom w:val="none" w:sz="0" w:space="0" w:color="auto"/>
                                    <w:right w:val="none" w:sz="0" w:space="0" w:color="auto"/>
                                  </w:divBdr>
                                  <w:divsChild>
                                    <w:div w:id="20193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963">
                              <w:marLeft w:val="0"/>
                              <w:marRight w:val="0"/>
                              <w:marTop w:val="0"/>
                              <w:marBottom w:val="0"/>
                              <w:divBdr>
                                <w:top w:val="none" w:sz="0" w:space="0" w:color="auto"/>
                                <w:left w:val="none" w:sz="0" w:space="0" w:color="auto"/>
                                <w:bottom w:val="none" w:sz="0" w:space="0" w:color="auto"/>
                                <w:right w:val="none" w:sz="0" w:space="0" w:color="auto"/>
                              </w:divBdr>
                              <w:divsChild>
                                <w:div w:id="20083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68215">
          <w:marLeft w:val="0"/>
          <w:marRight w:val="0"/>
          <w:marTop w:val="0"/>
          <w:marBottom w:val="0"/>
          <w:divBdr>
            <w:top w:val="none" w:sz="0" w:space="0" w:color="auto"/>
            <w:left w:val="none" w:sz="0" w:space="0" w:color="auto"/>
            <w:bottom w:val="none" w:sz="0" w:space="0" w:color="auto"/>
            <w:right w:val="none" w:sz="0" w:space="0" w:color="auto"/>
          </w:divBdr>
          <w:divsChild>
            <w:div w:id="655572603">
              <w:marLeft w:val="0"/>
              <w:marRight w:val="0"/>
              <w:marTop w:val="0"/>
              <w:marBottom w:val="0"/>
              <w:divBdr>
                <w:top w:val="none" w:sz="0" w:space="0" w:color="auto"/>
                <w:left w:val="none" w:sz="0" w:space="0" w:color="auto"/>
                <w:bottom w:val="none" w:sz="0" w:space="0" w:color="auto"/>
                <w:right w:val="none" w:sz="0" w:space="0" w:color="auto"/>
              </w:divBdr>
            </w:div>
            <w:div w:id="1530483824">
              <w:marLeft w:val="0"/>
              <w:marRight w:val="0"/>
              <w:marTop w:val="0"/>
              <w:marBottom w:val="0"/>
              <w:divBdr>
                <w:top w:val="none" w:sz="0" w:space="0" w:color="auto"/>
                <w:left w:val="none" w:sz="0" w:space="0" w:color="auto"/>
                <w:bottom w:val="none" w:sz="0" w:space="0" w:color="auto"/>
                <w:right w:val="none" w:sz="0" w:space="0" w:color="auto"/>
              </w:divBdr>
              <w:divsChild>
                <w:div w:id="698437927">
                  <w:marLeft w:val="0"/>
                  <w:marRight w:val="0"/>
                  <w:marTop w:val="0"/>
                  <w:marBottom w:val="0"/>
                  <w:divBdr>
                    <w:top w:val="none" w:sz="0" w:space="0" w:color="auto"/>
                    <w:left w:val="none" w:sz="0" w:space="0" w:color="auto"/>
                    <w:bottom w:val="none" w:sz="0" w:space="0" w:color="auto"/>
                    <w:right w:val="none" w:sz="0" w:space="0" w:color="auto"/>
                  </w:divBdr>
                  <w:divsChild>
                    <w:div w:id="184054333">
                      <w:marLeft w:val="0"/>
                      <w:marRight w:val="0"/>
                      <w:marTop w:val="0"/>
                      <w:marBottom w:val="0"/>
                      <w:divBdr>
                        <w:top w:val="none" w:sz="0" w:space="0" w:color="auto"/>
                        <w:left w:val="none" w:sz="0" w:space="0" w:color="auto"/>
                        <w:bottom w:val="none" w:sz="0" w:space="0" w:color="auto"/>
                        <w:right w:val="none" w:sz="0" w:space="0" w:color="auto"/>
                      </w:divBdr>
                      <w:divsChild>
                        <w:div w:id="309362647">
                          <w:marLeft w:val="0"/>
                          <w:marRight w:val="0"/>
                          <w:marTop w:val="0"/>
                          <w:marBottom w:val="0"/>
                          <w:divBdr>
                            <w:top w:val="none" w:sz="0" w:space="0" w:color="auto"/>
                            <w:left w:val="none" w:sz="0" w:space="0" w:color="auto"/>
                            <w:bottom w:val="none" w:sz="0" w:space="0" w:color="auto"/>
                            <w:right w:val="none" w:sz="0" w:space="0" w:color="auto"/>
                          </w:divBdr>
                          <w:divsChild>
                            <w:div w:id="634143185">
                              <w:marLeft w:val="0"/>
                              <w:marRight w:val="0"/>
                              <w:marTop w:val="0"/>
                              <w:marBottom w:val="0"/>
                              <w:divBdr>
                                <w:top w:val="none" w:sz="0" w:space="0" w:color="auto"/>
                                <w:left w:val="none" w:sz="0" w:space="0" w:color="auto"/>
                                <w:bottom w:val="none" w:sz="0" w:space="0" w:color="auto"/>
                                <w:right w:val="none" w:sz="0" w:space="0" w:color="auto"/>
                              </w:divBdr>
                              <w:divsChild>
                                <w:div w:id="1908681098">
                                  <w:marLeft w:val="0"/>
                                  <w:marRight w:val="0"/>
                                  <w:marTop w:val="0"/>
                                  <w:marBottom w:val="0"/>
                                  <w:divBdr>
                                    <w:top w:val="none" w:sz="0" w:space="0" w:color="auto"/>
                                    <w:left w:val="none" w:sz="0" w:space="0" w:color="auto"/>
                                    <w:bottom w:val="none" w:sz="0" w:space="0" w:color="auto"/>
                                    <w:right w:val="none" w:sz="0" w:space="0" w:color="auto"/>
                                  </w:divBdr>
                                  <w:divsChild>
                                    <w:div w:id="1150026900">
                                      <w:marLeft w:val="0"/>
                                      <w:marRight w:val="0"/>
                                      <w:marTop w:val="0"/>
                                      <w:marBottom w:val="0"/>
                                      <w:divBdr>
                                        <w:top w:val="none" w:sz="0" w:space="0" w:color="auto"/>
                                        <w:left w:val="none" w:sz="0" w:space="0" w:color="auto"/>
                                        <w:bottom w:val="none" w:sz="0" w:space="0" w:color="auto"/>
                                        <w:right w:val="none" w:sz="0" w:space="0" w:color="auto"/>
                                      </w:divBdr>
                                    </w:div>
                                    <w:div w:id="492837931">
                                      <w:marLeft w:val="0"/>
                                      <w:marRight w:val="0"/>
                                      <w:marTop w:val="0"/>
                                      <w:marBottom w:val="0"/>
                                      <w:divBdr>
                                        <w:top w:val="none" w:sz="0" w:space="0" w:color="auto"/>
                                        <w:left w:val="none" w:sz="0" w:space="0" w:color="auto"/>
                                        <w:bottom w:val="none" w:sz="0" w:space="0" w:color="auto"/>
                                        <w:right w:val="none" w:sz="0" w:space="0" w:color="auto"/>
                                      </w:divBdr>
                                    </w:div>
                                    <w:div w:id="994837012">
                                      <w:marLeft w:val="0"/>
                                      <w:marRight w:val="0"/>
                                      <w:marTop w:val="0"/>
                                      <w:marBottom w:val="0"/>
                                      <w:divBdr>
                                        <w:top w:val="none" w:sz="0" w:space="0" w:color="auto"/>
                                        <w:left w:val="none" w:sz="0" w:space="0" w:color="auto"/>
                                        <w:bottom w:val="none" w:sz="0" w:space="0" w:color="auto"/>
                                        <w:right w:val="none" w:sz="0" w:space="0" w:color="auto"/>
                                      </w:divBdr>
                                    </w:div>
                                    <w:div w:id="1060900948">
                                      <w:marLeft w:val="0"/>
                                      <w:marRight w:val="0"/>
                                      <w:marTop w:val="0"/>
                                      <w:marBottom w:val="0"/>
                                      <w:divBdr>
                                        <w:top w:val="none" w:sz="0" w:space="0" w:color="auto"/>
                                        <w:left w:val="none" w:sz="0" w:space="0" w:color="auto"/>
                                        <w:bottom w:val="none" w:sz="0" w:space="0" w:color="auto"/>
                                        <w:right w:val="none" w:sz="0" w:space="0" w:color="auto"/>
                                      </w:divBdr>
                                    </w:div>
                                    <w:div w:id="1699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53824">
          <w:marLeft w:val="0"/>
          <w:marRight w:val="0"/>
          <w:marTop w:val="0"/>
          <w:marBottom w:val="0"/>
          <w:divBdr>
            <w:top w:val="none" w:sz="0" w:space="0" w:color="auto"/>
            <w:left w:val="none" w:sz="0" w:space="0" w:color="auto"/>
            <w:bottom w:val="none" w:sz="0" w:space="0" w:color="auto"/>
            <w:right w:val="none" w:sz="0" w:space="0" w:color="auto"/>
          </w:divBdr>
          <w:divsChild>
            <w:div w:id="575752354">
              <w:marLeft w:val="0"/>
              <w:marRight w:val="0"/>
              <w:marTop w:val="0"/>
              <w:marBottom w:val="0"/>
              <w:divBdr>
                <w:top w:val="none" w:sz="0" w:space="0" w:color="auto"/>
                <w:left w:val="none" w:sz="0" w:space="0" w:color="auto"/>
                <w:bottom w:val="none" w:sz="0" w:space="0" w:color="auto"/>
                <w:right w:val="none" w:sz="0" w:space="0" w:color="auto"/>
              </w:divBdr>
            </w:div>
            <w:div w:id="1354647630">
              <w:marLeft w:val="0"/>
              <w:marRight w:val="0"/>
              <w:marTop w:val="0"/>
              <w:marBottom w:val="0"/>
              <w:divBdr>
                <w:top w:val="none" w:sz="0" w:space="0" w:color="auto"/>
                <w:left w:val="none" w:sz="0" w:space="0" w:color="auto"/>
                <w:bottom w:val="none" w:sz="0" w:space="0" w:color="auto"/>
                <w:right w:val="none" w:sz="0" w:space="0" w:color="auto"/>
              </w:divBdr>
              <w:divsChild>
                <w:div w:id="1595816859">
                  <w:marLeft w:val="0"/>
                  <w:marRight w:val="0"/>
                  <w:marTop w:val="0"/>
                  <w:marBottom w:val="0"/>
                  <w:divBdr>
                    <w:top w:val="none" w:sz="0" w:space="0" w:color="auto"/>
                    <w:left w:val="none" w:sz="0" w:space="0" w:color="auto"/>
                    <w:bottom w:val="none" w:sz="0" w:space="0" w:color="auto"/>
                    <w:right w:val="none" w:sz="0" w:space="0" w:color="auto"/>
                  </w:divBdr>
                  <w:divsChild>
                    <w:div w:id="1402437270">
                      <w:marLeft w:val="0"/>
                      <w:marRight w:val="0"/>
                      <w:marTop w:val="0"/>
                      <w:marBottom w:val="0"/>
                      <w:divBdr>
                        <w:top w:val="none" w:sz="0" w:space="0" w:color="auto"/>
                        <w:left w:val="none" w:sz="0" w:space="0" w:color="auto"/>
                        <w:bottom w:val="none" w:sz="0" w:space="0" w:color="auto"/>
                        <w:right w:val="none" w:sz="0" w:space="0" w:color="auto"/>
                      </w:divBdr>
                      <w:divsChild>
                        <w:div w:id="89467635">
                          <w:marLeft w:val="0"/>
                          <w:marRight w:val="0"/>
                          <w:marTop w:val="0"/>
                          <w:marBottom w:val="0"/>
                          <w:divBdr>
                            <w:top w:val="none" w:sz="0" w:space="0" w:color="auto"/>
                            <w:left w:val="none" w:sz="0" w:space="0" w:color="auto"/>
                            <w:bottom w:val="none" w:sz="0" w:space="0" w:color="auto"/>
                            <w:right w:val="none" w:sz="0" w:space="0" w:color="auto"/>
                          </w:divBdr>
                          <w:divsChild>
                            <w:div w:id="1546605390">
                              <w:marLeft w:val="0"/>
                              <w:marRight w:val="0"/>
                              <w:marTop w:val="0"/>
                              <w:marBottom w:val="0"/>
                              <w:divBdr>
                                <w:top w:val="none" w:sz="0" w:space="0" w:color="auto"/>
                                <w:left w:val="none" w:sz="0" w:space="0" w:color="auto"/>
                                <w:bottom w:val="none" w:sz="0" w:space="0" w:color="auto"/>
                                <w:right w:val="none" w:sz="0" w:space="0" w:color="auto"/>
                              </w:divBdr>
                              <w:divsChild>
                                <w:div w:id="1490367934">
                                  <w:marLeft w:val="0"/>
                                  <w:marRight w:val="0"/>
                                  <w:marTop w:val="0"/>
                                  <w:marBottom w:val="0"/>
                                  <w:divBdr>
                                    <w:top w:val="none" w:sz="0" w:space="0" w:color="auto"/>
                                    <w:left w:val="none" w:sz="0" w:space="0" w:color="auto"/>
                                    <w:bottom w:val="none" w:sz="0" w:space="0" w:color="auto"/>
                                    <w:right w:val="none" w:sz="0" w:space="0" w:color="auto"/>
                                  </w:divBdr>
                                  <w:divsChild>
                                    <w:div w:id="14315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533844">
          <w:marLeft w:val="0"/>
          <w:marRight w:val="0"/>
          <w:marTop w:val="0"/>
          <w:marBottom w:val="0"/>
          <w:divBdr>
            <w:top w:val="none" w:sz="0" w:space="0" w:color="auto"/>
            <w:left w:val="none" w:sz="0" w:space="0" w:color="auto"/>
            <w:bottom w:val="none" w:sz="0" w:space="0" w:color="auto"/>
            <w:right w:val="none" w:sz="0" w:space="0" w:color="auto"/>
          </w:divBdr>
          <w:divsChild>
            <w:div w:id="592936277">
              <w:marLeft w:val="0"/>
              <w:marRight w:val="0"/>
              <w:marTop w:val="0"/>
              <w:marBottom w:val="0"/>
              <w:divBdr>
                <w:top w:val="none" w:sz="0" w:space="0" w:color="auto"/>
                <w:left w:val="none" w:sz="0" w:space="0" w:color="auto"/>
                <w:bottom w:val="none" w:sz="0" w:space="0" w:color="auto"/>
                <w:right w:val="none" w:sz="0" w:space="0" w:color="auto"/>
              </w:divBdr>
            </w:div>
            <w:div w:id="963192763">
              <w:marLeft w:val="0"/>
              <w:marRight w:val="0"/>
              <w:marTop w:val="0"/>
              <w:marBottom w:val="0"/>
              <w:divBdr>
                <w:top w:val="none" w:sz="0" w:space="0" w:color="auto"/>
                <w:left w:val="none" w:sz="0" w:space="0" w:color="auto"/>
                <w:bottom w:val="none" w:sz="0" w:space="0" w:color="auto"/>
                <w:right w:val="none" w:sz="0" w:space="0" w:color="auto"/>
              </w:divBdr>
              <w:divsChild>
                <w:div w:id="1431857618">
                  <w:marLeft w:val="0"/>
                  <w:marRight w:val="0"/>
                  <w:marTop w:val="0"/>
                  <w:marBottom w:val="0"/>
                  <w:divBdr>
                    <w:top w:val="none" w:sz="0" w:space="0" w:color="auto"/>
                    <w:left w:val="none" w:sz="0" w:space="0" w:color="auto"/>
                    <w:bottom w:val="none" w:sz="0" w:space="0" w:color="auto"/>
                    <w:right w:val="none" w:sz="0" w:space="0" w:color="auto"/>
                  </w:divBdr>
                  <w:divsChild>
                    <w:div w:id="2116095232">
                      <w:marLeft w:val="0"/>
                      <w:marRight w:val="0"/>
                      <w:marTop w:val="0"/>
                      <w:marBottom w:val="0"/>
                      <w:divBdr>
                        <w:top w:val="none" w:sz="0" w:space="0" w:color="auto"/>
                        <w:left w:val="none" w:sz="0" w:space="0" w:color="auto"/>
                        <w:bottom w:val="none" w:sz="0" w:space="0" w:color="auto"/>
                        <w:right w:val="none" w:sz="0" w:space="0" w:color="auto"/>
                      </w:divBdr>
                      <w:divsChild>
                        <w:div w:id="629939429">
                          <w:marLeft w:val="0"/>
                          <w:marRight w:val="0"/>
                          <w:marTop w:val="0"/>
                          <w:marBottom w:val="0"/>
                          <w:divBdr>
                            <w:top w:val="none" w:sz="0" w:space="0" w:color="auto"/>
                            <w:left w:val="none" w:sz="0" w:space="0" w:color="auto"/>
                            <w:bottom w:val="none" w:sz="0" w:space="0" w:color="auto"/>
                            <w:right w:val="none" w:sz="0" w:space="0" w:color="auto"/>
                          </w:divBdr>
                          <w:divsChild>
                            <w:div w:id="796215559">
                              <w:marLeft w:val="0"/>
                              <w:marRight w:val="0"/>
                              <w:marTop w:val="0"/>
                              <w:marBottom w:val="0"/>
                              <w:divBdr>
                                <w:top w:val="none" w:sz="0" w:space="0" w:color="auto"/>
                                <w:left w:val="none" w:sz="0" w:space="0" w:color="auto"/>
                                <w:bottom w:val="none" w:sz="0" w:space="0" w:color="auto"/>
                                <w:right w:val="none" w:sz="0" w:space="0" w:color="auto"/>
                              </w:divBdr>
                              <w:divsChild>
                                <w:div w:id="1090128494">
                                  <w:marLeft w:val="0"/>
                                  <w:marRight w:val="0"/>
                                  <w:marTop w:val="0"/>
                                  <w:marBottom w:val="0"/>
                                  <w:divBdr>
                                    <w:top w:val="none" w:sz="0" w:space="0" w:color="auto"/>
                                    <w:left w:val="none" w:sz="0" w:space="0" w:color="auto"/>
                                    <w:bottom w:val="none" w:sz="0" w:space="0" w:color="auto"/>
                                    <w:right w:val="none" w:sz="0" w:space="0" w:color="auto"/>
                                  </w:divBdr>
                                  <w:divsChild>
                                    <w:div w:id="1100954756">
                                      <w:marLeft w:val="0"/>
                                      <w:marRight w:val="0"/>
                                      <w:marTop w:val="0"/>
                                      <w:marBottom w:val="0"/>
                                      <w:divBdr>
                                        <w:top w:val="none" w:sz="0" w:space="0" w:color="auto"/>
                                        <w:left w:val="none" w:sz="0" w:space="0" w:color="auto"/>
                                        <w:bottom w:val="none" w:sz="0" w:space="0" w:color="auto"/>
                                        <w:right w:val="none" w:sz="0" w:space="0" w:color="auto"/>
                                      </w:divBdr>
                                    </w:div>
                                    <w:div w:id="675041069">
                                      <w:marLeft w:val="0"/>
                                      <w:marRight w:val="0"/>
                                      <w:marTop w:val="0"/>
                                      <w:marBottom w:val="0"/>
                                      <w:divBdr>
                                        <w:top w:val="none" w:sz="0" w:space="0" w:color="auto"/>
                                        <w:left w:val="none" w:sz="0" w:space="0" w:color="auto"/>
                                        <w:bottom w:val="none" w:sz="0" w:space="0" w:color="auto"/>
                                        <w:right w:val="none" w:sz="0" w:space="0" w:color="auto"/>
                                      </w:divBdr>
                                    </w:div>
                                    <w:div w:id="403259606">
                                      <w:marLeft w:val="0"/>
                                      <w:marRight w:val="0"/>
                                      <w:marTop w:val="0"/>
                                      <w:marBottom w:val="0"/>
                                      <w:divBdr>
                                        <w:top w:val="none" w:sz="0" w:space="0" w:color="auto"/>
                                        <w:left w:val="none" w:sz="0" w:space="0" w:color="auto"/>
                                        <w:bottom w:val="none" w:sz="0" w:space="0" w:color="auto"/>
                                        <w:right w:val="none" w:sz="0" w:space="0" w:color="auto"/>
                                      </w:divBdr>
                                    </w:div>
                                    <w:div w:id="2034188102">
                                      <w:marLeft w:val="0"/>
                                      <w:marRight w:val="0"/>
                                      <w:marTop w:val="0"/>
                                      <w:marBottom w:val="0"/>
                                      <w:divBdr>
                                        <w:top w:val="none" w:sz="0" w:space="0" w:color="auto"/>
                                        <w:left w:val="none" w:sz="0" w:space="0" w:color="auto"/>
                                        <w:bottom w:val="none" w:sz="0" w:space="0" w:color="auto"/>
                                        <w:right w:val="none" w:sz="0" w:space="0" w:color="auto"/>
                                      </w:divBdr>
                                    </w:div>
                                    <w:div w:id="2203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376818">
      <w:bodyDiv w:val="1"/>
      <w:marLeft w:val="0"/>
      <w:marRight w:val="0"/>
      <w:marTop w:val="0"/>
      <w:marBottom w:val="0"/>
      <w:divBdr>
        <w:top w:val="none" w:sz="0" w:space="0" w:color="auto"/>
        <w:left w:val="none" w:sz="0" w:space="0" w:color="auto"/>
        <w:bottom w:val="none" w:sz="0" w:space="0" w:color="auto"/>
        <w:right w:val="none" w:sz="0" w:space="0" w:color="auto"/>
      </w:divBdr>
      <w:divsChild>
        <w:div w:id="1966695525">
          <w:marLeft w:val="0"/>
          <w:marRight w:val="0"/>
          <w:marTop w:val="0"/>
          <w:marBottom w:val="0"/>
          <w:divBdr>
            <w:top w:val="none" w:sz="0" w:space="0" w:color="auto"/>
            <w:left w:val="none" w:sz="0" w:space="0" w:color="auto"/>
            <w:bottom w:val="none" w:sz="0" w:space="0" w:color="auto"/>
            <w:right w:val="none" w:sz="0" w:space="0" w:color="auto"/>
          </w:divBdr>
          <w:divsChild>
            <w:div w:id="33427066">
              <w:marLeft w:val="0"/>
              <w:marRight w:val="0"/>
              <w:marTop w:val="0"/>
              <w:marBottom w:val="0"/>
              <w:divBdr>
                <w:top w:val="none" w:sz="0" w:space="0" w:color="auto"/>
                <w:left w:val="none" w:sz="0" w:space="0" w:color="auto"/>
                <w:bottom w:val="none" w:sz="0" w:space="0" w:color="auto"/>
                <w:right w:val="none" w:sz="0" w:space="0" w:color="auto"/>
              </w:divBdr>
              <w:divsChild>
                <w:div w:id="14555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565">
          <w:marLeft w:val="0"/>
          <w:marRight w:val="0"/>
          <w:marTop w:val="0"/>
          <w:marBottom w:val="0"/>
          <w:divBdr>
            <w:top w:val="none" w:sz="0" w:space="0" w:color="auto"/>
            <w:left w:val="none" w:sz="0" w:space="0" w:color="auto"/>
            <w:bottom w:val="none" w:sz="0" w:space="0" w:color="auto"/>
            <w:right w:val="none" w:sz="0" w:space="0" w:color="auto"/>
          </w:divBdr>
          <w:divsChild>
            <w:div w:id="1915775034">
              <w:marLeft w:val="0"/>
              <w:marRight w:val="0"/>
              <w:marTop w:val="0"/>
              <w:marBottom w:val="0"/>
              <w:divBdr>
                <w:top w:val="none" w:sz="0" w:space="0" w:color="auto"/>
                <w:left w:val="none" w:sz="0" w:space="0" w:color="auto"/>
                <w:bottom w:val="none" w:sz="0" w:space="0" w:color="auto"/>
                <w:right w:val="none" w:sz="0" w:space="0" w:color="auto"/>
              </w:divBdr>
              <w:divsChild>
                <w:div w:id="1765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7036">
          <w:marLeft w:val="0"/>
          <w:marRight w:val="0"/>
          <w:marTop w:val="0"/>
          <w:marBottom w:val="0"/>
          <w:divBdr>
            <w:top w:val="none" w:sz="0" w:space="0" w:color="auto"/>
            <w:left w:val="none" w:sz="0" w:space="0" w:color="auto"/>
            <w:bottom w:val="none" w:sz="0" w:space="0" w:color="auto"/>
            <w:right w:val="none" w:sz="0" w:space="0" w:color="auto"/>
          </w:divBdr>
          <w:divsChild>
            <w:div w:id="2120484228">
              <w:marLeft w:val="0"/>
              <w:marRight w:val="0"/>
              <w:marTop w:val="0"/>
              <w:marBottom w:val="0"/>
              <w:divBdr>
                <w:top w:val="none" w:sz="0" w:space="0" w:color="auto"/>
                <w:left w:val="none" w:sz="0" w:space="0" w:color="auto"/>
                <w:bottom w:val="none" w:sz="0" w:space="0" w:color="auto"/>
                <w:right w:val="none" w:sz="0" w:space="0" w:color="auto"/>
              </w:divBdr>
              <w:divsChild>
                <w:div w:id="13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072">
      <w:bodyDiv w:val="1"/>
      <w:marLeft w:val="0"/>
      <w:marRight w:val="0"/>
      <w:marTop w:val="0"/>
      <w:marBottom w:val="0"/>
      <w:divBdr>
        <w:top w:val="none" w:sz="0" w:space="0" w:color="auto"/>
        <w:left w:val="none" w:sz="0" w:space="0" w:color="auto"/>
        <w:bottom w:val="none" w:sz="0" w:space="0" w:color="auto"/>
        <w:right w:val="none" w:sz="0" w:space="0" w:color="auto"/>
      </w:divBdr>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449861207">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741218510">
      <w:bodyDiv w:val="1"/>
      <w:marLeft w:val="0"/>
      <w:marRight w:val="0"/>
      <w:marTop w:val="0"/>
      <w:marBottom w:val="0"/>
      <w:divBdr>
        <w:top w:val="none" w:sz="0" w:space="0" w:color="auto"/>
        <w:left w:val="none" w:sz="0" w:space="0" w:color="auto"/>
        <w:bottom w:val="none" w:sz="0" w:space="0" w:color="auto"/>
        <w:right w:val="none" w:sz="0" w:space="0" w:color="auto"/>
      </w:divBdr>
    </w:div>
    <w:div w:id="789134240">
      <w:bodyDiv w:val="1"/>
      <w:marLeft w:val="0"/>
      <w:marRight w:val="0"/>
      <w:marTop w:val="0"/>
      <w:marBottom w:val="0"/>
      <w:divBdr>
        <w:top w:val="none" w:sz="0" w:space="0" w:color="auto"/>
        <w:left w:val="none" w:sz="0" w:space="0" w:color="auto"/>
        <w:bottom w:val="none" w:sz="0" w:space="0" w:color="auto"/>
        <w:right w:val="none" w:sz="0" w:space="0" w:color="auto"/>
      </w:divBdr>
      <w:divsChild>
        <w:div w:id="51926774">
          <w:marLeft w:val="0"/>
          <w:marRight w:val="0"/>
          <w:marTop w:val="0"/>
          <w:marBottom w:val="0"/>
          <w:divBdr>
            <w:top w:val="none" w:sz="0" w:space="0" w:color="auto"/>
            <w:left w:val="none" w:sz="0" w:space="0" w:color="auto"/>
            <w:bottom w:val="none" w:sz="0" w:space="0" w:color="auto"/>
            <w:right w:val="none" w:sz="0" w:space="0" w:color="auto"/>
          </w:divBdr>
        </w:div>
      </w:divsChild>
    </w:div>
    <w:div w:id="1089086275">
      <w:bodyDiv w:val="1"/>
      <w:marLeft w:val="0"/>
      <w:marRight w:val="0"/>
      <w:marTop w:val="0"/>
      <w:marBottom w:val="0"/>
      <w:divBdr>
        <w:top w:val="none" w:sz="0" w:space="0" w:color="auto"/>
        <w:left w:val="none" w:sz="0" w:space="0" w:color="auto"/>
        <w:bottom w:val="none" w:sz="0" w:space="0" w:color="auto"/>
        <w:right w:val="none" w:sz="0" w:space="0" w:color="auto"/>
      </w:divBdr>
    </w:div>
    <w:div w:id="1189872573">
      <w:bodyDiv w:val="1"/>
      <w:marLeft w:val="0"/>
      <w:marRight w:val="0"/>
      <w:marTop w:val="0"/>
      <w:marBottom w:val="0"/>
      <w:divBdr>
        <w:top w:val="none" w:sz="0" w:space="0" w:color="auto"/>
        <w:left w:val="none" w:sz="0" w:space="0" w:color="auto"/>
        <w:bottom w:val="none" w:sz="0" w:space="0" w:color="auto"/>
        <w:right w:val="none" w:sz="0" w:space="0" w:color="auto"/>
      </w:divBdr>
    </w:div>
    <w:div w:id="1328483120">
      <w:bodyDiv w:val="1"/>
      <w:marLeft w:val="0"/>
      <w:marRight w:val="0"/>
      <w:marTop w:val="0"/>
      <w:marBottom w:val="0"/>
      <w:divBdr>
        <w:top w:val="none" w:sz="0" w:space="0" w:color="auto"/>
        <w:left w:val="none" w:sz="0" w:space="0" w:color="auto"/>
        <w:bottom w:val="none" w:sz="0" w:space="0" w:color="auto"/>
        <w:right w:val="none" w:sz="0" w:space="0" w:color="auto"/>
      </w:divBdr>
      <w:divsChild>
        <w:div w:id="451901567">
          <w:marLeft w:val="0"/>
          <w:marRight w:val="0"/>
          <w:marTop w:val="0"/>
          <w:marBottom w:val="0"/>
          <w:divBdr>
            <w:top w:val="none" w:sz="0" w:space="0" w:color="auto"/>
            <w:left w:val="none" w:sz="0" w:space="0" w:color="auto"/>
            <w:bottom w:val="none" w:sz="0" w:space="0" w:color="auto"/>
            <w:right w:val="none" w:sz="0" w:space="0" w:color="auto"/>
          </w:divBdr>
        </w:div>
      </w:divsChild>
    </w:div>
    <w:div w:id="1729914274">
      <w:bodyDiv w:val="1"/>
      <w:marLeft w:val="0"/>
      <w:marRight w:val="0"/>
      <w:marTop w:val="0"/>
      <w:marBottom w:val="0"/>
      <w:divBdr>
        <w:top w:val="none" w:sz="0" w:space="0" w:color="auto"/>
        <w:left w:val="none" w:sz="0" w:space="0" w:color="auto"/>
        <w:bottom w:val="none" w:sz="0" w:space="0" w:color="auto"/>
        <w:right w:val="none" w:sz="0" w:space="0" w:color="auto"/>
      </w:divBdr>
      <w:divsChild>
        <w:div w:id="1738241691">
          <w:marLeft w:val="0"/>
          <w:marRight w:val="0"/>
          <w:marTop w:val="0"/>
          <w:marBottom w:val="0"/>
          <w:divBdr>
            <w:top w:val="none" w:sz="0" w:space="0" w:color="auto"/>
            <w:left w:val="none" w:sz="0" w:space="0" w:color="auto"/>
            <w:bottom w:val="none" w:sz="0" w:space="0" w:color="auto"/>
            <w:right w:val="none" w:sz="0" w:space="0" w:color="auto"/>
          </w:divBdr>
          <w:divsChild>
            <w:div w:id="635718821">
              <w:marLeft w:val="0"/>
              <w:marRight w:val="0"/>
              <w:marTop w:val="0"/>
              <w:marBottom w:val="0"/>
              <w:divBdr>
                <w:top w:val="none" w:sz="0" w:space="0" w:color="auto"/>
                <w:left w:val="none" w:sz="0" w:space="0" w:color="auto"/>
                <w:bottom w:val="none" w:sz="0" w:space="0" w:color="auto"/>
                <w:right w:val="none" w:sz="0" w:space="0" w:color="auto"/>
              </w:divBdr>
              <w:divsChild>
                <w:div w:id="1969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7908">
          <w:marLeft w:val="0"/>
          <w:marRight w:val="0"/>
          <w:marTop w:val="0"/>
          <w:marBottom w:val="0"/>
          <w:divBdr>
            <w:top w:val="none" w:sz="0" w:space="0" w:color="auto"/>
            <w:left w:val="none" w:sz="0" w:space="0" w:color="auto"/>
            <w:bottom w:val="none" w:sz="0" w:space="0" w:color="auto"/>
            <w:right w:val="none" w:sz="0" w:space="0" w:color="auto"/>
          </w:divBdr>
          <w:divsChild>
            <w:div w:id="148207962">
              <w:marLeft w:val="0"/>
              <w:marRight w:val="0"/>
              <w:marTop w:val="0"/>
              <w:marBottom w:val="0"/>
              <w:divBdr>
                <w:top w:val="none" w:sz="0" w:space="0" w:color="auto"/>
                <w:left w:val="none" w:sz="0" w:space="0" w:color="auto"/>
                <w:bottom w:val="none" w:sz="0" w:space="0" w:color="auto"/>
                <w:right w:val="none" w:sz="0" w:space="0" w:color="auto"/>
              </w:divBdr>
              <w:divsChild>
                <w:div w:id="11763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7789">
          <w:marLeft w:val="0"/>
          <w:marRight w:val="0"/>
          <w:marTop w:val="0"/>
          <w:marBottom w:val="0"/>
          <w:divBdr>
            <w:top w:val="none" w:sz="0" w:space="0" w:color="auto"/>
            <w:left w:val="none" w:sz="0" w:space="0" w:color="auto"/>
            <w:bottom w:val="none" w:sz="0" w:space="0" w:color="auto"/>
            <w:right w:val="none" w:sz="0" w:space="0" w:color="auto"/>
          </w:divBdr>
          <w:divsChild>
            <w:div w:id="689992162">
              <w:marLeft w:val="0"/>
              <w:marRight w:val="0"/>
              <w:marTop w:val="0"/>
              <w:marBottom w:val="0"/>
              <w:divBdr>
                <w:top w:val="none" w:sz="0" w:space="0" w:color="auto"/>
                <w:left w:val="none" w:sz="0" w:space="0" w:color="auto"/>
                <w:bottom w:val="none" w:sz="0" w:space="0" w:color="auto"/>
                <w:right w:val="none" w:sz="0" w:space="0" w:color="auto"/>
              </w:divBdr>
              <w:divsChild>
                <w:div w:id="5900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14409">
      <w:bodyDiv w:val="1"/>
      <w:marLeft w:val="0"/>
      <w:marRight w:val="0"/>
      <w:marTop w:val="0"/>
      <w:marBottom w:val="0"/>
      <w:divBdr>
        <w:top w:val="none" w:sz="0" w:space="0" w:color="auto"/>
        <w:left w:val="none" w:sz="0" w:space="0" w:color="auto"/>
        <w:bottom w:val="none" w:sz="0" w:space="0" w:color="auto"/>
        <w:right w:val="none" w:sz="0" w:space="0" w:color="auto"/>
      </w:divBdr>
    </w:div>
    <w:div w:id="191458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CEC7B-0123-4E78-ADF8-D52E3250A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113</Pages>
  <Words>73854</Words>
  <Characters>420968</Characters>
  <Application>Microsoft Office Word</Application>
  <DocSecurity>0</DocSecurity>
  <Lines>3508</Lines>
  <Paragraphs>987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12</cp:revision>
  <dcterms:created xsi:type="dcterms:W3CDTF">2022-11-15T11:57:00Z</dcterms:created>
  <dcterms:modified xsi:type="dcterms:W3CDTF">2022-11-16T13:05:00Z</dcterms:modified>
</cp:coreProperties>
</file>